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测试用例-车辆基本信息用例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车辆基本信息用例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实现车辆基本信息用例的增加、删除、修改、查询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对冷链项目的车辆基本信息进行管理，包含对车辆信息的查询、增加、修改和删除，方便对车辆数据的操作。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drawing>
          <wp:inline distT="0" distB="0" distL="114300" distR="114300">
            <wp:extent cx="5729605" cy="258889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车辆基本信息界面效果图</w:t>
      </w:r>
    </w:p>
    <w:p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查询车辆信息，所有条件均为非必填选项，当所有条件均为默认值时，为搜索全部的车辆基本信息，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车牌号：两个下拉框加文本框的形式，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IC卡号：文本框的形式，默认为空</w:t>
      </w:r>
      <w:bookmarkEnd w:id="2"/>
      <w:bookmarkEnd w:id="3"/>
      <w:r>
        <w:rPr>
          <w:rFonts w:hint="eastAsia"/>
          <w:lang w:val="en-US" w:eastAsia="zh-CN"/>
        </w:rPr>
        <w:t>，支持模糊查询，只能输入数字与字母，最大长度为20个字符；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车牌颜色：下拉框的形式，默认选项为“请选择”；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经营路线：下拉框的形式，默认选项为“请选择”；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所属区域：下拉框的形式，默认选项为“请选择”；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运营商：下拉框的形式，默认选项为“请选择”；通过“所属区域”的选项，联动出相应的运营商，不是独立选项；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车辆状态：下拉框的形式，默认选项为“请选择”；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营运类型：下拉框的形式，默认选项为“请选择”；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终端分类：下拉框的形式，默认选项为“请选择”；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司机姓名：文本框的形式，默认为空，支持模糊查询，最大长度为20个字符；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车辆类型：下拉框的形式，默认为“请选择”；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当查询车辆基本信息时，可通过0个或多个条件进行查询；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当查询的条件，所属区域值是“请选择”，且运营商为空时，查询结果所展示的，都是符合条件的车辆信息；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若运营商为“请选择”，则查询结果为所有符合所属区域条件的车辆信息；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若运营商不为“请选择”，则按照所属区域与运营商查询限定的车辆信息。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查询结果列包含：序号、区域、运营商名称、车牌号、车牌颜色、车辆类型、IC卡号、运营类型、网络类型、经营路线、车辆状态。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查询结果列之后有“编辑”按钮，点击“编辑”按钮在当前页面打开车辆信息修改界面。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查询结果列之后有“删除”按钮，点击“删除”按钮，弹出确认框“确认删除？”，点击“确认”可删除所在行的车辆基本信息，点击“取消”则返回。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查询结果列之后有“审核”按钮，点击“审核”按钮，弹出选择框“请审核”，点击“通过”则通过审核，点击“驳回”则不通过审核。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查询结果之前有“新增”按钮，“新增”按钮在当前页面打开车辆信息新增页面。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点击“导入按钮”，导入Excel文件，可实现多条车辆基本信息同时导入，Excel表格中必须包含新增车辆基本信息中的所有必填字段。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>
      <w:pPr>
        <w:pStyle w:val="18"/>
        <w:numPr>
          <w:ilvl w:val="0"/>
          <w:numId w:val="0"/>
        </w:numPr>
        <w:ind w:left="1260" w:leftChars="0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提供车辆基本信息模板下载。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t xml:space="preserve"> </w:t>
      </w:r>
      <w:r>
        <w:drawing>
          <wp:inline distT="0" distB="0" distL="114300" distR="114300">
            <wp:extent cx="3253740" cy="3970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图二  新建车辆基本信息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此界面均为必填项，若信息不规范鼠标失去焦点时给用户提示“请按照格式填写”。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所属区域：下拉框，必选项，默认为“请选择”；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运营商：下拉框，必选项，默认为“请选择”；通过“所属区域”的选项，联动出相应的运营商；不是独立选项；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车牌号：两个下拉框加文本框的形式，</w:t>
      </w:r>
    </w:p>
    <w:p>
      <w:pPr>
        <w:pStyle w:val="18"/>
        <w:numPr>
          <w:ilvl w:val="0"/>
          <w:numId w:val="12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12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车牌颜色：下拉框，必选项，默认为“请选择”；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车辆类型：下拉框，必选项，默认为“请选择”；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IC卡号：文本框，必填项，默认为空，只能输入数字与字母，最大长度为20个字符；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运营类型：下拉框，必选项，默认为“请选择”；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网络类型：下拉框，必选项，默认为“请选择”；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经营路线：下拉框，必选项，默认为“请选择”；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车辆状态：下拉框，必选项，默认为“请选择”。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点击“保存”按钮，保存数据并在当前页面打开车辆基本信息页面。</w:t>
      </w:r>
      <w:bookmarkStart w:id="4" w:name="_GoBack"/>
      <w:bookmarkEnd w:id="4"/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点击“关闭”按钮，弹出确认框“确认关闭？”，点击“确认”在当前页面打开车辆基本信息页面，点击“取消”则返回车辆基本信息新增页面。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编辑车辆信息</w:t>
      </w:r>
    </w:p>
    <w:p>
      <w:pPr>
        <w:pStyle w:val="18"/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同新增车辆信息。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 id="AutoShape 2" o:spid="_x0000_s1025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3">
    <w:nsid w:val="12DF1F2C"/>
    <w:multiLevelType w:val="multilevel"/>
    <w:tmpl w:val="12DF1F2C"/>
    <w:lvl w:ilvl="0" w:tentative="0">
      <w:start w:val="1"/>
      <w:numFmt w:val="bullet"/>
      <w:lvlText w:val=""/>
      <w:lvlJc w:val="left"/>
      <w:pPr>
        <w:ind w:left="29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2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3" w:hanging="420"/>
      </w:pPr>
      <w:rPr>
        <w:rFonts w:hint="default" w:ascii="Wingdings" w:hAnsi="Wingdings"/>
      </w:rPr>
    </w:lvl>
  </w:abstractNum>
  <w:abstractNum w:abstractNumId="4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5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9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60518"/>
    <w:rsid w:val="0076299F"/>
    <w:rsid w:val="007763D5"/>
    <w:rsid w:val="00786AC4"/>
    <w:rsid w:val="00787ED7"/>
    <w:rsid w:val="0079055D"/>
    <w:rsid w:val="0079349C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12B4D60"/>
    <w:rsid w:val="252C27FB"/>
    <w:rsid w:val="27194769"/>
    <w:rsid w:val="277A31A9"/>
    <w:rsid w:val="2947018B"/>
    <w:rsid w:val="29BF6578"/>
    <w:rsid w:val="2CFC7E03"/>
    <w:rsid w:val="2E057E4C"/>
    <w:rsid w:val="308029B0"/>
    <w:rsid w:val="31003BE7"/>
    <w:rsid w:val="31067EB9"/>
    <w:rsid w:val="33B300BA"/>
    <w:rsid w:val="38A633A3"/>
    <w:rsid w:val="412A3FDC"/>
    <w:rsid w:val="44F05A0E"/>
    <w:rsid w:val="49665087"/>
    <w:rsid w:val="4A02276F"/>
    <w:rsid w:val="4ABD1B77"/>
    <w:rsid w:val="4BE37FC2"/>
    <w:rsid w:val="4ECC619D"/>
    <w:rsid w:val="543C0C3E"/>
    <w:rsid w:val="55F53CF1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62E45C9"/>
    <w:rsid w:val="797B4C8A"/>
    <w:rsid w:val="79C537BF"/>
    <w:rsid w:val="7B236B3D"/>
    <w:rsid w:val="7D840D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327</Words>
  <Characters>1866</Characters>
  <Lines>15</Lines>
  <Paragraphs>4</Paragraphs>
  <TotalTime>29</TotalTime>
  <ScaleCrop>false</ScaleCrop>
  <LinksUpToDate>false</LinksUpToDate>
  <CharactersWithSpaces>2189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2019-05-15T08:58:18Z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