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测试用例-管理个人信息用例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gyl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10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找回密码用例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实现找回密码.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pStyle w:val="11"/>
        <w:ind w:left="0"/>
        <w:jc w:val="both"/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3780790" cy="23431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图一 </w:t>
      </w:r>
      <w:r>
        <w:rPr>
          <w:rFonts w:hint="eastAsia" w:cs="宋体"/>
          <w:b/>
          <w:lang w:val="en-US" w:eastAsia="zh-CN"/>
        </w:rPr>
        <w:t>登录界面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pStyle w:val="11"/>
        <w:ind w:left="0"/>
        <w:rPr>
          <w:lang w:val="en-US" w:eastAsia="zh-CN"/>
        </w:rPr>
      </w:pPr>
    </w:p>
    <w:p>
      <w:pPr>
        <w:pStyle w:val="12"/>
        <w:ind w:left="0"/>
        <w:rPr>
          <w:b/>
        </w:rPr>
      </w:pPr>
      <w:r>
        <w:rPr>
          <w:rFonts w:hint="eastAsia" w:cs="宋体"/>
          <w:b/>
        </w:rPr>
        <w:t>一．找回密码界面</w:t>
      </w:r>
    </w:p>
    <w:p>
      <w:pPr>
        <w:pStyle w:val="11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1） 界面详见</w:t>
      </w:r>
      <w:r>
        <w:rPr>
          <w:b/>
          <w:lang w:val="en-US" w:eastAsia="zh-CN"/>
        </w:rPr>
        <w:t>mockup</w:t>
      </w:r>
    </w:p>
    <w:p>
      <w:pPr>
        <w:pStyle w:val="11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lang w:val="en-US" w:eastAsia="zh-CN" w:bidi="ar-SA"/>
        </w:rPr>
        <w:drawing>
          <wp:inline distT="0" distB="0" distL="0" distR="0">
            <wp:extent cx="3736975" cy="32442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 xml:space="preserve">图二 </w:t>
      </w:r>
      <w:r>
        <w:rPr>
          <w:rFonts w:hint="eastAsia" w:cs="宋体"/>
          <w:b/>
          <w:lang w:val="en-US" w:eastAsia="zh-CN"/>
        </w:rPr>
        <w:t>找回密码界面</w:t>
      </w:r>
    </w:p>
    <w:p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bookmarkStart w:id="0" w:name="_GoBack"/>
      <w:bookmarkEnd w:id="0"/>
    </w:p>
    <w:p>
      <w:pPr>
        <w:pStyle w:val="11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2）逻辑条件</w:t>
      </w:r>
    </w:p>
    <w:p>
      <w:pPr>
        <w:pStyle w:val="11"/>
        <w:ind w:firstLine="600" w:firstLineChars="300"/>
        <w:rPr>
          <w:lang w:val="en-US" w:eastAsia="zh-CN"/>
        </w:rPr>
      </w:pPr>
      <w:r>
        <w:rPr>
          <w:rFonts w:hint="eastAsia"/>
          <w:lang w:val="en-US" w:eastAsia="zh-CN"/>
        </w:rPr>
        <w:t>a. 此界面均为必填项：</w:t>
      </w:r>
    </w:p>
    <w:p>
      <w:pPr>
        <w:pStyle w:val="11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手机号：文本框，必填项，默认为空；格式为11位数字；输入错误则会在对应的“*”后提示“请输入正确的手机号”；</w:t>
      </w:r>
    </w:p>
    <w:p>
      <w:pPr>
        <w:pStyle w:val="11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验证码：文本框，必填项，默认为空；</w:t>
      </w:r>
    </w:p>
    <w:p>
      <w:pPr>
        <w:pStyle w:val="11"/>
        <w:numPr>
          <w:ilvl w:val="0"/>
          <w:numId w:val="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图片验证码：文本框，必填项，默认为空；输入错误则会在对应的“*”后提示“请输入正确的图片验证码”；</w:t>
      </w:r>
    </w:p>
    <w:p>
      <w:pPr>
        <w:pStyle w:val="11"/>
        <w:ind w:firstLine="600" w:firstLineChars="300"/>
        <w:rPr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lang w:val="en-US" w:eastAsia="zh-CN"/>
        </w:rPr>
        <w:t xml:space="preserve">. </w:t>
      </w:r>
      <w:r>
        <w:rPr>
          <w:rFonts w:hint="eastAsia"/>
          <w:lang w:val="en-US" w:eastAsia="zh-CN"/>
        </w:rPr>
        <w:t xml:space="preserve">当用户输入正确的手机号后，点击验证码右方的获取验证码，用户手机会接收到相应 </w:t>
      </w:r>
      <w:r>
        <w:rPr>
          <w:lang w:val="en-US" w:eastAsia="zh-CN"/>
        </w:rPr>
        <w:t xml:space="preserve">        </w:t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的短信，从而可以填写验证码</w:t>
      </w:r>
    </w:p>
    <w:p>
      <w:pPr>
        <w:pStyle w:val="11"/>
        <w:ind w:firstLine="600" w:firstLineChars="300"/>
        <w:rPr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lang w:val="en-US" w:eastAsia="zh-CN"/>
        </w:rPr>
        <w:t xml:space="preserve">. </w:t>
      </w:r>
      <w:r>
        <w:rPr>
          <w:rFonts w:hint="eastAsia"/>
          <w:lang w:val="en-US" w:eastAsia="zh-CN"/>
        </w:rPr>
        <w:t>下方的图片验证码为随即图片，图片上会有随即的四位英文字母，用户通过图片上的</w:t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字母来填写图片验证码栏位，也可以点击图片来刷新验证码。</w:t>
      </w:r>
    </w:p>
    <w:p>
      <w:pPr>
        <w:pStyle w:val="11"/>
        <w:ind w:firstLine="600" w:firstLineChars="300"/>
        <w:rPr>
          <w:lang w:val="en-US" w:eastAsia="zh-CN"/>
        </w:rPr>
      </w:pPr>
      <w:r>
        <w:rPr>
          <w:rFonts w:hint="eastAsia"/>
          <w:lang w:val="en-US" w:eastAsia="zh-CN"/>
        </w:rPr>
        <w:t>d．当输入的信息都无误的情况下点击提交完成找回密码，用户会通过接收短信的形式收到找回的密码，界面也会退到图一所示的登录界面。</w:t>
      </w:r>
    </w:p>
    <w:p>
      <w:pPr>
        <w:pStyle w:val="11"/>
        <w:ind w:firstLine="600" w:firstLineChars="300"/>
        <w:rPr>
          <w:lang w:val="en-US" w:eastAsia="zh-CN"/>
        </w:rPr>
      </w:pPr>
      <w:r>
        <w:rPr>
          <w:rFonts w:hint="eastAsia"/>
          <w:lang w:val="en-US" w:eastAsia="zh-CN"/>
        </w:rPr>
        <w:t>f．点击关闭回退到图一所示的登录界面。</w:t>
      </w:r>
    </w:p>
    <w:p>
      <w:pPr>
        <w:pStyle w:val="12"/>
        <w:ind w:left="0"/>
        <w:rPr>
          <w:rFonts w:cs="宋体"/>
          <w:b/>
        </w:rPr>
      </w:pPr>
      <w:r>
        <w:rPr>
          <w:rFonts w:hint="eastAsia" w:cs="宋体"/>
          <w:b/>
        </w:rPr>
        <w:t>二．日志数据</w:t>
      </w:r>
    </w:p>
    <w:p>
      <w:pPr>
        <w:rPr>
          <w:lang w:eastAsia="zh-CN"/>
        </w:rPr>
      </w:pPr>
      <w:r>
        <w:rPr>
          <w:rFonts w:hint="eastAsia" w:cs="宋体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hint="eastAsia" w:ascii="宋体" w:hAnsi="宋体" w:cs="宋体"/>
          <w:lang w:val="en-US" w:eastAsia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1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 id="AutoShape 2" o:spid="_x0000_s2049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44546A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ADF1105"/>
    <w:rsid w:val="00082340"/>
    <w:rsid w:val="000F04B6"/>
    <w:rsid w:val="00154DD0"/>
    <w:rsid w:val="001A73F6"/>
    <w:rsid w:val="001C2CD1"/>
    <w:rsid w:val="00215004"/>
    <w:rsid w:val="00261B3C"/>
    <w:rsid w:val="002C633C"/>
    <w:rsid w:val="002E0883"/>
    <w:rsid w:val="00322425"/>
    <w:rsid w:val="00431AF6"/>
    <w:rsid w:val="004A57A9"/>
    <w:rsid w:val="004D4BD2"/>
    <w:rsid w:val="004F1D27"/>
    <w:rsid w:val="005120F3"/>
    <w:rsid w:val="005D025A"/>
    <w:rsid w:val="005F2B38"/>
    <w:rsid w:val="00662816"/>
    <w:rsid w:val="00665C18"/>
    <w:rsid w:val="0074777C"/>
    <w:rsid w:val="007D7B20"/>
    <w:rsid w:val="007E7855"/>
    <w:rsid w:val="0086707A"/>
    <w:rsid w:val="009A7CF8"/>
    <w:rsid w:val="00A41CA4"/>
    <w:rsid w:val="00B348D4"/>
    <w:rsid w:val="00C53458"/>
    <w:rsid w:val="00CB61C8"/>
    <w:rsid w:val="00E0362E"/>
    <w:rsid w:val="00E04CB3"/>
    <w:rsid w:val="00E1364B"/>
    <w:rsid w:val="00E2501E"/>
    <w:rsid w:val="00E55E87"/>
    <w:rsid w:val="00EE2833"/>
    <w:rsid w:val="00F9251D"/>
    <w:rsid w:val="00F9639A"/>
    <w:rsid w:val="020C0BC6"/>
    <w:rsid w:val="042507A8"/>
    <w:rsid w:val="05A03FB5"/>
    <w:rsid w:val="05F30E51"/>
    <w:rsid w:val="05F55AA8"/>
    <w:rsid w:val="0906010A"/>
    <w:rsid w:val="097A0C7A"/>
    <w:rsid w:val="09E42DA0"/>
    <w:rsid w:val="0C0D4AC3"/>
    <w:rsid w:val="0D6D3F89"/>
    <w:rsid w:val="0D8415F0"/>
    <w:rsid w:val="0D8B0B0D"/>
    <w:rsid w:val="0E3D5D91"/>
    <w:rsid w:val="110C1C86"/>
    <w:rsid w:val="142C71CB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6AA15ED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C90115E"/>
    <w:rsid w:val="3DE41441"/>
    <w:rsid w:val="3DFC231A"/>
    <w:rsid w:val="40092968"/>
    <w:rsid w:val="41283168"/>
    <w:rsid w:val="46E2265E"/>
    <w:rsid w:val="47944BED"/>
    <w:rsid w:val="492D0BE9"/>
    <w:rsid w:val="49F31E5E"/>
    <w:rsid w:val="4FD901F4"/>
    <w:rsid w:val="51A10AC4"/>
    <w:rsid w:val="51DB2D53"/>
    <w:rsid w:val="52A07978"/>
    <w:rsid w:val="55D278ED"/>
    <w:rsid w:val="56E414CC"/>
    <w:rsid w:val="59C635BF"/>
    <w:rsid w:val="5A516AFC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94745CF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iPriority w:val="0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link w:val="14"/>
    <w:qFormat/>
    <w:uiPriority w:val="34"/>
    <w:pPr>
      <w:ind w:left="720"/>
      <w:contextualSpacing/>
    </w:pPr>
    <w:rPr>
      <w:lang w:val="en-GB" w:bidi="en-US"/>
    </w:rPr>
  </w:style>
  <w:style w:type="paragraph" w:customStyle="1" w:styleId="12">
    <w:name w:val="msolistparagraph"/>
    <w:basedOn w:val="1"/>
    <w:qFormat/>
    <w:uiPriority w:val="0"/>
    <w:pPr>
      <w:ind w:left="720"/>
      <w:contextualSpacing/>
    </w:pPr>
    <w:rPr>
      <w:lang w:val="en-US" w:eastAsia="zh-CN"/>
    </w:rPr>
  </w:style>
  <w:style w:type="paragraph" w:styleId="13">
    <w:name w:val="No Spacing"/>
    <w:basedOn w:val="1"/>
    <w:qFormat/>
    <w:uiPriority w:val="1"/>
    <w:pPr>
      <w:spacing w:before="0" w:after="0" w:line="240" w:lineRule="auto"/>
    </w:pPr>
  </w:style>
  <w:style w:type="character" w:customStyle="1" w:styleId="14">
    <w:name w:val="列出段落 Char"/>
    <w:link w:val="11"/>
    <w:qFormat/>
    <w:uiPriority w:val="34"/>
    <w:rPr>
      <w:lang w:val="en-GB" w:bidi="en-US"/>
    </w:rPr>
  </w:style>
  <w:style w:type="character" w:customStyle="1" w:styleId="15">
    <w:name w:val="批注框文本 Char"/>
    <w:basedOn w:val="8"/>
    <w:link w:val="4"/>
    <w:qFormat/>
    <w:uiPriority w:val="0"/>
    <w:rPr>
      <w:rFonts w:ascii="Calibri" w:hAnsi="Calibri" w:eastAsia="宋体" w:cs="Times New Roman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90</Words>
  <Characters>517</Characters>
  <Lines>4</Lines>
  <Paragraphs>1</Paragraphs>
  <TotalTime>1</TotalTime>
  <ScaleCrop>false</ScaleCrop>
  <LinksUpToDate>false</LinksUpToDate>
  <CharactersWithSpaces>606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2019-05-10T09:14:00Z</dcterms:created>
  <dc:creator>Administrator</dc:creator>
  <cp:lastModifiedBy>Administrator</cp:lastModifiedBy>
  <dcterms:modified xsi:type="dcterms:W3CDTF">2019-05-13T07:53:40Z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