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9F4" w:rsidRPr="00F649F4" w:rsidRDefault="00F649F4" w:rsidP="00EE3BEC">
      <w:pPr>
        <w:spacing w:line="360" w:lineRule="auto"/>
        <w:jc w:val="center"/>
        <w:rPr>
          <w:rFonts w:ascii="Arial" w:hAnsi="Arial" w:cs="Arial"/>
          <w:sz w:val="28"/>
          <w:szCs w:val="28"/>
        </w:rPr>
      </w:pPr>
      <w:r w:rsidRPr="00F649F4">
        <w:rPr>
          <w:rFonts w:ascii="Arial" w:hAnsi="Arial" w:cs="Arial"/>
          <w:sz w:val="28"/>
          <w:szCs w:val="28"/>
        </w:rPr>
        <w:t>PONTIFICIA UNI</w:t>
      </w:r>
      <w:r w:rsidRPr="00F649F4">
        <w:rPr>
          <w:rFonts w:ascii="Arial" w:hAnsi="Arial" w:cs="Arial"/>
          <w:sz w:val="28"/>
          <w:szCs w:val="28"/>
        </w:rPr>
        <w:t xml:space="preserve">VERSIDAD CATÓLICA DE VALPARAÍSO </w:t>
      </w:r>
      <w:r w:rsidRPr="00F649F4">
        <w:rPr>
          <w:rFonts w:ascii="Arial" w:hAnsi="Arial" w:cs="Arial"/>
          <w:sz w:val="28"/>
          <w:szCs w:val="28"/>
        </w:rPr>
        <w:t>FACULTAD DE INGENIERÍA</w:t>
      </w:r>
      <w:r w:rsidRPr="00F649F4">
        <w:rPr>
          <w:rFonts w:ascii="Arial" w:hAnsi="Arial" w:cs="Arial"/>
          <w:sz w:val="28"/>
          <w:szCs w:val="28"/>
        </w:rPr>
        <w:t xml:space="preserve"> </w:t>
      </w:r>
      <w:r>
        <w:rPr>
          <w:rFonts w:ascii="Arial" w:hAnsi="Arial" w:cs="Arial"/>
          <w:sz w:val="28"/>
          <w:szCs w:val="28"/>
        </w:rPr>
        <w:t xml:space="preserve">                                                      </w:t>
      </w:r>
      <w:r w:rsidRPr="00F649F4">
        <w:rPr>
          <w:rFonts w:ascii="Arial" w:hAnsi="Arial" w:cs="Arial"/>
          <w:sz w:val="28"/>
          <w:szCs w:val="28"/>
        </w:rPr>
        <w:t>ESCUELA DE INGENIERÍA INFORMÁTICA</w:t>
      </w:r>
    </w:p>
    <w:p w:rsidR="00F649F4" w:rsidRDefault="00F649F4" w:rsidP="00EE3BEC">
      <w:pPr>
        <w:spacing w:line="360" w:lineRule="auto"/>
        <w:jc w:val="center"/>
        <w:rPr>
          <w:rFonts w:ascii="Arial" w:hAnsi="Arial" w:cs="Arial"/>
          <w:b/>
          <w:sz w:val="36"/>
          <w:szCs w:val="36"/>
        </w:rPr>
      </w:pPr>
    </w:p>
    <w:p w:rsidR="00F649F4" w:rsidRDefault="00F649F4" w:rsidP="00EE3BEC">
      <w:pPr>
        <w:spacing w:line="360" w:lineRule="auto"/>
        <w:jc w:val="center"/>
        <w:rPr>
          <w:rFonts w:ascii="Arial" w:hAnsi="Arial" w:cs="Arial"/>
          <w:b/>
          <w:sz w:val="36"/>
          <w:szCs w:val="36"/>
        </w:rPr>
      </w:pPr>
    </w:p>
    <w:p w:rsidR="00F649F4" w:rsidRDefault="00F649F4" w:rsidP="00EE3BEC">
      <w:pPr>
        <w:spacing w:line="360" w:lineRule="auto"/>
        <w:jc w:val="center"/>
        <w:rPr>
          <w:rFonts w:ascii="Arial" w:hAnsi="Arial" w:cs="Arial"/>
          <w:b/>
          <w:sz w:val="36"/>
          <w:szCs w:val="36"/>
        </w:rPr>
      </w:pPr>
    </w:p>
    <w:p w:rsidR="00F649F4" w:rsidRPr="00F649F4" w:rsidRDefault="00F649F4" w:rsidP="00EE3BEC">
      <w:pPr>
        <w:spacing w:line="360" w:lineRule="auto"/>
        <w:jc w:val="center"/>
        <w:rPr>
          <w:rFonts w:ascii="Arial" w:hAnsi="Arial" w:cs="Arial"/>
          <w:b/>
          <w:sz w:val="36"/>
          <w:szCs w:val="36"/>
        </w:rPr>
      </w:pPr>
    </w:p>
    <w:p w:rsidR="00F649F4" w:rsidRPr="00F649F4" w:rsidRDefault="00F649F4" w:rsidP="00EE3BEC">
      <w:pPr>
        <w:spacing w:line="360" w:lineRule="auto"/>
        <w:jc w:val="center"/>
        <w:rPr>
          <w:rFonts w:ascii="Arial" w:hAnsi="Arial" w:cs="Arial"/>
          <w:b/>
          <w:sz w:val="36"/>
          <w:szCs w:val="36"/>
        </w:rPr>
      </w:pPr>
      <w:r>
        <w:rPr>
          <w:rFonts w:ascii="Arial" w:hAnsi="Arial" w:cs="Arial"/>
          <w:b/>
          <w:sz w:val="36"/>
          <w:szCs w:val="36"/>
        </w:rPr>
        <w:t>“Taller de Redacción”</w:t>
      </w:r>
    </w:p>
    <w:p w:rsidR="00F649F4" w:rsidRDefault="00F649F4" w:rsidP="00EE3BEC">
      <w:pPr>
        <w:spacing w:line="360" w:lineRule="auto"/>
        <w:jc w:val="center"/>
        <w:rPr>
          <w:rFonts w:ascii="Arial" w:hAnsi="Arial" w:cs="Arial"/>
          <w:b/>
          <w:sz w:val="36"/>
          <w:szCs w:val="36"/>
        </w:rPr>
      </w:pPr>
    </w:p>
    <w:p w:rsidR="00F649F4" w:rsidRPr="00F649F4" w:rsidRDefault="00F649F4" w:rsidP="00EE3BEC">
      <w:pPr>
        <w:spacing w:line="360" w:lineRule="auto"/>
        <w:rPr>
          <w:rFonts w:ascii="Arial" w:hAnsi="Arial" w:cs="Arial"/>
          <w:b/>
          <w:sz w:val="36"/>
          <w:szCs w:val="36"/>
        </w:rPr>
      </w:pPr>
    </w:p>
    <w:p w:rsidR="00F649F4" w:rsidRDefault="00F649F4" w:rsidP="00EE3BEC">
      <w:pPr>
        <w:spacing w:line="360" w:lineRule="auto"/>
        <w:jc w:val="center"/>
        <w:rPr>
          <w:rFonts w:ascii="Arial" w:hAnsi="Arial" w:cs="Arial"/>
          <w:sz w:val="24"/>
          <w:szCs w:val="24"/>
        </w:rPr>
      </w:pPr>
      <w:r>
        <w:rPr>
          <w:rFonts w:ascii="Arial" w:hAnsi="Arial" w:cs="Arial"/>
          <w:sz w:val="24"/>
          <w:szCs w:val="24"/>
        </w:rPr>
        <w:t>Michael Fernández</w:t>
      </w:r>
    </w:p>
    <w:p w:rsidR="00F649F4" w:rsidRDefault="00F649F4" w:rsidP="00EE3BEC">
      <w:pPr>
        <w:spacing w:line="360" w:lineRule="auto"/>
        <w:jc w:val="center"/>
        <w:rPr>
          <w:rFonts w:ascii="Arial" w:hAnsi="Arial" w:cs="Arial"/>
          <w:sz w:val="24"/>
          <w:szCs w:val="24"/>
        </w:rPr>
      </w:pPr>
      <w:r>
        <w:rPr>
          <w:rFonts w:ascii="Arial" w:hAnsi="Arial" w:cs="Arial"/>
          <w:sz w:val="24"/>
          <w:szCs w:val="24"/>
        </w:rPr>
        <w:t xml:space="preserve">Max Casanova </w:t>
      </w:r>
    </w:p>
    <w:p w:rsidR="00F649F4" w:rsidRPr="00EE3BEC" w:rsidRDefault="00F649F4" w:rsidP="00EE3BEC">
      <w:pPr>
        <w:spacing w:line="360" w:lineRule="auto"/>
        <w:jc w:val="center"/>
        <w:rPr>
          <w:rFonts w:ascii="Arial" w:hAnsi="Arial" w:cs="Arial"/>
          <w:b/>
          <w:sz w:val="36"/>
          <w:szCs w:val="36"/>
        </w:rPr>
      </w:pPr>
      <w:r>
        <w:rPr>
          <w:rFonts w:ascii="Arial" w:hAnsi="Arial" w:cs="Arial"/>
          <w:sz w:val="24"/>
          <w:szCs w:val="24"/>
        </w:rPr>
        <w:t xml:space="preserve">José </w:t>
      </w:r>
      <w:r w:rsidR="00EE3BEC">
        <w:rPr>
          <w:rFonts w:ascii="Arial" w:hAnsi="Arial" w:cs="Arial"/>
          <w:sz w:val="24"/>
          <w:szCs w:val="24"/>
        </w:rPr>
        <w:t>Núñez</w:t>
      </w:r>
    </w:p>
    <w:p w:rsidR="00EE3BEC" w:rsidRDefault="00EE3BEC" w:rsidP="00EE3BEC">
      <w:pPr>
        <w:spacing w:line="360" w:lineRule="auto"/>
        <w:jc w:val="center"/>
        <w:rPr>
          <w:rFonts w:ascii="Arial" w:hAnsi="Arial" w:cs="Arial"/>
          <w:sz w:val="32"/>
          <w:szCs w:val="32"/>
        </w:rPr>
      </w:pPr>
    </w:p>
    <w:p w:rsidR="00EE3BEC" w:rsidRDefault="00EE3BEC" w:rsidP="00EE3BEC">
      <w:pPr>
        <w:spacing w:line="360" w:lineRule="auto"/>
        <w:jc w:val="center"/>
        <w:rPr>
          <w:rFonts w:ascii="Arial" w:hAnsi="Arial" w:cs="Arial"/>
          <w:sz w:val="32"/>
          <w:szCs w:val="32"/>
        </w:rPr>
      </w:pPr>
    </w:p>
    <w:p w:rsidR="00F649F4" w:rsidRPr="00F649F4" w:rsidRDefault="00F649F4" w:rsidP="00EE3BEC">
      <w:pPr>
        <w:spacing w:line="360" w:lineRule="auto"/>
        <w:jc w:val="center"/>
        <w:rPr>
          <w:rFonts w:ascii="Arial" w:hAnsi="Arial" w:cs="Arial"/>
          <w:sz w:val="32"/>
          <w:szCs w:val="32"/>
        </w:rPr>
      </w:pPr>
      <w:r w:rsidRPr="00F649F4">
        <w:rPr>
          <w:rFonts w:ascii="Arial" w:hAnsi="Arial" w:cs="Arial"/>
          <w:sz w:val="32"/>
          <w:szCs w:val="32"/>
        </w:rPr>
        <w:t xml:space="preserve">Ingeniería </w:t>
      </w:r>
      <w:r w:rsidRPr="00F649F4">
        <w:rPr>
          <w:rFonts w:ascii="Arial" w:hAnsi="Arial" w:cs="Arial"/>
          <w:sz w:val="32"/>
          <w:szCs w:val="32"/>
        </w:rPr>
        <w:t>de ejecución</w:t>
      </w:r>
      <w:r w:rsidRPr="00F649F4">
        <w:rPr>
          <w:rFonts w:ascii="Arial" w:hAnsi="Arial" w:cs="Arial"/>
          <w:sz w:val="32"/>
          <w:szCs w:val="32"/>
        </w:rPr>
        <w:t xml:space="preserve"> Informática</w:t>
      </w:r>
    </w:p>
    <w:p w:rsidR="00F649F4" w:rsidRPr="00F649F4" w:rsidRDefault="00F649F4" w:rsidP="00EE3BEC">
      <w:pPr>
        <w:spacing w:line="360" w:lineRule="auto"/>
        <w:jc w:val="center"/>
        <w:rPr>
          <w:rFonts w:ascii="Arial" w:hAnsi="Arial" w:cs="Arial"/>
          <w:sz w:val="32"/>
          <w:szCs w:val="32"/>
        </w:rPr>
      </w:pPr>
      <w:r w:rsidRPr="00F649F4">
        <w:rPr>
          <w:rFonts w:ascii="Arial" w:hAnsi="Arial" w:cs="Arial"/>
          <w:sz w:val="32"/>
          <w:szCs w:val="32"/>
        </w:rPr>
        <w:t>Profesor Eva Sotelo Trujillo</w:t>
      </w:r>
    </w:p>
    <w:p w:rsidR="00F649F4" w:rsidRPr="00F649F4" w:rsidRDefault="00F649F4" w:rsidP="00EE3BEC">
      <w:pPr>
        <w:spacing w:line="360" w:lineRule="auto"/>
        <w:jc w:val="center"/>
        <w:rPr>
          <w:rFonts w:ascii="Arial" w:hAnsi="Arial" w:cs="Arial"/>
          <w:sz w:val="32"/>
          <w:szCs w:val="32"/>
        </w:rPr>
      </w:pPr>
      <w:r w:rsidRPr="00F649F4">
        <w:rPr>
          <w:rFonts w:ascii="Arial" w:hAnsi="Arial" w:cs="Arial"/>
          <w:sz w:val="32"/>
          <w:szCs w:val="32"/>
        </w:rPr>
        <w:t>Agosto 2017</w:t>
      </w:r>
    </w:p>
    <w:p w:rsidR="00D50CE8" w:rsidRDefault="00D50CE8" w:rsidP="00EE3BEC">
      <w:pPr>
        <w:spacing w:line="360" w:lineRule="auto"/>
        <w:jc w:val="center"/>
        <w:rPr>
          <w:rFonts w:ascii="Arial" w:hAnsi="Arial" w:cs="Arial"/>
          <w:b/>
          <w:sz w:val="28"/>
        </w:rPr>
      </w:pPr>
      <w:r>
        <w:rPr>
          <w:rFonts w:ascii="Arial" w:hAnsi="Arial" w:cs="Arial"/>
          <w:b/>
          <w:sz w:val="28"/>
        </w:rPr>
        <w:lastRenderedPageBreak/>
        <w:t>Plan Global</w:t>
      </w:r>
    </w:p>
    <w:p w:rsidR="00D50CE8" w:rsidRDefault="00D50CE8" w:rsidP="00EE3BEC">
      <w:pPr>
        <w:spacing w:line="360" w:lineRule="auto"/>
        <w:rPr>
          <w:rFonts w:ascii="Calibri" w:hAnsi="Calibri" w:cs="Times New Roman"/>
        </w:rPr>
      </w:pPr>
    </w:p>
    <w:tbl>
      <w:tblPr>
        <w:tblW w:w="9278" w:type="dxa"/>
        <w:tblCellMar>
          <w:left w:w="10" w:type="dxa"/>
          <w:right w:w="10" w:type="dxa"/>
        </w:tblCellMar>
        <w:tblLook w:val="04A0" w:firstRow="1" w:lastRow="0" w:firstColumn="1" w:lastColumn="0" w:noHBand="0" w:noVBand="1"/>
      </w:tblPr>
      <w:tblGrid>
        <w:gridCol w:w="4639"/>
        <w:gridCol w:w="4639"/>
      </w:tblGrid>
      <w:tr w:rsidR="00D50CE8" w:rsidTr="00D50CE8">
        <w:trPr>
          <w:trHeight w:val="597"/>
        </w:trPr>
        <w:tc>
          <w:tcPr>
            <w:tcW w:w="4639" w:type="dxa"/>
            <w:tcBorders>
              <w:top w:val="double" w:sz="12" w:space="0" w:color="000000"/>
              <w:left w:val="double" w:sz="12" w:space="0" w:color="000000"/>
              <w:bottom w:val="single" w:sz="6" w:space="0" w:color="000000"/>
              <w:right w:val="single" w:sz="6" w:space="0" w:color="000000"/>
            </w:tcBorders>
            <w:shd w:val="clear" w:color="auto" w:fill="DBE5F1"/>
            <w:tcMar>
              <w:top w:w="0" w:type="dxa"/>
              <w:left w:w="108" w:type="dxa"/>
              <w:bottom w:w="0" w:type="dxa"/>
              <w:right w:w="108" w:type="dxa"/>
            </w:tcMar>
          </w:tcPr>
          <w:p w:rsidR="00D50CE8" w:rsidRDefault="00D50CE8" w:rsidP="00EE3BEC">
            <w:pPr>
              <w:spacing w:after="0" w:line="360" w:lineRule="auto"/>
              <w:rPr>
                <w:rFonts w:ascii="Arial" w:hAnsi="Arial" w:cs="Arial"/>
                <w:b/>
                <w:sz w:val="24"/>
              </w:rPr>
            </w:pPr>
            <w:r>
              <w:rPr>
                <w:rFonts w:ascii="Arial" w:hAnsi="Arial" w:cs="Arial"/>
                <w:b/>
                <w:sz w:val="24"/>
              </w:rPr>
              <w:t xml:space="preserve">Tema o problema </w:t>
            </w:r>
          </w:p>
          <w:p w:rsidR="00D50CE8" w:rsidRDefault="00D50CE8" w:rsidP="00EE3BEC">
            <w:pPr>
              <w:suppressAutoHyphens/>
              <w:autoSpaceDN w:val="0"/>
              <w:spacing w:after="0" w:line="360" w:lineRule="auto"/>
              <w:rPr>
                <w:rFonts w:ascii="Arial" w:hAnsi="Arial" w:cs="Arial"/>
                <w:b/>
                <w:sz w:val="24"/>
                <w:lang w:val="es-CL"/>
              </w:rPr>
            </w:pPr>
          </w:p>
        </w:tc>
        <w:tc>
          <w:tcPr>
            <w:tcW w:w="4639" w:type="dxa"/>
            <w:tcBorders>
              <w:top w:val="double" w:sz="12" w:space="0" w:color="000000"/>
              <w:left w:val="single" w:sz="6" w:space="0" w:color="000000"/>
              <w:bottom w:val="single" w:sz="6" w:space="0" w:color="000000"/>
              <w:right w:val="double" w:sz="12" w:space="0" w:color="000000"/>
            </w:tcBorders>
            <w:tcMar>
              <w:top w:w="0" w:type="dxa"/>
              <w:left w:w="108" w:type="dxa"/>
              <w:bottom w:w="0" w:type="dxa"/>
              <w:right w:w="108" w:type="dxa"/>
            </w:tcMar>
            <w:hideMark/>
          </w:tcPr>
          <w:p w:rsidR="00D50CE8" w:rsidRDefault="00F649F4" w:rsidP="00EE3BEC">
            <w:pPr>
              <w:suppressAutoHyphens/>
              <w:autoSpaceDN w:val="0"/>
              <w:spacing w:after="0" w:line="360" w:lineRule="auto"/>
              <w:rPr>
                <w:rFonts w:ascii="Arial" w:hAnsi="Arial" w:cs="Arial"/>
                <w:sz w:val="24"/>
                <w:lang w:val="es-CL"/>
              </w:rPr>
            </w:pPr>
            <w:r>
              <w:rPr>
                <w:rFonts w:ascii="Arial" w:hAnsi="Arial" w:cs="Arial"/>
                <w:sz w:val="24"/>
              </w:rPr>
              <w:t>Modelado del sistema de software Amazon</w:t>
            </w:r>
            <w:proofErr w:type="gramStart"/>
            <w:r>
              <w:rPr>
                <w:rFonts w:ascii="Arial" w:hAnsi="Arial" w:cs="Arial"/>
                <w:sz w:val="24"/>
              </w:rPr>
              <w:t>.</w:t>
            </w:r>
            <w:r w:rsidR="00D50CE8">
              <w:rPr>
                <w:rFonts w:ascii="Arial" w:hAnsi="Arial" w:cs="Arial"/>
                <w:sz w:val="24"/>
              </w:rPr>
              <w:t>.</w:t>
            </w:r>
            <w:proofErr w:type="gramEnd"/>
          </w:p>
        </w:tc>
      </w:tr>
      <w:tr w:rsidR="00D50CE8" w:rsidTr="00D50CE8">
        <w:trPr>
          <w:trHeight w:val="597"/>
        </w:trPr>
        <w:tc>
          <w:tcPr>
            <w:tcW w:w="4639" w:type="dxa"/>
            <w:tcBorders>
              <w:top w:val="single" w:sz="6" w:space="0" w:color="000000"/>
              <w:left w:val="double" w:sz="12" w:space="0" w:color="000000"/>
              <w:bottom w:val="single" w:sz="6" w:space="0" w:color="000000"/>
              <w:right w:val="single" w:sz="6" w:space="0" w:color="000000"/>
            </w:tcBorders>
            <w:shd w:val="clear" w:color="auto" w:fill="DBE5F1"/>
            <w:tcMar>
              <w:top w:w="0" w:type="dxa"/>
              <w:left w:w="108" w:type="dxa"/>
              <w:bottom w:w="0" w:type="dxa"/>
              <w:right w:w="108" w:type="dxa"/>
            </w:tcMar>
          </w:tcPr>
          <w:p w:rsidR="00D50CE8" w:rsidRDefault="00D50CE8" w:rsidP="00EE3BEC">
            <w:pPr>
              <w:spacing w:after="0" w:line="360" w:lineRule="auto"/>
              <w:rPr>
                <w:rFonts w:ascii="Arial" w:hAnsi="Arial" w:cs="Arial"/>
                <w:b/>
                <w:sz w:val="24"/>
              </w:rPr>
            </w:pPr>
            <w:r>
              <w:rPr>
                <w:rFonts w:ascii="Arial" w:hAnsi="Arial" w:cs="Arial"/>
                <w:b/>
                <w:sz w:val="24"/>
              </w:rPr>
              <w:t>Propósito  comunicativo</w:t>
            </w:r>
          </w:p>
          <w:p w:rsidR="00D50CE8" w:rsidRDefault="00D50CE8" w:rsidP="00EE3BEC">
            <w:pPr>
              <w:suppressAutoHyphens/>
              <w:autoSpaceDN w:val="0"/>
              <w:spacing w:after="0" w:line="360" w:lineRule="auto"/>
              <w:rPr>
                <w:rFonts w:ascii="Arial" w:hAnsi="Arial" w:cs="Arial"/>
                <w:b/>
                <w:sz w:val="24"/>
                <w:lang w:val="es-CL"/>
              </w:rPr>
            </w:pPr>
          </w:p>
        </w:tc>
        <w:tc>
          <w:tcPr>
            <w:tcW w:w="4639" w:type="dxa"/>
            <w:tcBorders>
              <w:top w:val="single" w:sz="6" w:space="0" w:color="000000"/>
              <w:left w:val="single" w:sz="6" w:space="0" w:color="000000"/>
              <w:bottom w:val="single" w:sz="6" w:space="0" w:color="000000"/>
              <w:right w:val="double" w:sz="12" w:space="0" w:color="000000"/>
            </w:tcBorders>
            <w:tcMar>
              <w:top w:w="0" w:type="dxa"/>
              <w:left w:w="108" w:type="dxa"/>
              <w:bottom w:w="0" w:type="dxa"/>
              <w:right w:w="108" w:type="dxa"/>
            </w:tcMar>
            <w:hideMark/>
          </w:tcPr>
          <w:p w:rsidR="00D50CE8" w:rsidRDefault="00F649F4" w:rsidP="00EE3BEC">
            <w:pPr>
              <w:suppressAutoHyphens/>
              <w:autoSpaceDN w:val="0"/>
              <w:spacing w:after="0" w:line="360" w:lineRule="auto"/>
              <w:rPr>
                <w:rFonts w:ascii="Arial" w:hAnsi="Arial" w:cs="Arial"/>
                <w:sz w:val="24"/>
                <w:lang w:val="es-CL"/>
              </w:rPr>
            </w:pPr>
            <w:r>
              <w:rPr>
                <w:rFonts w:ascii="Arial" w:hAnsi="Arial" w:cs="Arial"/>
                <w:sz w:val="24"/>
              </w:rPr>
              <w:t>Introducir al lector al informe y narrar brevemente tópicos del informe</w:t>
            </w:r>
            <w:r w:rsidR="00D50CE8">
              <w:rPr>
                <w:rFonts w:ascii="Arial" w:hAnsi="Arial" w:cs="Arial"/>
                <w:sz w:val="24"/>
              </w:rPr>
              <w:t>.</w:t>
            </w:r>
          </w:p>
        </w:tc>
      </w:tr>
      <w:tr w:rsidR="00D50CE8" w:rsidTr="00D50CE8">
        <w:trPr>
          <w:trHeight w:val="298"/>
        </w:trPr>
        <w:tc>
          <w:tcPr>
            <w:tcW w:w="4639" w:type="dxa"/>
            <w:tcBorders>
              <w:top w:val="single" w:sz="6" w:space="0" w:color="000000"/>
              <w:left w:val="double" w:sz="12" w:space="0" w:color="000000"/>
              <w:bottom w:val="single" w:sz="6" w:space="0" w:color="000000"/>
              <w:right w:val="single" w:sz="6" w:space="0" w:color="000000"/>
            </w:tcBorders>
            <w:shd w:val="clear" w:color="auto" w:fill="DBE5F1"/>
            <w:tcMar>
              <w:top w:w="0" w:type="dxa"/>
              <w:left w:w="108" w:type="dxa"/>
              <w:bottom w:w="0" w:type="dxa"/>
              <w:right w:w="108" w:type="dxa"/>
            </w:tcMar>
            <w:hideMark/>
          </w:tcPr>
          <w:p w:rsidR="00D50CE8" w:rsidRDefault="00D50CE8" w:rsidP="00EE3BEC">
            <w:pPr>
              <w:suppressAutoHyphens/>
              <w:autoSpaceDN w:val="0"/>
              <w:spacing w:after="0" w:line="360" w:lineRule="auto"/>
              <w:rPr>
                <w:rFonts w:ascii="Arial" w:hAnsi="Arial" w:cs="Arial"/>
                <w:b/>
                <w:sz w:val="24"/>
                <w:lang w:val="es-CL"/>
              </w:rPr>
            </w:pPr>
            <w:r>
              <w:rPr>
                <w:rFonts w:ascii="Arial" w:hAnsi="Arial" w:cs="Arial"/>
                <w:b/>
                <w:sz w:val="24"/>
              </w:rPr>
              <w:t>Destinatario</w:t>
            </w:r>
          </w:p>
        </w:tc>
        <w:tc>
          <w:tcPr>
            <w:tcW w:w="4639" w:type="dxa"/>
            <w:tcBorders>
              <w:top w:val="single" w:sz="6" w:space="0" w:color="000000"/>
              <w:left w:val="single" w:sz="6" w:space="0" w:color="000000"/>
              <w:bottom w:val="single" w:sz="6" w:space="0" w:color="000000"/>
              <w:right w:val="double" w:sz="12" w:space="0" w:color="000000"/>
            </w:tcBorders>
            <w:tcMar>
              <w:top w:w="0" w:type="dxa"/>
              <w:left w:w="108" w:type="dxa"/>
              <w:bottom w:w="0" w:type="dxa"/>
              <w:right w:w="108" w:type="dxa"/>
            </w:tcMar>
            <w:hideMark/>
          </w:tcPr>
          <w:p w:rsidR="00D50CE8" w:rsidRDefault="00D50CE8" w:rsidP="00EE3BEC">
            <w:pPr>
              <w:suppressAutoHyphens/>
              <w:autoSpaceDN w:val="0"/>
              <w:spacing w:after="0" w:line="360" w:lineRule="auto"/>
              <w:rPr>
                <w:rFonts w:ascii="Arial" w:hAnsi="Arial" w:cs="Arial"/>
                <w:sz w:val="24"/>
                <w:lang w:val="es-CL"/>
              </w:rPr>
            </w:pPr>
            <w:r>
              <w:rPr>
                <w:rFonts w:ascii="Arial" w:hAnsi="Arial" w:cs="Arial"/>
                <w:sz w:val="24"/>
              </w:rPr>
              <w:t xml:space="preserve">El texto va dirigido </w:t>
            </w:r>
            <w:r w:rsidR="00F649F4">
              <w:rPr>
                <w:rFonts w:ascii="Arial" w:hAnsi="Arial" w:cs="Arial"/>
                <w:sz w:val="24"/>
              </w:rPr>
              <w:t>a profesionales universitarios del área de ingeniería en informática,</w:t>
            </w:r>
            <w:r w:rsidR="00EE3BEC">
              <w:rPr>
                <w:rFonts w:ascii="Arial" w:hAnsi="Arial" w:cs="Arial"/>
                <w:sz w:val="24"/>
              </w:rPr>
              <w:t xml:space="preserve"> computación, sistemas, etc.</w:t>
            </w:r>
          </w:p>
        </w:tc>
      </w:tr>
      <w:tr w:rsidR="00D50CE8" w:rsidTr="00D50CE8">
        <w:trPr>
          <w:trHeight w:val="298"/>
        </w:trPr>
        <w:tc>
          <w:tcPr>
            <w:tcW w:w="4639" w:type="dxa"/>
            <w:tcBorders>
              <w:top w:val="single" w:sz="6" w:space="0" w:color="000000"/>
              <w:left w:val="double" w:sz="12" w:space="0" w:color="000000"/>
              <w:bottom w:val="single" w:sz="6" w:space="0" w:color="000000"/>
              <w:right w:val="single" w:sz="6" w:space="0" w:color="000000"/>
            </w:tcBorders>
            <w:shd w:val="clear" w:color="auto" w:fill="DBE5F1"/>
            <w:tcMar>
              <w:top w:w="0" w:type="dxa"/>
              <w:left w:w="108" w:type="dxa"/>
              <w:bottom w:w="0" w:type="dxa"/>
              <w:right w:w="108" w:type="dxa"/>
            </w:tcMar>
            <w:hideMark/>
          </w:tcPr>
          <w:p w:rsidR="00D50CE8" w:rsidRDefault="00D50CE8" w:rsidP="00EE3BEC">
            <w:pPr>
              <w:suppressAutoHyphens/>
              <w:autoSpaceDN w:val="0"/>
              <w:spacing w:after="0" w:line="360" w:lineRule="auto"/>
              <w:rPr>
                <w:rFonts w:ascii="Arial" w:hAnsi="Arial" w:cs="Arial"/>
                <w:b/>
                <w:sz w:val="24"/>
                <w:lang w:val="es-CL"/>
              </w:rPr>
            </w:pPr>
            <w:r>
              <w:rPr>
                <w:rFonts w:ascii="Arial" w:hAnsi="Arial" w:cs="Arial"/>
                <w:b/>
                <w:sz w:val="24"/>
              </w:rPr>
              <w:t>Tipo de texto</w:t>
            </w:r>
          </w:p>
        </w:tc>
        <w:tc>
          <w:tcPr>
            <w:tcW w:w="4639" w:type="dxa"/>
            <w:tcBorders>
              <w:top w:val="single" w:sz="6" w:space="0" w:color="000000"/>
              <w:left w:val="single" w:sz="6" w:space="0" w:color="000000"/>
              <w:bottom w:val="single" w:sz="6" w:space="0" w:color="000000"/>
              <w:right w:val="double" w:sz="12" w:space="0" w:color="000000"/>
            </w:tcBorders>
            <w:tcMar>
              <w:top w:w="0" w:type="dxa"/>
              <w:left w:w="108" w:type="dxa"/>
              <w:bottom w:w="0" w:type="dxa"/>
              <w:right w:w="108" w:type="dxa"/>
            </w:tcMar>
            <w:hideMark/>
          </w:tcPr>
          <w:p w:rsidR="00D50CE8" w:rsidRDefault="00D50CE8" w:rsidP="00EE3BEC">
            <w:pPr>
              <w:suppressAutoHyphens/>
              <w:autoSpaceDN w:val="0"/>
              <w:spacing w:after="0" w:line="360" w:lineRule="auto"/>
              <w:rPr>
                <w:rFonts w:ascii="Arial" w:hAnsi="Arial" w:cs="Arial"/>
                <w:sz w:val="24"/>
                <w:lang w:val="es-CL"/>
              </w:rPr>
            </w:pPr>
            <w:r>
              <w:rPr>
                <w:rFonts w:ascii="Arial" w:hAnsi="Arial" w:cs="Arial"/>
                <w:sz w:val="24"/>
              </w:rPr>
              <w:t>El texto que s</w:t>
            </w:r>
            <w:r w:rsidR="00EE3BEC">
              <w:rPr>
                <w:rFonts w:ascii="Arial" w:hAnsi="Arial" w:cs="Arial"/>
                <w:sz w:val="24"/>
              </w:rPr>
              <w:t>e trabaja es un informe profesional y técnico acerca de modelamiento de sistemas de software</w:t>
            </w:r>
            <w:r>
              <w:rPr>
                <w:rFonts w:ascii="Arial" w:hAnsi="Arial" w:cs="Arial"/>
                <w:sz w:val="24"/>
              </w:rPr>
              <w:t>.</w:t>
            </w:r>
          </w:p>
        </w:tc>
      </w:tr>
      <w:tr w:rsidR="00D50CE8" w:rsidTr="00D50CE8">
        <w:trPr>
          <w:trHeight w:val="298"/>
        </w:trPr>
        <w:tc>
          <w:tcPr>
            <w:tcW w:w="4639" w:type="dxa"/>
            <w:tcBorders>
              <w:top w:val="single" w:sz="6" w:space="0" w:color="000000"/>
              <w:left w:val="double" w:sz="12" w:space="0" w:color="000000"/>
              <w:bottom w:val="single" w:sz="6" w:space="0" w:color="000000"/>
              <w:right w:val="single" w:sz="6" w:space="0" w:color="000000"/>
            </w:tcBorders>
            <w:shd w:val="clear" w:color="auto" w:fill="DBE5F1"/>
            <w:tcMar>
              <w:top w:w="0" w:type="dxa"/>
              <w:left w:w="108" w:type="dxa"/>
              <w:bottom w:w="0" w:type="dxa"/>
              <w:right w:w="108" w:type="dxa"/>
            </w:tcMar>
            <w:hideMark/>
          </w:tcPr>
          <w:p w:rsidR="00D50CE8" w:rsidRDefault="00D50CE8" w:rsidP="00EE3BEC">
            <w:pPr>
              <w:suppressAutoHyphens/>
              <w:autoSpaceDN w:val="0"/>
              <w:spacing w:after="0" w:line="360" w:lineRule="auto"/>
              <w:rPr>
                <w:rFonts w:ascii="Arial" w:hAnsi="Arial" w:cs="Arial"/>
                <w:b/>
                <w:sz w:val="24"/>
                <w:lang w:val="es-CL"/>
              </w:rPr>
            </w:pPr>
            <w:r>
              <w:rPr>
                <w:rFonts w:ascii="Arial" w:hAnsi="Arial" w:cs="Arial"/>
                <w:b/>
                <w:sz w:val="24"/>
              </w:rPr>
              <w:t>Extensión</w:t>
            </w:r>
          </w:p>
        </w:tc>
        <w:tc>
          <w:tcPr>
            <w:tcW w:w="4639" w:type="dxa"/>
            <w:tcBorders>
              <w:top w:val="single" w:sz="6" w:space="0" w:color="000000"/>
              <w:left w:val="single" w:sz="6" w:space="0" w:color="000000"/>
              <w:bottom w:val="single" w:sz="6" w:space="0" w:color="000000"/>
              <w:right w:val="double" w:sz="12" w:space="0" w:color="000000"/>
            </w:tcBorders>
            <w:tcMar>
              <w:top w:w="0" w:type="dxa"/>
              <w:left w:w="108" w:type="dxa"/>
              <w:bottom w:w="0" w:type="dxa"/>
              <w:right w:w="108" w:type="dxa"/>
            </w:tcMar>
            <w:hideMark/>
          </w:tcPr>
          <w:p w:rsidR="00D50CE8" w:rsidRDefault="00EE3BEC" w:rsidP="00EE3BEC">
            <w:pPr>
              <w:suppressAutoHyphens/>
              <w:autoSpaceDN w:val="0"/>
              <w:spacing w:after="0" w:line="360" w:lineRule="auto"/>
              <w:rPr>
                <w:rFonts w:ascii="Arial" w:hAnsi="Arial" w:cs="Arial"/>
                <w:sz w:val="24"/>
                <w:lang w:val="es-CL"/>
              </w:rPr>
            </w:pPr>
            <w:r>
              <w:rPr>
                <w:rFonts w:ascii="Arial" w:hAnsi="Arial" w:cs="Arial"/>
                <w:sz w:val="24"/>
              </w:rPr>
              <w:t>La introducción será de una plana</w:t>
            </w:r>
          </w:p>
        </w:tc>
      </w:tr>
      <w:tr w:rsidR="00D50CE8" w:rsidTr="00D50CE8">
        <w:trPr>
          <w:trHeight w:val="298"/>
        </w:trPr>
        <w:tc>
          <w:tcPr>
            <w:tcW w:w="4639" w:type="dxa"/>
            <w:tcBorders>
              <w:top w:val="single" w:sz="6" w:space="0" w:color="000000"/>
              <w:left w:val="double" w:sz="12" w:space="0" w:color="000000"/>
              <w:bottom w:val="double" w:sz="12" w:space="0" w:color="000000"/>
              <w:right w:val="single" w:sz="6" w:space="0" w:color="000000"/>
            </w:tcBorders>
            <w:shd w:val="clear" w:color="auto" w:fill="DBE5F1"/>
            <w:tcMar>
              <w:top w:w="0" w:type="dxa"/>
              <w:left w:w="108" w:type="dxa"/>
              <w:bottom w:w="0" w:type="dxa"/>
              <w:right w:w="108" w:type="dxa"/>
            </w:tcMar>
            <w:hideMark/>
          </w:tcPr>
          <w:p w:rsidR="00D50CE8" w:rsidRDefault="00D50CE8" w:rsidP="00EE3BEC">
            <w:pPr>
              <w:suppressAutoHyphens/>
              <w:autoSpaceDN w:val="0"/>
              <w:spacing w:after="0" w:line="360" w:lineRule="auto"/>
              <w:rPr>
                <w:rFonts w:ascii="Arial" w:hAnsi="Arial" w:cs="Arial"/>
                <w:b/>
                <w:sz w:val="24"/>
                <w:lang w:val="es-CL"/>
              </w:rPr>
            </w:pPr>
            <w:r>
              <w:rPr>
                <w:rFonts w:ascii="Arial" w:hAnsi="Arial" w:cs="Arial"/>
                <w:b/>
                <w:sz w:val="24"/>
              </w:rPr>
              <w:t>Difusión</w:t>
            </w:r>
          </w:p>
        </w:tc>
        <w:tc>
          <w:tcPr>
            <w:tcW w:w="4639" w:type="dxa"/>
            <w:tcBorders>
              <w:top w:val="single" w:sz="6" w:space="0" w:color="000000"/>
              <w:left w:val="single" w:sz="6" w:space="0" w:color="000000"/>
              <w:bottom w:val="double" w:sz="12" w:space="0" w:color="000000"/>
              <w:right w:val="double" w:sz="12" w:space="0" w:color="000000"/>
            </w:tcBorders>
            <w:tcMar>
              <w:top w:w="0" w:type="dxa"/>
              <w:left w:w="108" w:type="dxa"/>
              <w:bottom w:w="0" w:type="dxa"/>
              <w:right w:w="108" w:type="dxa"/>
            </w:tcMar>
            <w:hideMark/>
          </w:tcPr>
          <w:p w:rsidR="00D50CE8" w:rsidRDefault="00D50CE8" w:rsidP="00EE3BEC">
            <w:pPr>
              <w:suppressAutoHyphens/>
              <w:autoSpaceDN w:val="0"/>
              <w:spacing w:after="0" w:line="360" w:lineRule="auto"/>
              <w:rPr>
                <w:rFonts w:ascii="Arial" w:hAnsi="Arial" w:cs="Arial"/>
                <w:sz w:val="24"/>
                <w:lang w:val="es-CL"/>
              </w:rPr>
            </w:pPr>
            <w:r>
              <w:rPr>
                <w:rFonts w:ascii="Arial" w:hAnsi="Arial" w:cs="Arial"/>
                <w:sz w:val="24"/>
              </w:rPr>
              <w:t xml:space="preserve">El texto se difundirá a través </w:t>
            </w:r>
            <w:r w:rsidR="00EE3BEC">
              <w:rPr>
                <w:rFonts w:ascii="Arial" w:hAnsi="Arial" w:cs="Arial"/>
                <w:sz w:val="24"/>
              </w:rPr>
              <w:t>del curso de modelamiento de sistemas de software.</w:t>
            </w:r>
          </w:p>
        </w:tc>
      </w:tr>
    </w:tbl>
    <w:p w:rsidR="00D50CE8" w:rsidRDefault="00D50CE8" w:rsidP="00EE3BEC">
      <w:pPr>
        <w:spacing w:line="360" w:lineRule="auto"/>
        <w:jc w:val="center"/>
        <w:rPr>
          <w:rFonts w:ascii="Arial" w:hAnsi="Arial" w:cs="Arial"/>
          <w:b/>
          <w:sz w:val="28"/>
          <w:lang w:val="es-CL"/>
        </w:rPr>
      </w:pPr>
    </w:p>
    <w:p w:rsidR="00D50CE8" w:rsidRDefault="00D50CE8" w:rsidP="00EE3BEC">
      <w:pPr>
        <w:spacing w:line="360" w:lineRule="auto"/>
        <w:jc w:val="center"/>
        <w:rPr>
          <w:rFonts w:ascii="Arial" w:hAnsi="Arial" w:cs="Arial"/>
          <w:b/>
          <w:sz w:val="28"/>
        </w:rPr>
      </w:pPr>
    </w:p>
    <w:p w:rsidR="00EE3BEC" w:rsidRDefault="00EE3BEC" w:rsidP="00EE3BEC">
      <w:pPr>
        <w:spacing w:line="360" w:lineRule="auto"/>
        <w:jc w:val="center"/>
        <w:rPr>
          <w:rFonts w:ascii="Arial" w:hAnsi="Arial" w:cs="Arial"/>
          <w:b/>
          <w:sz w:val="28"/>
        </w:rPr>
      </w:pPr>
    </w:p>
    <w:p w:rsidR="00EE3BEC" w:rsidRDefault="00EE3BEC" w:rsidP="00EE3BEC">
      <w:pPr>
        <w:spacing w:line="360" w:lineRule="auto"/>
        <w:jc w:val="center"/>
        <w:rPr>
          <w:rFonts w:ascii="Arial" w:hAnsi="Arial" w:cs="Arial"/>
          <w:b/>
          <w:sz w:val="28"/>
        </w:rPr>
      </w:pPr>
    </w:p>
    <w:p w:rsidR="00EE3BEC" w:rsidRDefault="00EE3BEC" w:rsidP="00EE3BEC">
      <w:pPr>
        <w:spacing w:line="360" w:lineRule="auto"/>
        <w:jc w:val="center"/>
        <w:rPr>
          <w:rFonts w:ascii="Arial" w:hAnsi="Arial" w:cs="Arial"/>
          <w:b/>
          <w:sz w:val="28"/>
        </w:rPr>
      </w:pPr>
    </w:p>
    <w:p w:rsidR="00EE3BEC" w:rsidRDefault="00EE3BEC" w:rsidP="00EE3BEC">
      <w:pPr>
        <w:spacing w:line="360" w:lineRule="auto"/>
        <w:jc w:val="center"/>
        <w:rPr>
          <w:rFonts w:ascii="Arial" w:hAnsi="Arial" w:cs="Arial"/>
          <w:b/>
          <w:sz w:val="28"/>
        </w:rPr>
      </w:pPr>
    </w:p>
    <w:p w:rsidR="00EE3BEC" w:rsidRDefault="00EE3BEC" w:rsidP="00EE3BEC">
      <w:pPr>
        <w:spacing w:line="360" w:lineRule="auto"/>
        <w:jc w:val="center"/>
        <w:rPr>
          <w:rFonts w:ascii="Arial" w:hAnsi="Arial" w:cs="Arial"/>
          <w:b/>
          <w:sz w:val="28"/>
        </w:rPr>
      </w:pPr>
    </w:p>
    <w:p w:rsidR="00EE3BEC" w:rsidRDefault="00EE3BEC" w:rsidP="00EE3BEC">
      <w:pPr>
        <w:spacing w:line="360" w:lineRule="auto"/>
        <w:jc w:val="center"/>
        <w:rPr>
          <w:rFonts w:ascii="Arial" w:hAnsi="Arial" w:cs="Arial"/>
          <w:b/>
          <w:sz w:val="28"/>
        </w:rPr>
      </w:pPr>
    </w:p>
    <w:p w:rsidR="00EE3BEC" w:rsidRDefault="00EE3BEC" w:rsidP="00EE3BEC">
      <w:pPr>
        <w:spacing w:line="360" w:lineRule="auto"/>
        <w:jc w:val="center"/>
        <w:rPr>
          <w:rFonts w:ascii="Arial" w:hAnsi="Arial" w:cs="Arial"/>
          <w:b/>
          <w:sz w:val="28"/>
        </w:rPr>
      </w:pPr>
    </w:p>
    <w:p w:rsidR="00D50CE8" w:rsidRDefault="00D50CE8" w:rsidP="00EE3BEC">
      <w:pPr>
        <w:spacing w:line="360" w:lineRule="auto"/>
        <w:jc w:val="center"/>
        <w:rPr>
          <w:rFonts w:ascii="Arial" w:hAnsi="Arial" w:cs="Arial"/>
          <w:b/>
          <w:sz w:val="28"/>
        </w:rPr>
      </w:pPr>
      <w:r>
        <w:rPr>
          <w:rFonts w:ascii="Arial" w:hAnsi="Arial" w:cs="Arial"/>
          <w:b/>
          <w:sz w:val="28"/>
        </w:rPr>
        <w:lastRenderedPageBreak/>
        <w:t>Plan Local</w:t>
      </w:r>
    </w:p>
    <w:p w:rsidR="00D50CE8" w:rsidRDefault="00D50CE8" w:rsidP="00EE3BEC">
      <w:pPr>
        <w:spacing w:line="360" w:lineRule="auto"/>
        <w:rPr>
          <w:rFonts w:ascii="Arial" w:hAnsi="Arial" w:cs="Arial"/>
          <w:b/>
          <w:sz w:val="28"/>
        </w:rPr>
      </w:pPr>
    </w:p>
    <w:tbl>
      <w:tblPr>
        <w:tblW w:w="9362" w:type="dxa"/>
        <w:tblCellMar>
          <w:left w:w="10" w:type="dxa"/>
          <w:right w:w="10" w:type="dxa"/>
        </w:tblCellMar>
        <w:tblLook w:val="04A0" w:firstRow="1" w:lastRow="0" w:firstColumn="1" w:lastColumn="0" w:noHBand="0" w:noVBand="1"/>
      </w:tblPr>
      <w:tblGrid>
        <w:gridCol w:w="3936"/>
        <w:gridCol w:w="5426"/>
      </w:tblGrid>
      <w:tr w:rsidR="00D50CE8" w:rsidTr="00D50CE8">
        <w:trPr>
          <w:trHeight w:val="318"/>
        </w:trPr>
        <w:tc>
          <w:tcPr>
            <w:tcW w:w="3936" w:type="dxa"/>
            <w:tcBorders>
              <w:top w:val="double" w:sz="12" w:space="0" w:color="000000"/>
              <w:left w:val="double" w:sz="12" w:space="0" w:color="000000"/>
              <w:bottom w:val="single" w:sz="6" w:space="0" w:color="000000"/>
              <w:right w:val="single" w:sz="6" w:space="0" w:color="000000"/>
            </w:tcBorders>
            <w:shd w:val="clear" w:color="auto" w:fill="DBE5F1"/>
            <w:tcMar>
              <w:top w:w="0" w:type="dxa"/>
              <w:left w:w="108" w:type="dxa"/>
              <w:bottom w:w="0" w:type="dxa"/>
              <w:right w:w="108" w:type="dxa"/>
            </w:tcMar>
            <w:hideMark/>
          </w:tcPr>
          <w:p w:rsidR="00D50CE8" w:rsidRDefault="00D50CE8" w:rsidP="00EE3BEC">
            <w:pPr>
              <w:suppressAutoHyphens/>
              <w:autoSpaceDN w:val="0"/>
              <w:spacing w:after="0" w:line="360" w:lineRule="auto"/>
              <w:jc w:val="center"/>
              <w:rPr>
                <w:rFonts w:cs="Times New Roman"/>
                <w:lang w:val="es-CL"/>
              </w:rPr>
            </w:pPr>
            <w:r>
              <w:rPr>
                <w:rFonts w:ascii="Arial" w:hAnsi="Arial" w:cs="Arial"/>
                <w:b/>
                <w:sz w:val="24"/>
              </w:rPr>
              <w:t>Trabajo con ideas</w:t>
            </w:r>
          </w:p>
        </w:tc>
        <w:tc>
          <w:tcPr>
            <w:tcW w:w="5426" w:type="dxa"/>
            <w:tcBorders>
              <w:top w:val="double" w:sz="12" w:space="0" w:color="000000"/>
              <w:left w:val="single" w:sz="6" w:space="0" w:color="000000"/>
              <w:bottom w:val="single" w:sz="6" w:space="0" w:color="000000"/>
              <w:right w:val="double" w:sz="12" w:space="0" w:color="000000"/>
            </w:tcBorders>
            <w:shd w:val="clear" w:color="auto" w:fill="DBE5F1"/>
            <w:tcMar>
              <w:top w:w="0" w:type="dxa"/>
              <w:left w:w="108" w:type="dxa"/>
              <w:bottom w:w="0" w:type="dxa"/>
              <w:right w:w="108" w:type="dxa"/>
            </w:tcMar>
            <w:hideMark/>
          </w:tcPr>
          <w:p w:rsidR="00D50CE8" w:rsidRDefault="00D50CE8" w:rsidP="00EE3BEC">
            <w:pPr>
              <w:suppressAutoHyphens/>
              <w:autoSpaceDN w:val="0"/>
              <w:spacing w:after="0" w:line="360" w:lineRule="auto"/>
              <w:jc w:val="center"/>
              <w:rPr>
                <w:rFonts w:ascii="Arial" w:hAnsi="Arial" w:cs="Arial"/>
                <w:b/>
                <w:sz w:val="24"/>
                <w:lang w:val="es-CL"/>
              </w:rPr>
            </w:pPr>
            <w:r>
              <w:rPr>
                <w:rFonts w:ascii="Arial" w:hAnsi="Arial" w:cs="Arial"/>
                <w:b/>
                <w:sz w:val="24"/>
              </w:rPr>
              <w:t>Actividades</w:t>
            </w:r>
          </w:p>
        </w:tc>
      </w:tr>
      <w:tr w:rsidR="00D50CE8" w:rsidTr="00D50CE8">
        <w:trPr>
          <w:trHeight w:val="355"/>
        </w:trPr>
        <w:tc>
          <w:tcPr>
            <w:tcW w:w="3936" w:type="dxa"/>
            <w:tcBorders>
              <w:top w:val="single" w:sz="6" w:space="0" w:color="000000"/>
              <w:left w:val="double" w:sz="12" w:space="0" w:color="000000"/>
              <w:bottom w:val="single" w:sz="6" w:space="0" w:color="000000"/>
              <w:right w:val="single" w:sz="6" w:space="0" w:color="000000"/>
            </w:tcBorders>
            <w:tcMar>
              <w:top w:w="0" w:type="dxa"/>
              <w:left w:w="108" w:type="dxa"/>
              <w:bottom w:w="0" w:type="dxa"/>
              <w:right w:w="108" w:type="dxa"/>
            </w:tcMar>
            <w:hideMark/>
          </w:tcPr>
          <w:p w:rsidR="00D50CE8" w:rsidRDefault="00D50CE8" w:rsidP="00EE3BEC">
            <w:pPr>
              <w:pStyle w:val="Prrafodelista"/>
              <w:numPr>
                <w:ilvl w:val="0"/>
                <w:numId w:val="2"/>
              </w:numPr>
              <w:suppressAutoHyphens/>
              <w:autoSpaceDN w:val="0"/>
              <w:spacing w:after="0" w:line="360" w:lineRule="auto"/>
              <w:contextualSpacing w:val="0"/>
              <w:rPr>
                <w:lang w:val="es-CL"/>
              </w:rPr>
            </w:pPr>
            <w:r>
              <w:rPr>
                <w:rFonts w:ascii="Arial" w:hAnsi="Arial" w:cs="Arial"/>
                <w:sz w:val="24"/>
              </w:rPr>
              <w:t>Flujo de ideas</w:t>
            </w:r>
          </w:p>
        </w:tc>
        <w:tc>
          <w:tcPr>
            <w:tcW w:w="5426" w:type="dxa"/>
            <w:tcBorders>
              <w:top w:val="single" w:sz="6" w:space="0" w:color="000000"/>
              <w:left w:val="single" w:sz="6" w:space="0" w:color="000000"/>
              <w:bottom w:val="single" w:sz="6" w:space="0" w:color="000000"/>
              <w:right w:val="double" w:sz="12" w:space="0" w:color="000000"/>
            </w:tcBorders>
            <w:tcMar>
              <w:top w:w="0" w:type="dxa"/>
              <w:left w:w="108" w:type="dxa"/>
              <w:bottom w:w="0" w:type="dxa"/>
              <w:right w:w="108" w:type="dxa"/>
            </w:tcMar>
            <w:hideMark/>
          </w:tcPr>
          <w:p w:rsidR="00D50CE8" w:rsidRPr="00EE3BEC" w:rsidRDefault="00EE3BEC" w:rsidP="00EE3BEC">
            <w:pPr>
              <w:spacing w:after="0" w:line="360" w:lineRule="auto"/>
              <w:rPr>
                <w:rFonts w:ascii="Arial" w:hAnsi="Arial" w:cs="Arial"/>
                <w:sz w:val="24"/>
              </w:rPr>
            </w:pPr>
            <w:r>
              <w:rPr>
                <w:rFonts w:ascii="Arial" w:hAnsi="Arial" w:cs="Arial"/>
                <w:sz w:val="24"/>
              </w:rPr>
              <w:t>Se indaga y analiza los comienzos del Sistema de software</w:t>
            </w:r>
            <w:r w:rsidR="00D50CE8">
              <w:rPr>
                <w:rFonts w:ascii="Arial" w:hAnsi="Arial" w:cs="Arial"/>
                <w:sz w:val="24"/>
              </w:rPr>
              <w:t>.</w:t>
            </w:r>
            <w:r>
              <w:rPr>
                <w:rFonts w:ascii="Arial" w:hAnsi="Arial" w:cs="Arial"/>
                <w:sz w:val="24"/>
              </w:rPr>
              <w:t xml:space="preserve"> </w:t>
            </w:r>
            <w:r w:rsidR="00D50CE8">
              <w:rPr>
                <w:rFonts w:ascii="Arial" w:hAnsi="Arial" w:cs="Arial"/>
                <w:sz w:val="24"/>
              </w:rPr>
              <w:t xml:space="preserve">Se contextualiza </w:t>
            </w:r>
            <w:r>
              <w:rPr>
                <w:rFonts w:ascii="Arial" w:hAnsi="Arial" w:cs="Arial"/>
                <w:sz w:val="24"/>
              </w:rPr>
              <w:t>en un ámbito técnico y análisis de datos</w:t>
            </w:r>
            <w:r w:rsidR="00D50CE8">
              <w:rPr>
                <w:rFonts w:ascii="Arial" w:hAnsi="Arial" w:cs="Arial"/>
                <w:sz w:val="24"/>
              </w:rPr>
              <w:t>.</w:t>
            </w:r>
          </w:p>
        </w:tc>
      </w:tr>
      <w:tr w:rsidR="00D50CE8" w:rsidTr="00D50CE8">
        <w:trPr>
          <w:trHeight w:val="355"/>
        </w:trPr>
        <w:tc>
          <w:tcPr>
            <w:tcW w:w="3936" w:type="dxa"/>
            <w:tcBorders>
              <w:top w:val="single" w:sz="6" w:space="0" w:color="000000"/>
              <w:left w:val="double" w:sz="12" w:space="0" w:color="000000"/>
              <w:bottom w:val="single" w:sz="6" w:space="0" w:color="000000"/>
              <w:right w:val="single" w:sz="6" w:space="0" w:color="000000"/>
            </w:tcBorders>
            <w:tcMar>
              <w:top w:w="0" w:type="dxa"/>
              <w:left w:w="108" w:type="dxa"/>
              <w:bottom w:w="0" w:type="dxa"/>
              <w:right w:w="108" w:type="dxa"/>
            </w:tcMar>
            <w:hideMark/>
          </w:tcPr>
          <w:p w:rsidR="00D50CE8" w:rsidRDefault="00D50CE8" w:rsidP="00EE3BEC">
            <w:pPr>
              <w:pStyle w:val="Prrafodelista"/>
              <w:numPr>
                <w:ilvl w:val="0"/>
                <w:numId w:val="2"/>
              </w:numPr>
              <w:suppressAutoHyphens/>
              <w:autoSpaceDN w:val="0"/>
              <w:spacing w:after="0" w:line="360" w:lineRule="auto"/>
              <w:contextualSpacing w:val="0"/>
              <w:rPr>
                <w:rFonts w:ascii="Arial" w:hAnsi="Arial" w:cs="Arial"/>
                <w:sz w:val="24"/>
                <w:lang w:val="es-CL"/>
              </w:rPr>
            </w:pPr>
            <w:r>
              <w:rPr>
                <w:rFonts w:ascii="Arial" w:hAnsi="Arial" w:cs="Arial"/>
                <w:sz w:val="24"/>
              </w:rPr>
              <w:t>Selección</w:t>
            </w:r>
          </w:p>
        </w:tc>
        <w:tc>
          <w:tcPr>
            <w:tcW w:w="5426" w:type="dxa"/>
            <w:tcBorders>
              <w:top w:val="single" w:sz="6" w:space="0" w:color="000000"/>
              <w:left w:val="single" w:sz="6" w:space="0" w:color="000000"/>
              <w:bottom w:val="single" w:sz="6" w:space="0" w:color="000000"/>
              <w:right w:val="double" w:sz="12" w:space="0" w:color="000000"/>
            </w:tcBorders>
            <w:tcMar>
              <w:top w:w="0" w:type="dxa"/>
              <w:left w:w="108" w:type="dxa"/>
              <w:bottom w:w="0" w:type="dxa"/>
              <w:right w:w="108" w:type="dxa"/>
            </w:tcMar>
            <w:hideMark/>
          </w:tcPr>
          <w:p w:rsidR="00D50CE8" w:rsidRDefault="00D50CE8" w:rsidP="00EE3BEC">
            <w:pPr>
              <w:suppressAutoHyphens/>
              <w:autoSpaceDN w:val="0"/>
              <w:spacing w:after="0" w:line="360" w:lineRule="auto"/>
              <w:rPr>
                <w:rFonts w:ascii="Arial" w:hAnsi="Arial" w:cs="Arial"/>
                <w:sz w:val="24"/>
                <w:lang w:val="es-CL"/>
              </w:rPr>
            </w:pPr>
            <w:r>
              <w:rPr>
                <w:rFonts w:ascii="Arial" w:hAnsi="Arial" w:cs="Arial"/>
                <w:sz w:val="24"/>
              </w:rPr>
              <w:t xml:space="preserve">Se selecciona los datos que se utilizaran dentro del contexto establecido. Datos que se relacione con el tipo de individuo que se trabaja, en este caso enfocado en </w:t>
            </w:r>
            <w:r w:rsidR="00EE3BEC">
              <w:rPr>
                <w:rFonts w:ascii="Arial" w:hAnsi="Arial" w:cs="Arial"/>
                <w:sz w:val="24"/>
              </w:rPr>
              <w:t>ingenieros de software</w:t>
            </w:r>
            <w:r>
              <w:rPr>
                <w:rFonts w:ascii="Arial" w:hAnsi="Arial" w:cs="Arial"/>
                <w:sz w:val="24"/>
              </w:rPr>
              <w:t xml:space="preserve">. </w:t>
            </w:r>
          </w:p>
        </w:tc>
      </w:tr>
      <w:tr w:rsidR="00D50CE8" w:rsidTr="00D50CE8">
        <w:trPr>
          <w:trHeight w:val="374"/>
        </w:trPr>
        <w:tc>
          <w:tcPr>
            <w:tcW w:w="3936" w:type="dxa"/>
            <w:tcBorders>
              <w:top w:val="single" w:sz="6" w:space="0" w:color="000000"/>
              <w:left w:val="double" w:sz="12" w:space="0" w:color="000000"/>
              <w:bottom w:val="double" w:sz="12" w:space="0" w:color="000000"/>
              <w:right w:val="single" w:sz="6" w:space="0" w:color="000000"/>
            </w:tcBorders>
            <w:tcMar>
              <w:top w:w="0" w:type="dxa"/>
              <w:left w:w="108" w:type="dxa"/>
              <w:bottom w:w="0" w:type="dxa"/>
              <w:right w:w="108" w:type="dxa"/>
            </w:tcMar>
            <w:hideMark/>
          </w:tcPr>
          <w:p w:rsidR="00D50CE8" w:rsidRDefault="00D50CE8" w:rsidP="00EE3BEC">
            <w:pPr>
              <w:pStyle w:val="Prrafodelista"/>
              <w:numPr>
                <w:ilvl w:val="0"/>
                <w:numId w:val="2"/>
              </w:numPr>
              <w:suppressAutoHyphens/>
              <w:autoSpaceDN w:val="0"/>
              <w:spacing w:after="0" w:line="360" w:lineRule="auto"/>
              <w:contextualSpacing w:val="0"/>
              <w:rPr>
                <w:rFonts w:ascii="Arial" w:hAnsi="Arial" w:cs="Arial"/>
                <w:sz w:val="24"/>
                <w:szCs w:val="24"/>
                <w:lang w:val="es-CL"/>
              </w:rPr>
            </w:pPr>
            <w:r>
              <w:rPr>
                <w:rFonts w:ascii="Arial" w:hAnsi="Arial" w:cs="Arial"/>
                <w:sz w:val="24"/>
                <w:szCs w:val="24"/>
              </w:rPr>
              <w:t>Orden de jerarquización de ideas</w:t>
            </w:r>
          </w:p>
        </w:tc>
        <w:tc>
          <w:tcPr>
            <w:tcW w:w="5426" w:type="dxa"/>
            <w:tcBorders>
              <w:top w:val="single" w:sz="6" w:space="0" w:color="000000"/>
              <w:left w:val="single" w:sz="6" w:space="0" w:color="000000"/>
              <w:bottom w:val="double" w:sz="12" w:space="0" w:color="000000"/>
              <w:right w:val="double" w:sz="12" w:space="0" w:color="000000"/>
            </w:tcBorders>
            <w:tcMar>
              <w:top w:w="0" w:type="dxa"/>
              <w:left w:w="108" w:type="dxa"/>
              <w:bottom w:w="0" w:type="dxa"/>
              <w:right w:w="108" w:type="dxa"/>
            </w:tcMar>
            <w:hideMark/>
          </w:tcPr>
          <w:p w:rsidR="00EE3BEC" w:rsidRPr="00EE3BEC" w:rsidRDefault="00D50CE8" w:rsidP="00EE3BEC">
            <w:pPr>
              <w:spacing w:after="0" w:line="360" w:lineRule="auto"/>
              <w:rPr>
                <w:rFonts w:ascii="Arial" w:hAnsi="Arial" w:cs="Arial"/>
                <w:sz w:val="24"/>
              </w:rPr>
            </w:pPr>
            <w:r>
              <w:rPr>
                <w:rFonts w:ascii="Arial" w:hAnsi="Arial" w:cs="Arial"/>
                <w:sz w:val="24"/>
              </w:rPr>
              <w:t>Se elabora la idea general,</w:t>
            </w:r>
            <w:r w:rsidR="00EE3BEC">
              <w:rPr>
                <w:rFonts w:ascii="Arial" w:hAnsi="Arial" w:cs="Arial"/>
                <w:sz w:val="24"/>
              </w:rPr>
              <w:t xml:space="preserve"> en el primer párrafo,</w:t>
            </w:r>
            <w:r>
              <w:rPr>
                <w:rFonts w:ascii="Arial" w:hAnsi="Arial" w:cs="Arial"/>
                <w:sz w:val="24"/>
              </w:rPr>
              <w:t xml:space="preserve"> que en este caso parte</w:t>
            </w:r>
            <w:r w:rsidR="00EE3BEC">
              <w:rPr>
                <w:rFonts w:ascii="Arial" w:hAnsi="Arial" w:cs="Arial"/>
                <w:sz w:val="24"/>
              </w:rPr>
              <w:t xml:space="preserve"> desde una pequeña información acerca de software Amazon. En el segundo párrafo se proyecta el alcance del modelado, los integrantes de este trabajo y a que  organización o institución pertenecen. Para el tercer párrafo se omite la abstracción del trabajo previo y se muestra una metodología a seguir para desarrollar el informe del modelo.</w:t>
            </w:r>
          </w:p>
          <w:p w:rsidR="00D50CE8" w:rsidRDefault="00D50CE8" w:rsidP="00EE3BEC">
            <w:pPr>
              <w:suppressAutoHyphens/>
              <w:autoSpaceDN w:val="0"/>
              <w:spacing w:after="0" w:line="360" w:lineRule="auto"/>
              <w:rPr>
                <w:rFonts w:ascii="Arial" w:hAnsi="Arial" w:cs="Arial"/>
                <w:sz w:val="24"/>
                <w:lang w:val="es-CL"/>
              </w:rPr>
            </w:pPr>
          </w:p>
        </w:tc>
      </w:tr>
    </w:tbl>
    <w:p w:rsidR="00D50CE8" w:rsidRDefault="00D50CE8" w:rsidP="00EE3BEC">
      <w:pPr>
        <w:spacing w:line="360" w:lineRule="auto"/>
        <w:rPr>
          <w:rFonts w:ascii="Arial" w:hAnsi="Arial" w:cs="Arial"/>
          <w:sz w:val="24"/>
          <w:lang w:val="es-CL"/>
        </w:rPr>
      </w:pPr>
    </w:p>
    <w:p w:rsidR="00EE3BEC" w:rsidRDefault="00EE3BEC" w:rsidP="00EE3BEC">
      <w:pPr>
        <w:spacing w:line="360" w:lineRule="auto"/>
        <w:rPr>
          <w:rFonts w:ascii="Arial" w:hAnsi="Arial" w:cs="Arial"/>
          <w:sz w:val="24"/>
          <w:lang w:val="es-CL"/>
        </w:rPr>
      </w:pPr>
    </w:p>
    <w:p w:rsidR="00EE3BEC" w:rsidRDefault="00EE3BEC" w:rsidP="00EE3BEC">
      <w:pPr>
        <w:spacing w:line="360" w:lineRule="auto"/>
        <w:rPr>
          <w:rFonts w:ascii="Arial" w:hAnsi="Arial" w:cs="Arial"/>
          <w:sz w:val="24"/>
          <w:lang w:val="es-CL"/>
        </w:rPr>
      </w:pPr>
    </w:p>
    <w:p w:rsidR="00EE3BEC" w:rsidRDefault="00EE3BEC" w:rsidP="00EE3BEC">
      <w:pPr>
        <w:spacing w:line="360" w:lineRule="auto"/>
        <w:rPr>
          <w:rFonts w:ascii="Arial" w:hAnsi="Arial" w:cs="Arial"/>
          <w:sz w:val="24"/>
          <w:lang w:val="es-CL"/>
        </w:rPr>
      </w:pPr>
    </w:p>
    <w:p w:rsidR="00EE3BEC" w:rsidRDefault="00EE3BEC" w:rsidP="00EE3BEC">
      <w:pPr>
        <w:spacing w:line="360" w:lineRule="auto"/>
        <w:rPr>
          <w:rFonts w:ascii="Arial" w:hAnsi="Arial" w:cs="Arial"/>
          <w:sz w:val="24"/>
          <w:lang w:val="es-CL"/>
        </w:rPr>
      </w:pPr>
    </w:p>
    <w:p w:rsidR="00EE3BEC" w:rsidRDefault="00EE3BEC" w:rsidP="00EE3BEC">
      <w:pPr>
        <w:spacing w:line="360" w:lineRule="auto"/>
        <w:rPr>
          <w:rFonts w:ascii="Arial" w:hAnsi="Arial" w:cs="Arial"/>
          <w:sz w:val="24"/>
          <w:lang w:val="es-CL"/>
        </w:rPr>
      </w:pPr>
    </w:p>
    <w:p w:rsidR="00EE3BEC" w:rsidRDefault="00EE3BEC" w:rsidP="00EE3BEC">
      <w:pPr>
        <w:spacing w:line="360" w:lineRule="auto"/>
        <w:rPr>
          <w:rFonts w:ascii="Arial" w:hAnsi="Arial" w:cs="Arial"/>
          <w:sz w:val="24"/>
          <w:lang w:val="es-CL"/>
        </w:rPr>
      </w:pPr>
    </w:p>
    <w:p w:rsidR="00EE3BEC" w:rsidRPr="00EE3BEC" w:rsidRDefault="00EE3BEC" w:rsidP="00EE3BEC">
      <w:pPr>
        <w:spacing w:line="360" w:lineRule="auto"/>
        <w:rPr>
          <w:rFonts w:ascii="Arial" w:hAnsi="Arial" w:cs="Arial"/>
          <w:b/>
          <w:sz w:val="36"/>
          <w:szCs w:val="36"/>
          <w:lang w:val="es-419"/>
        </w:rPr>
      </w:pPr>
      <w:r w:rsidRPr="00EE3BEC">
        <w:rPr>
          <w:rFonts w:ascii="Arial" w:hAnsi="Arial" w:cs="Arial"/>
          <w:b/>
          <w:sz w:val="36"/>
          <w:szCs w:val="36"/>
          <w:lang w:val="es-419"/>
        </w:rPr>
        <w:lastRenderedPageBreak/>
        <w:t>Introduccion</w:t>
      </w:r>
    </w:p>
    <w:p w:rsidR="00EE3BEC" w:rsidRPr="00EE3BEC" w:rsidRDefault="00EE3BEC" w:rsidP="00EE3BEC">
      <w:pPr>
        <w:spacing w:line="360" w:lineRule="auto"/>
        <w:ind w:firstLine="708"/>
        <w:jc w:val="both"/>
        <w:rPr>
          <w:rFonts w:ascii="Arial" w:hAnsi="Arial" w:cs="Arial"/>
          <w:sz w:val="24"/>
          <w:szCs w:val="24"/>
        </w:rPr>
      </w:pPr>
      <w:r w:rsidRPr="00EE3BEC">
        <w:rPr>
          <w:rFonts w:ascii="Arial" w:hAnsi="Arial" w:cs="Arial"/>
          <w:sz w:val="24"/>
          <w:szCs w:val="24"/>
          <w:lang w:val="es-419"/>
        </w:rPr>
        <w:t xml:space="preserve">La empresa amazon con su slogan trabaja duro, diviertete, haz historia fue fundada en el año 1994 por jeff bezos. </w:t>
      </w:r>
      <w:r w:rsidRPr="00EE3BEC">
        <w:rPr>
          <w:rFonts w:ascii="Arial" w:hAnsi="Arial" w:cs="Arial"/>
          <w:sz w:val="24"/>
          <w:szCs w:val="24"/>
        </w:rPr>
        <w:t>Amazon es un software web dedicado al comercio electrónico de productos y servicios, esta es una organización multinacional que abarca su mercado en más de 143 países. A mediados de la década del 90, su sistema de software web, tanto su logística han producido un gran cambio en mundo de los negocios, debido a su desafiliación a las antiguas y conservadoras métodos de negocios. Este sistema en sus comienzos se dedicaba a la venta de libros, pero hoy en día abarca un sinfín de productos y servicios enfocado a un público general usuarios de la Internet.</w:t>
      </w:r>
    </w:p>
    <w:p w:rsidR="00EE3BEC" w:rsidRPr="00EE3BEC" w:rsidRDefault="00EE3BEC" w:rsidP="00EE3BEC">
      <w:pPr>
        <w:spacing w:line="360" w:lineRule="auto"/>
        <w:jc w:val="both"/>
        <w:rPr>
          <w:rFonts w:ascii="Arial" w:hAnsi="Arial" w:cs="Arial"/>
          <w:sz w:val="24"/>
          <w:szCs w:val="24"/>
          <w:lang w:val="es-419"/>
        </w:rPr>
      </w:pPr>
      <w:r w:rsidRPr="00EE3BEC">
        <w:rPr>
          <w:rFonts w:ascii="Arial" w:hAnsi="Arial" w:cs="Arial"/>
          <w:sz w:val="24"/>
          <w:szCs w:val="24"/>
          <w:lang w:val="es-419"/>
        </w:rPr>
        <w:t xml:space="preserve"> En la escuela de ingenieria informatica de la Pontificia universidad catolica de valparaiso en la carrela de ingenieria de ejecucion informatica contiene el ramo modelamiento de sistemas de software en el cual se debe realizar un proyecto. El presente proyecto tiene como objetivo modelar parte del sistema de software de Amazon estas partes son llamadas modulos que mas adelante profundizaremos en ellos y sus objetivos. La decision de modelar Amazon es porque esta es una de las organizaciones que se caracteriza por la preocupacion de ti entregar un buen servicio siendo facil y entendible de manejar. </w:t>
      </w:r>
    </w:p>
    <w:p w:rsidR="00EE3BEC" w:rsidRPr="00EE3BEC" w:rsidRDefault="00EE3BEC" w:rsidP="00EE3BEC">
      <w:pPr>
        <w:spacing w:line="360" w:lineRule="auto"/>
        <w:jc w:val="both"/>
        <w:rPr>
          <w:rFonts w:ascii="Arial" w:hAnsi="Arial" w:cs="Arial"/>
          <w:sz w:val="24"/>
          <w:szCs w:val="24"/>
          <w:lang w:val="es-419"/>
        </w:rPr>
      </w:pPr>
      <w:r w:rsidRPr="00EE3BEC">
        <w:rPr>
          <w:rFonts w:ascii="Arial" w:hAnsi="Arial" w:cs="Arial"/>
          <w:sz w:val="24"/>
          <w:szCs w:val="24"/>
          <w:lang w:val="es-419"/>
        </w:rPr>
        <w:t>Nuestro equipo de trabajo de la asigantura modelamiento de sistema de software se a planteado los siguientes objetivos y desafios; Escojeremos tres modulos los cuales a desarrollar previamente establecidos en una pauta formal por el profesor. Utilizaremos una planificacion con dos modelos de procesos para desarrollar nuestros objetivos, los módulos seran representaremos en diagramas de flujo de datos y modulos de entidad relacion como propuesta para dar solucion al problema.</w:t>
      </w:r>
    </w:p>
    <w:p w:rsidR="00EE3BEC" w:rsidRDefault="00EE3BEC" w:rsidP="00EE3BEC">
      <w:pPr>
        <w:jc w:val="both"/>
        <w:rPr>
          <w:lang w:val="es-419"/>
        </w:rPr>
      </w:pPr>
      <w:r>
        <w:rPr>
          <w:lang w:val="es-419"/>
        </w:rPr>
        <w:tab/>
        <w:t xml:space="preserve">  </w:t>
      </w:r>
      <w:bookmarkStart w:id="0" w:name="_GoBack"/>
      <w:bookmarkEnd w:id="0"/>
    </w:p>
    <w:p w:rsidR="00E91411" w:rsidRDefault="002F479E"/>
    <w:sectPr w:rsidR="00E914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79E" w:rsidRDefault="002F479E" w:rsidP="00D50CE8">
      <w:pPr>
        <w:spacing w:after="0" w:line="240" w:lineRule="auto"/>
      </w:pPr>
      <w:r>
        <w:separator/>
      </w:r>
    </w:p>
  </w:endnote>
  <w:endnote w:type="continuationSeparator" w:id="0">
    <w:p w:rsidR="002F479E" w:rsidRDefault="002F479E" w:rsidP="00D50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79E" w:rsidRDefault="002F479E" w:rsidP="00D50CE8">
      <w:pPr>
        <w:spacing w:after="0" w:line="240" w:lineRule="auto"/>
      </w:pPr>
      <w:r>
        <w:separator/>
      </w:r>
    </w:p>
  </w:footnote>
  <w:footnote w:type="continuationSeparator" w:id="0">
    <w:p w:rsidR="002F479E" w:rsidRDefault="002F479E" w:rsidP="00D50C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23AB4"/>
    <w:multiLevelType w:val="multilevel"/>
    <w:tmpl w:val="8AEC2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A54714"/>
    <w:multiLevelType w:val="hybridMultilevel"/>
    <w:tmpl w:val="2F00A3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DAF3472"/>
    <w:multiLevelType w:val="multilevel"/>
    <w:tmpl w:val="8C40E0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5D3"/>
    <w:rsid w:val="00171F26"/>
    <w:rsid w:val="002F479E"/>
    <w:rsid w:val="004451E8"/>
    <w:rsid w:val="005715CE"/>
    <w:rsid w:val="006735D3"/>
    <w:rsid w:val="008B66B9"/>
    <w:rsid w:val="00D50CE8"/>
    <w:rsid w:val="00EE3BEC"/>
    <w:rsid w:val="00F649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C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D50CE8"/>
    <w:pPr>
      <w:ind w:left="720"/>
      <w:contextualSpacing/>
    </w:pPr>
  </w:style>
  <w:style w:type="paragraph" w:styleId="Textonotapie">
    <w:name w:val="footnote text"/>
    <w:basedOn w:val="Normal"/>
    <w:link w:val="TextonotapieCar"/>
    <w:rsid w:val="00D50CE8"/>
    <w:pPr>
      <w:suppressAutoHyphens/>
      <w:autoSpaceDN w:val="0"/>
      <w:spacing w:after="0" w:line="240" w:lineRule="auto"/>
      <w:textAlignment w:val="baseline"/>
    </w:pPr>
    <w:rPr>
      <w:rFonts w:ascii="Calibri" w:eastAsia="Calibri" w:hAnsi="Calibri" w:cs="Times New Roman"/>
      <w:sz w:val="20"/>
      <w:szCs w:val="20"/>
      <w:lang w:val="es-CL"/>
    </w:rPr>
  </w:style>
  <w:style w:type="character" w:customStyle="1" w:styleId="TextonotapieCar">
    <w:name w:val="Texto nota pie Car"/>
    <w:basedOn w:val="Fuentedeprrafopredeter"/>
    <w:link w:val="Textonotapie"/>
    <w:rsid w:val="00D50CE8"/>
    <w:rPr>
      <w:rFonts w:ascii="Calibri" w:eastAsia="Calibri" w:hAnsi="Calibri" w:cs="Times New Roman"/>
      <w:sz w:val="20"/>
      <w:szCs w:val="20"/>
      <w:lang w:val="es-CL"/>
    </w:rPr>
  </w:style>
  <w:style w:type="character" w:styleId="Refdenotaalpie">
    <w:name w:val="footnote reference"/>
    <w:basedOn w:val="Fuentedeprrafopredeter"/>
    <w:rsid w:val="00D50CE8"/>
    <w:rPr>
      <w:position w:val="0"/>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C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D50CE8"/>
    <w:pPr>
      <w:ind w:left="720"/>
      <w:contextualSpacing/>
    </w:pPr>
  </w:style>
  <w:style w:type="paragraph" w:styleId="Textonotapie">
    <w:name w:val="footnote text"/>
    <w:basedOn w:val="Normal"/>
    <w:link w:val="TextonotapieCar"/>
    <w:rsid w:val="00D50CE8"/>
    <w:pPr>
      <w:suppressAutoHyphens/>
      <w:autoSpaceDN w:val="0"/>
      <w:spacing w:after="0" w:line="240" w:lineRule="auto"/>
      <w:textAlignment w:val="baseline"/>
    </w:pPr>
    <w:rPr>
      <w:rFonts w:ascii="Calibri" w:eastAsia="Calibri" w:hAnsi="Calibri" w:cs="Times New Roman"/>
      <w:sz w:val="20"/>
      <w:szCs w:val="20"/>
      <w:lang w:val="es-CL"/>
    </w:rPr>
  </w:style>
  <w:style w:type="character" w:customStyle="1" w:styleId="TextonotapieCar">
    <w:name w:val="Texto nota pie Car"/>
    <w:basedOn w:val="Fuentedeprrafopredeter"/>
    <w:link w:val="Textonotapie"/>
    <w:rsid w:val="00D50CE8"/>
    <w:rPr>
      <w:rFonts w:ascii="Calibri" w:eastAsia="Calibri" w:hAnsi="Calibri" w:cs="Times New Roman"/>
      <w:sz w:val="20"/>
      <w:szCs w:val="20"/>
      <w:lang w:val="es-CL"/>
    </w:rPr>
  </w:style>
  <w:style w:type="character" w:styleId="Refdenotaalpie">
    <w:name w:val="footnote reference"/>
    <w:basedOn w:val="Fuentedeprrafopredeter"/>
    <w:rsid w:val="00D50CE8"/>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0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536</Words>
  <Characters>2954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Bjornsson</dc:creator>
  <cp:lastModifiedBy>Bjornsson</cp:lastModifiedBy>
  <cp:revision>2</cp:revision>
  <dcterms:created xsi:type="dcterms:W3CDTF">2017-09-01T00:26:00Z</dcterms:created>
  <dcterms:modified xsi:type="dcterms:W3CDTF">2017-09-01T00:26:00Z</dcterms:modified>
</cp:coreProperties>
</file>