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1D591" w14:textId="77777777" w:rsidR="00E434E5" w:rsidRDefault="00202004">
      <w:pPr>
        <w:pStyle w:val="Body"/>
      </w:pPr>
      <w:r>
        <w:t>Zadanie 1.1</w:t>
      </w:r>
    </w:p>
    <w:tbl>
      <w:tblPr>
        <w:tblStyle w:val="TableNormal1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E434E5" w14:paraId="4D405008" w14:textId="77777777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B05FF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Rodzaj tekstu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1FE2D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Entropia TJ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0C59C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Entropia DES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9D387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Entropia AES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4C46D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Entropia DES CBC</w:t>
            </w:r>
          </w:p>
        </w:tc>
      </w:tr>
      <w:tr w:rsidR="00E434E5" w14:paraId="6B19562D" w14:textId="77777777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B12DB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Jednorodny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F2E21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0.0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98846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3.73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DA892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7.85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892EC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7.86</w:t>
            </w:r>
          </w:p>
        </w:tc>
      </w:tr>
      <w:tr w:rsidR="00E434E5" w14:paraId="2AA8B2C3" w14:textId="77777777">
        <w:trPr>
          <w:trHeight w:val="48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BF2A9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Średnio zróżnicowany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9100A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3.8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936E3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6.38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B617C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7.83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77C4F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7.82</w:t>
            </w:r>
          </w:p>
        </w:tc>
      </w:tr>
      <w:tr w:rsidR="00E434E5" w14:paraId="414EBF2B" w14:textId="77777777">
        <w:trPr>
          <w:trHeight w:val="481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EACB9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Wysoce zróżnicowany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4EC6F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3.99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F0CC8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7.84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A1FCE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7.86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32929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7.85</w:t>
            </w:r>
          </w:p>
        </w:tc>
      </w:tr>
      <w:tr w:rsidR="00E434E5" w14:paraId="26B09A1B" w14:textId="77777777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8B415" w14:textId="77777777" w:rsidR="00E434E5" w:rsidRDefault="00E434E5"/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14CD7" w14:textId="77777777" w:rsidR="00E434E5" w:rsidRDefault="00E434E5"/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DAB52" w14:textId="77777777" w:rsidR="00E434E5" w:rsidRDefault="00E434E5"/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2531E" w14:textId="77777777" w:rsidR="00E434E5" w:rsidRDefault="00E434E5"/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B4FC9" w14:textId="77777777" w:rsidR="00E434E5" w:rsidRDefault="00E434E5"/>
        </w:tc>
      </w:tr>
    </w:tbl>
    <w:p w14:paraId="6014BE3F" w14:textId="77777777" w:rsidR="00E434E5" w:rsidRDefault="00E434E5">
      <w:pPr>
        <w:pStyle w:val="Body"/>
      </w:pPr>
    </w:p>
    <w:p w14:paraId="16D358D2" w14:textId="77777777" w:rsidR="00E434E5" w:rsidRDefault="00E434E5">
      <w:pPr>
        <w:pStyle w:val="Body"/>
      </w:pPr>
    </w:p>
    <w:p w14:paraId="45033346" w14:textId="77777777" w:rsidR="00E434E5" w:rsidRDefault="00202004">
      <w:pPr>
        <w:pStyle w:val="Body"/>
      </w:pPr>
      <w:r>
        <w:t>Tekst jednorodny</w:t>
      </w:r>
    </w:p>
    <w:p w14:paraId="26D2ED1B" w14:textId="77777777" w:rsidR="00E434E5" w:rsidRDefault="00E434E5">
      <w:pPr>
        <w:pStyle w:val="Body"/>
      </w:pPr>
    </w:p>
    <w:p w14:paraId="04DEF523" w14:textId="77777777" w:rsidR="00E434E5" w:rsidRDefault="00202004">
      <w:pPr>
        <w:pStyle w:val="Body"/>
      </w:pPr>
      <w:r>
        <w:t>Jawny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33DBE71B" wp14:editId="163DD1B3">
            <wp:simplePos x="0" y="0"/>
            <wp:positionH relativeFrom="margin">
              <wp:posOffset>-6350</wp:posOffset>
            </wp:positionH>
            <wp:positionV relativeFrom="line">
              <wp:posOffset>156463</wp:posOffset>
            </wp:positionV>
            <wp:extent cx="6120057" cy="23738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4"/>
                <wp:lineTo x="0" y="21644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738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86EE866" w14:textId="77777777" w:rsidR="00E434E5" w:rsidRDefault="00202004">
      <w:pPr>
        <w:pStyle w:val="Body"/>
      </w:pPr>
      <w:r>
        <w:t>DES ECB</w:t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5CA2802A" wp14:editId="611BB7AD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773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773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1D68318" w14:textId="77777777" w:rsidR="00E434E5" w:rsidRDefault="00E434E5">
      <w:pPr>
        <w:pStyle w:val="Body"/>
      </w:pPr>
    </w:p>
    <w:p w14:paraId="2D701B3E" w14:textId="77777777" w:rsidR="00E434E5" w:rsidRDefault="00E434E5">
      <w:pPr>
        <w:pStyle w:val="Body"/>
      </w:pPr>
    </w:p>
    <w:p w14:paraId="40D1E61A" w14:textId="77777777" w:rsidR="00E434E5" w:rsidRDefault="00E434E5">
      <w:pPr>
        <w:pStyle w:val="Body"/>
      </w:pPr>
    </w:p>
    <w:p w14:paraId="4F753F59" w14:textId="77777777" w:rsidR="00E434E5" w:rsidRDefault="00E434E5">
      <w:pPr>
        <w:pStyle w:val="Body"/>
      </w:pPr>
    </w:p>
    <w:p w14:paraId="600C133F" w14:textId="77777777" w:rsidR="00E434E5" w:rsidRDefault="00E434E5">
      <w:pPr>
        <w:pStyle w:val="Body"/>
      </w:pPr>
    </w:p>
    <w:p w14:paraId="4A4B3087" w14:textId="77777777" w:rsidR="00E434E5" w:rsidRDefault="00E434E5">
      <w:pPr>
        <w:pStyle w:val="Body"/>
      </w:pPr>
    </w:p>
    <w:p w14:paraId="41918050" w14:textId="77777777" w:rsidR="00E434E5" w:rsidRDefault="00E434E5">
      <w:pPr>
        <w:pStyle w:val="Body"/>
      </w:pPr>
    </w:p>
    <w:p w14:paraId="05F44BAB" w14:textId="77777777" w:rsidR="00E434E5" w:rsidRDefault="00E434E5">
      <w:pPr>
        <w:pStyle w:val="Body"/>
      </w:pPr>
    </w:p>
    <w:p w14:paraId="080780FE" w14:textId="77777777" w:rsidR="00E434E5" w:rsidRDefault="00202004">
      <w:pPr>
        <w:pStyle w:val="Body"/>
      </w:pPr>
      <w:r>
        <w:t>AES CBC</w: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 wp14:anchorId="7F6261AD" wp14:editId="7C4A3762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590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5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2EC47A6" w14:textId="77777777" w:rsidR="00E434E5" w:rsidRDefault="00E434E5">
      <w:pPr>
        <w:pStyle w:val="Body"/>
      </w:pPr>
    </w:p>
    <w:p w14:paraId="5D8567B2" w14:textId="77777777" w:rsidR="00E434E5" w:rsidRDefault="00202004">
      <w:pPr>
        <w:pStyle w:val="Body"/>
      </w:pPr>
      <w:r>
        <w:t>DES CBC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463BAF73" wp14:editId="7AC6AA90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599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59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1E800F0" w14:textId="77777777" w:rsidR="00E434E5" w:rsidRDefault="00E434E5">
      <w:pPr>
        <w:pStyle w:val="Body"/>
      </w:pPr>
    </w:p>
    <w:p w14:paraId="1C78D8E6" w14:textId="77777777" w:rsidR="00E434E5" w:rsidRDefault="00202004">
      <w:pPr>
        <w:pStyle w:val="Body"/>
      </w:pPr>
      <w:r>
        <w:t>Tekst średnio zróżnicowany</w:t>
      </w:r>
    </w:p>
    <w:p w14:paraId="63259DA2" w14:textId="77777777" w:rsidR="00E434E5" w:rsidRDefault="00E434E5">
      <w:pPr>
        <w:pStyle w:val="Body"/>
      </w:pPr>
    </w:p>
    <w:p w14:paraId="351D44E4" w14:textId="77777777" w:rsidR="00E434E5" w:rsidRDefault="00202004">
      <w:pPr>
        <w:pStyle w:val="Body"/>
      </w:pPr>
      <w:r>
        <w:lastRenderedPageBreak/>
        <w:t>Jawny</w:t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328A43B5" wp14:editId="7D545815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6148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61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EE8AE07" w14:textId="77777777" w:rsidR="00E434E5" w:rsidRDefault="00E434E5">
      <w:pPr>
        <w:pStyle w:val="Body"/>
      </w:pPr>
    </w:p>
    <w:p w14:paraId="7F691C27" w14:textId="77777777" w:rsidR="00E434E5" w:rsidRDefault="00202004">
      <w:pPr>
        <w:pStyle w:val="Body"/>
      </w:pPr>
      <w:r>
        <w:t>DES ECB</w:t>
      </w: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27C41BF6" wp14:editId="2971696F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621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2"/>
                <wp:lineTo x="0" y="21642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621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E6A0DA8" w14:textId="77777777" w:rsidR="00E434E5" w:rsidRDefault="00202004">
      <w:pPr>
        <w:pStyle w:val="Body"/>
      </w:pPr>
      <w:r>
        <w:t>AES CBC</w:t>
      </w:r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7EE6A295" wp14:editId="70F83778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6823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1"/>
                <wp:lineTo x="0" y="21641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682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59AF239" w14:textId="77777777" w:rsidR="00E434E5" w:rsidRDefault="00202004">
      <w:pPr>
        <w:pStyle w:val="Body"/>
      </w:pPr>
      <w:r>
        <w:lastRenderedPageBreak/>
        <w:t>DES CBC</w:t>
      </w: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7D74F4D8" wp14:editId="0AE20539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538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53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44B48DA" w14:textId="77777777" w:rsidR="00E434E5" w:rsidRDefault="00E434E5">
      <w:pPr>
        <w:pStyle w:val="Body"/>
      </w:pPr>
    </w:p>
    <w:p w14:paraId="3736AC5C" w14:textId="77777777" w:rsidR="00E434E5" w:rsidRDefault="00E434E5">
      <w:pPr>
        <w:pStyle w:val="Body"/>
      </w:pPr>
    </w:p>
    <w:p w14:paraId="477F251B" w14:textId="77777777" w:rsidR="00E434E5" w:rsidRDefault="00E434E5">
      <w:pPr>
        <w:pStyle w:val="Body"/>
      </w:pPr>
    </w:p>
    <w:p w14:paraId="73BF54EC" w14:textId="77777777" w:rsidR="00E434E5" w:rsidRDefault="00E434E5">
      <w:pPr>
        <w:pStyle w:val="Body"/>
      </w:pPr>
    </w:p>
    <w:p w14:paraId="0E29D2F4" w14:textId="77777777" w:rsidR="00E434E5" w:rsidRDefault="00E434E5">
      <w:pPr>
        <w:pStyle w:val="Body"/>
      </w:pPr>
    </w:p>
    <w:p w14:paraId="758E9FCC" w14:textId="77777777" w:rsidR="00E434E5" w:rsidRDefault="00202004">
      <w:pPr>
        <w:pStyle w:val="Body"/>
      </w:pPr>
      <w:r>
        <w:t>Tekst wysoce zróżnicowany</w:t>
      </w:r>
    </w:p>
    <w:p w14:paraId="7B95480C" w14:textId="77777777" w:rsidR="00E434E5" w:rsidRDefault="00202004">
      <w:pPr>
        <w:pStyle w:val="Body"/>
      </w:pPr>
      <w:r>
        <w:t>Jawny</w:t>
      </w: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1BEF0DD6" wp14:editId="3CF29213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634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0"/>
                <wp:lineTo x="0" y="2163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634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8F9E6C7" w14:textId="77777777" w:rsidR="00E434E5" w:rsidRDefault="00202004">
      <w:pPr>
        <w:pStyle w:val="Body"/>
      </w:pPr>
      <w:r>
        <w:lastRenderedPageBreak/>
        <w:t>DES ECB</w:t>
      </w: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40DAB9BF" wp14:editId="22149BDF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486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486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61721DC" w14:textId="77777777" w:rsidR="00E434E5" w:rsidRDefault="00202004">
      <w:pPr>
        <w:pStyle w:val="Body"/>
      </w:pPr>
      <w:r>
        <w:t>AES CBC</w:t>
      </w:r>
      <w:r>
        <w:rPr>
          <w:noProof/>
        </w:rPr>
        <w:drawing>
          <wp:anchor distT="152400" distB="152400" distL="152400" distR="152400" simplePos="0" relativeHeight="251669504" behindDoc="0" locked="0" layoutInCell="1" allowOverlap="1" wp14:anchorId="0BAC786E" wp14:editId="7294D333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553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9"/>
                <wp:lineTo x="0" y="21649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553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07AA5EE" w14:textId="77777777" w:rsidR="00E434E5" w:rsidRDefault="00E434E5">
      <w:pPr>
        <w:pStyle w:val="Body"/>
      </w:pPr>
    </w:p>
    <w:p w14:paraId="4C3C46FE" w14:textId="77777777" w:rsidR="00E434E5" w:rsidRDefault="00E434E5">
      <w:pPr>
        <w:pStyle w:val="Body"/>
      </w:pPr>
    </w:p>
    <w:p w14:paraId="3F7C6C91" w14:textId="77777777" w:rsidR="00E434E5" w:rsidRDefault="00E434E5">
      <w:pPr>
        <w:pStyle w:val="Body"/>
      </w:pPr>
    </w:p>
    <w:p w14:paraId="235DDEE7" w14:textId="77777777" w:rsidR="00E434E5" w:rsidRDefault="00E434E5">
      <w:pPr>
        <w:pStyle w:val="Body"/>
      </w:pPr>
    </w:p>
    <w:p w14:paraId="633D10CB" w14:textId="176835CD" w:rsidR="00E434E5" w:rsidRDefault="00202004">
      <w:pPr>
        <w:pStyle w:val="Body"/>
      </w:pPr>
      <w:r>
        <w:lastRenderedPageBreak/>
        <w:t>DES CBC</w:t>
      </w:r>
      <w:r>
        <w:rPr>
          <w:noProof/>
        </w:rPr>
        <w:drawing>
          <wp:anchor distT="152400" distB="152400" distL="152400" distR="152400" simplePos="0" relativeHeight="251670528" behindDoc="0" locked="0" layoutInCell="1" allowOverlap="1" wp14:anchorId="5277310E" wp14:editId="41A1C4B8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3760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4"/>
                <wp:lineTo x="0" y="21624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760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8BA2386" w14:textId="77777777" w:rsidR="00E434E5" w:rsidRDefault="00E434E5">
      <w:pPr>
        <w:pStyle w:val="Body"/>
      </w:pPr>
    </w:p>
    <w:p w14:paraId="18850259" w14:textId="77777777" w:rsidR="00303763" w:rsidRDefault="00303763">
      <w:pPr>
        <w:pStyle w:val="Body"/>
      </w:pPr>
    </w:p>
    <w:p w14:paraId="6A784D2F" w14:textId="0116F4FB" w:rsidR="00303763" w:rsidRPr="00303763" w:rsidRDefault="00303763" w:rsidP="00303763">
      <w:pPr>
        <w:pStyle w:val="NormalWeb"/>
        <w:ind w:left="360"/>
        <w:rPr>
          <w:rFonts w:asciiTheme="minorHAnsi" w:hAnsiTheme="minorHAnsi"/>
          <w:sz w:val="22"/>
          <w:szCs w:val="22"/>
          <w:lang w:val="pl-PL"/>
        </w:rPr>
      </w:pPr>
      <w:r w:rsidRPr="00303763">
        <w:rPr>
          <w:rFonts w:asciiTheme="minorHAnsi" w:hAnsiTheme="minorHAnsi"/>
          <w:sz w:val="22"/>
          <w:szCs w:val="22"/>
          <w:lang w:val="pl-PL"/>
        </w:rPr>
        <w:t>ECB (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Electronic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 xml:space="preserve"> 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Codebook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>): Każdy blok szyfrowany jest niezależnie tym samym kluczem. Najszybszy, ale niebezpieczny, ponieważ powtarzające się fragmenty danych dają identyczny szyfrogram, nie ukrywając wzorców.</w:t>
      </w:r>
    </w:p>
    <w:p w14:paraId="2435F944" w14:textId="013FF8E6" w:rsidR="00303763" w:rsidRPr="00303763" w:rsidRDefault="00303763" w:rsidP="00303763">
      <w:pPr>
        <w:pStyle w:val="NormalWeb"/>
        <w:ind w:left="360"/>
        <w:rPr>
          <w:rFonts w:asciiTheme="minorHAnsi" w:hAnsiTheme="minorHAnsi"/>
          <w:sz w:val="22"/>
          <w:szCs w:val="22"/>
          <w:lang w:val="pl-PL"/>
        </w:rPr>
      </w:pPr>
      <w:r w:rsidRPr="00303763">
        <w:rPr>
          <w:rFonts w:asciiTheme="minorHAnsi" w:hAnsiTheme="minorHAnsi"/>
          <w:sz w:val="22"/>
          <w:szCs w:val="22"/>
          <w:lang w:val="pl-PL"/>
        </w:rPr>
        <w:t>CBC (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Cipher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 xml:space="preserve"> Block 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Chaining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>): Przed zaszyfrowaniem każdy blok jest mieszany (operacją XOR) z poprzednim zaszyfrowanym blokiem. Najpopularniejszy standard – ukrywa wzorce, ale wymusza sekwencyjne (wolniejsze) szyfrowanie.</w:t>
      </w:r>
    </w:p>
    <w:p w14:paraId="45A85C7A" w14:textId="0E3C49C7" w:rsidR="00303763" w:rsidRPr="00303763" w:rsidRDefault="00303763" w:rsidP="00303763">
      <w:pPr>
        <w:pStyle w:val="NormalWeb"/>
        <w:ind w:left="360"/>
        <w:rPr>
          <w:rFonts w:asciiTheme="minorHAnsi" w:hAnsiTheme="minorHAnsi"/>
          <w:sz w:val="22"/>
          <w:szCs w:val="22"/>
          <w:lang w:val="pl-PL"/>
        </w:rPr>
      </w:pPr>
      <w:r w:rsidRPr="00303763">
        <w:rPr>
          <w:rFonts w:asciiTheme="minorHAnsi" w:hAnsiTheme="minorHAnsi"/>
          <w:sz w:val="22"/>
          <w:szCs w:val="22"/>
          <w:lang w:val="pl-PL"/>
        </w:rPr>
        <w:t>CFB (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Cipher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 xml:space="preserve"> Feedback): Zamienia szyfr blokowy w strumieniowy, przez co nie wymaga 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paddingu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 xml:space="preserve"> (uzupełniania brakujących bajtów). Jako jedyny potrafi szybko odzyskać synchronizację i kontynuować poprawne deszyfrowanie po zgubieniu fragmentu wiadomości w sieci.</w:t>
      </w:r>
    </w:p>
    <w:p w14:paraId="66F085B1" w14:textId="39E70FF1" w:rsidR="00303763" w:rsidRPr="00303763" w:rsidRDefault="00303763" w:rsidP="00303763">
      <w:pPr>
        <w:pStyle w:val="NormalWeb"/>
        <w:ind w:left="360"/>
        <w:rPr>
          <w:rFonts w:asciiTheme="minorHAnsi" w:hAnsiTheme="minorHAnsi"/>
          <w:sz w:val="22"/>
          <w:szCs w:val="22"/>
          <w:lang w:val="pl-PL"/>
        </w:rPr>
      </w:pPr>
      <w:r w:rsidRPr="00303763">
        <w:rPr>
          <w:rFonts w:asciiTheme="minorHAnsi" w:hAnsiTheme="minorHAnsi"/>
          <w:sz w:val="22"/>
          <w:szCs w:val="22"/>
          <w:lang w:val="pl-PL"/>
        </w:rPr>
        <w:t>OFB (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Output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 xml:space="preserve"> Feedback): Generuje z wyprzedzeniem niezależny strumień klucza. Zmiana pojedynczego bitu podczas transmisji uszkadza tylko ten jeden bit tekstu jawnego (brak lawinowej propagacji błędu), ale zgubienie choćby jednego </w:t>
      </w:r>
      <w:proofErr w:type="spellStart"/>
      <w:r w:rsidRPr="00303763">
        <w:rPr>
          <w:rFonts w:asciiTheme="minorHAnsi" w:hAnsiTheme="minorHAnsi"/>
          <w:sz w:val="22"/>
          <w:szCs w:val="22"/>
          <w:lang w:val="pl-PL"/>
        </w:rPr>
        <w:t>bajtu</w:t>
      </w:r>
      <w:proofErr w:type="spellEnd"/>
      <w:r w:rsidRPr="00303763">
        <w:rPr>
          <w:rFonts w:asciiTheme="minorHAnsi" w:hAnsiTheme="minorHAnsi"/>
          <w:sz w:val="22"/>
          <w:szCs w:val="22"/>
          <w:lang w:val="pl-PL"/>
        </w:rPr>
        <w:t xml:space="preserve"> nieodwracalnie niszczy resztę komunikacji.</w:t>
      </w:r>
    </w:p>
    <w:p w14:paraId="427DC6C2" w14:textId="77777777" w:rsidR="00303763" w:rsidRDefault="00303763">
      <w:pPr>
        <w:pStyle w:val="Body"/>
      </w:pPr>
    </w:p>
    <w:p w14:paraId="57F1951C" w14:textId="77777777" w:rsidR="00E434E5" w:rsidRDefault="00E434E5">
      <w:pPr>
        <w:pStyle w:val="Body"/>
      </w:pPr>
    </w:p>
    <w:p w14:paraId="69F22D4F" w14:textId="77777777" w:rsidR="00E434E5" w:rsidRDefault="00202004">
      <w:pPr>
        <w:pStyle w:val="Body"/>
      </w:pPr>
      <w:r>
        <w:t>Zadanie 1.2</w:t>
      </w:r>
    </w:p>
    <w:tbl>
      <w:tblPr>
        <w:tblStyle w:val="TableNormal1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E434E5" w14:paraId="7BEDDE27" w14:textId="77777777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11D3F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DES CBC 64 bit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BC2CB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DES ECB 64 bit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CB578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AES CBC 128bit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AA0A0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AES CBC 192 bit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0E068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AES CBC 256 bit</w:t>
            </w:r>
          </w:p>
        </w:tc>
      </w:tr>
      <w:tr w:rsidR="00E434E5" w14:paraId="595E6CF0" w14:textId="77777777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07F57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7.86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23281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7.85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8491F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7.81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9DDF7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7.83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50CF3" w14:textId="77777777" w:rsidR="00E434E5" w:rsidRDefault="00202004">
            <w:pPr>
              <w:pStyle w:val="TableStyle2"/>
            </w:pPr>
            <w:r>
              <w:rPr>
                <w:rFonts w:eastAsia="Arial Unicode MS" w:cs="Arial Unicode MS"/>
              </w:rPr>
              <w:t>7.85</w:t>
            </w:r>
          </w:p>
        </w:tc>
      </w:tr>
    </w:tbl>
    <w:p w14:paraId="168628E7" w14:textId="77777777" w:rsidR="00E434E5" w:rsidRDefault="00E434E5">
      <w:pPr>
        <w:pStyle w:val="Body"/>
      </w:pPr>
    </w:p>
    <w:p w14:paraId="456D7A65" w14:textId="0E62281E" w:rsidR="00C368FB" w:rsidRDefault="00C368FB">
      <w:pPr>
        <w:pStyle w:val="Body"/>
      </w:pPr>
      <w:r>
        <w:t>Zadanie 1.3</w:t>
      </w:r>
      <w:r>
        <w:br/>
        <w:t>Szyfrowanie dysków, HTTPS</w:t>
      </w:r>
    </w:p>
    <w:p w14:paraId="1B3FA571" w14:textId="0406D632" w:rsidR="00C368FB" w:rsidRDefault="00C368FB">
      <w:pPr>
        <w:pStyle w:val="Body"/>
      </w:pPr>
      <w:r>
        <w:t>Najpopularniejszy jest AES i standardem bezpieczeństwa jest długość bloku 128 z kluczem 128, 192 lub 256 bitów</w:t>
      </w:r>
    </w:p>
    <w:p w14:paraId="4F0944AA" w14:textId="77777777" w:rsidR="00C368FB" w:rsidRDefault="00C368FB">
      <w:pPr>
        <w:pStyle w:val="Body"/>
      </w:pPr>
    </w:p>
    <w:p w14:paraId="4B96F656" w14:textId="1FF9DDC2" w:rsidR="00C368FB" w:rsidRDefault="00C368FB">
      <w:pPr>
        <w:pStyle w:val="Body"/>
      </w:pPr>
      <w:r>
        <w:t>Zadanie 1.4</w:t>
      </w:r>
    </w:p>
    <w:p w14:paraId="26D60B91" w14:textId="7A864E57" w:rsidR="00C368FB" w:rsidRDefault="009C6D6D">
      <w:pPr>
        <w:pStyle w:val="Body"/>
      </w:pPr>
      <w:r>
        <w:t xml:space="preserve">Na histogramach widać </w:t>
      </w:r>
      <w:proofErr w:type="spellStart"/>
      <w:r>
        <w:t>wypłaszczenie</w:t>
      </w:r>
      <w:proofErr w:type="spellEnd"/>
      <w:r>
        <w:t xml:space="preserve"> zaszyfrowanego tekstu w porównaniu z tekstem jawnym</w:t>
      </w:r>
    </w:p>
    <w:p w14:paraId="5C374E6F" w14:textId="77777777" w:rsidR="009C6D6D" w:rsidRDefault="009C6D6D">
      <w:pPr>
        <w:pStyle w:val="Body"/>
      </w:pPr>
    </w:p>
    <w:p w14:paraId="43980267" w14:textId="5D6CF4A0" w:rsidR="009C6D6D" w:rsidRDefault="009C6D6D">
      <w:pPr>
        <w:pStyle w:val="Body"/>
      </w:pPr>
      <w:r>
        <w:lastRenderedPageBreak/>
        <w:t>Zadanie 1.5</w:t>
      </w:r>
    </w:p>
    <w:p w14:paraId="462F496B" w14:textId="15EEBADE" w:rsidR="009C6D6D" w:rsidRDefault="009C6D6D">
      <w:pPr>
        <w:pStyle w:val="Body"/>
      </w:pPr>
      <w:r>
        <w:t xml:space="preserve">Algorytmy blokowe </w:t>
      </w:r>
      <w:proofErr w:type="gramStart"/>
      <w:r>
        <w:t>powodują</w:t>
      </w:r>
      <w:proofErr w:type="gramEnd"/>
      <w:r>
        <w:t xml:space="preserve"> że histogramy są mniej </w:t>
      </w:r>
      <w:proofErr w:type="gramStart"/>
      <w:r>
        <w:t>użyteczne</w:t>
      </w:r>
      <w:proofErr w:type="gramEnd"/>
      <w:r>
        <w:t xml:space="preserve"> bo nie dają takiej ilość informacji jak na przykład histogram dla szyfru cezara</w:t>
      </w:r>
    </w:p>
    <w:p w14:paraId="0AC705C4" w14:textId="77777777" w:rsidR="009C6D6D" w:rsidRDefault="009C6D6D">
      <w:pPr>
        <w:pStyle w:val="Body"/>
      </w:pPr>
    </w:p>
    <w:p w14:paraId="5A205B14" w14:textId="60E55880" w:rsidR="009C6D6D" w:rsidRDefault="009C6D6D">
      <w:pPr>
        <w:pStyle w:val="Body"/>
      </w:pPr>
      <w:r>
        <w:t>Zadanie 1.6</w:t>
      </w:r>
    </w:p>
    <w:p w14:paraId="45333890" w14:textId="13FD282D" w:rsidR="009C6D6D" w:rsidRDefault="009C6D6D">
      <w:pPr>
        <w:pStyle w:val="Body"/>
      </w:pPr>
      <w:r>
        <w:t>Długość klucza nie wpływa na entropię</w:t>
      </w:r>
    </w:p>
    <w:p w14:paraId="22813D02" w14:textId="77777777" w:rsidR="009C6D6D" w:rsidRDefault="009C6D6D">
      <w:pPr>
        <w:pStyle w:val="Body"/>
      </w:pPr>
    </w:p>
    <w:p w14:paraId="6218B882" w14:textId="01E7AB7D" w:rsidR="009C6D6D" w:rsidRDefault="009C6D6D">
      <w:pPr>
        <w:pStyle w:val="Body"/>
      </w:pPr>
      <w:r>
        <w:t>Zadanie 1.7</w:t>
      </w:r>
    </w:p>
    <w:p w14:paraId="3F623480" w14:textId="5EB2EB04" w:rsidR="009C6D6D" w:rsidRDefault="009C6D6D">
      <w:pPr>
        <w:pStyle w:val="Body"/>
      </w:pPr>
      <w:r>
        <w:t xml:space="preserve">Obserwowana entropia TT nie zależy od entropii TJ dla AES, jedynie wygląda na jakąś zależność przy </w:t>
      </w:r>
      <w:proofErr w:type="gramStart"/>
      <w:r>
        <w:t>DES</w:t>
      </w:r>
      <w:proofErr w:type="gramEnd"/>
      <w:r>
        <w:t xml:space="preserve"> gdzie im bardziej zróżnicowany tekst tym większa entropia</w:t>
      </w:r>
    </w:p>
    <w:p w14:paraId="356534A7" w14:textId="77777777" w:rsidR="009C6D6D" w:rsidRDefault="009C6D6D">
      <w:pPr>
        <w:pStyle w:val="Body"/>
      </w:pPr>
    </w:p>
    <w:p w14:paraId="03C945C3" w14:textId="4F6C7FD0" w:rsidR="009C6D6D" w:rsidRDefault="009C6D6D">
      <w:pPr>
        <w:pStyle w:val="Body"/>
      </w:pPr>
      <w:r>
        <w:t>Zadanie 1.8</w:t>
      </w:r>
    </w:p>
    <w:p w14:paraId="39AE0A62" w14:textId="76FC854E" w:rsidR="009C6D6D" w:rsidRDefault="009C6D6D">
      <w:pPr>
        <w:pStyle w:val="Body"/>
      </w:pPr>
      <w:r>
        <w:t>Nie entropia nie zależy od wartości klucza</w:t>
      </w:r>
    </w:p>
    <w:p w14:paraId="3089D582" w14:textId="77777777" w:rsidR="009C6D6D" w:rsidRDefault="009C6D6D">
      <w:pPr>
        <w:pStyle w:val="Body"/>
      </w:pPr>
    </w:p>
    <w:p w14:paraId="61016A42" w14:textId="3D21F617" w:rsidR="009C6D6D" w:rsidRDefault="009C6D6D">
      <w:pPr>
        <w:pStyle w:val="Body"/>
      </w:pPr>
      <w:r>
        <w:t>Zadanie 1.9</w:t>
      </w:r>
    </w:p>
    <w:p w14:paraId="750C2ECD" w14:textId="21AF4004" w:rsidR="009C6D6D" w:rsidRDefault="009C6D6D">
      <w:pPr>
        <w:pStyle w:val="Body"/>
      </w:pPr>
      <w:r>
        <w:t>Zależy bardziej od trybu, szczególnie odstaje ECB, które ma znacznie niższą entropię od pozostałych trybów</w:t>
      </w:r>
    </w:p>
    <w:p w14:paraId="005C7326" w14:textId="77777777" w:rsidR="009C6D6D" w:rsidRDefault="009C6D6D">
      <w:pPr>
        <w:pStyle w:val="Body"/>
      </w:pPr>
    </w:p>
    <w:p w14:paraId="03C8863F" w14:textId="77777777" w:rsidR="009C6D6D" w:rsidRDefault="009C6D6D">
      <w:pPr>
        <w:pStyle w:val="Body"/>
      </w:pPr>
    </w:p>
    <w:p w14:paraId="3772DBC1" w14:textId="77777777" w:rsidR="009C6D6D" w:rsidRDefault="009C6D6D">
      <w:pPr>
        <w:pStyle w:val="Body"/>
      </w:pPr>
    </w:p>
    <w:p w14:paraId="63BB85DE" w14:textId="77777777" w:rsidR="009C6D6D" w:rsidRDefault="009C6D6D">
      <w:pPr>
        <w:pStyle w:val="Body"/>
      </w:pPr>
    </w:p>
    <w:p w14:paraId="067C838B" w14:textId="5AC2E0AF" w:rsidR="009D3670" w:rsidRDefault="009D3670">
      <w:pPr>
        <w:pStyle w:val="Body"/>
      </w:pPr>
      <w:r>
        <w:t>Zadanie 2.1</w:t>
      </w:r>
    </w:p>
    <w:p w14:paraId="64108582" w14:textId="77777777" w:rsidR="00526D80" w:rsidRDefault="00526D80">
      <w:pPr>
        <w:pStyle w:val="Body"/>
      </w:pPr>
    </w:p>
    <w:p w14:paraId="436CEB21" w14:textId="0480A372" w:rsidR="00526D80" w:rsidRDefault="00526D80">
      <w:pPr>
        <w:pStyle w:val="Body"/>
      </w:pPr>
      <w:r>
        <w:t xml:space="preserve">Klucz szyfrujący: </w:t>
      </w:r>
      <w:r w:rsidRPr="00526D80">
        <w:t>1F 8B 0A 2C 5E 9D 4F 77 A1 B2 C3 D4 E5 F6 07 18</w:t>
      </w:r>
    </w:p>
    <w:p w14:paraId="0943F22C" w14:textId="5EF1B13C" w:rsidR="00C368FB" w:rsidRDefault="00C368FB">
      <w:pPr>
        <w:pStyle w:val="Body"/>
      </w:pPr>
      <w:r>
        <w:t xml:space="preserve">Wektor </w:t>
      </w:r>
      <w:proofErr w:type="spellStart"/>
      <w:r>
        <w:t>inicujący</w:t>
      </w:r>
      <w:proofErr w:type="spellEnd"/>
      <w:r>
        <w:t>: 00 00 00 00 00 00 00 00 00 00 00 00 00 00 00 00 00</w:t>
      </w:r>
    </w:p>
    <w:p w14:paraId="07827B2F" w14:textId="28880A84" w:rsidR="009D3670" w:rsidRDefault="00270EAE">
      <w:pPr>
        <w:pStyle w:val="Body"/>
      </w:pPr>
      <w:r>
        <w:t>Użyty tekst to powtarzające się ‘h’</w:t>
      </w:r>
    </w:p>
    <w:p w14:paraId="0B32E345" w14:textId="77777777" w:rsidR="00270EAE" w:rsidRDefault="00270EAE">
      <w:pPr>
        <w:pStyle w:val="Body"/>
      </w:pPr>
    </w:p>
    <w:p w14:paraId="5EB2582C" w14:textId="7F017AE4" w:rsidR="009D3670" w:rsidRDefault="009D3670">
      <w:pPr>
        <w:pStyle w:val="Body"/>
      </w:pPr>
      <w:r>
        <w:t>AES z CBC</w:t>
      </w:r>
    </w:p>
    <w:p w14:paraId="03465524" w14:textId="77777777" w:rsidR="00270EAE" w:rsidRDefault="00270EAE">
      <w:pPr>
        <w:pStyle w:val="Body"/>
      </w:pPr>
    </w:p>
    <w:p w14:paraId="50299519" w14:textId="4380F4A3" w:rsidR="009D3670" w:rsidRDefault="00526D80">
      <w:pPr>
        <w:pStyle w:val="Body"/>
      </w:pPr>
      <w:r w:rsidRPr="00526D80">
        <w:rPr>
          <w:noProof/>
        </w:rPr>
        <w:lastRenderedPageBreak/>
        <w:drawing>
          <wp:inline distT="0" distB="0" distL="0" distR="0" wp14:anchorId="4535E67C" wp14:editId="1A0AE7D3">
            <wp:extent cx="6120130" cy="6299200"/>
            <wp:effectExtent l="0" t="0" r="0" b="6350"/>
            <wp:docPr id="16317794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79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46E5" w14:textId="58205E9D" w:rsidR="00526D80" w:rsidRDefault="00177B50">
      <w:pPr>
        <w:pStyle w:val="Body"/>
      </w:pPr>
      <w:r w:rsidRPr="00177B50">
        <w:rPr>
          <w:noProof/>
        </w:rPr>
        <w:lastRenderedPageBreak/>
        <w:drawing>
          <wp:inline distT="0" distB="0" distL="0" distR="0" wp14:anchorId="6CDA8692" wp14:editId="0FFCA6E7">
            <wp:extent cx="6120130" cy="6198870"/>
            <wp:effectExtent l="0" t="0" r="0" b="0"/>
            <wp:docPr id="7183775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7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B075" w14:textId="6562F231" w:rsidR="00526D80" w:rsidRDefault="00526D80">
      <w:pPr>
        <w:pStyle w:val="Body"/>
      </w:pPr>
      <w:r>
        <w:lastRenderedPageBreak/>
        <w:t>AES ECB</w:t>
      </w:r>
      <w:r>
        <w:br/>
      </w:r>
      <w:r w:rsidRPr="00526D80">
        <w:rPr>
          <w:noProof/>
        </w:rPr>
        <w:drawing>
          <wp:inline distT="0" distB="0" distL="0" distR="0" wp14:anchorId="1FF22190" wp14:editId="01D2A172">
            <wp:extent cx="6120130" cy="6205855"/>
            <wp:effectExtent l="0" t="0" r="0" b="4445"/>
            <wp:docPr id="13134169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6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6AC9" w14:textId="77777777" w:rsidR="00526D80" w:rsidRDefault="00526D80">
      <w:pPr>
        <w:pStyle w:val="Body"/>
      </w:pPr>
    </w:p>
    <w:p w14:paraId="72A8900C" w14:textId="6C0C52F1" w:rsidR="00177B50" w:rsidRDefault="00177B50">
      <w:pPr>
        <w:pStyle w:val="Body"/>
      </w:pPr>
      <w:r w:rsidRPr="00177B50">
        <w:rPr>
          <w:noProof/>
        </w:rPr>
        <w:lastRenderedPageBreak/>
        <w:drawing>
          <wp:inline distT="0" distB="0" distL="0" distR="0" wp14:anchorId="2FD6D266" wp14:editId="731C5107">
            <wp:extent cx="6120130" cy="6226810"/>
            <wp:effectExtent l="0" t="0" r="0" b="2540"/>
            <wp:docPr id="402676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6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768E" w14:textId="77777777" w:rsidR="00177B50" w:rsidRDefault="00177B50">
      <w:pPr>
        <w:pStyle w:val="Body"/>
      </w:pPr>
    </w:p>
    <w:p w14:paraId="0B1169AD" w14:textId="57D6484A" w:rsidR="00526D80" w:rsidRDefault="00526D80">
      <w:pPr>
        <w:pStyle w:val="Body"/>
      </w:pPr>
      <w:r>
        <w:t xml:space="preserve">AES </w:t>
      </w:r>
      <w:r w:rsidR="00270EAE">
        <w:t>OFB</w:t>
      </w:r>
    </w:p>
    <w:p w14:paraId="60F4E270" w14:textId="4D4C53E2" w:rsidR="00270EAE" w:rsidRDefault="00270EAE">
      <w:pPr>
        <w:pStyle w:val="Body"/>
      </w:pPr>
      <w:r w:rsidRPr="00270EAE">
        <w:rPr>
          <w:noProof/>
        </w:rPr>
        <w:lastRenderedPageBreak/>
        <w:drawing>
          <wp:inline distT="0" distB="0" distL="0" distR="0" wp14:anchorId="080BABDE" wp14:editId="26EFB996">
            <wp:extent cx="6120130" cy="6227445"/>
            <wp:effectExtent l="0" t="0" r="0" b="1905"/>
            <wp:docPr id="769467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67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77B50" w:rsidRPr="00177B50">
        <w:rPr>
          <w:noProof/>
        </w:rPr>
        <w:lastRenderedPageBreak/>
        <w:drawing>
          <wp:inline distT="0" distB="0" distL="0" distR="0" wp14:anchorId="043ADAAC" wp14:editId="1D9E7074">
            <wp:extent cx="6120130" cy="6191250"/>
            <wp:effectExtent l="0" t="0" r="0" b="0"/>
            <wp:docPr id="15714632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63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E9CC" w14:textId="11224627" w:rsidR="00270EAE" w:rsidRDefault="00270EAE">
      <w:pPr>
        <w:pStyle w:val="Body"/>
      </w:pPr>
      <w:r>
        <w:lastRenderedPageBreak/>
        <w:t>AES CFB</w:t>
      </w:r>
      <w:r>
        <w:br/>
      </w:r>
      <w:r w:rsidRPr="00270EAE">
        <w:rPr>
          <w:noProof/>
        </w:rPr>
        <w:drawing>
          <wp:inline distT="0" distB="0" distL="0" distR="0" wp14:anchorId="6AE9FA64" wp14:editId="1271DBD3">
            <wp:extent cx="6120130" cy="6249035"/>
            <wp:effectExtent l="0" t="0" r="0" b="0"/>
            <wp:docPr id="10819293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9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4B3C" w14:textId="146F226E" w:rsidR="00CB2D15" w:rsidRDefault="00CB2D15">
      <w:pPr>
        <w:pStyle w:val="Body"/>
      </w:pPr>
    </w:p>
    <w:p w14:paraId="410FF3B6" w14:textId="5C3D6048" w:rsidR="00CB2D15" w:rsidRDefault="00177B50">
      <w:pPr>
        <w:pStyle w:val="Body"/>
      </w:pPr>
      <w:r w:rsidRPr="00177B50">
        <w:rPr>
          <w:noProof/>
        </w:rPr>
        <w:lastRenderedPageBreak/>
        <w:drawing>
          <wp:inline distT="0" distB="0" distL="0" distR="0" wp14:anchorId="39A398E7" wp14:editId="2C7436D9">
            <wp:extent cx="6120130" cy="6191250"/>
            <wp:effectExtent l="0" t="0" r="0" b="0"/>
            <wp:docPr id="16383195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9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558F" w14:textId="77777777" w:rsidR="00177B50" w:rsidRDefault="00177B50">
      <w:pPr>
        <w:pStyle w:val="Body"/>
      </w:pPr>
    </w:p>
    <w:p w14:paraId="171BFD44" w14:textId="79C739E6" w:rsidR="00CB2D15" w:rsidRDefault="00CB2D15">
      <w:pPr>
        <w:pStyle w:val="Body"/>
      </w:pPr>
      <w:r>
        <w:t>Porównanie entropii</w:t>
      </w:r>
    </w:p>
    <w:tbl>
      <w:tblPr>
        <w:tblStyle w:val="TableNormal1"/>
        <w:tblW w:w="7704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</w:tblGrid>
      <w:tr w:rsidR="00CB2D15" w14:paraId="74B7D0FF" w14:textId="77777777" w:rsidTr="00CB2D15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2EEBB" w14:textId="01223E1A" w:rsidR="00CB2D15" w:rsidRDefault="00CB2D15" w:rsidP="0048382B">
            <w:pPr>
              <w:pStyle w:val="TableStyle2"/>
            </w:pPr>
            <w:r>
              <w:rPr>
                <w:rFonts w:eastAsia="Arial Unicode MS" w:cs="Arial Unicode MS"/>
              </w:rPr>
              <w:t>AES CBC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D363B" w14:textId="368230F0" w:rsidR="00CB2D15" w:rsidRDefault="00CB2D15" w:rsidP="0048382B">
            <w:pPr>
              <w:pStyle w:val="TableStyle2"/>
            </w:pPr>
            <w:r>
              <w:rPr>
                <w:rFonts w:eastAsia="Arial Unicode MS" w:cs="Arial Unicode MS"/>
              </w:rPr>
              <w:t>AES ECB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6350D" w14:textId="2A7F6164" w:rsidR="00CB2D15" w:rsidRDefault="00CB2D15" w:rsidP="0048382B">
            <w:pPr>
              <w:pStyle w:val="TableStyle2"/>
            </w:pPr>
            <w:r>
              <w:rPr>
                <w:rFonts w:eastAsia="Arial Unicode MS" w:cs="Arial Unicode MS"/>
              </w:rPr>
              <w:t>AES OFB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DEF5E" w14:textId="44F8C848" w:rsidR="00CB2D15" w:rsidRDefault="00CB2D15" w:rsidP="0048382B">
            <w:pPr>
              <w:pStyle w:val="TableStyle2"/>
            </w:pPr>
            <w:r>
              <w:rPr>
                <w:rFonts w:eastAsia="Arial Unicode MS" w:cs="Arial Unicode MS"/>
              </w:rPr>
              <w:t>AES CFB</w:t>
            </w:r>
          </w:p>
        </w:tc>
      </w:tr>
      <w:tr w:rsidR="00CB2D15" w14:paraId="5A05E2D4" w14:textId="77777777" w:rsidTr="00CB2D15">
        <w:trPr>
          <w:trHeight w:val="295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9BDB3" w14:textId="7F49590B" w:rsidR="00CB2D15" w:rsidRDefault="00CB2D15" w:rsidP="0048382B">
            <w:pPr>
              <w:pStyle w:val="TableStyle2"/>
            </w:pPr>
            <w:r>
              <w:rPr>
                <w:rFonts w:eastAsia="Arial Unicode MS" w:cs="Arial Unicode MS"/>
              </w:rPr>
              <w:t>7.83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F47A2" w14:textId="64E4D296" w:rsidR="00CB2D15" w:rsidRDefault="00CB2D15" w:rsidP="00CB2D15">
            <w:pPr>
              <w:pStyle w:val="TableStyle2"/>
              <w:tabs>
                <w:tab w:val="left" w:pos="855"/>
              </w:tabs>
            </w:pPr>
            <w:r>
              <w:rPr>
                <w:rFonts w:eastAsia="Arial Unicode MS" w:cs="Arial Unicode MS"/>
              </w:rPr>
              <w:t>4.10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BCFE4" w14:textId="4E6369F8" w:rsidR="00CB2D15" w:rsidRDefault="00CB2D15" w:rsidP="0048382B">
            <w:pPr>
              <w:pStyle w:val="TableStyle2"/>
            </w:pPr>
            <w:r>
              <w:rPr>
                <w:rFonts w:eastAsia="Arial Unicode MS" w:cs="Arial Unicode MS"/>
              </w:rPr>
              <w:t>7.83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346F4" w14:textId="08122C58" w:rsidR="00CB2D15" w:rsidRDefault="00CB2D15" w:rsidP="00CB2D15">
            <w:pPr>
              <w:pStyle w:val="TableStyle2"/>
              <w:tabs>
                <w:tab w:val="right" w:pos="1766"/>
              </w:tabs>
            </w:pPr>
            <w:r>
              <w:rPr>
                <w:rFonts w:eastAsia="Arial Unicode MS" w:cs="Arial Unicode MS"/>
              </w:rPr>
              <w:t>7.82</w:t>
            </w:r>
          </w:p>
        </w:tc>
      </w:tr>
    </w:tbl>
    <w:p w14:paraId="42112EF3" w14:textId="77777777" w:rsidR="00CB2D15" w:rsidRDefault="00CB2D15">
      <w:pPr>
        <w:pStyle w:val="Body"/>
      </w:pPr>
    </w:p>
    <w:p w14:paraId="4EE612E4" w14:textId="39BB6E63" w:rsidR="009C6D6D" w:rsidRDefault="009C6D6D">
      <w:pPr>
        <w:pStyle w:val="Body"/>
      </w:pPr>
      <w:r>
        <w:t>2.4</w:t>
      </w:r>
    </w:p>
    <w:p w14:paraId="55BC0B35" w14:textId="6F6BDA15" w:rsidR="009C6D6D" w:rsidRDefault="009C6D6D">
      <w:pPr>
        <w:pStyle w:val="Body"/>
      </w:pPr>
      <w:r>
        <w:t>Tutaj tryb ECB jest bardzo charakterystyczny, ponieważ widać wyraźnie powtarzającą się sekwencję</w:t>
      </w:r>
    </w:p>
    <w:p w14:paraId="15E0A6DF" w14:textId="77777777" w:rsidR="009C6D6D" w:rsidRDefault="009C6D6D">
      <w:pPr>
        <w:pStyle w:val="Body"/>
      </w:pPr>
    </w:p>
    <w:p w14:paraId="37A90D89" w14:textId="77777777" w:rsidR="009C6D6D" w:rsidRDefault="009C6D6D">
      <w:pPr>
        <w:pStyle w:val="Body"/>
      </w:pPr>
    </w:p>
    <w:p w14:paraId="209CBD3C" w14:textId="343C7B3E" w:rsidR="009C6D6D" w:rsidRDefault="009C6D6D">
      <w:pPr>
        <w:pStyle w:val="Body"/>
      </w:pPr>
      <w:r>
        <w:t>2.6</w:t>
      </w:r>
    </w:p>
    <w:p w14:paraId="2B678FBB" w14:textId="3337D4CE" w:rsidR="009C6D6D" w:rsidRDefault="009C6D6D">
      <w:pPr>
        <w:pStyle w:val="Body"/>
      </w:pPr>
    </w:p>
    <w:p w14:paraId="748C748C" w14:textId="77777777" w:rsidR="009C6D6D" w:rsidRDefault="009C6D6D" w:rsidP="009C6D6D">
      <w:pPr>
        <w:pStyle w:val="p1"/>
      </w:pPr>
      <w:r>
        <w:t>a.</w:t>
      </w:r>
    </w:p>
    <w:p w14:paraId="4B601F5C" w14:textId="77777777" w:rsidR="009C6D6D" w:rsidRDefault="009C6D6D" w:rsidP="009C6D6D">
      <w:pPr>
        <w:pStyle w:val="p1"/>
      </w:pPr>
      <w:r>
        <w:t>685c281585d8c0eeb59022def8488a78</w:t>
      </w:r>
    </w:p>
    <w:p w14:paraId="419FFA0B" w14:textId="77777777" w:rsidR="009C6D6D" w:rsidRDefault="009C6D6D" w:rsidP="009C6D6D">
      <w:pPr>
        <w:pStyle w:val="p1"/>
      </w:pPr>
      <w:r>
        <w:t>685c281585d8c0eeb59022def8488a78</w:t>
      </w:r>
    </w:p>
    <w:p w14:paraId="314847DF" w14:textId="77777777" w:rsidR="009C6D6D" w:rsidRDefault="009C6D6D" w:rsidP="009C6D6D">
      <w:pPr>
        <w:pStyle w:val="p1"/>
      </w:pPr>
      <w:r>
        <w:t>685c281585d8c0eeb59022def8488a78</w:t>
      </w:r>
    </w:p>
    <w:p w14:paraId="3CFA019D" w14:textId="77777777" w:rsidR="009C6D6D" w:rsidRDefault="009C6D6D" w:rsidP="009C6D6D">
      <w:pPr>
        <w:pStyle w:val="p1"/>
      </w:pPr>
      <w:r>
        <w:t>685c281585d8c0eeb59022def8488a78</w:t>
      </w:r>
    </w:p>
    <w:p w14:paraId="5E1CC870" w14:textId="77777777" w:rsidR="009C6D6D" w:rsidRDefault="009C6D6D" w:rsidP="009C6D6D">
      <w:pPr>
        <w:pStyle w:val="p1"/>
      </w:pPr>
      <w:r>
        <w:t>685c281585d8c0eeb59022def8488a78</w:t>
      </w:r>
    </w:p>
    <w:p w14:paraId="114259D1" w14:textId="77777777" w:rsidR="009C6D6D" w:rsidRDefault="009C6D6D" w:rsidP="009C6D6D">
      <w:pPr>
        <w:pStyle w:val="p1"/>
      </w:pPr>
      <w:r>
        <w:lastRenderedPageBreak/>
        <w:t>685c281585d8c0eeb59022def8488a78</w:t>
      </w:r>
    </w:p>
    <w:p w14:paraId="397C5455" w14:textId="77777777" w:rsidR="009C6D6D" w:rsidRDefault="009C6D6D" w:rsidP="009C6D6D">
      <w:pPr>
        <w:pStyle w:val="p1"/>
      </w:pPr>
      <w:r>
        <w:t>685c281585d8c0eeb59022def8488a78</w:t>
      </w:r>
    </w:p>
    <w:p w14:paraId="6B7F5CA5" w14:textId="77777777" w:rsidR="009C6D6D" w:rsidRDefault="009C6D6D" w:rsidP="009C6D6D">
      <w:pPr>
        <w:pStyle w:val="p1"/>
      </w:pPr>
    </w:p>
    <w:p w14:paraId="207CAB94" w14:textId="3876D9D6" w:rsidR="009C6D6D" w:rsidRPr="00B66A56" w:rsidRDefault="00B66A56" w:rsidP="009C6D6D">
      <w:pPr>
        <w:pStyle w:val="p1"/>
        <w:rPr>
          <w:lang w:val="pl-PL"/>
        </w:rPr>
      </w:pPr>
      <w:r w:rsidRPr="00B66A56">
        <w:rPr>
          <w:lang w:val="pl-PL"/>
        </w:rPr>
        <w:t>Długość bloku 128 bitów</w:t>
      </w:r>
    </w:p>
    <w:p w14:paraId="1C7D8C9A" w14:textId="6E8F88DB" w:rsidR="00B66A56" w:rsidRDefault="00B66A56" w:rsidP="009C6D6D">
      <w:pPr>
        <w:pStyle w:val="p1"/>
        <w:rPr>
          <w:lang w:val="pl-PL"/>
        </w:rPr>
      </w:pPr>
      <w:r w:rsidRPr="00B66A56">
        <w:rPr>
          <w:lang w:val="pl-PL"/>
        </w:rPr>
        <w:t xml:space="preserve">Tryb ECB </w:t>
      </w:r>
      <w:r>
        <w:rPr>
          <w:lang w:val="pl-PL"/>
        </w:rPr>
        <w:t>przez powtarzający się schemat</w:t>
      </w:r>
    </w:p>
    <w:p w14:paraId="027F272A" w14:textId="77777777" w:rsidR="00B66A56" w:rsidRPr="00B66A56" w:rsidRDefault="00B66A56" w:rsidP="009C6D6D">
      <w:pPr>
        <w:pStyle w:val="p1"/>
        <w:rPr>
          <w:lang w:val="pl-PL"/>
        </w:rPr>
      </w:pPr>
    </w:p>
    <w:p w14:paraId="71BC1D90" w14:textId="77777777" w:rsidR="009C6D6D" w:rsidRDefault="009C6D6D" w:rsidP="009C6D6D">
      <w:pPr>
        <w:pStyle w:val="p1"/>
      </w:pPr>
      <w:r>
        <w:t>b.</w:t>
      </w:r>
    </w:p>
    <w:p w14:paraId="58C7119A" w14:textId="77777777" w:rsidR="009C6D6D" w:rsidRDefault="009C6D6D" w:rsidP="009C6D6D">
      <w:pPr>
        <w:pStyle w:val="p1"/>
      </w:pPr>
      <w:r>
        <w:t>43d9f1d44ebea3e411ad70dd41b2c24e</w:t>
      </w:r>
    </w:p>
    <w:p w14:paraId="67FB1730" w14:textId="77777777" w:rsidR="009C6D6D" w:rsidRDefault="009C6D6D" w:rsidP="009C6D6D">
      <w:pPr>
        <w:pStyle w:val="p1"/>
      </w:pPr>
      <w:r>
        <w:t>af20e9491c13f9d419862d7f1bceca14</w:t>
      </w:r>
    </w:p>
    <w:p w14:paraId="26B568E7" w14:textId="77777777" w:rsidR="009C6D6D" w:rsidRDefault="009C6D6D" w:rsidP="009C6D6D">
      <w:pPr>
        <w:pStyle w:val="p1"/>
      </w:pPr>
      <w:r>
        <w:t>43d9f1d44ebea3e411ad70dd41b2c24e</w:t>
      </w:r>
    </w:p>
    <w:p w14:paraId="18861EF1" w14:textId="77777777" w:rsidR="009C6D6D" w:rsidRDefault="009C6D6D" w:rsidP="009C6D6D">
      <w:pPr>
        <w:pStyle w:val="p1"/>
      </w:pPr>
      <w:r>
        <w:t>af20e9491c13f9d419862d7f1bceca14</w:t>
      </w:r>
    </w:p>
    <w:p w14:paraId="6C5DBFCA" w14:textId="77777777" w:rsidR="009C6D6D" w:rsidRDefault="009C6D6D" w:rsidP="009C6D6D">
      <w:pPr>
        <w:pStyle w:val="p1"/>
      </w:pPr>
      <w:r>
        <w:t>43d9f1d44ebea3e411ad70dd41b2c24e</w:t>
      </w:r>
    </w:p>
    <w:p w14:paraId="6393AA15" w14:textId="77777777" w:rsidR="009C6D6D" w:rsidRDefault="009C6D6D" w:rsidP="009C6D6D">
      <w:pPr>
        <w:pStyle w:val="p1"/>
      </w:pPr>
      <w:r>
        <w:t>af20e9491c13f9d419862d7f1bceca14</w:t>
      </w:r>
    </w:p>
    <w:p w14:paraId="32F0D1A7" w14:textId="77777777" w:rsidR="009C6D6D" w:rsidRDefault="009C6D6D" w:rsidP="009C6D6D">
      <w:pPr>
        <w:pStyle w:val="p1"/>
      </w:pPr>
      <w:r>
        <w:t>43d9f1d44ebea3e411ad70dd41b2c24e</w:t>
      </w:r>
    </w:p>
    <w:p w14:paraId="5BA7CE54" w14:textId="77777777" w:rsidR="009C6D6D" w:rsidRDefault="009C6D6D" w:rsidP="009C6D6D">
      <w:pPr>
        <w:pStyle w:val="p1"/>
      </w:pPr>
      <w:r>
        <w:t>af20e9491c13f9d419862d7f1bceca14</w:t>
      </w:r>
    </w:p>
    <w:p w14:paraId="4FA3647A" w14:textId="77777777" w:rsidR="009C6D6D" w:rsidRDefault="009C6D6D" w:rsidP="009C6D6D">
      <w:pPr>
        <w:pStyle w:val="p1"/>
      </w:pPr>
      <w:r>
        <w:t>43d9f1d44ebea3e411ad70dd41b2c24e</w:t>
      </w:r>
    </w:p>
    <w:p w14:paraId="4A526EBE" w14:textId="77777777" w:rsidR="009C6D6D" w:rsidRDefault="009C6D6D" w:rsidP="009C6D6D">
      <w:pPr>
        <w:pStyle w:val="p1"/>
      </w:pPr>
      <w:r>
        <w:t>af20e9491c13f9d419862d7f1bceca14</w:t>
      </w:r>
    </w:p>
    <w:p w14:paraId="31A04042" w14:textId="77777777" w:rsidR="00B66A56" w:rsidRDefault="00B66A56" w:rsidP="009C6D6D">
      <w:pPr>
        <w:pStyle w:val="p1"/>
      </w:pPr>
    </w:p>
    <w:p w14:paraId="0D09CCB5" w14:textId="77777777" w:rsidR="00B66A56" w:rsidRPr="00B66A56" w:rsidRDefault="00B66A56" w:rsidP="00B66A56">
      <w:pPr>
        <w:pStyle w:val="p1"/>
        <w:rPr>
          <w:lang w:val="pl-PL"/>
        </w:rPr>
      </w:pPr>
      <w:r w:rsidRPr="00B66A56">
        <w:rPr>
          <w:lang w:val="pl-PL"/>
        </w:rPr>
        <w:t>Długość bloku 128 bitów</w:t>
      </w:r>
    </w:p>
    <w:p w14:paraId="4DE60991" w14:textId="0C9A0E37" w:rsidR="00B66A56" w:rsidRPr="00B66A56" w:rsidRDefault="00B66A56" w:rsidP="009C6D6D">
      <w:pPr>
        <w:pStyle w:val="p1"/>
        <w:rPr>
          <w:lang w:val="pl-PL"/>
        </w:rPr>
      </w:pPr>
      <w:r w:rsidRPr="00B66A56">
        <w:rPr>
          <w:lang w:val="pl-PL"/>
        </w:rPr>
        <w:t xml:space="preserve">Tryb ECB </w:t>
      </w:r>
      <w:r>
        <w:rPr>
          <w:lang w:val="pl-PL"/>
        </w:rPr>
        <w:t>przez powtarzający się schemat</w:t>
      </w:r>
    </w:p>
    <w:p w14:paraId="54B7F8D3" w14:textId="77777777" w:rsidR="00B66A56" w:rsidRPr="00B66A56" w:rsidRDefault="00B66A56" w:rsidP="009C6D6D">
      <w:pPr>
        <w:pStyle w:val="p1"/>
        <w:rPr>
          <w:lang w:val="pl-PL"/>
        </w:rPr>
      </w:pPr>
    </w:p>
    <w:p w14:paraId="576F415E" w14:textId="77777777" w:rsidR="009C6D6D" w:rsidRDefault="009C6D6D" w:rsidP="009C6D6D">
      <w:pPr>
        <w:pStyle w:val="p1"/>
      </w:pPr>
      <w:r>
        <w:t>c.</w:t>
      </w:r>
    </w:p>
    <w:p w14:paraId="622BA4E3" w14:textId="77777777" w:rsidR="009C6D6D" w:rsidRDefault="009C6D6D" w:rsidP="009C6D6D">
      <w:pPr>
        <w:pStyle w:val="p1"/>
      </w:pPr>
      <w:r>
        <w:t>6a239123a19647032e3e637ab0b02d56</w:t>
      </w:r>
    </w:p>
    <w:p w14:paraId="3F618E54" w14:textId="77777777" w:rsidR="009C6D6D" w:rsidRDefault="009C6D6D" w:rsidP="009C6D6D">
      <w:pPr>
        <w:pStyle w:val="p1"/>
      </w:pPr>
      <w:r>
        <w:t>26b593edf8445c07e9e79e408ec89e56</w:t>
      </w:r>
    </w:p>
    <w:p w14:paraId="1C9DFBA4" w14:textId="77777777" w:rsidR="009C6D6D" w:rsidRDefault="009C6D6D" w:rsidP="009C6D6D">
      <w:pPr>
        <w:pStyle w:val="p1"/>
      </w:pPr>
      <w:r>
        <w:t>16d9e89bef28c92d61ab6d82d39921ac</w:t>
      </w:r>
    </w:p>
    <w:p w14:paraId="73CB9539" w14:textId="77777777" w:rsidR="009C6D6D" w:rsidRDefault="009C6D6D" w:rsidP="009C6D6D">
      <w:pPr>
        <w:pStyle w:val="p1"/>
      </w:pPr>
      <w:r>
        <w:t>8109e9d03dafd2fd6416a0ba97513ede</w:t>
      </w:r>
    </w:p>
    <w:p w14:paraId="642892F5" w14:textId="77777777" w:rsidR="009C6D6D" w:rsidRDefault="009C6D6D" w:rsidP="009C6D6D">
      <w:pPr>
        <w:pStyle w:val="p1"/>
      </w:pPr>
      <w:r>
        <w:t>0615a2688a785319d75d95a4a9aed55e</w:t>
      </w:r>
    </w:p>
    <w:p w14:paraId="039AA663" w14:textId="77777777" w:rsidR="009C6D6D" w:rsidRDefault="009C6D6D" w:rsidP="009C6D6D">
      <w:pPr>
        <w:pStyle w:val="p1"/>
      </w:pPr>
      <w:r>
        <w:t>e6c221cfa51d7e89f93a5dfbc4a2bc22</w:t>
      </w:r>
    </w:p>
    <w:p w14:paraId="10397B77" w14:textId="0AB6C0B4" w:rsidR="009C6D6D" w:rsidRDefault="009C6D6D">
      <w:pPr>
        <w:pStyle w:val="Body"/>
      </w:pPr>
    </w:p>
    <w:p w14:paraId="20F3235E" w14:textId="6D8E6601" w:rsidR="00B66A56" w:rsidRDefault="00B66A56">
      <w:pPr>
        <w:pStyle w:val="Body"/>
      </w:pPr>
      <w:r>
        <w:t>długość bloku to 128 bitów</w:t>
      </w:r>
    </w:p>
    <w:p w14:paraId="213A4600" w14:textId="7726AE48" w:rsidR="00B66A56" w:rsidRDefault="00B66A56">
      <w:pPr>
        <w:pStyle w:val="Body"/>
      </w:pPr>
      <w:r>
        <w:t>tekst wygląda losowo więc nie jest to ECB, ale ciężko jest ustalić czy jest to CBC, CFB czy OFB</w:t>
      </w:r>
    </w:p>
    <w:p w14:paraId="6775E7D7" w14:textId="77777777" w:rsidR="00B66A56" w:rsidRDefault="00B66A56">
      <w:pPr>
        <w:pStyle w:val="Body"/>
      </w:pPr>
    </w:p>
    <w:p w14:paraId="4F35D36A" w14:textId="77AF84FF" w:rsidR="00B66A56" w:rsidRDefault="00B66A56">
      <w:pPr>
        <w:pStyle w:val="Body"/>
      </w:pPr>
      <w:r>
        <w:t>2.7</w:t>
      </w:r>
    </w:p>
    <w:p w14:paraId="1F6D5319" w14:textId="3C258AB1" w:rsidR="00B66A56" w:rsidRDefault="00B66A56">
      <w:pPr>
        <w:pStyle w:val="Body"/>
      </w:pPr>
      <w:r>
        <w:t>Entropie są bardzo zbliżone z wyjątkiem trybu ECB</w:t>
      </w:r>
    </w:p>
    <w:p w14:paraId="45FFF5CA" w14:textId="77777777" w:rsidR="00B66A56" w:rsidRDefault="00B66A56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 xml:space="preserve">Dodatkowo w trybie </w:t>
      </w:r>
      <w:proofErr w:type="gramStart"/>
      <w:r>
        <w:rPr>
          <w:lang w:val="pl-PL" w:eastAsia="pl-PL"/>
        </w:rPr>
        <w:t>ECB  są</w:t>
      </w:r>
      <w:proofErr w:type="gramEnd"/>
      <w:r>
        <w:rPr>
          <w:lang w:val="pl-PL" w:eastAsia="pl-PL"/>
        </w:rPr>
        <w:t xml:space="preserve"> widoczne powtórzenia</w:t>
      </w:r>
    </w:p>
    <w:p w14:paraId="17661113" w14:textId="77777777" w:rsidR="00B66A56" w:rsidRDefault="00B66A56" w:rsidP="00B66A56">
      <w:pPr>
        <w:tabs>
          <w:tab w:val="left" w:pos="1083"/>
        </w:tabs>
        <w:rPr>
          <w:lang w:val="pl-PL" w:eastAsia="pl-PL"/>
        </w:rPr>
      </w:pPr>
    </w:p>
    <w:p w14:paraId="5E90A1D7" w14:textId="3073F451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2.9</w:t>
      </w:r>
    </w:p>
    <w:p w14:paraId="52BDF88C" w14:textId="3B88A85B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ECB</w:t>
      </w:r>
    </w:p>
    <w:p w14:paraId="5A8E6362" w14:textId="1FCFBB3B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Cały blok:</w:t>
      </w:r>
      <w:r>
        <w:rPr>
          <w:lang w:val="pl-PL" w:eastAsia="pl-PL"/>
        </w:rPr>
        <w:br/>
      </w:r>
      <w:r w:rsidRPr="00D24994">
        <w:rPr>
          <w:lang w:val="pl-PL" w:eastAsia="pl-PL"/>
        </w:rPr>
        <w:drawing>
          <wp:inline distT="0" distB="0" distL="0" distR="0" wp14:anchorId="7F4E964E" wp14:editId="12994B89">
            <wp:extent cx="6120130" cy="3336290"/>
            <wp:effectExtent l="0" t="0" r="1270" b="3810"/>
            <wp:docPr id="5081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6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C32D" w14:textId="12816504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Wycinek:</w:t>
      </w:r>
    </w:p>
    <w:p w14:paraId="53FBE39C" w14:textId="61275812" w:rsidR="00D24994" w:rsidRDefault="00D24994" w:rsidP="00B66A56">
      <w:pPr>
        <w:tabs>
          <w:tab w:val="left" w:pos="1083"/>
        </w:tabs>
        <w:rPr>
          <w:lang w:val="pl-PL" w:eastAsia="pl-PL"/>
        </w:rPr>
      </w:pPr>
      <w:r w:rsidRPr="00D24994">
        <w:rPr>
          <w:lang w:val="pl-PL" w:eastAsia="pl-PL"/>
        </w:rPr>
        <w:lastRenderedPageBreak/>
        <w:drawing>
          <wp:inline distT="0" distB="0" distL="0" distR="0" wp14:anchorId="3D6A874D" wp14:editId="14B1F029">
            <wp:extent cx="6120130" cy="3336290"/>
            <wp:effectExtent l="0" t="0" r="1270" b="3810"/>
            <wp:docPr id="18339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8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A2AA" w14:textId="77777777" w:rsidR="00D24994" w:rsidRDefault="00D24994" w:rsidP="00B66A56">
      <w:pPr>
        <w:tabs>
          <w:tab w:val="left" w:pos="1083"/>
        </w:tabs>
        <w:rPr>
          <w:lang w:val="pl-PL" w:eastAsia="pl-PL"/>
        </w:rPr>
      </w:pPr>
    </w:p>
    <w:p w14:paraId="33553642" w14:textId="77777777" w:rsidR="00D24994" w:rsidRDefault="00D24994" w:rsidP="00B66A56">
      <w:pPr>
        <w:tabs>
          <w:tab w:val="left" w:pos="1083"/>
        </w:tabs>
        <w:rPr>
          <w:lang w:val="pl-PL" w:eastAsia="pl-PL"/>
        </w:rPr>
      </w:pPr>
    </w:p>
    <w:p w14:paraId="58C7488D" w14:textId="055E83F0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CBC</w:t>
      </w:r>
    </w:p>
    <w:p w14:paraId="6E8ED8DA" w14:textId="06E37430" w:rsidR="00D24994" w:rsidRDefault="00D24994" w:rsidP="00B66A56">
      <w:pPr>
        <w:tabs>
          <w:tab w:val="left" w:pos="1083"/>
        </w:tabs>
        <w:rPr>
          <w:lang w:val="pl-PL" w:eastAsia="pl-PL"/>
        </w:rPr>
      </w:pPr>
    </w:p>
    <w:p w14:paraId="4B3BC571" w14:textId="4FF5BDDA" w:rsidR="00D24994" w:rsidRDefault="00D24994" w:rsidP="00B66A56">
      <w:pPr>
        <w:tabs>
          <w:tab w:val="left" w:pos="1083"/>
        </w:tabs>
        <w:rPr>
          <w:lang w:val="pl-PL" w:eastAsia="pl-PL"/>
        </w:rPr>
      </w:pPr>
      <w:r w:rsidRPr="00D24994">
        <w:rPr>
          <w:lang w:val="pl-PL" w:eastAsia="pl-PL"/>
        </w:rPr>
        <w:drawing>
          <wp:inline distT="0" distB="0" distL="0" distR="0" wp14:anchorId="218130F5" wp14:editId="5A7460B0">
            <wp:extent cx="6120130" cy="3336290"/>
            <wp:effectExtent l="0" t="0" r="1270" b="3810"/>
            <wp:docPr id="3969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4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6B6D" w14:textId="5681F82E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OFB</w:t>
      </w:r>
    </w:p>
    <w:p w14:paraId="49EA56C5" w14:textId="30F85C64" w:rsidR="00D24994" w:rsidRDefault="00D24994" w:rsidP="00B66A56">
      <w:pPr>
        <w:tabs>
          <w:tab w:val="left" w:pos="1083"/>
        </w:tabs>
        <w:rPr>
          <w:lang w:val="pl-PL" w:eastAsia="pl-PL"/>
        </w:rPr>
      </w:pPr>
    </w:p>
    <w:p w14:paraId="68D4695F" w14:textId="18E1E831" w:rsidR="00D24994" w:rsidRDefault="00AA3507" w:rsidP="00B66A56">
      <w:pPr>
        <w:tabs>
          <w:tab w:val="left" w:pos="1083"/>
        </w:tabs>
        <w:rPr>
          <w:lang w:val="pl-PL" w:eastAsia="pl-PL"/>
        </w:rPr>
      </w:pPr>
      <w:r w:rsidRPr="00AA3507">
        <w:rPr>
          <w:lang w:val="pl-PL" w:eastAsia="pl-PL"/>
        </w:rPr>
        <w:lastRenderedPageBreak/>
        <w:drawing>
          <wp:inline distT="0" distB="0" distL="0" distR="0" wp14:anchorId="2D9564F6" wp14:editId="1949DFA8">
            <wp:extent cx="6120130" cy="3336290"/>
            <wp:effectExtent l="0" t="0" r="1270" b="3810"/>
            <wp:docPr id="43481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93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104D" w14:textId="14E5F172" w:rsidR="00D24994" w:rsidRDefault="00D24994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CFB</w:t>
      </w:r>
    </w:p>
    <w:p w14:paraId="5D66C3A2" w14:textId="7422E700" w:rsidR="00D24994" w:rsidRDefault="00AA3507" w:rsidP="00B66A56">
      <w:pPr>
        <w:tabs>
          <w:tab w:val="left" w:pos="1083"/>
        </w:tabs>
        <w:rPr>
          <w:lang w:val="pl-PL" w:eastAsia="pl-PL"/>
        </w:rPr>
      </w:pPr>
      <w:r w:rsidRPr="00AA3507">
        <w:rPr>
          <w:lang w:val="pl-PL" w:eastAsia="pl-PL"/>
        </w:rPr>
        <w:drawing>
          <wp:inline distT="0" distB="0" distL="0" distR="0" wp14:anchorId="7A04E62E" wp14:editId="1284B1B2">
            <wp:extent cx="6120130" cy="3336290"/>
            <wp:effectExtent l="0" t="0" r="1270" b="3810"/>
            <wp:docPr id="9566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40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809E" w14:textId="3E523264" w:rsidR="00B66A56" w:rsidRDefault="00B66A56" w:rsidP="00B66A56">
      <w:pPr>
        <w:tabs>
          <w:tab w:val="left" w:pos="1083"/>
        </w:tabs>
        <w:rPr>
          <w:lang w:val="pl-PL" w:eastAsia="pl-PL"/>
        </w:rPr>
      </w:pPr>
    </w:p>
    <w:p w14:paraId="4B62007A" w14:textId="3A141C71" w:rsidR="00B66A56" w:rsidRDefault="00B66A56" w:rsidP="00B66A56">
      <w:pPr>
        <w:tabs>
          <w:tab w:val="left" w:pos="1083"/>
        </w:tabs>
        <w:rPr>
          <w:lang w:val="pl-PL" w:eastAsia="pl-PL"/>
        </w:rPr>
      </w:pPr>
    </w:p>
    <w:p w14:paraId="384053D4" w14:textId="30A5D293" w:rsidR="00B66A56" w:rsidRDefault="00B66A56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2.10</w:t>
      </w:r>
    </w:p>
    <w:p w14:paraId="6EB48E97" w14:textId="2C0F2199" w:rsidR="00B66A56" w:rsidRDefault="00B66A56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 xml:space="preserve">ECB jest wykorzystywany do przesyłania krótkich losowych wartości jak np. klucze </w:t>
      </w:r>
    </w:p>
    <w:p w14:paraId="23DC6ED9" w14:textId="0FE102CD" w:rsidR="00B66A56" w:rsidRDefault="00B66A56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CBC bardziej do ogólnego szyfrowania plików i komunikacji</w:t>
      </w:r>
    </w:p>
    <w:p w14:paraId="011D2005" w14:textId="77777777" w:rsidR="00B66A56" w:rsidRDefault="00B66A56" w:rsidP="00B66A56">
      <w:pPr>
        <w:tabs>
          <w:tab w:val="left" w:pos="1083"/>
        </w:tabs>
        <w:rPr>
          <w:lang w:val="pl-PL" w:eastAsia="pl-PL"/>
        </w:rPr>
      </w:pPr>
    </w:p>
    <w:p w14:paraId="2FF525A0" w14:textId="323DC2AD" w:rsidR="00B66A56" w:rsidRDefault="00B66A56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>2.11</w:t>
      </w:r>
    </w:p>
    <w:p w14:paraId="607EEF9E" w14:textId="2B6AFD2C" w:rsidR="00AA3507" w:rsidRDefault="00AA3507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 xml:space="preserve">Szyfrowanie </w:t>
      </w:r>
      <w:proofErr w:type="spellStart"/>
      <w:r>
        <w:rPr>
          <w:lang w:val="pl-PL" w:eastAsia="pl-PL"/>
        </w:rPr>
        <w:t>równoloegłe</w:t>
      </w:r>
      <w:proofErr w:type="spellEnd"/>
      <w:r>
        <w:rPr>
          <w:lang w:val="pl-PL" w:eastAsia="pl-PL"/>
        </w:rPr>
        <w:t xml:space="preserve"> tylko w </w:t>
      </w:r>
      <w:proofErr w:type="gramStart"/>
      <w:r>
        <w:rPr>
          <w:lang w:val="pl-PL" w:eastAsia="pl-PL"/>
        </w:rPr>
        <w:t>ECB</w:t>
      </w:r>
      <w:proofErr w:type="gramEnd"/>
      <w:r>
        <w:rPr>
          <w:lang w:val="pl-PL" w:eastAsia="pl-PL"/>
        </w:rPr>
        <w:t xml:space="preserve"> bo nie wymaga </w:t>
      </w:r>
      <w:proofErr w:type="spellStart"/>
      <w:r>
        <w:rPr>
          <w:lang w:val="pl-PL" w:eastAsia="pl-PL"/>
        </w:rPr>
        <w:t>znjaomości</w:t>
      </w:r>
      <w:proofErr w:type="spellEnd"/>
      <w:r>
        <w:rPr>
          <w:lang w:val="pl-PL" w:eastAsia="pl-PL"/>
        </w:rPr>
        <w:t xml:space="preserve"> poprzedniego bloku</w:t>
      </w:r>
    </w:p>
    <w:p w14:paraId="4E1469D5" w14:textId="753FC3C7" w:rsidR="00AA3507" w:rsidRPr="00B66A56" w:rsidRDefault="00AA3507" w:rsidP="00B66A56">
      <w:pPr>
        <w:tabs>
          <w:tab w:val="left" w:pos="1083"/>
        </w:tabs>
        <w:rPr>
          <w:lang w:val="pl-PL" w:eastAsia="pl-PL"/>
        </w:rPr>
      </w:pPr>
      <w:r>
        <w:rPr>
          <w:lang w:val="pl-PL" w:eastAsia="pl-PL"/>
        </w:rPr>
        <w:t xml:space="preserve">Deszyfrowanie </w:t>
      </w:r>
      <w:proofErr w:type="spellStart"/>
      <w:r>
        <w:rPr>
          <w:lang w:val="pl-PL" w:eastAsia="pl-PL"/>
        </w:rPr>
        <w:t>równloegłe</w:t>
      </w:r>
      <w:proofErr w:type="spellEnd"/>
      <w:r>
        <w:rPr>
          <w:lang w:val="pl-PL" w:eastAsia="pl-PL"/>
        </w:rPr>
        <w:t xml:space="preserve"> w ECB, CBC i CFB</w:t>
      </w:r>
      <w:r>
        <w:rPr>
          <w:lang w:val="pl-PL" w:eastAsia="pl-PL"/>
        </w:rPr>
        <w:br/>
      </w:r>
      <w:proofErr w:type="spellStart"/>
      <w:r>
        <w:rPr>
          <w:lang w:val="pl-PL" w:eastAsia="pl-PL"/>
        </w:rPr>
        <w:t>CFB</w:t>
      </w:r>
      <w:proofErr w:type="spellEnd"/>
      <w:r>
        <w:rPr>
          <w:lang w:val="pl-PL" w:eastAsia="pl-PL"/>
        </w:rPr>
        <w:t xml:space="preserve"> i CBC dochodzą </w:t>
      </w:r>
      <w:proofErr w:type="gramStart"/>
      <w:r>
        <w:rPr>
          <w:lang w:val="pl-PL" w:eastAsia="pl-PL"/>
        </w:rPr>
        <w:t>tutaj</w:t>
      </w:r>
      <w:proofErr w:type="gramEnd"/>
      <w:r>
        <w:rPr>
          <w:lang w:val="pl-PL" w:eastAsia="pl-PL"/>
        </w:rPr>
        <w:t xml:space="preserve"> bo mając cały zaszyfrowany tekst jest już dostęp do poprzedniego bloku</w:t>
      </w:r>
      <w:r>
        <w:rPr>
          <w:lang w:val="pl-PL" w:eastAsia="pl-PL"/>
        </w:rPr>
        <w:br/>
      </w:r>
      <w:r>
        <w:rPr>
          <w:lang w:val="pl-PL" w:eastAsia="pl-PL"/>
        </w:rPr>
        <w:br/>
        <w:t xml:space="preserve">Podział tekstu jest możliwy tylko w </w:t>
      </w:r>
      <w:proofErr w:type="gramStart"/>
      <w:r>
        <w:rPr>
          <w:lang w:val="pl-PL" w:eastAsia="pl-PL"/>
        </w:rPr>
        <w:t>ECB</w:t>
      </w:r>
      <w:proofErr w:type="gramEnd"/>
      <w:r>
        <w:rPr>
          <w:lang w:val="pl-PL" w:eastAsia="pl-PL"/>
        </w:rPr>
        <w:t xml:space="preserve"> bo nie wymaga żadnych informacji o pozostałych blokach</w:t>
      </w:r>
    </w:p>
    <w:sectPr w:rsidR="00AA3507" w:rsidRPr="00B66A56">
      <w:headerReference w:type="default" r:id="rId32"/>
      <w:footerReference w:type="default" r:id="rId33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62C5CD" w14:textId="77777777" w:rsidR="00E113BC" w:rsidRDefault="00E113BC">
      <w:r>
        <w:separator/>
      </w:r>
    </w:p>
  </w:endnote>
  <w:endnote w:type="continuationSeparator" w:id="0">
    <w:p w14:paraId="1E44030A" w14:textId="77777777" w:rsidR="00E113BC" w:rsidRDefault="00E11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715F4" w14:textId="77777777" w:rsidR="00E434E5" w:rsidRDefault="00E434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2F24FD" w14:textId="77777777" w:rsidR="00E113BC" w:rsidRDefault="00E113BC">
      <w:r>
        <w:separator/>
      </w:r>
    </w:p>
  </w:footnote>
  <w:footnote w:type="continuationSeparator" w:id="0">
    <w:p w14:paraId="5E549039" w14:textId="77777777" w:rsidR="00E113BC" w:rsidRDefault="00E11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6E76F" w14:textId="77777777" w:rsidR="00E434E5" w:rsidRDefault="00E434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78074C"/>
    <w:multiLevelType w:val="hybridMultilevel"/>
    <w:tmpl w:val="4F7EF0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C509C"/>
    <w:multiLevelType w:val="hybridMultilevel"/>
    <w:tmpl w:val="8FEA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921795">
    <w:abstractNumId w:val="1"/>
  </w:num>
  <w:num w:numId="2" w16cid:durableId="18804320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E5"/>
    <w:rsid w:val="00177B50"/>
    <w:rsid w:val="00202004"/>
    <w:rsid w:val="00270EAE"/>
    <w:rsid w:val="00303763"/>
    <w:rsid w:val="00526D80"/>
    <w:rsid w:val="00696303"/>
    <w:rsid w:val="008C612B"/>
    <w:rsid w:val="009C6D6D"/>
    <w:rsid w:val="009D3670"/>
    <w:rsid w:val="00AA3507"/>
    <w:rsid w:val="00B53C0D"/>
    <w:rsid w:val="00B66A56"/>
    <w:rsid w:val="00BF3CB5"/>
    <w:rsid w:val="00C368FB"/>
    <w:rsid w:val="00CB2D15"/>
    <w:rsid w:val="00CC09C9"/>
    <w:rsid w:val="00D24994"/>
    <w:rsid w:val="00E113BC"/>
    <w:rsid w:val="00E4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CE5E"/>
  <w15:docId w15:val="{7C7F383D-8EAF-4D41-813D-F0CE7089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p1">
    <w:name w:val="p1"/>
    <w:basedOn w:val="Normal"/>
    <w:rsid w:val="009C6D6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Trebuchet MS" w:eastAsia="Times New Roman" w:hAnsi="Trebuchet MS"/>
      <w:color w:val="000000"/>
      <w:sz w:val="18"/>
      <w:szCs w:val="18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30376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18</Pages>
  <Words>651</Words>
  <Characters>3711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Mikolaj Domaradzki (Nokia)</cp:lastModifiedBy>
  <cp:revision>7</cp:revision>
  <dcterms:created xsi:type="dcterms:W3CDTF">2026-10-18T09:30:00Z</dcterms:created>
  <dcterms:modified xsi:type="dcterms:W3CDTF">2026-10-19T13:11:00Z</dcterms:modified>
</cp:coreProperties>
</file>