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2726" w14:textId="77777777" w:rsidR="00AF6439" w:rsidRDefault="0030782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b/>
          <w:bCs/>
          <w:sz w:val="24"/>
          <w:szCs w:val="24"/>
          <w:lang w:val="ru-RU"/>
        </w:rPr>
        <w:t>АЛГОРИТМ ТРЕБОВАНИЙ К ОФОРМЛЕНИЮ РАСШИФРОВОК ИНТЕРВЬЮ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2026 г.</w:t>
      </w:r>
    </w:p>
    <w:p w14:paraId="60496792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b/>
          <w:bCs/>
          <w:sz w:val="24"/>
          <w:szCs w:val="24"/>
          <w:lang w:val="ru-RU"/>
        </w:rPr>
        <w:t>1. Общий принцип</w:t>
      </w:r>
    </w:p>
    <w:p w14:paraId="4A387EE6" w14:textId="77777777" w:rsidR="00AF6439" w:rsidRPr="00DF4328" w:rsidRDefault="00307824">
      <w:pPr>
        <w:pStyle w:val="a4"/>
        <w:shd w:val="clear" w:color="auto" w:fill="FFFFFF"/>
        <w:spacing w:line="360" w:lineRule="auto"/>
        <w:jc w:val="both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Расшифровка (транскрипт) представляет собой точную письменную фиксацию устной речи, дополненную необходимыми метаданными и контекстуальными описаниями. К выполнению данной работы предъявляются требования высокой степени качества и академической ответственности.</w:t>
      </w:r>
    </w:p>
    <w:p w14:paraId="0097DC50" w14:textId="77777777" w:rsidR="00AF6439" w:rsidRPr="00DF4328" w:rsidRDefault="00307824">
      <w:pPr>
        <w:pStyle w:val="a4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Предоставленные для обработки аудиоматериалы и создаваемые на их основе транскрипты содержат конфиденциальную информацию, включающую персональные данные интервьюеров и респондентов.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Любая передача исходных файлов, промежуточных или итоговых материалов третьим лицам, а также их обнародование в любой форме категорически запрещены.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Данное требование закрепляется отдельным соглашением о неразглашении, которое оператор транскрипта обязуется подписать перед началом работы. Нарушение установленного режима конфиденциальности влечет за собой дисциплинарную ответственность в соответствии с внутренними регламентами и действующим законодательством.</w:t>
      </w:r>
    </w:p>
    <w:p w14:paraId="39C202CB" w14:textId="77777777" w:rsidR="00AF6439" w:rsidRPr="00DF4328" w:rsidRDefault="00307824">
      <w:pPr>
        <w:pStyle w:val="a4"/>
        <w:shd w:val="clear" w:color="auto" w:fill="FFFFFF"/>
        <w:spacing w:line="360" w:lineRule="auto"/>
        <w:jc w:val="both"/>
        <w:rPr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Использование </w:t>
      </w:r>
      <w:proofErr w:type="spellStart"/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вспомагательных</w:t>
      </w:r>
      <w:proofErr w:type="spellEnd"/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инструментов, включая системы искусственного интеллекта и специализированное программное обеспечение для </w:t>
      </w:r>
      <w:proofErr w:type="spellStart"/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авторасшифровки</w:t>
      </w:r>
      <w:proofErr w:type="spellEnd"/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, допускается на начальном, черновом этапе обработки аудиоматериала.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Однако окончательная проверка, верификация и корректировка текста являются исключительной обязанностью исполнителя. Ответственность за смысловую, фактологическую и формальную точность итогового документа несет оператор транскрипта.</w:t>
      </w:r>
    </w:p>
    <w:p w14:paraId="1D0A09CC" w14:textId="77777777" w:rsidR="00AF6439" w:rsidRDefault="00307824">
      <w:pPr>
        <w:pStyle w:val="a4"/>
        <w:spacing w:line="360" w:lineRule="auto"/>
        <w:jc w:val="both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Итоговый файл с транскриптом должен быть предоставлен 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преподавателю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в электронном виде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по почте </w:t>
      </w:r>
      <w:r w:rsidRPr="00BD54E7">
        <w:rPr>
          <w:rFonts w:ascii="Times New Roman" w:eastAsia="Segoe UI" w:hAnsi="Times New Roman"/>
          <w:i/>
          <w:iCs/>
          <w:color w:val="000000" w:themeColor="text1"/>
          <w:highlight w:val="yellow"/>
          <w:shd w:val="clear" w:color="auto" w:fill="FFFFFF"/>
          <w:lang w:val="ru-RU"/>
        </w:rPr>
        <w:t>sreda.anthro@bk.ru</w:t>
      </w:r>
      <w:r w:rsidRPr="00BD54E7">
        <w:rPr>
          <w:rFonts w:ascii="Times New Roman" w:eastAsia="Segoe UI" w:hAnsi="Times New Roman" w:cs="Times New Roman"/>
          <w:color w:val="0F1115"/>
          <w:highlight w:val="yellow"/>
          <w:shd w:val="clear" w:color="auto" w:fill="FFFFFF"/>
          <w:lang w:val="ru-RU"/>
        </w:rPr>
        <w:t>.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Использование личных сообщений в социальных сетях или иных мессенджерах для сдачи работ недопустимо.</w:t>
      </w:r>
    </w:p>
    <w:p w14:paraId="15469B83" w14:textId="77777777" w:rsidR="00AF6439" w:rsidRPr="00DF4328" w:rsidRDefault="00307824">
      <w:pPr>
        <w:pStyle w:val="a4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Единственным допустимым форматом для сдачи работы является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документ 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Microsoft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Word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. Файлы в формате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PDF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, а также ссылки на документы в облачных сервисах (таких как 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Google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Документы) к рассмотрению не принимаются.</w:t>
      </w:r>
    </w:p>
    <w:p w14:paraId="5799968B" w14:textId="77777777" w:rsidR="00AF6439" w:rsidRPr="00DF4328" w:rsidRDefault="00AF6439">
      <w:pPr>
        <w:pStyle w:val="a4"/>
        <w:shd w:val="clear" w:color="auto" w:fill="FFFFFF"/>
        <w:spacing w:line="360" w:lineRule="auto"/>
        <w:jc w:val="both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</w:p>
    <w:p w14:paraId="19EB4DD0" w14:textId="77777777" w:rsidR="00AF6439" w:rsidRDefault="0030782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Ключевые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правила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критерии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проверки</w:t>
      </w:r>
      <w:proofErr w:type="spellEnd"/>
    </w:p>
    <w:p w14:paraId="431DA97B" w14:textId="77777777" w:rsidR="00AF6439" w:rsidRPr="00DF4328" w:rsidRDefault="00307824">
      <w:pPr>
        <w:pStyle w:val="4"/>
        <w:shd w:val="clear" w:color="auto" w:fill="FFFFFF"/>
        <w:spacing w:beforeAutospacing="0" w:afterAutospacing="0" w:line="360" w:lineRule="auto"/>
        <w:jc w:val="both"/>
        <w:rPr>
          <w:rFonts w:ascii="Times New Roman" w:eastAsia="Segoe UI" w:hAnsi="Times New Roman" w:hint="default"/>
          <w:color w:val="0F1115"/>
          <w:lang w:val="ru-RU"/>
        </w:rPr>
      </w:pPr>
      <w:r w:rsidRPr="00DF4328">
        <w:rPr>
          <w:rStyle w:val="a3"/>
          <w:rFonts w:ascii="Times New Roman" w:eastAsia="Segoe UI" w:hAnsi="Times New Roman" w:hint="default"/>
          <w:b/>
          <w:bCs/>
          <w:color w:val="0F1115"/>
          <w:shd w:val="clear" w:color="auto" w:fill="FFFFFF"/>
          <w:lang w:val="ru-RU"/>
        </w:rPr>
        <w:lastRenderedPageBreak/>
        <w:t>КРИТЕРИЙ 1: Точность передачи имен собственных, топонимов и названий учреждений</w:t>
      </w:r>
    </w:p>
    <w:p w14:paraId="2FC02153" w14:textId="77777777" w:rsidR="00AF6439" w:rsidRPr="00DF4328" w:rsidRDefault="00307824">
      <w:pPr>
        <w:pStyle w:val="a4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Все имена, фамилии, а также названия географических объектов (населенные пункты, административные районы, регионы, государства) и учреждений подлежат обязательной верификации.</w:t>
      </w:r>
    </w:p>
    <w:p w14:paraId="2841D7C1" w14:textId="77777777" w:rsidR="00AF6439" w:rsidRPr="00DF4328" w:rsidRDefault="00307824">
      <w:pPr>
        <w:pStyle w:val="a4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Для проверки корректности написания географических названий необходимо использовать авторитетные картографические сервисы (например, </w:t>
      </w:r>
      <w:proofErr w:type="spellStart"/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Яндекс.Карты</w:t>
      </w:r>
      <w:proofErr w:type="spellEnd"/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, 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Google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Maps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).</w:t>
      </w:r>
    </w:p>
    <w:p w14:paraId="2CC11C86" w14:textId="77777777" w:rsidR="00AF6439" w:rsidRPr="00DF4328" w:rsidRDefault="00307824">
      <w:pPr>
        <w:pStyle w:val="a4"/>
        <w:spacing w:line="360" w:lineRule="auto"/>
        <w:jc w:val="both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Использование маркера «</w:t>
      </w:r>
      <w:r w:rsidRPr="00DF4328">
        <w:rPr>
          <w:rFonts w:ascii="Times New Roman" w:eastAsia="Segoe UI" w:hAnsi="Times New Roman" w:cs="Times New Roman"/>
          <w:i/>
          <w:iCs/>
          <w:color w:val="0F1115"/>
          <w:shd w:val="clear" w:color="auto" w:fill="FFFFFF"/>
          <w:lang w:val="ru-RU"/>
        </w:rPr>
        <w:t>[неразборчиво]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» в отношении ключевых имен собственных и топонимов является недопустимым. В подобных ситуациях требуется применение всех доступных средств для их однозначной идентификации и корректного отражения в тексте транскрипта.</w:t>
      </w:r>
    </w:p>
    <w:p w14:paraId="70E0BDD7" w14:textId="77777777" w:rsidR="00AF6439" w:rsidRPr="00DF4328" w:rsidRDefault="00AF6439">
      <w:pPr>
        <w:pStyle w:val="a4"/>
        <w:spacing w:line="360" w:lineRule="auto"/>
        <w:jc w:val="both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</w:p>
    <w:p w14:paraId="0A7019A8" w14:textId="77777777" w:rsidR="00AF6439" w:rsidRPr="00DF4328" w:rsidRDefault="00307824">
      <w:pPr>
        <w:pStyle w:val="4"/>
        <w:shd w:val="clear" w:color="auto" w:fill="FFFFFF"/>
        <w:spacing w:beforeAutospacing="0" w:afterAutospacing="0" w:line="360" w:lineRule="auto"/>
        <w:jc w:val="both"/>
        <w:rPr>
          <w:rFonts w:ascii="Times New Roman" w:eastAsia="Segoe UI" w:hAnsi="Times New Roman" w:hint="default"/>
          <w:lang w:val="ru-RU"/>
        </w:rPr>
      </w:pPr>
      <w:r w:rsidRPr="00DF4328">
        <w:rPr>
          <w:rStyle w:val="a3"/>
          <w:rFonts w:ascii="Times New Roman" w:eastAsia="Segoe UI" w:hAnsi="Times New Roman" w:hint="default"/>
          <w:b/>
          <w:bCs/>
          <w:shd w:val="clear" w:color="auto" w:fill="FFFFFF"/>
          <w:lang w:val="ru-RU"/>
        </w:rPr>
        <w:t>КРИТЕРИЙ 2: Фиксация невербальных и паралингвистических компонентов речи</w:t>
      </w:r>
    </w:p>
    <w:p w14:paraId="21C560AA" w14:textId="77777777" w:rsidR="00AF6439" w:rsidRPr="00DF4328" w:rsidRDefault="00307824">
      <w:pPr>
        <w:pStyle w:val="a4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eastAsia="Segoe UI" w:hAnsi="Times New Roman" w:cs="Times New Roman"/>
          <w:shd w:val="clear" w:color="auto" w:fill="FFFFFF"/>
          <w:lang w:val="ru-RU"/>
        </w:rPr>
        <w:t>В тексте транскрипта в круглых скобках</w:t>
      </w:r>
      <w:r>
        <w:rPr>
          <w:rFonts w:ascii="Times New Roman" w:eastAsia="Segoe UI" w:hAnsi="Times New Roman" w:cs="Times New Roman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i/>
          <w:iCs/>
          <w:shd w:val="clear" w:color="auto" w:fill="FFFFFF"/>
          <w:lang w:val="ru-RU"/>
        </w:rPr>
        <w:t>курсивом</w:t>
      </w:r>
      <w:r>
        <w:rPr>
          <w:rFonts w:ascii="Times New Roman" w:eastAsia="Segoe UI" w:hAnsi="Times New Roman" w:cs="Times New Roman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i/>
          <w:iCs/>
          <w:shd w:val="clear" w:color="auto" w:fill="FFFFFF"/>
          <w:lang w:val="ru-RU"/>
        </w:rPr>
        <w:t>()</w:t>
      </w:r>
      <w:r>
        <w:rPr>
          <w:rFonts w:ascii="Times New Roman" w:eastAsia="Segoe UI" w:hAnsi="Times New Roman" w:cs="Times New Roman"/>
          <w:shd w:val="clear" w:color="auto" w:fill="FFFFFF"/>
          <w:lang w:val="ru-RU"/>
        </w:rPr>
        <w:t xml:space="preserve"> </w:t>
      </w:r>
      <w:r w:rsidRPr="00DF4328">
        <w:rPr>
          <w:rFonts w:ascii="Times New Roman" w:eastAsia="Segoe UI" w:hAnsi="Times New Roman" w:cs="Times New Roman"/>
          <w:shd w:val="clear" w:color="auto" w:fill="FFFFFF"/>
          <w:lang w:val="ru-RU"/>
        </w:rPr>
        <w:t>необходимо указывать невербальные реакции, особенности модуляции голоса и фоновые события, сопровождающие речь участников интервью.</w:t>
      </w:r>
    </w:p>
    <w:p w14:paraId="4FD22A05" w14:textId="77777777" w:rsidR="00AF6439" w:rsidRPr="00DF4328" w:rsidRDefault="00307824">
      <w:pPr>
        <w:pStyle w:val="a4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Style w:val="a3"/>
          <w:rFonts w:ascii="Times New Roman" w:eastAsia="Segoe UI" w:hAnsi="Times New Roman" w:cs="Times New Roman"/>
          <w:shd w:val="clear" w:color="auto" w:fill="FFFFFF"/>
          <w:lang w:val="ru-RU"/>
        </w:rPr>
        <w:t>Категории фиксируемых явлений:</w:t>
      </w:r>
    </w:p>
    <w:p w14:paraId="7A6F07EC" w14:textId="77777777" w:rsidR="00AF6439" w:rsidRPr="00DF4328" w:rsidRDefault="00307824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eastAsia="Segoe UI" w:hAnsi="Times New Roman" w:cs="Times New Roman"/>
          <w:sz w:val="24"/>
          <w:szCs w:val="24"/>
          <w:shd w:val="clear" w:color="auto" w:fill="FFFFFF"/>
          <w:lang w:val="ru-RU"/>
        </w:rPr>
        <w:t>Эмоциональные и физиологические реакции:</w:t>
      </w:r>
      <w:r>
        <w:rPr>
          <w:rFonts w:ascii="Times New Roman" w:eastAsia="Segoe UI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i/>
          <w:iCs/>
          <w:sz w:val="24"/>
          <w:szCs w:val="24"/>
          <w:shd w:val="clear" w:color="auto" w:fill="FFFFFF"/>
          <w:lang w:val="ru-RU"/>
        </w:rPr>
        <w:t>(смеется), (плачет), (вздох), (пауза), (задумчиво).</w:t>
      </w:r>
    </w:p>
    <w:p w14:paraId="0E749298" w14:textId="77777777" w:rsidR="00AF6439" w:rsidRDefault="00307824">
      <w:pPr>
        <w:pStyle w:val="a4"/>
        <w:spacing w:line="360" w:lineRule="auto"/>
        <w:jc w:val="both"/>
        <w:rPr>
          <w:rFonts w:ascii="Times New Roman" w:eastAsia="Segoe UI" w:hAnsi="Times New Roman" w:cs="Times New Roman"/>
          <w:shd w:val="clear" w:color="auto" w:fill="FFFFFF"/>
          <w:lang w:val="ru-RU"/>
        </w:rPr>
      </w:pPr>
      <w:r w:rsidRPr="00DF4328">
        <w:rPr>
          <w:rFonts w:ascii="Times New Roman" w:eastAsia="Segoe UI" w:hAnsi="Times New Roman" w:cs="Times New Roman"/>
          <w:shd w:val="clear" w:color="auto" w:fill="FFFFFF"/>
          <w:lang w:val="ru-RU"/>
        </w:rPr>
        <w:t>Особенности речевого поведения:</w:t>
      </w:r>
      <w:r>
        <w:rPr>
          <w:rFonts w:ascii="Times New Roman" w:eastAsia="Segoe UI" w:hAnsi="Times New Roman" w:cs="Times New Roman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i/>
          <w:iCs/>
          <w:shd w:val="clear" w:color="auto" w:fill="FFFFFF"/>
          <w:lang w:val="ru-RU"/>
        </w:rPr>
        <w:t>(ускоренный темп речи), (переход на нерусский язык)</w:t>
      </w:r>
      <w:r>
        <w:rPr>
          <w:rFonts w:ascii="Times New Roman" w:eastAsia="Segoe UI" w:hAnsi="Times New Roman" w:cs="Times New Roman"/>
          <w:shd w:val="clear" w:color="auto" w:fill="FFFFFF"/>
          <w:lang w:val="ru-RU"/>
        </w:rPr>
        <w:t>.</w:t>
      </w:r>
    </w:p>
    <w:p w14:paraId="46CE52BD" w14:textId="77777777" w:rsidR="00AF6439" w:rsidRDefault="00307824">
      <w:pPr>
        <w:pStyle w:val="a4"/>
        <w:spacing w:line="360" w:lineRule="auto"/>
        <w:jc w:val="both"/>
        <w:rPr>
          <w:rFonts w:ascii="Times New Roman" w:eastAsia="Segoe UI" w:hAnsi="Times New Roman" w:cs="Times New Roman"/>
          <w:shd w:val="clear" w:color="auto" w:fill="FFFFFF"/>
          <w:lang w:val="ru-RU"/>
        </w:rPr>
      </w:pPr>
      <w:r w:rsidRPr="00DF4328">
        <w:rPr>
          <w:rFonts w:ascii="Times New Roman" w:eastAsia="Segoe UI" w:hAnsi="Times New Roman" w:cs="Times New Roman"/>
          <w:shd w:val="clear" w:color="auto" w:fill="FFFFFF"/>
          <w:lang w:val="ru-RU"/>
        </w:rPr>
        <w:t>Значимые фоновые акустические события:</w:t>
      </w:r>
      <w:r>
        <w:rPr>
          <w:rFonts w:ascii="Times New Roman" w:eastAsia="Segoe UI" w:hAnsi="Times New Roman" w:cs="Times New Roman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i/>
          <w:iCs/>
          <w:shd w:val="clear" w:color="auto" w:fill="FFFFFF"/>
          <w:lang w:val="ru-RU"/>
        </w:rPr>
        <w:t xml:space="preserve">(стук в дверь), (звук телефонного звонка, разговора), (с 00:00 </w:t>
      </w:r>
      <w:r w:rsidRPr="00DF4328">
        <w:rPr>
          <w:rFonts w:ascii="Times New Roman" w:hAnsi="Times New Roman" w:cs="Times New Roman"/>
          <w:color w:val="000000"/>
          <w:lang w:val="ru-RU"/>
        </w:rPr>
        <w:t>–</w:t>
      </w:r>
      <w:r>
        <w:rPr>
          <w:rFonts w:ascii="Times New Roman" w:eastAsia="Segoe UI" w:hAnsi="Times New Roman" w:cs="Times New Roman"/>
          <w:i/>
          <w:iCs/>
          <w:shd w:val="clear" w:color="auto" w:fill="FFFFFF"/>
          <w:lang w:val="ru-RU"/>
        </w:rPr>
        <w:t xml:space="preserve"> 02:00 разговаривает по телефону).</w:t>
      </w:r>
    </w:p>
    <w:p w14:paraId="2E1CD474" w14:textId="77777777" w:rsidR="00AF6439" w:rsidRPr="00DF4328" w:rsidRDefault="00307824">
      <w:pPr>
        <w:pStyle w:val="a4"/>
        <w:spacing w:line="360" w:lineRule="auto"/>
        <w:jc w:val="both"/>
        <w:rPr>
          <w:lang w:val="ru-RU"/>
        </w:rPr>
      </w:pPr>
      <w:r w:rsidRPr="00DF4328">
        <w:rPr>
          <w:rFonts w:ascii="Times New Roman" w:eastAsia="Segoe UI" w:hAnsi="Times New Roman" w:cs="Times New Roman"/>
          <w:shd w:val="clear" w:color="auto" w:fill="FFFFFF"/>
          <w:lang w:val="ru-RU"/>
        </w:rPr>
        <w:t>Описания должны носить</w:t>
      </w:r>
      <w:r>
        <w:rPr>
          <w:rFonts w:ascii="Times New Roman" w:eastAsia="Segoe UI" w:hAnsi="Times New Roman" w:cs="Times New Roman"/>
          <w:shd w:val="clear" w:color="auto" w:fill="FFFFFF"/>
          <w:lang w:val="ru-RU"/>
        </w:rPr>
        <w:t xml:space="preserve"> </w:t>
      </w:r>
      <w:r w:rsidRPr="00DF4328">
        <w:rPr>
          <w:rFonts w:ascii="Times New Roman" w:eastAsia="Segoe UI" w:hAnsi="Times New Roman" w:cs="Times New Roman"/>
          <w:shd w:val="clear" w:color="auto" w:fill="FFFFFF"/>
          <w:lang w:val="ru-RU"/>
        </w:rPr>
        <w:t>объективный характер, регистрируя непосредственно наблюдаемые (слышимые) феномены, и исключать субъективную интерпретацию внутреннего состояния говорящего.</w:t>
      </w:r>
    </w:p>
    <w:p w14:paraId="686DA3B4" w14:textId="77777777" w:rsidR="00AF6439" w:rsidRDefault="00307824">
      <w:pPr>
        <w:pStyle w:val="a4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hAnsi="Times New Roman" w:cs="Times New Roman"/>
          <w:lang w:val="ru-RU"/>
        </w:rPr>
        <w:t>Фрагменты речи, не поддающиеся однозначной акустической идентификации вследствие технических помех, должны быть явно маркированы в тексте транскрипта.</w:t>
      </w:r>
      <w:r>
        <w:rPr>
          <w:rFonts w:ascii="Times New Roman" w:hAnsi="Times New Roman" w:cs="Times New Roman"/>
          <w:lang w:val="ru-RU"/>
        </w:rPr>
        <w:t xml:space="preserve"> </w:t>
      </w:r>
      <w:r w:rsidRPr="00DF4328">
        <w:rPr>
          <w:rFonts w:ascii="Times New Roman" w:hAnsi="Times New Roman" w:cs="Times New Roman"/>
          <w:lang w:val="ru-RU"/>
        </w:rPr>
        <w:t>Для обозначения неразборчивого сегмента используется стандартизированная метка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lang w:val="ru-RU"/>
        </w:rPr>
        <w:t>курсовом</w:t>
      </w:r>
      <w:r>
        <w:rPr>
          <w:rFonts w:ascii="Times New Roman" w:hAnsi="Times New Roman" w:cs="Times New Roman"/>
          <w:lang w:val="ru-RU"/>
        </w:rPr>
        <w:t xml:space="preserve"> </w:t>
      </w:r>
      <w:r w:rsidRPr="00DF4328">
        <w:rPr>
          <w:rFonts w:ascii="Times New Roman" w:hAnsi="Times New Roman" w:cs="Times New Roman"/>
          <w:lang w:val="ru-RU"/>
        </w:rPr>
        <w:t>«</w:t>
      </w:r>
      <w:r w:rsidRPr="00DF4328">
        <w:rPr>
          <w:rFonts w:ascii="Times New Roman" w:hAnsi="Times New Roman" w:cs="Times New Roman"/>
          <w:i/>
          <w:iCs/>
          <w:lang w:val="ru-RU"/>
        </w:rPr>
        <w:t>[неразборчиво]</w:t>
      </w:r>
      <w:r>
        <w:rPr>
          <w:rFonts w:ascii="Times New Roman" w:hAnsi="Times New Roman" w:cs="Times New Roman"/>
          <w:lang w:val="ru-RU"/>
        </w:rPr>
        <w:t>»</w:t>
      </w:r>
      <w:r w:rsidRPr="00DF4328">
        <w:rPr>
          <w:rFonts w:ascii="Times New Roman" w:hAnsi="Times New Roman" w:cs="Times New Roman"/>
          <w:lang w:val="ru-RU"/>
        </w:rPr>
        <w:t>, сопровождаемая указанием его временных координат в исходной аудиозаписи в формате</w:t>
      </w:r>
      <w:r>
        <w:rPr>
          <w:rFonts w:ascii="Times New Roman" w:hAnsi="Times New Roman" w:cs="Times New Roman"/>
          <w:lang w:val="ru-RU"/>
        </w:rPr>
        <w:t xml:space="preserve"> 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«</w:t>
      </w:r>
      <w:r w:rsidRPr="00DF4328">
        <w:rPr>
          <w:rFonts w:ascii="Times New Roman" w:eastAsia="Segoe UI" w:hAnsi="Times New Roman" w:cs="Times New Roman"/>
          <w:i/>
          <w:iCs/>
          <w:color w:val="0F1115"/>
          <w:shd w:val="clear" w:color="auto" w:fill="FFFFFF"/>
          <w:lang w:val="ru-RU"/>
        </w:rPr>
        <w:t>[неразборчиво</w:t>
      </w:r>
      <w:r>
        <w:rPr>
          <w:rFonts w:ascii="Times New Roman" w:eastAsia="Segoe UI" w:hAnsi="Times New Roman" w:cs="Times New Roman"/>
          <w:i/>
          <w:iCs/>
          <w:color w:val="0F1115"/>
          <w:shd w:val="clear" w:color="auto" w:fill="FFFFFF"/>
          <w:lang w:val="ru-RU"/>
        </w:rPr>
        <w:t xml:space="preserve"> с </w:t>
      </w:r>
      <w:r>
        <w:rPr>
          <w:rFonts w:ascii="Times New Roman" w:eastAsia="Segoe UI" w:hAnsi="Times New Roman" w:cs="Times New Roman"/>
          <w:i/>
          <w:iCs/>
          <w:shd w:val="clear" w:color="auto" w:fill="FFFFFF"/>
          <w:lang w:val="ru-RU"/>
        </w:rPr>
        <w:t xml:space="preserve">00:00 </w:t>
      </w:r>
      <w:r w:rsidRPr="00DF4328">
        <w:rPr>
          <w:rFonts w:ascii="Times New Roman" w:hAnsi="Times New Roman" w:cs="Times New Roman"/>
          <w:color w:val="000000"/>
          <w:lang w:val="ru-RU"/>
        </w:rPr>
        <w:t>–</w:t>
      </w:r>
      <w:r>
        <w:rPr>
          <w:rFonts w:ascii="Times New Roman" w:eastAsia="Segoe UI" w:hAnsi="Times New Roman" w:cs="Times New Roman"/>
          <w:i/>
          <w:iCs/>
          <w:shd w:val="clear" w:color="auto" w:fill="FFFFFF"/>
          <w:lang w:val="ru-RU"/>
        </w:rPr>
        <w:t xml:space="preserve"> 02:00</w:t>
      </w:r>
      <w:r w:rsidRPr="00DF4328">
        <w:rPr>
          <w:rFonts w:ascii="Times New Roman" w:eastAsia="Segoe UI" w:hAnsi="Times New Roman" w:cs="Times New Roman"/>
          <w:i/>
          <w:iCs/>
          <w:color w:val="0F1115"/>
          <w:shd w:val="clear" w:color="auto" w:fill="FFFFFF"/>
          <w:lang w:val="ru-RU"/>
        </w:rPr>
        <w:t>]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»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6C283D61" w14:textId="77777777" w:rsidR="00AF6439" w:rsidRDefault="00AF6439">
      <w:pPr>
        <w:pStyle w:val="a4"/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563238E" w14:textId="77777777" w:rsidR="00AF6439" w:rsidRDefault="0030782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КРИТЕРИЙ 3: </w:t>
      </w:r>
      <w:proofErr w:type="spellStart"/>
      <w:r w:rsidRPr="00DF4328">
        <w:rPr>
          <w:rFonts w:ascii="Times New Roman" w:hAnsi="Times New Roman" w:cs="Times New Roman"/>
          <w:b/>
          <w:bCs/>
          <w:sz w:val="24"/>
          <w:szCs w:val="24"/>
          <w:lang w:val="ru-RU"/>
        </w:rPr>
        <w:t>Паспортичка</w:t>
      </w:r>
      <w:proofErr w:type="spellEnd"/>
      <w:r w:rsidRPr="00DF432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(шапка транскрипта)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125CFFE4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 xml:space="preserve">В начале документа должна быть точная </w:t>
      </w:r>
      <w:proofErr w:type="spellStart"/>
      <w:r w:rsidRPr="00DF4328">
        <w:rPr>
          <w:rFonts w:ascii="Times New Roman" w:hAnsi="Times New Roman" w:cs="Times New Roman"/>
          <w:sz w:val="24"/>
          <w:szCs w:val="24"/>
          <w:lang w:val="ru-RU"/>
        </w:rPr>
        <w:t>паспортичка</w:t>
      </w:r>
      <w:proofErr w:type="spellEnd"/>
      <w:r w:rsidRPr="00DF4328">
        <w:rPr>
          <w:rFonts w:ascii="Times New Roman" w:hAnsi="Times New Roman" w:cs="Times New Roman"/>
          <w:sz w:val="24"/>
          <w:szCs w:val="24"/>
          <w:lang w:val="ru-RU"/>
        </w:rPr>
        <w:t xml:space="preserve"> по приведенному образцу.</w:t>
      </w:r>
    </w:p>
    <w:p w14:paraId="21E82015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 xml:space="preserve">Структура </w:t>
      </w:r>
      <w:proofErr w:type="spellStart"/>
      <w:r w:rsidRPr="00DF4328">
        <w:rPr>
          <w:rFonts w:ascii="Times New Roman" w:hAnsi="Times New Roman" w:cs="Times New Roman"/>
          <w:sz w:val="24"/>
          <w:szCs w:val="24"/>
          <w:lang w:val="ru-RU"/>
        </w:rPr>
        <w:t>паспортички</w:t>
      </w:r>
      <w:proofErr w:type="spellEnd"/>
      <w:r w:rsidRPr="00DF4328">
        <w:rPr>
          <w:rFonts w:ascii="Times New Roman" w:hAnsi="Times New Roman" w:cs="Times New Roman"/>
          <w:sz w:val="24"/>
          <w:szCs w:val="24"/>
          <w:lang w:val="ru-RU"/>
        </w:rPr>
        <w:t xml:space="preserve"> (пример):</w:t>
      </w:r>
    </w:p>
    <w:p w14:paraId="472DBFCF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>273. ДЭЭ_2023_Гуниб_двебиблиотекарши_45лет_50_лет_и.Султанова`</w:t>
      </w:r>
    </w:p>
    <w:p w14:paraId="3C6B86F6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>Оператор транскрипта: Ваш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 xml:space="preserve"> Фамилия 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мя 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тчество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819FD0E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>Город/село проведения: например, Гуниб, районная библиотека</w:t>
      </w:r>
    </w:p>
    <w:p w14:paraId="72823F28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 xml:space="preserve"> Дата проведения интервью: ДД.ММ.ГГГГ</w:t>
      </w:r>
    </w:p>
    <w:p w14:paraId="418AC027" w14:textId="77777777" w:rsidR="00AF6439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>Интервьюер (этнограф): ФИО этнографа, например, Султанова Г. Р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9ABCF5B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>Данные о респонденте</w:t>
      </w:r>
      <w:r>
        <w:rPr>
          <w:rFonts w:ascii="Times New Roman" w:hAnsi="Times New Roman" w:cs="Times New Roman"/>
          <w:sz w:val="24"/>
          <w:szCs w:val="24"/>
          <w:lang w:val="ru-RU"/>
        </w:rPr>
        <w:t>, всех респондентах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BA9CC83" w14:textId="77777777" w:rsidR="00AF6439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 xml:space="preserve">Р1: 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мя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или псевдоним, 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примерный возраст, место жительства, род занятий, семейное положение, иная важная контекстная информация из поля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8EC8F5C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>Р2: аналогично для второго респондента</w:t>
      </w:r>
    </w:p>
    <w:p w14:paraId="5AE308EA" w14:textId="77777777" w:rsidR="00AF6439" w:rsidRPr="00DF4328" w:rsidRDefault="00AF64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786A920" w14:textId="77777777" w:rsidR="00AF6439" w:rsidRPr="00DF4328" w:rsidRDefault="00307824">
      <w:pPr>
        <w:pStyle w:val="4"/>
        <w:shd w:val="clear" w:color="auto" w:fill="FFFFFF"/>
        <w:spacing w:beforeAutospacing="0" w:after="96" w:afterAutospacing="0" w:line="360" w:lineRule="auto"/>
        <w:jc w:val="both"/>
        <w:rPr>
          <w:rFonts w:ascii="Times New Roman" w:hAnsi="Times New Roman" w:hint="default"/>
          <w:lang w:val="ru-RU"/>
        </w:rPr>
      </w:pPr>
      <w:r w:rsidRPr="00DF4328">
        <w:rPr>
          <w:rStyle w:val="a3"/>
          <w:rFonts w:ascii="Times New Roman" w:eastAsia="Segoe UI" w:hAnsi="Times New Roman" w:hint="default"/>
          <w:b/>
          <w:bCs/>
          <w:color w:val="0F1115"/>
          <w:shd w:val="clear" w:color="auto" w:fill="FFFFFF"/>
          <w:lang w:val="ru-RU"/>
        </w:rPr>
        <w:t xml:space="preserve">КРИТЕРИЙ </w:t>
      </w:r>
      <w:r>
        <w:rPr>
          <w:rStyle w:val="a3"/>
          <w:rFonts w:ascii="Times New Roman" w:eastAsia="Segoe UI" w:hAnsi="Times New Roman" w:hint="default"/>
          <w:b/>
          <w:bCs/>
          <w:color w:val="0F1115"/>
          <w:shd w:val="clear" w:color="auto" w:fill="FFFFFF"/>
          <w:lang w:val="ru-RU"/>
        </w:rPr>
        <w:t>4</w:t>
      </w:r>
      <w:r w:rsidRPr="00DF4328">
        <w:rPr>
          <w:rStyle w:val="a3"/>
          <w:rFonts w:ascii="Times New Roman" w:eastAsia="Segoe UI" w:hAnsi="Times New Roman" w:hint="default"/>
          <w:b/>
          <w:bCs/>
          <w:color w:val="0F1115"/>
          <w:shd w:val="clear" w:color="auto" w:fill="FFFFFF"/>
          <w:lang w:val="ru-RU"/>
        </w:rPr>
        <w:t xml:space="preserve">: </w:t>
      </w:r>
      <w:r>
        <w:rPr>
          <w:rStyle w:val="a3"/>
          <w:rFonts w:ascii="Times New Roman" w:eastAsia="Segoe UI" w:hAnsi="Times New Roman" w:hint="default"/>
          <w:b/>
          <w:bCs/>
          <w:color w:val="0F1115"/>
          <w:shd w:val="clear" w:color="auto" w:fill="FFFFFF"/>
          <w:lang w:val="ru-RU"/>
        </w:rPr>
        <w:t>П</w:t>
      </w:r>
      <w:r w:rsidRPr="00DF4328">
        <w:rPr>
          <w:rStyle w:val="a3"/>
          <w:rFonts w:ascii="Times New Roman" w:eastAsia="Segoe UI" w:hAnsi="Times New Roman" w:hint="default"/>
          <w:b/>
          <w:bCs/>
          <w:color w:val="0F1115"/>
          <w:shd w:val="clear" w:color="auto" w:fill="FFFFFF"/>
          <w:lang w:val="ru-RU"/>
        </w:rPr>
        <w:t>унктуационное оформление текста</w:t>
      </w:r>
    </w:p>
    <w:p w14:paraId="193C5483" w14:textId="77777777" w:rsidR="00AF6439" w:rsidRPr="00DF4328" w:rsidRDefault="00307824">
      <w:pPr>
        <w:pStyle w:val="a4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Особое внимание должно быть уделено корректной расстановке знаков препинания, включая запятые при обособленных конструкциях, вводных словах и сложных предложениях, а также точек, тире и двоеточий в соответствии с их синтаксической функцией.</w:t>
      </w:r>
    </w:p>
    <w:p w14:paraId="43C4BF09" w14:textId="77777777" w:rsidR="00AF6439" w:rsidRPr="00DF4328" w:rsidRDefault="00AF64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742D93" w14:textId="77777777" w:rsidR="00AF6439" w:rsidRPr="00DF4328" w:rsidRDefault="00307824">
      <w:pPr>
        <w:pStyle w:val="4"/>
        <w:shd w:val="clear" w:color="auto" w:fill="FFFFFF"/>
        <w:spacing w:beforeAutospacing="0" w:afterAutospacing="0" w:line="360" w:lineRule="auto"/>
        <w:jc w:val="both"/>
        <w:rPr>
          <w:rFonts w:ascii="Times New Roman" w:hAnsi="Times New Roman" w:hint="default"/>
          <w:lang w:val="ru-RU"/>
        </w:rPr>
      </w:pPr>
      <w:r w:rsidRPr="00DF4328">
        <w:rPr>
          <w:rStyle w:val="a3"/>
          <w:rFonts w:ascii="Times New Roman" w:eastAsia="Segoe UI" w:hAnsi="Times New Roman" w:hint="default"/>
          <w:b/>
          <w:bCs/>
          <w:color w:val="0F1115"/>
          <w:shd w:val="clear" w:color="auto" w:fill="FFFFFF"/>
          <w:lang w:val="ru-RU"/>
        </w:rPr>
        <w:t xml:space="preserve">КРИТЕРИЙ </w:t>
      </w:r>
      <w:r>
        <w:rPr>
          <w:rStyle w:val="a3"/>
          <w:rFonts w:ascii="Times New Roman" w:eastAsia="Segoe UI" w:hAnsi="Times New Roman" w:hint="default"/>
          <w:b/>
          <w:bCs/>
          <w:color w:val="0F1115"/>
          <w:shd w:val="clear" w:color="auto" w:fill="FFFFFF"/>
          <w:lang w:val="ru-RU"/>
        </w:rPr>
        <w:t>5</w:t>
      </w:r>
      <w:r w:rsidRPr="00DF4328">
        <w:rPr>
          <w:rStyle w:val="a3"/>
          <w:rFonts w:ascii="Times New Roman" w:eastAsia="Segoe UI" w:hAnsi="Times New Roman" w:hint="default"/>
          <w:b/>
          <w:bCs/>
          <w:color w:val="0F1115"/>
          <w:shd w:val="clear" w:color="auto" w:fill="FFFFFF"/>
          <w:lang w:val="ru-RU"/>
        </w:rPr>
        <w:t>: Тематическая аннотация и маркировка транскрипта</w:t>
      </w:r>
    </w:p>
    <w:p w14:paraId="2D423D5F" w14:textId="77777777" w:rsidR="00AF6439" w:rsidRPr="00DF4328" w:rsidRDefault="00307824">
      <w:pPr>
        <w:pStyle w:val="a4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Каждый транскрипт подлежит обязательной тематической категоризации с использованием утвержденного списка меток (тегов). На основе анализа содержания интервью необходимо определить полный перечень релевантных тематических рубрик из установленного списка.</w:t>
      </w:r>
    </w:p>
    <w:p w14:paraId="1641CD88" w14:textId="77777777" w:rsidR="00AF6439" w:rsidRPr="00DF4328" w:rsidRDefault="00307824">
      <w:pPr>
        <w:pStyle w:val="a4"/>
        <w:spacing w:after="96"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Список включает следующие теги с соответствующими сокращениями для указания в файле:</w:t>
      </w:r>
    </w:p>
    <w:p w14:paraId="635E4314" w14:textId="77777777" w:rsidR="00AF6439" w:rsidRDefault="00307824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«</w:t>
      </w:r>
      <w:proofErr w:type="spellStart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Границы</w:t>
      </w:r>
      <w:proofErr w:type="spellEnd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 xml:space="preserve"> и </w:t>
      </w:r>
      <w:proofErr w:type="spellStart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соседство</w:t>
      </w:r>
      <w:proofErr w:type="spellEnd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» (ГРАНИЦЫ)</w:t>
      </w:r>
    </w:p>
    <w:p w14:paraId="1D2F84D0" w14:textId="77777777" w:rsidR="00AF6439" w:rsidRPr="00DF4328" w:rsidRDefault="00307824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«Ислам в постсоветский период» (ИСЛАМ)</w:t>
      </w:r>
    </w:p>
    <w:p w14:paraId="7C342E02" w14:textId="77777777" w:rsidR="00AF6439" w:rsidRPr="00DF4328" w:rsidRDefault="00307824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«Женские идентичности в Дагестане в череде поколений» (ЖЕН)</w:t>
      </w:r>
    </w:p>
    <w:p w14:paraId="1371A1FC" w14:textId="77777777" w:rsidR="00AF6439" w:rsidRDefault="00307824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«</w:t>
      </w:r>
      <w:proofErr w:type="spellStart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Антропология</w:t>
      </w:r>
      <w:proofErr w:type="spellEnd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спорта</w:t>
      </w:r>
      <w:proofErr w:type="spellEnd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» (СПОРТ)</w:t>
      </w:r>
    </w:p>
    <w:p w14:paraId="04A697EE" w14:textId="77777777" w:rsidR="00AF6439" w:rsidRPr="00DF4328" w:rsidRDefault="00307824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«Миграционные процессы в Дагестане» (МИГР)</w:t>
      </w:r>
    </w:p>
    <w:p w14:paraId="4097F8FA" w14:textId="77777777" w:rsidR="00AF6439" w:rsidRPr="00DF4328" w:rsidRDefault="00307824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«Локальные и региональные идентичности, образы территорий» (ЛОК_РЕГ)</w:t>
      </w:r>
    </w:p>
    <w:p w14:paraId="6E1806B1" w14:textId="77777777" w:rsidR="00AF6439" w:rsidRDefault="00307824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eastAsia="Segoe UI" w:hAnsi="Times New Roman" w:cs="Times New Roman"/>
          <w:color w:val="0F1115"/>
          <w:shd w:val="clear" w:color="auto" w:fill="FFFFFF"/>
        </w:rPr>
      </w:pPr>
      <w:r>
        <w:rPr>
          <w:rFonts w:ascii="Times New Roman" w:eastAsia="Segoe UI" w:hAnsi="Times New Roman" w:cs="Times New Roman"/>
          <w:color w:val="0F1115"/>
          <w:shd w:val="clear" w:color="auto" w:fill="FFFFFF"/>
        </w:rPr>
        <w:lastRenderedPageBreak/>
        <w:t>«</w:t>
      </w:r>
      <w:proofErr w:type="spellStart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Киберэтно</w:t>
      </w:r>
      <w:proofErr w:type="spellEnd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» (КИБЕР)</w:t>
      </w:r>
    </w:p>
    <w:p w14:paraId="675EBA75" w14:textId="77777777" w:rsidR="00AF6439" w:rsidRDefault="00307824">
      <w:pPr>
        <w:pStyle w:val="a4"/>
        <w:spacing w:line="360" w:lineRule="auto"/>
        <w:jc w:val="both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В начале документа, после </w:t>
      </w:r>
      <w:proofErr w:type="spellStart"/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паспортички</w:t>
      </w:r>
      <w:proofErr w:type="spellEnd"/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, требуется создать раздел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</w:t>
      </w:r>
      <w:r w:rsidRPr="00DF4328">
        <w:rPr>
          <w:rStyle w:val="a3"/>
          <w:rFonts w:ascii="Times New Roman" w:eastAsia="Segoe UI" w:hAnsi="Times New Roman" w:cs="Times New Roman"/>
          <w:b w:val="0"/>
          <w:bCs w:val="0"/>
          <w:color w:val="0F1115"/>
          <w:shd w:val="clear" w:color="auto" w:fill="FFFFFF"/>
          <w:lang w:val="ru-RU"/>
        </w:rPr>
        <w:t>«ТЕМАТИЧЕСКИЕ ТЭГИ»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. В данном разделе указываются </w:t>
      </w:r>
      <w:r w:rsidRPr="00DF4328">
        <w:rPr>
          <w:rStyle w:val="a3"/>
          <w:rFonts w:ascii="Times New Roman" w:eastAsia="Segoe UI" w:hAnsi="Times New Roman" w:cs="Times New Roman"/>
          <w:b w:val="0"/>
          <w:bCs w:val="0"/>
          <w:color w:val="0F1115"/>
          <w:shd w:val="clear" w:color="auto" w:fill="FFFFFF"/>
          <w:lang w:val="ru-RU"/>
        </w:rPr>
        <w:t xml:space="preserve">полные названия 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всех выбранных рубрик.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Например:</w:t>
      </w:r>
    </w:p>
    <w:p w14:paraId="67B87EEE" w14:textId="77777777" w:rsidR="00AF6439" w:rsidRDefault="00AF6439">
      <w:pPr>
        <w:pStyle w:val="a4"/>
        <w:spacing w:line="360" w:lineRule="auto"/>
        <w:jc w:val="both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</w:p>
    <w:p w14:paraId="1B298AB5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>Данные о респонденте</w:t>
      </w:r>
      <w:r>
        <w:rPr>
          <w:rFonts w:ascii="Times New Roman" w:hAnsi="Times New Roman" w:cs="Times New Roman"/>
          <w:sz w:val="24"/>
          <w:szCs w:val="24"/>
          <w:lang w:val="ru-RU"/>
        </w:rPr>
        <w:t>, всех респондентах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233E823" w14:textId="77777777" w:rsidR="00AF6439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 xml:space="preserve">Р1: 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мя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или псевдоним, 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примерный возраст, место жительства, род занятий, семейное положение, иная важная контекстная информация из поля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262ECEC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>Р2: аналогично для второго респондента</w:t>
      </w:r>
    </w:p>
    <w:p w14:paraId="44C6C4A9" w14:textId="77777777" w:rsidR="00AF6439" w:rsidRDefault="00307824">
      <w:pPr>
        <w:pStyle w:val="a4"/>
        <w:spacing w:line="360" w:lineRule="auto"/>
        <w:jc w:val="both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  <w:r w:rsidRPr="00DF4328">
        <w:rPr>
          <w:rStyle w:val="a3"/>
          <w:rFonts w:ascii="Times New Roman" w:eastAsia="Segoe UI" w:hAnsi="Times New Roman" w:cs="Times New Roman"/>
          <w:b w:val="0"/>
          <w:bCs w:val="0"/>
          <w:color w:val="0F1115"/>
          <w:shd w:val="clear" w:color="auto" w:fill="FFFFFF"/>
          <w:lang w:val="ru-RU"/>
        </w:rPr>
        <w:t>ТЕМАТИЧЕСКИЕ ТЭГИ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: 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«Границы и соседство»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, 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«Ислам в постсоветский период»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, 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«Женские идентичности в Дагестане в череде поколений»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.</w:t>
      </w:r>
    </w:p>
    <w:p w14:paraId="34897807" w14:textId="77777777" w:rsidR="00AF6439" w:rsidRDefault="00AF6439">
      <w:pPr>
        <w:pStyle w:val="a4"/>
        <w:spacing w:line="360" w:lineRule="auto"/>
        <w:jc w:val="both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</w:p>
    <w:p w14:paraId="5C442130" w14:textId="64072931" w:rsidR="00AF6439" w:rsidRPr="00DF4328" w:rsidRDefault="00307824">
      <w:pPr>
        <w:pStyle w:val="a4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F4328">
        <w:rPr>
          <w:rFonts w:ascii="Times New Roman" w:hAnsi="Times New Roman" w:cs="Times New Roman"/>
          <w:lang w:val="ru-RU"/>
        </w:rPr>
        <w:t>В теле самого транскрипта, в непосредственной близости от релевантных смысловых фрагментов, в круглых скобках проставляются</w:t>
      </w:r>
      <w:r>
        <w:rPr>
          <w:rFonts w:ascii="Times New Roman" w:hAnsi="Times New Roman" w:cs="Times New Roman"/>
          <w:lang w:val="ru-RU"/>
        </w:rPr>
        <w:t xml:space="preserve"> </w:t>
      </w:r>
      <w:r w:rsidRPr="00DF4328">
        <w:rPr>
          <w:rFonts w:ascii="Times New Roman" w:hAnsi="Times New Roman" w:cs="Times New Roman"/>
          <w:lang w:val="ru-RU"/>
        </w:rPr>
        <w:t>соответствующие</w:t>
      </w:r>
      <w:r>
        <w:rPr>
          <w:rFonts w:ascii="Times New Roman" w:hAnsi="Times New Roman" w:cs="Times New Roman"/>
          <w:lang w:val="ru-RU"/>
        </w:rPr>
        <w:t xml:space="preserve"> </w:t>
      </w:r>
      <w:r w:rsidRPr="00DF4328">
        <w:rPr>
          <w:rFonts w:ascii="Times New Roman" w:hAnsi="Times New Roman" w:cs="Times New Roman"/>
          <w:lang w:val="ru-RU"/>
        </w:rPr>
        <w:t>сокращенные коды тегов, например:</w:t>
      </w:r>
      <w:r>
        <w:rPr>
          <w:rFonts w:ascii="Times New Roman" w:hAnsi="Times New Roman" w:cs="Times New Roman"/>
          <w:lang w:val="ru-RU"/>
        </w:rPr>
        <w:t xml:space="preserve"> </w:t>
      </w:r>
      <w:r w:rsidRPr="00DF4328">
        <w:rPr>
          <w:rFonts w:ascii="Times New Roman" w:hAnsi="Times New Roman" w:cs="Times New Roman"/>
          <w:lang w:val="ru-RU"/>
        </w:rPr>
        <w:t>[СПОРТ],</w:t>
      </w:r>
      <w:r>
        <w:rPr>
          <w:rFonts w:ascii="Times New Roman" w:hAnsi="Times New Roman" w:cs="Times New Roman"/>
          <w:lang w:val="ru-RU"/>
        </w:rPr>
        <w:t xml:space="preserve"> </w:t>
      </w:r>
      <w:r w:rsidRPr="00DF4328">
        <w:rPr>
          <w:rFonts w:ascii="Times New Roman" w:hAnsi="Times New Roman" w:cs="Times New Roman"/>
          <w:lang w:val="ru-RU"/>
        </w:rPr>
        <w:t>[ИСЛАМ].</w:t>
      </w:r>
    </w:p>
    <w:p w14:paraId="6CD3E2AA" w14:textId="77777777" w:rsidR="00AF6439" w:rsidRPr="00DF4328" w:rsidRDefault="00307824">
      <w:pPr>
        <w:pStyle w:val="a4"/>
        <w:spacing w:line="360" w:lineRule="auto"/>
        <w:jc w:val="both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Необходимо маркировать все фрагменты, соответствующие темам из списка. Как правило, в одном интервью присутствует несколько тематических линий.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В итоге д</w:t>
      </w:r>
      <w:r w:rsidRPr="00DF4328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окумент должен содержать заголовочный раздел с полными названиями выбранных тем и их сквозную маркировку в тексте с помощью сокращенных кодов, что обеспечивает структурирование материала для последующего анализа.</w:t>
      </w:r>
    </w:p>
    <w:p w14:paraId="569D3F2A" w14:textId="77777777" w:rsidR="00AF6439" w:rsidRDefault="00AF6439">
      <w:pPr>
        <w:pStyle w:val="a4"/>
        <w:spacing w:line="360" w:lineRule="auto"/>
        <w:jc w:val="both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</w:p>
    <w:p w14:paraId="4DD5767C" w14:textId="77777777" w:rsidR="00AF6439" w:rsidRPr="00DF4328" w:rsidRDefault="0030782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b/>
          <w:bCs/>
          <w:sz w:val="24"/>
          <w:szCs w:val="24"/>
          <w:lang w:val="ru-RU"/>
        </w:rPr>
        <w:t>Система контроля и оценивания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F4328">
        <w:rPr>
          <w:rFonts w:ascii="Times New Roman" w:hAnsi="Times New Roman" w:cs="Times New Roman"/>
          <w:b/>
          <w:bCs/>
          <w:sz w:val="24"/>
          <w:szCs w:val="24"/>
          <w:lang w:val="ru-RU"/>
        </w:rPr>
        <w:t>«Ноль ошибок»</w:t>
      </w:r>
    </w:p>
    <w:p w14:paraId="78A514E3" w14:textId="77777777" w:rsidR="00AF6439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Максимальное количество баллов за расшифровку 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–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10 баллов.</w:t>
      </w:r>
    </w:p>
    <w:p w14:paraId="7E513EBA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 xml:space="preserve">Если при проверке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преподавателем 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будет обнаружено несоответствие любому из перечисленных критериев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 xml:space="preserve">(ошибка в географическом названии, пропущенная эмоция, неполная </w:t>
      </w:r>
      <w:proofErr w:type="spellStart"/>
      <w:r w:rsidRPr="00DF4328">
        <w:rPr>
          <w:rFonts w:ascii="Times New Roman" w:hAnsi="Times New Roman" w:cs="Times New Roman"/>
          <w:sz w:val="24"/>
          <w:szCs w:val="24"/>
          <w:lang w:val="ru-RU"/>
        </w:rPr>
        <w:t>паспортичка</w:t>
      </w:r>
      <w:proofErr w:type="spellEnd"/>
      <w:r w:rsidRPr="00DF4328">
        <w:rPr>
          <w:rFonts w:ascii="Times New Roman" w:hAnsi="Times New Roman" w:cs="Times New Roman"/>
          <w:sz w:val="24"/>
          <w:szCs w:val="24"/>
          <w:lang w:val="ru-RU"/>
        </w:rPr>
        <w:t>, отсутствие тегов и т.д.), работа будет возвращена на доработку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без начисления баллов.</w:t>
      </w:r>
    </w:p>
    <w:p w14:paraId="5334412F" w14:textId="4DB64C69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>Баллы начисляются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только после получения положительно</w:t>
      </w:r>
      <w:r w:rsidR="00DF4328">
        <w:rPr>
          <w:rFonts w:ascii="Times New Roman" w:hAnsi="Times New Roman" w:cs="Times New Roman"/>
          <w:sz w:val="24"/>
          <w:szCs w:val="24"/>
          <w:lang w:val="ru-RU"/>
        </w:rPr>
        <w:t>го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 xml:space="preserve"> вердикта </w:t>
      </w:r>
      <w:r>
        <w:rPr>
          <w:rFonts w:ascii="Times New Roman" w:hAnsi="Times New Roman" w:cs="Times New Roman"/>
          <w:sz w:val="24"/>
          <w:szCs w:val="24"/>
          <w:lang w:val="ru-RU"/>
        </w:rPr>
        <w:t>преподавателя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 xml:space="preserve"> о соответствии работы ВСЕМ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требованиям.</w:t>
      </w:r>
    </w:p>
    <w:p w14:paraId="7347DC28" w14:textId="77777777" w:rsidR="00AF6439" w:rsidRPr="00DF4328" w:rsidRDefault="003078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>Сроки доработки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F4328">
        <w:rPr>
          <w:rFonts w:ascii="Times New Roman" w:hAnsi="Times New Roman" w:cs="Times New Roman"/>
          <w:sz w:val="24"/>
          <w:szCs w:val="24"/>
          <w:lang w:val="ru-RU"/>
        </w:rPr>
        <w:t>ограничены.</w:t>
      </w:r>
    </w:p>
    <w:p w14:paraId="72F5B86D" w14:textId="77777777" w:rsidR="00AF6439" w:rsidRPr="00DF4328" w:rsidRDefault="00307824">
      <w:pPr>
        <w:spacing w:line="360" w:lineRule="auto"/>
        <w:jc w:val="both"/>
        <w:rPr>
          <w:lang w:val="ru-RU"/>
        </w:rPr>
      </w:pPr>
      <w:r w:rsidRPr="00DF4328">
        <w:rPr>
          <w:rFonts w:ascii="Times New Roman" w:hAnsi="Times New Roman" w:cs="Times New Roman"/>
          <w:sz w:val="24"/>
          <w:szCs w:val="24"/>
          <w:lang w:val="ru-RU"/>
        </w:rPr>
        <w:t>Повторно возвращенная работа с недочетами также не будет зачтена.</w:t>
      </w:r>
    </w:p>
    <w:sectPr w:rsidR="00AF6439" w:rsidRPr="00DF432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03DCBF"/>
    <w:multiLevelType w:val="singleLevel"/>
    <w:tmpl w:val="9503DCB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2BEC41FD"/>
    <w:multiLevelType w:val="singleLevel"/>
    <w:tmpl w:val="2BEC41F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856113075">
    <w:abstractNumId w:val="0"/>
  </w:num>
  <w:num w:numId="2" w16cid:durableId="748040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6439"/>
    <w:rsid w:val="00307824"/>
    <w:rsid w:val="00AF6439"/>
    <w:rsid w:val="00BD54E7"/>
    <w:rsid w:val="00D2166E"/>
    <w:rsid w:val="00DF4328"/>
    <w:rsid w:val="081A62FA"/>
    <w:rsid w:val="55E3742F"/>
    <w:rsid w:val="6104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987314"/>
  <w15:docId w15:val="{589E8FEE-8699-4D87-9DAE-4DED318C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basedOn w:val="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4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Караваева Дина</cp:lastModifiedBy>
  <cp:revision>3</cp:revision>
  <dcterms:created xsi:type="dcterms:W3CDTF">2026-02-10T13:19:00Z</dcterms:created>
  <dcterms:modified xsi:type="dcterms:W3CDTF">2026-03-12T14:47:00Z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1ACA2120591F4BDA960885AB1F9C802D_12</vt:lpwstr>
  </property>
</Properties>
</file>