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6B" w:rsidRPr="00C155E9" w:rsidRDefault="0009346B">
      <w:pPr>
        <w:rPr>
          <w:rFonts w:hint="eastAsia"/>
          <w:b/>
          <w:noProof/>
          <w:sz w:val="30"/>
          <w:szCs w:val="30"/>
        </w:rPr>
      </w:pPr>
      <w:r w:rsidRPr="00C155E9">
        <w:rPr>
          <w:rFonts w:hint="eastAsia"/>
          <w:b/>
          <w:noProof/>
          <w:sz w:val="30"/>
          <w:szCs w:val="30"/>
        </w:rPr>
        <w:t>网站名称:</w:t>
      </w:r>
      <w:r w:rsidRPr="00C155E9">
        <w:rPr>
          <w:b/>
          <w:sz w:val="30"/>
          <w:szCs w:val="30"/>
        </w:rPr>
        <w:t xml:space="preserve"> </w:t>
      </w:r>
      <w:r w:rsidRPr="00C155E9">
        <w:rPr>
          <w:b/>
          <w:noProof/>
          <w:sz w:val="30"/>
          <w:szCs w:val="30"/>
        </w:rPr>
        <w:t>https://gdp.gotohui.com/data-208</w:t>
      </w:r>
    </w:p>
    <w:p w:rsidR="0009346B" w:rsidRDefault="0009346B" w:rsidP="0009346B">
      <w:r>
        <w:rPr>
          <w:rFonts w:hint="eastAsia"/>
          <w:noProof/>
        </w:rPr>
        <w:t>脚本代码:</w:t>
      </w:r>
      <w:r w:rsidRPr="0009346B">
        <w:t xml:space="preserve">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var all = [];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var dom = document.querySelectorAll('#gdp_login tbody tr');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var domsix = Array.from(dom).slice(6);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domsix.forEach(item =&gt; {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var date = item.getAttribute("index");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var tds = item.querySelectorAll('td');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var dataText = tds[1].innerText;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var data;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var numberData = parseFloat(dataText);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if (!isNaN(numberData)) {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    data = numberData;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} else {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    data = dataText;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    console.warn('无法将 data 转换为数字:', dataText);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}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var obj = {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    "date": date,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    "hasDate": true,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    "data": data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};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    all.push(obj);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});    </w:t>
      </w:r>
    </w:p>
    <w:p w:rsidR="00C70851" w:rsidRDefault="00C70851" w:rsidP="00C70851">
      <w:pPr>
        <w:rPr>
          <w:noProof/>
        </w:rPr>
      </w:pPr>
      <w:r>
        <w:rPr>
          <w:noProof/>
        </w:rPr>
        <w:t xml:space="preserve">var jsonString = JSON.stringify(all, null, 2);     </w:t>
      </w:r>
    </w:p>
    <w:p w:rsidR="0009346B" w:rsidRDefault="00C70851" w:rsidP="00C70851">
      <w:pPr>
        <w:rPr>
          <w:noProof/>
        </w:rPr>
      </w:pPr>
      <w:r>
        <w:rPr>
          <w:noProof/>
        </w:rPr>
        <w:t>console.log(jsonString);</w:t>
      </w:r>
    </w:p>
    <w:p w:rsidR="00A501A4" w:rsidRDefault="0009346B">
      <w:pPr>
        <w:rPr>
          <w:rFonts w:hint="eastAsia"/>
        </w:rPr>
      </w:pPr>
      <w:r>
        <w:rPr>
          <w:noProof/>
        </w:rPr>
        <w:drawing>
          <wp:inline distT="0" distB="0" distL="0" distR="0" wp14:anchorId="5AF46DDD" wp14:editId="6E27A73A">
            <wp:extent cx="5274310" cy="29158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A4" w:rsidRDefault="00A501A4">
      <w:r>
        <w:rPr>
          <w:rFonts w:hint="eastAsia"/>
        </w:rPr>
        <w:lastRenderedPageBreak/>
        <w:t>如果是第二种表格样式:</w:t>
      </w:r>
    </w:p>
    <w:p w:rsidR="008E647A" w:rsidRDefault="00C155E9" w:rsidP="008E647A">
      <w:pPr>
        <w:rPr>
          <w:rFonts w:hint="eastAsia"/>
          <w:noProof/>
        </w:rPr>
      </w:pPr>
      <w:r>
        <w:rPr>
          <w:rFonts w:hint="eastAsia"/>
          <w:noProof/>
        </w:rPr>
        <w:t>使用如下脚本代码(代码修改规则和上一条表格样式相同):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var all = [];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var dom = document.querySelectorAll('.show-table tbody tr');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var domsix = Array.from(dom).slice(11);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domsix.forEach(item =&gt; {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var date = item.querySelectorAll('td')[1].innerText;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var tdsText = item.querySelectorAll('td')[2].innerText; </w:t>
      </w:r>
    </w:p>
    <w:p w:rsidR="008E647A" w:rsidRDefault="008E647A" w:rsidP="008E647A">
      <w:pPr>
        <w:rPr>
          <w:rFonts w:hint="eastAsia"/>
          <w:noProof/>
        </w:rPr>
      </w:pPr>
      <w:r>
        <w:rPr>
          <w:noProof/>
        </w:rPr>
        <w:t xml:space="preserve">    var data;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var numberData = parseFloat(tdsText);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if (!isNaN(numberData)) {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    data = numberData;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} else {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    data = tdsText;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    console.warn('无法将 data 转换为数字:', tdsText); </w:t>
      </w:r>
    </w:p>
    <w:p w:rsidR="008E647A" w:rsidRDefault="008E647A" w:rsidP="008E647A">
      <w:pPr>
        <w:rPr>
          <w:rFonts w:hint="eastAsia"/>
          <w:noProof/>
        </w:rPr>
      </w:pPr>
      <w:r>
        <w:rPr>
          <w:noProof/>
        </w:rPr>
        <w:t xml:space="preserve">    }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var obj = {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    "date": date,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    "hasDate": true,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    "data": data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};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    all.push(obj);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});       </w:t>
      </w:r>
    </w:p>
    <w:p w:rsidR="008E647A" w:rsidRDefault="008E647A" w:rsidP="008E647A">
      <w:pPr>
        <w:rPr>
          <w:noProof/>
        </w:rPr>
      </w:pPr>
      <w:r>
        <w:rPr>
          <w:noProof/>
        </w:rPr>
        <w:t xml:space="preserve">var jsonString = JSON.stringify(all, null, 2);     </w:t>
      </w:r>
    </w:p>
    <w:p w:rsidR="00A501A4" w:rsidRDefault="008E647A" w:rsidP="008E647A">
      <w:pPr>
        <w:rPr>
          <w:rFonts w:hint="eastAsia"/>
        </w:rPr>
      </w:pPr>
      <w:r>
        <w:rPr>
          <w:noProof/>
        </w:rPr>
        <w:t>console.log(jsonString);</w:t>
      </w:r>
      <w:bookmarkStart w:id="0" w:name="_GoBack"/>
      <w:bookmarkEnd w:id="0"/>
      <w:r w:rsidR="00A501A4">
        <w:rPr>
          <w:noProof/>
        </w:rPr>
        <w:drawing>
          <wp:inline distT="0" distB="0" distL="0" distR="0" wp14:anchorId="5FF905A8" wp14:editId="78099C64">
            <wp:extent cx="5943600" cy="354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20" cy="35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6B"/>
    <w:rsid w:val="0009346B"/>
    <w:rsid w:val="001A4116"/>
    <w:rsid w:val="008E647A"/>
    <w:rsid w:val="00A501A4"/>
    <w:rsid w:val="00C155E9"/>
    <w:rsid w:val="00C70851"/>
    <w:rsid w:val="00DC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F7C2"/>
  <w15:chartTrackingRefBased/>
  <w15:docId w15:val="{B25C20F1-1DBE-4C6D-81F7-984D10A0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232</Words>
  <Characters>1326</Characters>
  <Application>Microsoft Office Word</Application>
  <DocSecurity>0</DocSecurity>
  <Lines>11</Lines>
  <Paragraphs>3</Paragraphs>
  <ScaleCrop>false</ScaleCrop>
  <Company>QXB2022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薛屹阳</dc:creator>
  <cp:keywords/>
  <dc:description/>
  <cp:lastModifiedBy>薛屹阳</cp:lastModifiedBy>
  <cp:revision>8</cp:revision>
  <dcterms:created xsi:type="dcterms:W3CDTF">2024-04-03T06:43:00Z</dcterms:created>
  <dcterms:modified xsi:type="dcterms:W3CDTF">2024-04-03T07:48:00Z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9b78cf60f18e11ee8000531200005212" pid="2" fmtid="{D5CDD505-2E9C-101B-9397-08002B2CF9AE}">
    <vt:lpwstr>CWM6wWwpN4ExlUSq5gQCfwszrS++T4S2SvNyy5oZ6Zw8SgIrCaNcKA4xDlybMcltGzphVeQXJwWKR8bJ7wvqq30Hw==</vt:lpwstr>
  </property>
</Properties>
</file>