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6BFD" w14:textId="77777777" w:rsidR="009E501D" w:rsidRPr="00BD1927" w:rsidRDefault="009E501D" w:rsidP="009E501D">
      <w:pPr>
        <w:spacing w:line="360" w:lineRule="auto"/>
        <w:ind w:left="-426"/>
        <w:rPr>
          <w:rFonts w:ascii="Times New Roman" w:hAnsi="Times New Roman"/>
          <w:b/>
          <w:bCs/>
          <w:sz w:val="24"/>
          <w:szCs w:val="24"/>
        </w:rPr>
      </w:pPr>
    </w:p>
    <w:p w14:paraId="50A6A05A" w14:textId="77777777" w:rsidR="009E501D" w:rsidRPr="00BD1927" w:rsidRDefault="009E501D" w:rsidP="009E501D">
      <w:pPr>
        <w:spacing w:line="360" w:lineRule="auto"/>
        <w:ind w:left="-426"/>
        <w:jc w:val="center"/>
        <w:rPr>
          <w:rFonts w:ascii="Times New Roman" w:hAnsi="Times New Roman"/>
          <w:b/>
          <w:bCs/>
          <w:sz w:val="24"/>
          <w:szCs w:val="24"/>
        </w:rPr>
      </w:pPr>
      <w:r w:rsidRPr="00BD1927">
        <w:rPr>
          <w:rFonts w:ascii="Times New Roman" w:hAnsi="Times New Roman"/>
          <w:b/>
          <w:bCs/>
          <w:noProof/>
          <w:sz w:val="24"/>
          <w:szCs w:val="24"/>
        </w:rPr>
        <w:drawing>
          <wp:inline distT="0" distB="0" distL="0" distR="0" wp14:anchorId="094C65A6" wp14:editId="52E43D36">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a:stretch>
                      <a:fillRect/>
                    </a:stretch>
                  </pic:blipFill>
                  <pic:spPr>
                    <a:xfrm>
                      <a:off x="0" y="0"/>
                      <a:ext cx="3529154" cy="450615"/>
                    </a:xfrm>
                    <a:prstGeom prst="rect">
                      <a:avLst/>
                    </a:prstGeom>
                  </pic:spPr>
                </pic:pic>
              </a:graphicData>
            </a:graphic>
          </wp:inline>
        </w:drawing>
      </w:r>
    </w:p>
    <w:p w14:paraId="23627590" w14:textId="77777777" w:rsidR="009E501D" w:rsidRPr="00BD1927" w:rsidRDefault="009E501D" w:rsidP="009E501D">
      <w:pPr>
        <w:spacing w:line="360" w:lineRule="auto"/>
        <w:ind w:left="-426"/>
        <w:jc w:val="center"/>
        <w:rPr>
          <w:rFonts w:ascii="Times New Roman" w:hAnsi="Times New Roman"/>
          <w:b/>
          <w:bCs/>
          <w:sz w:val="24"/>
          <w:szCs w:val="24"/>
        </w:rPr>
      </w:pPr>
    </w:p>
    <w:p w14:paraId="1344D920" w14:textId="77777777" w:rsidR="009E501D" w:rsidRPr="00BD1927" w:rsidRDefault="009E501D" w:rsidP="009E501D">
      <w:pPr>
        <w:spacing w:line="360" w:lineRule="auto"/>
        <w:ind w:left="-426"/>
        <w:jc w:val="center"/>
        <w:rPr>
          <w:rFonts w:ascii="Times New Roman" w:hAnsi="Times New Roman"/>
          <w:b/>
          <w:bCs/>
          <w:sz w:val="24"/>
          <w:szCs w:val="24"/>
        </w:rPr>
      </w:pPr>
    </w:p>
    <w:p w14:paraId="534A62DC" w14:textId="77777777" w:rsidR="009E501D" w:rsidRPr="00BD1927" w:rsidRDefault="009E501D" w:rsidP="009E501D">
      <w:pPr>
        <w:spacing w:line="360" w:lineRule="auto"/>
        <w:ind w:left="-426" w:right="-188"/>
        <w:jc w:val="center"/>
        <w:rPr>
          <w:rFonts w:ascii="Times New Roman" w:hAnsi="Times New Roman"/>
          <w:b/>
          <w:bCs/>
          <w:sz w:val="24"/>
          <w:szCs w:val="24"/>
        </w:rPr>
      </w:pPr>
    </w:p>
    <w:p w14:paraId="67BF81A3" w14:textId="77777777" w:rsidR="009E501D" w:rsidRPr="00BD1927" w:rsidRDefault="009E501D" w:rsidP="009E501D">
      <w:pPr>
        <w:spacing w:line="360" w:lineRule="auto"/>
        <w:rPr>
          <w:rFonts w:ascii="Times New Roman" w:hAnsi="Times New Roman"/>
          <w:b/>
          <w:bCs/>
          <w:sz w:val="32"/>
          <w:szCs w:val="32"/>
        </w:rPr>
      </w:pPr>
    </w:p>
    <w:p w14:paraId="38DD43C0" w14:textId="77255B15" w:rsidR="009E501D" w:rsidRPr="00BD1927" w:rsidRDefault="009E501D" w:rsidP="009E501D">
      <w:pPr>
        <w:spacing w:line="360" w:lineRule="auto"/>
        <w:ind w:right="379"/>
        <w:jc w:val="center"/>
        <w:rPr>
          <w:rFonts w:ascii="Times New Roman" w:hAnsi="Times New Roman"/>
          <w:b/>
          <w:bCs/>
          <w:sz w:val="24"/>
          <w:szCs w:val="24"/>
        </w:rPr>
      </w:pPr>
      <w:r w:rsidRPr="00BD1927">
        <w:rPr>
          <w:rFonts w:ascii="Times New Roman" w:hAnsi="Times New Roman"/>
          <w:b/>
          <w:bCs/>
          <w:sz w:val="32"/>
          <w:szCs w:val="32"/>
        </w:rPr>
        <w:t xml:space="preserve">withdrive </w:t>
      </w:r>
      <w:r w:rsidRPr="00BD1927">
        <w:rPr>
          <w:rFonts w:ascii="Times New Roman" w:hAnsi="Times New Roman"/>
          <w:b/>
          <w:bCs/>
          <w:sz w:val="32"/>
          <w:szCs w:val="32"/>
        </w:rPr>
        <w:br/>
      </w:r>
      <w:r w:rsidRPr="00BD1927">
        <w:rPr>
          <w:rFonts w:ascii="Times New Roman" w:hAnsi="Times New Roman"/>
          <w:b/>
          <w:bCs/>
          <w:sz w:val="32"/>
          <w:szCs w:val="32"/>
        </w:rPr>
        <w:br/>
      </w:r>
      <w:r w:rsidR="000F747B" w:rsidRPr="00BD1927">
        <w:rPr>
          <w:rFonts w:ascii="Times New Roman" w:hAnsi="Times New Roman"/>
          <w:b/>
          <w:bCs/>
          <w:sz w:val="24"/>
          <w:szCs w:val="24"/>
        </w:rPr>
        <w:t>OWASP report</w:t>
      </w:r>
      <w:r w:rsidRPr="00BD1927">
        <w:rPr>
          <w:rFonts w:ascii="Times New Roman" w:hAnsi="Times New Roman"/>
          <w:b/>
          <w:bCs/>
          <w:sz w:val="24"/>
          <w:szCs w:val="24"/>
        </w:rPr>
        <w:br/>
      </w:r>
    </w:p>
    <w:p w14:paraId="1B7CE80E" w14:textId="77777777" w:rsidR="009E501D" w:rsidRPr="00BD1927" w:rsidRDefault="009E501D" w:rsidP="009E501D">
      <w:pPr>
        <w:spacing w:line="360" w:lineRule="auto"/>
        <w:jc w:val="left"/>
        <w:rPr>
          <w:rFonts w:ascii="Times New Roman" w:hAnsi="Times New Roman"/>
          <w:b/>
          <w:bCs/>
          <w:sz w:val="24"/>
          <w:szCs w:val="24"/>
        </w:rPr>
      </w:pPr>
    </w:p>
    <w:p w14:paraId="21DF299E" w14:textId="77777777" w:rsidR="009E501D" w:rsidRPr="00BD1927" w:rsidRDefault="009E501D" w:rsidP="009E501D">
      <w:pPr>
        <w:spacing w:line="360" w:lineRule="auto"/>
        <w:jc w:val="center"/>
        <w:rPr>
          <w:rFonts w:ascii="Times New Roman" w:hAnsi="Times New Roman"/>
          <w:b/>
          <w:bCs/>
          <w:sz w:val="24"/>
          <w:szCs w:val="24"/>
        </w:rPr>
      </w:pPr>
    </w:p>
    <w:p w14:paraId="23E681FC" w14:textId="64B0A91E" w:rsidR="009E501D" w:rsidRPr="00BD1927" w:rsidRDefault="009E501D">
      <w:pPr>
        <w:spacing w:after="160" w:line="259" w:lineRule="auto"/>
        <w:jc w:val="left"/>
        <w:rPr>
          <w:rFonts w:ascii="Times New Roman" w:hAnsi="Times New Roman"/>
        </w:rPr>
      </w:pPr>
      <w:r w:rsidRPr="00BD1927">
        <w:rPr>
          <w:rFonts w:ascii="Times New Roman" w:hAnsi="Times New Roman"/>
        </w:rPr>
        <w:br w:type="page"/>
      </w:r>
    </w:p>
    <w:p w14:paraId="6A2775F3" w14:textId="5E42F2E1" w:rsidR="009E501D" w:rsidRPr="00BD1927" w:rsidRDefault="000F747B" w:rsidP="009E501D">
      <w:pPr>
        <w:pStyle w:val="Heading1"/>
        <w:spacing w:line="360" w:lineRule="auto"/>
        <w:ind w:left="426" w:hanging="426"/>
        <w:rPr>
          <w:rFonts w:ascii="Times New Roman" w:hAnsi="Times New Roman" w:cs="Times New Roman"/>
        </w:rPr>
      </w:pPr>
      <w:r w:rsidRPr="00BD1927">
        <w:rPr>
          <w:rFonts w:ascii="Times New Roman" w:hAnsi="Times New Roman" w:cs="Times New Roman"/>
        </w:rPr>
        <w:lastRenderedPageBreak/>
        <w:t>OWASP top 10 report</w:t>
      </w:r>
    </w:p>
    <w:tbl>
      <w:tblPr>
        <w:tblStyle w:val="GridTable4"/>
        <w:tblpPr w:leftFromText="180" w:rightFromText="180" w:vertAnchor="text" w:horzAnchor="page" w:tblpX="871" w:tblpY="1"/>
        <w:tblW w:w="15384" w:type="dxa"/>
        <w:tblLook w:val="04A0" w:firstRow="1" w:lastRow="0" w:firstColumn="1" w:lastColumn="0" w:noHBand="0" w:noVBand="1"/>
      </w:tblPr>
      <w:tblGrid>
        <w:gridCol w:w="2349"/>
        <w:gridCol w:w="1899"/>
        <w:gridCol w:w="1417"/>
        <w:gridCol w:w="1985"/>
        <w:gridCol w:w="5727"/>
        <w:gridCol w:w="2007"/>
      </w:tblGrid>
      <w:tr w:rsidR="00BD1927" w:rsidRPr="00BD1927" w14:paraId="393F50CE" w14:textId="77777777" w:rsidTr="00BD1927">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349" w:type="dxa"/>
          </w:tcPr>
          <w:p w14:paraId="4FD9D687" w14:textId="77777777" w:rsidR="00BD1927" w:rsidRPr="00BD1927" w:rsidRDefault="00BD1927" w:rsidP="00A9707C">
            <w:pPr>
              <w:jc w:val="center"/>
              <w:rPr>
                <w:rFonts w:ascii="Times New Roman" w:hAnsi="Times New Roman"/>
                <w:sz w:val="28"/>
                <w:szCs w:val="28"/>
              </w:rPr>
            </w:pPr>
          </w:p>
        </w:tc>
        <w:tc>
          <w:tcPr>
            <w:tcW w:w="1899" w:type="dxa"/>
            <w:hideMark/>
          </w:tcPr>
          <w:p w14:paraId="7307D73A" w14:textId="77777777" w:rsidR="00BD1927" w:rsidRPr="00BD1927" w:rsidRDefault="00BD1927" w:rsidP="00A970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Likelihood</w:t>
            </w:r>
          </w:p>
        </w:tc>
        <w:tc>
          <w:tcPr>
            <w:tcW w:w="1417" w:type="dxa"/>
            <w:hideMark/>
          </w:tcPr>
          <w:p w14:paraId="0ED8B247" w14:textId="77777777" w:rsidR="00BD1927" w:rsidRPr="00BD1927" w:rsidRDefault="00BD1927" w:rsidP="00A970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BD1927">
              <w:rPr>
                <w:rFonts w:ascii="Times New Roman" w:hAnsi="Times New Roman"/>
                <w:sz w:val="28"/>
                <w:szCs w:val="28"/>
              </w:rPr>
              <w:t>Impact</w:t>
            </w:r>
          </w:p>
        </w:tc>
        <w:tc>
          <w:tcPr>
            <w:tcW w:w="1985" w:type="dxa"/>
            <w:hideMark/>
          </w:tcPr>
          <w:p w14:paraId="2A3BF7FB" w14:textId="77777777" w:rsidR="00BD1927" w:rsidRPr="00BD1927" w:rsidRDefault="00BD1927" w:rsidP="00A970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Risk</w:t>
            </w:r>
          </w:p>
        </w:tc>
        <w:tc>
          <w:tcPr>
            <w:tcW w:w="5727" w:type="dxa"/>
            <w:hideMark/>
          </w:tcPr>
          <w:p w14:paraId="59A515C6" w14:textId="77777777" w:rsidR="00BD1927" w:rsidRPr="00BD1927" w:rsidRDefault="00BD1927" w:rsidP="00A970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Actions</w:t>
            </w:r>
          </w:p>
        </w:tc>
        <w:tc>
          <w:tcPr>
            <w:tcW w:w="2007" w:type="dxa"/>
            <w:hideMark/>
          </w:tcPr>
          <w:p w14:paraId="2D41329C" w14:textId="77777777" w:rsidR="00BD1927" w:rsidRPr="00BD1927" w:rsidRDefault="00BD1927" w:rsidP="00A970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Planned</w:t>
            </w:r>
          </w:p>
        </w:tc>
      </w:tr>
      <w:tr w:rsidR="00BD1927" w:rsidRPr="00BD1927" w14:paraId="3B8D3260" w14:textId="77777777" w:rsidTr="00BD19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49" w:type="dxa"/>
            <w:hideMark/>
          </w:tcPr>
          <w:p w14:paraId="4D0BC946" w14:textId="77777777" w:rsidR="00BD1927" w:rsidRPr="004A70CA" w:rsidRDefault="00640FF3" w:rsidP="00A9707C">
            <w:pPr>
              <w:jc w:val="center"/>
              <w:rPr>
                <w:rFonts w:ascii="Times New Roman" w:hAnsi="Times New Roman"/>
                <w:sz w:val="24"/>
                <w:szCs w:val="22"/>
              </w:rPr>
            </w:pPr>
            <w:hyperlink r:id="rId5" w:history="1">
              <w:r w:rsidR="00BD1927" w:rsidRPr="004A70CA">
                <w:rPr>
                  <w:rStyle w:val="Hyperlink"/>
                  <w:rFonts w:ascii="Times New Roman" w:eastAsiaTheme="majorEastAsia" w:hAnsi="Times New Roman"/>
                  <w:b w:val="0"/>
                  <w:bCs w:val="0"/>
                  <w:sz w:val="24"/>
                  <w:szCs w:val="22"/>
                  <w:shd w:val="clear" w:color="auto" w:fill="FFFFFF"/>
                </w:rPr>
                <w:t>A01:2021-Broken Access Control</w:t>
              </w:r>
            </w:hyperlink>
          </w:p>
        </w:tc>
        <w:tc>
          <w:tcPr>
            <w:tcW w:w="1899" w:type="dxa"/>
            <w:hideMark/>
          </w:tcPr>
          <w:p w14:paraId="5835657C"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Likely</w:t>
            </w:r>
          </w:p>
        </w:tc>
        <w:tc>
          <w:tcPr>
            <w:tcW w:w="1417" w:type="dxa"/>
            <w:hideMark/>
          </w:tcPr>
          <w:p w14:paraId="138324D6"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Severe</w:t>
            </w:r>
          </w:p>
        </w:tc>
        <w:tc>
          <w:tcPr>
            <w:tcW w:w="1985" w:type="dxa"/>
            <w:hideMark/>
          </w:tcPr>
          <w:p w14:paraId="2928D09A"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8"/>
                <w:szCs w:val="28"/>
              </w:rPr>
            </w:pPr>
            <w:r w:rsidRPr="00DE63BC">
              <w:rPr>
                <w:rFonts w:ascii="Times New Roman" w:hAnsi="Times New Roman"/>
                <w:color w:val="FF0000"/>
                <w:sz w:val="28"/>
                <w:szCs w:val="28"/>
              </w:rPr>
              <w:t>High</w:t>
            </w:r>
          </w:p>
        </w:tc>
        <w:tc>
          <w:tcPr>
            <w:tcW w:w="5727" w:type="dxa"/>
            <w:hideMark/>
          </w:tcPr>
          <w:p w14:paraId="1DD779E4" w14:textId="759AA27A" w:rsidR="00BD1927" w:rsidRPr="00BD1927" w:rsidRDefault="004A70CA" w:rsidP="00A506AC">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Use of access control instead of CORS, due to the limitations in the technology.</w:t>
            </w:r>
          </w:p>
        </w:tc>
        <w:tc>
          <w:tcPr>
            <w:tcW w:w="2007" w:type="dxa"/>
            <w:hideMark/>
          </w:tcPr>
          <w:p w14:paraId="6E6BE06A" w14:textId="77777777" w:rsidR="00BD1927" w:rsidRPr="008A2B0F"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41652309" w14:textId="77777777" w:rsidTr="00BD1927">
        <w:trPr>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32D26E0F" w14:textId="77777777" w:rsidR="00BD1927" w:rsidRPr="004A70CA" w:rsidRDefault="00640FF3" w:rsidP="00A9707C">
            <w:pPr>
              <w:jc w:val="center"/>
              <w:rPr>
                <w:rFonts w:ascii="Times New Roman" w:hAnsi="Times New Roman"/>
                <w:sz w:val="24"/>
                <w:szCs w:val="22"/>
              </w:rPr>
            </w:pPr>
            <w:hyperlink r:id="rId6" w:history="1">
              <w:r w:rsidR="00BD1927" w:rsidRPr="004A70CA">
                <w:rPr>
                  <w:rStyle w:val="Hyperlink"/>
                  <w:rFonts w:ascii="Times New Roman" w:eastAsiaTheme="majorEastAsia" w:hAnsi="Times New Roman"/>
                  <w:b w:val="0"/>
                  <w:bCs w:val="0"/>
                  <w:sz w:val="24"/>
                  <w:szCs w:val="22"/>
                  <w:shd w:val="clear" w:color="auto" w:fill="FFFFFF"/>
                </w:rPr>
                <w:t>A02:2021-Cryptographic Failures</w:t>
              </w:r>
            </w:hyperlink>
          </w:p>
        </w:tc>
        <w:tc>
          <w:tcPr>
            <w:tcW w:w="1899" w:type="dxa"/>
            <w:hideMark/>
          </w:tcPr>
          <w:p w14:paraId="4DD4FF7A"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Low</w:t>
            </w:r>
          </w:p>
        </w:tc>
        <w:tc>
          <w:tcPr>
            <w:tcW w:w="1417" w:type="dxa"/>
            <w:hideMark/>
          </w:tcPr>
          <w:p w14:paraId="7F59D6D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Low</w:t>
            </w:r>
          </w:p>
        </w:tc>
        <w:tc>
          <w:tcPr>
            <w:tcW w:w="1985" w:type="dxa"/>
            <w:hideMark/>
          </w:tcPr>
          <w:p w14:paraId="3493E90C" w14:textId="77777777" w:rsidR="00BD1927" w:rsidRPr="00DE63BC"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B050"/>
                <w:sz w:val="28"/>
                <w:szCs w:val="28"/>
              </w:rPr>
            </w:pPr>
            <w:r w:rsidRPr="00DE63BC">
              <w:rPr>
                <w:rFonts w:ascii="Times New Roman" w:hAnsi="Times New Roman"/>
                <w:color w:val="00B050"/>
                <w:sz w:val="28"/>
                <w:szCs w:val="28"/>
              </w:rPr>
              <w:t>Low</w:t>
            </w:r>
          </w:p>
        </w:tc>
        <w:tc>
          <w:tcPr>
            <w:tcW w:w="5727" w:type="dxa"/>
            <w:hideMark/>
          </w:tcPr>
          <w:p w14:paraId="29603D6A" w14:textId="2A5692D9" w:rsidR="00BD1927" w:rsidRPr="00BD1927" w:rsidRDefault="00BD1927"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Usage of proper key management. (UUIDs)</w:t>
            </w:r>
            <w:r w:rsidR="00C76960">
              <w:rPr>
                <w:rFonts w:ascii="Times New Roman" w:hAnsi="Times New Roman"/>
                <w:sz w:val="28"/>
                <w:szCs w:val="28"/>
              </w:rPr>
              <w:t xml:space="preserve">. Can be exploited </w:t>
            </w:r>
            <w:r w:rsidR="00360DFB">
              <w:rPr>
                <w:rFonts w:ascii="Times New Roman" w:hAnsi="Times New Roman"/>
                <w:sz w:val="28"/>
                <w:szCs w:val="28"/>
              </w:rPr>
              <w:t>with the ‘Sandwich attack’.</w:t>
            </w:r>
          </w:p>
        </w:tc>
        <w:tc>
          <w:tcPr>
            <w:tcW w:w="2007" w:type="dxa"/>
            <w:hideMark/>
          </w:tcPr>
          <w:p w14:paraId="6C20CCFE" w14:textId="62938844"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40541D42" w14:textId="77777777" w:rsidTr="00BD192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5FFDE65C" w14:textId="77777777" w:rsidR="00BD1927" w:rsidRPr="004A70CA" w:rsidRDefault="00640FF3" w:rsidP="00A9707C">
            <w:pPr>
              <w:jc w:val="center"/>
              <w:rPr>
                <w:rStyle w:val="Strong"/>
                <w:rFonts w:ascii="Times New Roman" w:hAnsi="Times New Roman"/>
                <w:sz w:val="24"/>
                <w:szCs w:val="22"/>
                <w:shd w:val="clear" w:color="auto" w:fill="FFFFFF"/>
              </w:rPr>
            </w:pPr>
            <w:hyperlink r:id="rId7" w:history="1">
              <w:r w:rsidR="00BD1927" w:rsidRPr="004A70CA">
                <w:rPr>
                  <w:rStyle w:val="Hyperlink"/>
                  <w:rFonts w:ascii="Times New Roman" w:eastAsiaTheme="majorEastAsia" w:hAnsi="Times New Roman"/>
                  <w:b w:val="0"/>
                  <w:bCs w:val="0"/>
                  <w:sz w:val="24"/>
                  <w:szCs w:val="22"/>
                  <w:shd w:val="clear" w:color="auto" w:fill="FFFFFF"/>
                </w:rPr>
                <w:t>A03:2021-Injection</w:t>
              </w:r>
            </w:hyperlink>
            <w:r w:rsidR="00BD1927" w:rsidRPr="004A70CA">
              <w:rPr>
                <w:rFonts w:ascii="Times New Roman" w:hAnsi="Times New Roman"/>
                <w:sz w:val="24"/>
                <w:szCs w:val="22"/>
                <w:shd w:val="clear" w:color="auto" w:fill="FFFFFF"/>
              </w:rPr>
              <w:t> </w:t>
            </w:r>
          </w:p>
        </w:tc>
        <w:tc>
          <w:tcPr>
            <w:tcW w:w="1899" w:type="dxa"/>
            <w:hideMark/>
          </w:tcPr>
          <w:p w14:paraId="2A7B4C50" w14:textId="542F7B7F" w:rsidR="00BD1927" w:rsidRPr="00BD1927" w:rsidRDefault="00660E02"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Low</w:t>
            </w:r>
          </w:p>
        </w:tc>
        <w:tc>
          <w:tcPr>
            <w:tcW w:w="1417" w:type="dxa"/>
            <w:hideMark/>
          </w:tcPr>
          <w:p w14:paraId="572B5A53"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Moderate</w:t>
            </w:r>
          </w:p>
        </w:tc>
        <w:tc>
          <w:tcPr>
            <w:tcW w:w="1985" w:type="dxa"/>
            <w:hideMark/>
          </w:tcPr>
          <w:p w14:paraId="35350402" w14:textId="77777777" w:rsidR="00BD1927" w:rsidRPr="00DE63BC"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B050"/>
                <w:sz w:val="28"/>
                <w:szCs w:val="28"/>
              </w:rPr>
            </w:pPr>
            <w:r w:rsidRPr="00DE63BC">
              <w:rPr>
                <w:rFonts w:ascii="Times New Roman" w:hAnsi="Times New Roman"/>
                <w:color w:val="00B050"/>
                <w:sz w:val="28"/>
                <w:szCs w:val="28"/>
              </w:rPr>
              <w:t>Very Low</w:t>
            </w:r>
          </w:p>
        </w:tc>
        <w:tc>
          <w:tcPr>
            <w:tcW w:w="5727" w:type="dxa"/>
            <w:hideMark/>
          </w:tcPr>
          <w:p w14:paraId="4DE7A31B" w14:textId="26A01E47" w:rsidR="00BD1927" w:rsidRPr="00BD1927" w:rsidRDefault="00BD1927" w:rsidP="00A506AC">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 xml:space="preserve">JPA </w:t>
            </w:r>
            <w:r w:rsidR="004256B9">
              <w:rPr>
                <w:rFonts w:ascii="Times New Roman" w:hAnsi="Times New Roman"/>
                <w:sz w:val="28"/>
                <w:szCs w:val="28"/>
              </w:rPr>
              <w:t>does not allow for SQL injection as it sanitises queries.</w:t>
            </w:r>
          </w:p>
        </w:tc>
        <w:tc>
          <w:tcPr>
            <w:tcW w:w="2007" w:type="dxa"/>
            <w:hideMark/>
          </w:tcPr>
          <w:p w14:paraId="4A692F9B" w14:textId="77777777" w:rsidR="00BD1927" w:rsidRPr="008A2B0F"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635316A0" w14:textId="77777777" w:rsidTr="00BD1927">
        <w:trPr>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75F33F8B" w14:textId="77777777" w:rsidR="00BD1927" w:rsidRPr="004A70CA" w:rsidRDefault="00640FF3" w:rsidP="00A9707C">
            <w:pPr>
              <w:jc w:val="center"/>
              <w:rPr>
                <w:rStyle w:val="Strong"/>
                <w:rFonts w:ascii="Times New Roman" w:hAnsi="Times New Roman"/>
                <w:sz w:val="24"/>
                <w:szCs w:val="22"/>
                <w:shd w:val="clear" w:color="auto" w:fill="FFFFFF"/>
              </w:rPr>
            </w:pPr>
            <w:hyperlink r:id="rId8" w:history="1">
              <w:r w:rsidR="00BD1927" w:rsidRPr="004A70CA">
                <w:rPr>
                  <w:rStyle w:val="Hyperlink"/>
                  <w:rFonts w:ascii="Times New Roman" w:eastAsiaTheme="majorEastAsia" w:hAnsi="Times New Roman"/>
                  <w:b w:val="0"/>
                  <w:bCs w:val="0"/>
                  <w:sz w:val="24"/>
                  <w:szCs w:val="22"/>
                  <w:shd w:val="clear" w:color="auto" w:fill="FFFFFF"/>
                </w:rPr>
                <w:t>A04:2021-Insecure Design</w:t>
              </w:r>
            </w:hyperlink>
            <w:r w:rsidR="00BD1927" w:rsidRPr="004A70CA">
              <w:rPr>
                <w:rFonts w:ascii="Times New Roman" w:hAnsi="Times New Roman"/>
                <w:sz w:val="24"/>
                <w:szCs w:val="22"/>
                <w:shd w:val="clear" w:color="auto" w:fill="FFFFFF"/>
              </w:rPr>
              <w:t> </w:t>
            </w:r>
          </w:p>
        </w:tc>
        <w:tc>
          <w:tcPr>
            <w:tcW w:w="1899" w:type="dxa"/>
          </w:tcPr>
          <w:p w14:paraId="0FD9BE25"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2F6054A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Low</w:t>
            </w:r>
          </w:p>
        </w:tc>
        <w:tc>
          <w:tcPr>
            <w:tcW w:w="1417" w:type="dxa"/>
          </w:tcPr>
          <w:p w14:paraId="1D9C61E3"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1364056E"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Moderate</w:t>
            </w:r>
          </w:p>
        </w:tc>
        <w:tc>
          <w:tcPr>
            <w:tcW w:w="1985" w:type="dxa"/>
          </w:tcPr>
          <w:p w14:paraId="7F30F6C4" w14:textId="77777777" w:rsidR="00BD1927" w:rsidRPr="00DE63BC"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B050"/>
                <w:sz w:val="28"/>
                <w:szCs w:val="28"/>
              </w:rPr>
            </w:pPr>
          </w:p>
          <w:p w14:paraId="1477CB0C" w14:textId="77777777" w:rsidR="00BD1927" w:rsidRPr="00DE63BC"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B050"/>
                <w:sz w:val="28"/>
                <w:szCs w:val="28"/>
              </w:rPr>
            </w:pPr>
            <w:r w:rsidRPr="00DE63BC">
              <w:rPr>
                <w:rFonts w:ascii="Times New Roman" w:hAnsi="Times New Roman"/>
                <w:color w:val="00B050"/>
                <w:sz w:val="28"/>
                <w:szCs w:val="28"/>
              </w:rPr>
              <w:t>Low</w:t>
            </w:r>
          </w:p>
        </w:tc>
        <w:tc>
          <w:tcPr>
            <w:tcW w:w="5727" w:type="dxa"/>
          </w:tcPr>
          <w:p w14:paraId="52B538FD" w14:textId="77777777" w:rsidR="00BD1927" w:rsidRPr="00BD1927" w:rsidRDefault="00BD1927"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0D583381" w14:textId="48947984" w:rsidR="00BD1927" w:rsidRPr="00BD1927" w:rsidRDefault="00BD1927"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 xml:space="preserve">Write </w:t>
            </w:r>
            <w:r w:rsidR="004256B9">
              <w:rPr>
                <w:rFonts w:ascii="Times New Roman" w:hAnsi="Times New Roman"/>
                <w:sz w:val="28"/>
                <w:szCs w:val="28"/>
              </w:rPr>
              <w:t>tests that will check for errors</w:t>
            </w:r>
          </w:p>
        </w:tc>
        <w:tc>
          <w:tcPr>
            <w:tcW w:w="2007" w:type="dxa"/>
            <w:hideMark/>
          </w:tcPr>
          <w:p w14:paraId="0BBC9D6E" w14:textId="77777777"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Unit tests,</w:t>
            </w:r>
          </w:p>
          <w:p w14:paraId="5DF035F6" w14:textId="77777777"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Integration tests</w:t>
            </w:r>
          </w:p>
        </w:tc>
      </w:tr>
      <w:tr w:rsidR="00BD1927" w:rsidRPr="00BD1927" w14:paraId="492C9011" w14:textId="77777777" w:rsidTr="00BD192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0597E66C" w14:textId="77777777" w:rsidR="00BD1927" w:rsidRPr="004A70CA" w:rsidRDefault="00640FF3" w:rsidP="00A9707C">
            <w:pPr>
              <w:jc w:val="center"/>
              <w:rPr>
                <w:rStyle w:val="Strong"/>
                <w:rFonts w:ascii="Times New Roman" w:hAnsi="Times New Roman"/>
                <w:sz w:val="24"/>
                <w:szCs w:val="22"/>
                <w:shd w:val="clear" w:color="auto" w:fill="FFFFFF"/>
              </w:rPr>
            </w:pPr>
            <w:hyperlink r:id="rId9" w:history="1">
              <w:r w:rsidR="00BD1927" w:rsidRPr="004A70CA">
                <w:rPr>
                  <w:rStyle w:val="Hyperlink"/>
                  <w:rFonts w:ascii="Times New Roman" w:eastAsiaTheme="majorEastAsia" w:hAnsi="Times New Roman"/>
                  <w:b w:val="0"/>
                  <w:bCs w:val="0"/>
                  <w:sz w:val="24"/>
                  <w:szCs w:val="22"/>
                  <w:shd w:val="clear" w:color="auto" w:fill="FFFFFF"/>
                </w:rPr>
                <w:t>A05:2021-Security Misconfiguration</w:t>
              </w:r>
            </w:hyperlink>
          </w:p>
        </w:tc>
        <w:tc>
          <w:tcPr>
            <w:tcW w:w="1899" w:type="dxa"/>
          </w:tcPr>
          <w:p w14:paraId="636BAEF5"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Very likely</w:t>
            </w:r>
          </w:p>
        </w:tc>
        <w:tc>
          <w:tcPr>
            <w:tcW w:w="1417" w:type="dxa"/>
            <w:hideMark/>
          </w:tcPr>
          <w:p w14:paraId="3523D4C8"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Severe</w:t>
            </w:r>
          </w:p>
        </w:tc>
        <w:tc>
          <w:tcPr>
            <w:tcW w:w="1985" w:type="dxa"/>
          </w:tcPr>
          <w:p w14:paraId="2B0A1422" w14:textId="77777777" w:rsidR="00BD1927" w:rsidRPr="00DE63BC"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B050"/>
                <w:sz w:val="28"/>
                <w:szCs w:val="28"/>
              </w:rPr>
            </w:pPr>
            <w:r w:rsidRPr="00DE63BC">
              <w:rPr>
                <w:rFonts w:ascii="Times New Roman" w:hAnsi="Times New Roman"/>
                <w:color w:val="00B050"/>
                <w:sz w:val="28"/>
                <w:szCs w:val="28"/>
              </w:rPr>
              <w:t>Low</w:t>
            </w:r>
          </w:p>
        </w:tc>
        <w:tc>
          <w:tcPr>
            <w:tcW w:w="5727" w:type="dxa"/>
          </w:tcPr>
          <w:p w14:paraId="3F6707AD" w14:textId="33750CCA" w:rsidR="00BD1927" w:rsidRPr="00BD1927" w:rsidRDefault="00A63783" w:rsidP="00A506AC">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Using Security headers to ensure crucial requests are</w:t>
            </w:r>
            <w:r w:rsidR="00952206">
              <w:rPr>
                <w:rFonts w:ascii="Times New Roman" w:hAnsi="Times New Roman"/>
                <w:sz w:val="28"/>
                <w:szCs w:val="28"/>
              </w:rPr>
              <w:t xml:space="preserve"> </w:t>
            </w:r>
            <w:r w:rsidR="00660E02">
              <w:rPr>
                <w:rFonts w:ascii="Times New Roman" w:hAnsi="Times New Roman"/>
                <w:sz w:val="28"/>
                <w:szCs w:val="28"/>
              </w:rPr>
              <w:t>made</w:t>
            </w:r>
            <w:r>
              <w:rPr>
                <w:rFonts w:ascii="Times New Roman" w:hAnsi="Times New Roman"/>
                <w:sz w:val="28"/>
                <w:szCs w:val="28"/>
              </w:rPr>
              <w:t xml:space="preserve"> by users with correct permissions.</w:t>
            </w:r>
            <w:r w:rsidR="0070213B">
              <w:rPr>
                <w:rFonts w:ascii="Times New Roman" w:hAnsi="Times New Roman"/>
                <w:sz w:val="28"/>
                <w:szCs w:val="28"/>
              </w:rPr>
              <w:t xml:space="preserve"> Could use OAuth.</w:t>
            </w:r>
          </w:p>
        </w:tc>
        <w:tc>
          <w:tcPr>
            <w:tcW w:w="2007" w:type="dxa"/>
            <w:hideMark/>
          </w:tcPr>
          <w:p w14:paraId="638B8D33" w14:textId="1E8BA3BC" w:rsidR="00BD1927" w:rsidRPr="008A2B0F" w:rsidRDefault="0070213B"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N/A</w:t>
            </w:r>
          </w:p>
          <w:p w14:paraId="5FFF5667" w14:textId="77777777" w:rsidR="004256B9" w:rsidRPr="008A2B0F" w:rsidRDefault="004256B9"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6E9E4792" w14:textId="7BB4BE8E" w:rsidR="004256B9" w:rsidRPr="008A2B0F" w:rsidRDefault="004256B9"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r>
      <w:tr w:rsidR="00BD1927" w:rsidRPr="00BD1927" w14:paraId="78C3D501" w14:textId="77777777" w:rsidTr="00BD1927">
        <w:trPr>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4D9FC8E5" w14:textId="77777777" w:rsidR="00BD1927" w:rsidRPr="004A70CA" w:rsidRDefault="00640FF3" w:rsidP="00A9707C">
            <w:pPr>
              <w:jc w:val="center"/>
              <w:rPr>
                <w:rStyle w:val="Strong"/>
                <w:rFonts w:ascii="Times New Roman" w:hAnsi="Times New Roman"/>
                <w:sz w:val="24"/>
                <w:szCs w:val="22"/>
                <w:shd w:val="clear" w:color="auto" w:fill="FFFFFF"/>
              </w:rPr>
            </w:pPr>
            <w:hyperlink r:id="rId10" w:history="1">
              <w:r w:rsidR="00BD1927" w:rsidRPr="004A70CA">
                <w:rPr>
                  <w:rStyle w:val="Hyperlink"/>
                  <w:rFonts w:ascii="Times New Roman" w:eastAsiaTheme="majorEastAsia" w:hAnsi="Times New Roman"/>
                  <w:b w:val="0"/>
                  <w:bCs w:val="0"/>
                  <w:sz w:val="24"/>
                  <w:szCs w:val="22"/>
                  <w:shd w:val="clear" w:color="auto" w:fill="FFFFFF"/>
                </w:rPr>
                <w:t>A06:2021-Vulnerable and Outdated Components</w:t>
              </w:r>
            </w:hyperlink>
            <w:r w:rsidR="00BD1927" w:rsidRPr="004A70CA">
              <w:rPr>
                <w:rFonts w:ascii="Times New Roman" w:hAnsi="Times New Roman"/>
                <w:sz w:val="24"/>
                <w:szCs w:val="22"/>
                <w:shd w:val="clear" w:color="auto" w:fill="FFFFFF"/>
              </w:rPr>
              <w:t> </w:t>
            </w:r>
          </w:p>
        </w:tc>
        <w:tc>
          <w:tcPr>
            <w:tcW w:w="1899" w:type="dxa"/>
          </w:tcPr>
          <w:p w14:paraId="1FE7A67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Very unlikely</w:t>
            </w:r>
          </w:p>
        </w:tc>
        <w:tc>
          <w:tcPr>
            <w:tcW w:w="1417" w:type="dxa"/>
            <w:hideMark/>
          </w:tcPr>
          <w:p w14:paraId="14E9DCC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Moderate</w:t>
            </w:r>
          </w:p>
        </w:tc>
        <w:tc>
          <w:tcPr>
            <w:tcW w:w="1985" w:type="dxa"/>
          </w:tcPr>
          <w:p w14:paraId="6AC784F3"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03444323"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DE63BC">
              <w:rPr>
                <w:rFonts w:ascii="Times New Roman" w:hAnsi="Times New Roman"/>
                <w:color w:val="00B050"/>
                <w:sz w:val="28"/>
                <w:szCs w:val="28"/>
              </w:rPr>
              <w:t>Low</w:t>
            </w:r>
          </w:p>
        </w:tc>
        <w:tc>
          <w:tcPr>
            <w:tcW w:w="5727" w:type="dxa"/>
          </w:tcPr>
          <w:p w14:paraId="0AA9501A" w14:textId="24CEB480" w:rsidR="00BD1927" w:rsidRPr="00BD1927" w:rsidRDefault="00310A64"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 xml:space="preserve">Deletion of unused/redundant dependencies and imports. </w:t>
            </w:r>
          </w:p>
        </w:tc>
        <w:tc>
          <w:tcPr>
            <w:tcW w:w="2007" w:type="dxa"/>
            <w:hideMark/>
          </w:tcPr>
          <w:p w14:paraId="1C72BCDB" w14:textId="77777777"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06B8C587" w14:textId="77777777" w:rsidTr="00BD192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0BCF7117" w14:textId="77777777" w:rsidR="00BD1927" w:rsidRPr="004A70CA" w:rsidRDefault="00640FF3" w:rsidP="00A9707C">
            <w:pPr>
              <w:jc w:val="center"/>
              <w:rPr>
                <w:rStyle w:val="Strong"/>
                <w:rFonts w:ascii="Times New Roman" w:hAnsi="Times New Roman"/>
                <w:b/>
                <w:bCs/>
                <w:sz w:val="24"/>
                <w:szCs w:val="22"/>
                <w:shd w:val="clear" w:color="auto" w:fill="FFFFFF"/>
              </w:rPr>
            </w:pPr>
            <w:hyperlink r:id="rId11" w:history="1">
              <w:r w:rsidR="00BD1927" w:rsidRPr="004A70CA">
                <w:rPr>
                  <w:rStyle w:val="Hyperlink"/>
                  <w:rFonts w:ascii="Times New Roman" w:eastAsiaTheme="majorEastAsia" w:hAnsi="Times New Roman"/>
                  <w:b w:val="0"/>
                  <w:bCs w:val="0"/>
                  <w:sz w:val="24"/>
                  <w:szCs w:val="22"/>
                  <w:shd w:val="clear" w:color="auto" w:fill="FFFFFF"/>
                </w:rPr>
                <w:t>A07:2021-Identification and Authentication Failures</w:t>
              </w:r>
            </w:hyperlink>
          </w:p>
        </w:tc>
        <w:tc>
          <w:tcPr>
            <w:tcW w:w="1899" w:type="dxa"/>
          </w:tcPr>
          <w:p w14:paraId="30323E39"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1289D365"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Likely</w:t>
            </w:r>
          </w:p>
        </w:tc>
        <w:tc>
          <w:tcPr>
            <w:tcW w:w="1417" w:type="dxa"/>
            <w:hideMark/>
          </w:tcPr>
          <w:p w14:paraId="74F3BEDA" w14:textId="77777777" w:rsidR="0011476B" w:rsidRDefault="0011476B"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4C7F967E" w14:textId="1DC3A092"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Moderate</w:t>
            </w:r>
          </w:p>
        </w:tc>
        <w:tc>
          <w:tcPr>
            <w:tcW w:w="1985" w:type="dxa"/>
          </w:tcPr>
          <w:p w14:paraId="55BD4094"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586361AE"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DE63BC">
              <w:rPr>
                <w:rFonts w:ascii="Times New Roman" w:hAnsi="Times New Roman"/>
                <w:color w:val="BF8F00" w:themeColor="accent4" w:themeShade="BF"/>
                <w:sz w:val="28"/>
                <w:szCs w:val="28"/>
              </w:rPr>
              <w:t>Moderate</w:t>
            </w:r>
          </w:p>
        </w:tc>
        <w:tc>
          <w:tcPr>
            <w:tcW w:w="5727" w:type="dxa"/>
          </w:tcPr>
          <w:p w14:paraId="63022686" w14:textId="7B18988B" w:rsidR="00BD1927" w:rsidRPr="00BD1927" w:rsidRDefault="006A2BD0" w:rsidP="00A506AC">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2+</w:t>
            </w:r>
            <w:r w:rsidR="00BD1927" w:rsidRPr="00BD1927">
              <w:rPr>
                <w:rFonts w:ascii="Times New Roman" w:hAnsi="Times New Roman"/>
                <w:sz w:val="28"/>
                <w:szCs w:val="28"/>
              </w:rPr>
              <w:t>-factor authentication</w:t>
            </w:r>
            <w:r w:rsidR="00131220">
              <w:rPr>
                <w:rFonts w:ascii="Times New Roman" w:hAnsi="Times New Roman"/>
                <w:sz w:val="28"/>
                <w:szCs w:val="28"/>
              </w:rPr>
              <w:t xml:space="preserve"> could be used to counteract this vulnerability</w:t>
            </w:r>
            <w:r w:rsidR="0070213B">
              <w:rPr>
                <w:rFonts w:ascii="Times New Roman" w:hAnsi="Times New Roman"/>
                <w:sz w:val="28"/>
                <w:szCs w:val="28"/>
              </w:rPr>
              <w:t xml:space="preserve"> Through email login links for auth.</w:t>
            </w:r>
          </w:p>
        </w:tc>
        <w:tc>
          <w:tcPr>
            <w:tcW w:w="2007" w:type="dxa"/>
            <w:hideMark/>
          </w:tcPr>
          <w:p w14:paraId="648CC043" w14:textId="77777777" w:rsidR="00BD1927" w:rsidRPr="008A2B0F"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14EFDC8B" w14:textId="77777777" w:rsidTr="00BD1927">
        <w:trPr>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797E70D4" w14:textId="77777777" w:rsidR="00BD1927" w:rsidRPr="004A70CA" w:rsidRDefault="00640FF3" w:rsidP="00A9707C">
            <w:pPr>
              <w:jc w:val="center"/>
              <w:rPr>
                <w:rStyle w:val="Strong"/>
                <w:rFonts w:ascii="Times New Roman" w:hAnsi="Times New Roman"/>
                <w:sz w:val="24"/>
                <w:szCs w:val="22"/>
                <w:shd w:val="clear" w:color="auto" w:fill="FFFFFF"/>
              </w:rPr>
            </w:pPr>
            <w:hyperlink r:id="rId12" w:history="1">
              <w:r w:rsidR="00BD1927" w:rsidRPr="004A70CA">
                <w:rPr>
                  <w:rStyle w:val="Hyperlink"/>
                  <w:rFonts w:ascii="Times New Roman" w:eastAsiaTheme="majorEastAsia" w:hAnsi="Times New Roman"/>
                  <w:b w:val="0"/>
                  <w:bCs w:val="0"/>
                  <w:sz w:val="24"/>
                  <w:szCs w:val="22"/>
                  <w:shd w:val="clear" w:color="auto" w:fill="FFFFFF"/>
                </w:rPr>
                <w:t>A08:2021-Software and Data Integrity Failures</w:t>
              </w:r>
            </w:hyperlink>
            <w:r w:rsidR="00BD1927" w:rsidRPr="004A70CA">
              <w:rPr>
                <w:rFonts w:ascii="Times New Roman" w:hAnsi="Times New Roman"/>
                <w:sz w:val="24"/>
                <w:szCs w:val="22"/>
                <w:shd w:val="clear" w:color="auto" w:fill="FFFFFF"/>
              </w:rPr>
              <w:t> </w:t>
            </w:r>
          </w:p>
        </w:tc>
        <w:tc>
          <w:tcPr>
            <w:tcW w:w="1899" w:type="dxa"/>
          </w:tcPr>
          <w:p w14:paraId="02BB7C5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6D9DCAE1"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Unlikely</w:t>
            </w:r>
          </w:p>
        </w:tc>
        <w:tc>
          <w:tcPr>
            <w:tcW w:w="1417" w:type="dxa"/>
          </w:tcPr>
          <w:p w14:paraId="597CF933"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2A70F3D1"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Moderate</w:t>
            </w:r>
          </w:p>
        </w:tc>
        <w:tc>
          <w:tcPr>
            <w:tcW w:w="1985" w:type="dxa"/>
          </w:tcPr>
          <w:p w14:paraId="4A466E0B"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0AF88307"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DE63BC">
              <w:rPr>
                <w:rFonts w:ascii="Times New Roman" w:hAnsi="Times New Roman"/>
                <w:color w:val="BF8F00" w:themeColor="accent4" w:themeShade="BF"/>
                <w:sz w:val="28"/>
                <w:szCs w:val="28"/>
              </w:rPr>
              <w:t>Moderate</w:t>
            </w:r>
          </w:p>
        </w:tc>
        <w:tc>
          <w:tcPr>
            <w:tcW w:w="5727" w:type="dxa"/>
            <w:hideMark/>
          </w:tcPr>
          <w:p w14:paraId="7AC74DA6" w14:textId="1E7D384C" w:rsidR="00BD1927" w:rsidRPr="00BD1927" w:rsidRDefault="00BD1927"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 xml:space="preserve">Ensure that CI/CD </w:t>
            </w:r>
            <w:r w:rsidR="004256B9">
              <w:rPr>
                <w:rFonts w:ascii="Times New Roman" w:hAnsi="Times New Roman"/>
                <w:sz w:val="28"/>
                <w:szCs w:val="28"/>
              </w:rPr>
              <w:t>has been set up, and has all the important stages tested, and ensure that pushed code passes all tests.</w:t>
            </w:r>
          </w:p>
        </w:tc>
        <w:tc>
          <w:tcPr>
            <w:tcW w:w="2007" w:type="dxa"/>
            <w:hideMark/>
          </w:tcPr>
          <w:p w14:paraId="4AFADCA7" w14:textId="77777777"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7AA03C60" w14:textId="77777777" w:rsidTr="00BD192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50EC8D39" w14:textId="77777777" w:rsidR="00BD1927" w:rsidRPr="004A70CA" w:rsidRDefault="00640FF3" w:rsidP="00A9707C">
            <w:pPr>
              <w:jc w:val="center"/>
              <w:rPr>
                <w:rStyle w:val="Strong"/>
                <w:rFonts w:ascii="Times New Roman" w:hAnsi="Times New Roman"/>
                <w:sz w:val="24"/>
                <w:szCs w:val="22"/>
                <w:shd w:val="clear" w:color="auto" w:fill="FFFFFF"/>
              </w:rPr>
            </w:pPr>
            <w:hyperlink r:id="rId13" w:history="1">
              <w:r w:rsidR="00BD1927" w:rsidRPr="004A70CA">
                <w:rPr>
                  <w:rStyle w:val="Hyperlink"/>
                  <w:rFonts w:ascii="Times New Roman" w:eastAsiaTheme="majorEastAsia" w:hAnsi="Times New Roman"/>
                  <w:b w:val="0"/>
                  <w:bCs w:val="0"/>
                  <w:sz w:val="24"/>
                  <w:szCs w:val="22"/>
                  <w:shd w:val="clear" w:color="auto" w:fill="FFFFFF"/>
                </w:rPr>
                <w:t>A09:2021-Security Logging and Monitoring Failures</w:t>
              </w:r>
            </w:hyperlink>
          </w:p>
        </w:tc>
        <w:tc>
          <w:tcPr>
            <w:tcW w:w="1899" w:type="dxa"/>
            <w:hideMark/>
          </w:tcPr>
          <w:p w14:paraId="318C86AF" w14:textId="77777777" w:rsidR="00157B95" w:rsidRDefault="00157B95"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1DF29D8C" w14:textId="5979D27A"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Very likely</w:t>
            </w:r>
          </w:p>
        </w:tc>
        <w:tc>
          <w:tcPr>
            <w:tcW w:w="1417" w:type="dxa"/>
          </w:tcPr>
          <w:p w14:paraId="7F92D587"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3F169BCC"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Severe</w:t>
            </w:r>
          </w:p>
          <w:p w14:paraId="6163AF68"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tc>
        <w:tc>
          <w:tcPr>
            <w:tcW w:w="1985" w:type="dxa"/>
          </w:tcPr>
          <w:p w14:paraId="484D21DD"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p>
          <w:p w14:paraId="52190981" w14:textId="77777777" w:rsidR="00BD1927" w:rsidRPr="00BD1927"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DE63BC">
              <w:rPr>
                <w:rFonts w:ascii="Times New Roman" w:hAnsi="Times New Roman"/>
                <w:color w:val="FF0000"/>
                <w:sz w:val="28"/>
                <w:szCs w:val="28"/>
              </w:rPr>
              <w:t>High</w:t>
            </w:r>
          </w:p>
        </w:tc>
        <w:tc>
          <w:tcPr>
            <w:tcW w:w="5727" w:type="dxa"/>
            <w:hideMark/>
          </w:tcPr>
          <w:p w14:paraId="258E7B1F" w14:textId="4E9373BB" w:rsidR="00BD1927" w:rsidRPr="00BD1927" w:rsidRDefault="00157B95" w:rsidP="00A506AC">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157B95">
              <w:rPr>
                <w:rFonts w:ascii="Times New Roman" w:hAnsi="Times New Roman"/>
                <w:sz w:val="28"/>
                <w:szCs w:val="28"/>
              </w:rPr>
              <w:t>Ensure all login, access control, and server-side input validation failures can be logged</w:t>
            </w:r>
          </w:p>
        </w:tc>
        <w:tc>
          <w:tcPr>
            <w:tcW w:w="2007" w:type="dxa"/>
            <w:hideMark/>
          </w:tcPr>
          <w:p w14:paraId="66162542" w14:textId="77777777" w:rsidR="00BD1927" w:rsidRPr="008A2B0F" w:rsidRDefault="00BD1927" w:rsidP="00A970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r w:rsidR="00BD1927" w:rsidRPr="00BD1927" w14:paraId="02996265" w14:textId="77777777" w:rsidTr="00BD1927">
        <w:trPr>
          <w:trHeight w:val="376"/>
        </w:trPr>
        <w:tc>
          <w:tcPr>
            <w:cnfStyle w:val="001000000000" w:firstRow="0" w:lastRow="0" w:firstColumn="1" w:lastColumn="0" w:oddVBand="0" w:evenVBand="0" w:oddHBand="0" w:evenHBand="0" w:firstRowFirstColumn="0" w:firstRowLastColumn="0" w:lastRowFirstColumn="0" w:lastRowLastColumn="0"/>
            <w:tcW w:w="2349" w:type="dxa"/>
            <w:hideMark/>
          </w:tcPr>
          <w:p w14:paraId="70392230" w14:textId="77777777" w:rsidR="00BD1927" w:rsidRPr="004A70CA" w:rsidRDefault="00640FF3" w:rsidP="00A9707C">
            <w:pPr>
              <w:jc w:val="center"/>
              <w:rPr>
                <w:rStyle w:val="Strong"/>
                <w:rFonts w:ascii="Times New Roman" w:hAnsi="Times New Roman"/>
                <w:b/>
                <w:bCs/>
                <w:sz w:val="24"/>
                <w:szCs w:val="22"/>
                <w:shd w:val="clear" w:color="auto" w:fill="FFFFFF"/>
              </w:rPr>
            </w:pPr>
            <w:hyperlink r:id="rId14" w:history="1">
              <w:r w:rsidR="00BD1927" w:rsidRPr="004A70CA">
                <w:rPr>
                  <w:rStyle w:val="Hyperlink"/>
                  <w:rFonts w:ascii="Times New Roman" w:eastAsiaTheme="majorEastAsia" w:hAnsi="Times New Roman"/>
                  <w:b w:val="0"/>
                  <w:bCs w:val="0"/>
                  <w:sz w:val="24"/>
                  <w:szCs w:val="22"/>
                  <w:shd w:val="clear" w:color="auto" w:fill="FFFFFF"/>
                </w:rPr>
                <w:t>A10:2021-Server-Side Request Forg</w:t>
              </w:r>
              <w:r w:rsidR="00BD1927" w:rsidRPr="004A70CA">
                <w:rPr>
                  <w:rStyle w:val="Hyperlink"/>
                  <w:rFonts w:ascii="Times New Roman" w:eastAsiaTheme="majorEastAsia" w:hAnsi="Times New Roman"/>
                  <w:b w:val="0"/>
                  <w:bCs w:val="0"/>
                  <w:sz w:val="24"/>
                  <w:szCs w:val="22"/>
                  <w:shd w:val="clear" w:color="auto" w:fill="FFFFFF"/>
                </w:rPr>
                <w:t>e</w:t>
              </w:r>
              <w:r w:rsidR="00BD1927" w:rsidRPr="004A70CA">
                <w:rPr>
                  <w:rStyle w:val="Hyperlink"/>
                  <w:rFonts w:ascii="Times New Roman" w:eastAsiaTheme="majorEastAsia" w:hAnsi="Times New Roman"/>
                  <w:b w:val="0"/>
                  <w:bCs w:val="0"/>
                  <w:sz w:val="24"/>
                  <w:szCs w:val="22"/>
                  <w:shd w:val="clear" w:color="auto" w:fill="FFFFFF"/>
                </w:rPr>
                <w:t>ry</w:t>
              </w:r>
            </w:hyperlink>
            <w:r w:rsidR="00BD1927" w:rsidRPr="004A70CA">
              <w:rPr>
                <w:rFonts w:ascii="Times New Roman" w:hAnsi="Times New Roman"/>
                <w:sz w:val="24"/>
                <w:szCs w:val="22"/>
                <w:shd w:val="clear" w:color="auto" w:fill="FFFFFF"/>
              </w:rPr>
              <w:t> </w:t>
            </w:r>
          </w:p>
        </w:tc>
        <w:tc>
          <w:tcPr>
            <w:tcW w:w="1899" w:type="dxa"/>
          </w:tcPr>
          <w:p w14:paraId="5AE17A41"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171C0255"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Very likely</w:t>
            </w:r>
          </w:p>
        </w:tc>
        <w:tc>
          <w:tcPr>
            <w:tcW w:w="1417" w:type="dxa"/>
          </w:tcPr>
          <w:p w14:paraId="28922DE1"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0AF6D0A8"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Severe</w:t>
            </w:r>
          </w:p>
        </w:tc>
        <w:tc>
          <w:tcPr>
            <w:tcW w:w="1985" w:type="dxa"/>
          </w:tcPr>
          <w:p w14:paraId="39AF6E2F" w14:textId="77777777" w:rsidR="00BD1927" w:rsidRPr="00BD1927"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p>
          <w:p w14:paraId="1A22E0E9" w14:textId="47BFE5B0" w:rsidR="00BD1927" w:rsidRPr="00BD1927" w:rsidRDefault="00640FF3"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DE63BC">
              <w:rPr>
                <w:rFonts w:ascii="Times New Roman" w:hAnsi="Times New Roman"/>
                <w:color w:val="BF8F00" w:themeColor="accent4" w:themeShade="BF"/>
                <w:sz w:val="28"/>
                <w:szCs w:val="28"/>
              </w:rPr>
              <w:t>Moderate</w:t>
            </w:r>
          </w:p>
        </w:tc>
        <w:tc>
          <w:tcPr>
            <w:tcW w:w="5727" w:type="dxa"/>
            <w:hideMark/>
          </w:tcPr>
          <w:p w14:paraId="471B0A55" w14:textId="328E28C7" w:rsidR="00BD1927" w:rsidRPr="00BD1927" w:rsidRDefault="00BD1927" w:rsidP="00A506AC">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BD1927">
              <w:rPr>
                <w:rFonts w:ascii="Times New Roman" w:hAnsi="Times New Roman"/>
                <w:sz w:val="28"/>
                <w:szCs w:val="28"/>
              </w:rPr>
              <w:t>In the application layer,</w:t>
            </w:r>
            <w:r w:rsidR="004215C4">
              <w:rPr>
                <w:rFonts w:ascii="Times New Roman" w:hAnsi="Times New Roman"/>
                <w:sz w:val="28"/>
                <w:szCs w:val="28"/>
              </w:rPr>
              <w:t xml:space="preserve"> all data given or provided by the users,</w:t>
            </w:r>
            <w:r w:rsidRPr="00BD1927">
              <w:rPr>
                <w:rFonts w:ascii="Times New Roman" w:hAnsi="Times New Roman"/>
                <w:sz w:val="28"/>
                <w:szCs w:val="28"/>
              </w:rPr>
              <w:t xml:space="preserve"> should be </w:t>
            </w:r>
            <w:r w:rsidR="004A70CA" w:rsidRPr="00BD1927">
              <w:rPr>
                <w:rFonts w:ascii="Times New Roman" w:hAnsi="Times New Roman"/>
                <w:sz w:val="28"/>
                <w:szCs w:val="28"/>
              </w:rPr>
              <w:t>sanitized,</w:t>
            </w:r>
            <w:r w:rsidRPr="00BD1927">
              <w:rPr>
                <w:rFonts w:ascii="Times New Roman" w:hAnsi="Times New Roman"/>
                <w:sz w:val="28"/>
                <w:szCs w:val="28"/>
              </w:rPr>
              <w:t xml:space="preserve"> and validated</w:t>
            </w:r>
            <w:r w:rsidR="004215C4">
              <w:rPr>
                <w:rFonts w:ascii="Times New Roman" w:hAnsi="Times New Roman"/>
                <w:sz w:val="28"/>
                <w:szCs w:val="28"/>
              </w:rPr>
              <w:t xml:space="preserve"> (using regex ect.)</w:t>
            </w:r>
            <w:r w:rsidR="004215C4" w:rsidRPr="00BD1927">
              <w:rPr>
                <w:rFonts w:ascii="Times New Roman" w:hAnsi="Times New Roman"/>
                <w:sz w:val="28"/>
                <w:szCs w:val="28"/>
              </w:rPr>
              <w:t>.</w:t>
            </w:r>
            <w:r w:rsidR="004215C4">
              <w:rPr>
                <w:rFonts w:ascii="Times New Roman" w:hAnsi="Times New Roman"/>
                <w:sz w:val="28"/>
                <w:szCs w:val="28"/>
              </w:rPr>
              <w:t xml:space="preserve"> Whitelisting of supported sites for user uploaded content.</w:t>
            </w:r>
          </w:p>
        </w:tc>
        <w:tc>
          <w:tcPr>
            <w:tcW w:w="2007" w:type="dxa"/>
            <w:hideMark/>
          </w:tcPr>
          <w:p w14:paraId="736847DA" w14:textId="77777777" w:rsidR="00BD1927" w:rsidRPr="008A2B0F" w:rsidRDefault="00BD1927" w:rsidP="00A970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8A2B0F">
              <w:rPr>
                <w:rFonts w:ascii="Times New Roman" w:hAnsi="Times New Roman"/>
                <w:sz w:val="28"/>
                <w:szCs w:val="28"/>
              </w:rPr>
              <w:t>N/A</w:t>
            </w:r>
          </w:p>
        </w:tc>
      </w:tr>
    </w:tbl>
    <w:p w14:paraId="6854D5A3" w14:textId="0BC0A109" w:rsidR="00535F1D" w:rsidRDefault="00535F1D">
      <w:pPr>
        <w:rPr>
          <w:rFonts w:ascii="Times New Roman" w:hAnsi="Times New Roman"/>
        </w:rPr>
      </w:pPr>
    </w:p>
    <w:p w14:paraId="77EE8ADE" w14:textId="1552541F" w:rsidR="00230F09" w:rsidRDefault="00230F09">
      <w:pPr>
        <w:rPr>
          <w:rFonts w:ascii="Times New Roman" w:hAnsi="Times New Roman"/>
        </w:rPr>
      </w:pPr>
    </w:p>
    <w:p w14:paraId="08277D93" w14:textId="0FCCF012" w:rsidR="00230F09" w:rsidRDefault="000C1A4B" w:rsidP="00230F09">
      <w:pPr>
        <w:pStyle w:val="Heading1"/>
        <w:tabs>
          <w:tab w:val="left" w:pos="720"/>
        </w:tabs>
        <w:spacing w:line="360" w:lineRule="auto"/>
        <w:ind w:left="426" w:hanging="426"/>
        <w:rPr>
          <w:rFonts w:ascii="Times New Roman" w:hAnsi="Times New Roman"/>
        </w:rPr>
      </w:pPr>
      <w:r>
        <w:rPr>
          <w:rFonts w:ascii="Times New Roman" w:hAnsi="Times New Roman"/>
        </w:rPr>
        <w:t>Explanation</w:t>
      </w:r>
      <w:r w:rsidR="00230F09">
        <w:rPr>
          <w:rFonts w:ascii="Times New Roman" w:hAnsi="Times New Roman"/>
        </w:rPr>
        <w:t>:</w:t>
      </w:r>
    </w:p>
    <w:p w14:paraId="7202505F" w14:textId="77777777" w:rsidR="00230F09" w:rsidRPr="00230F09" w:rsidRDefault="00230F09" w:rsidP="00230F09"/>
    <w:p w14:paraId="1271EB47" w14:textId="22D56900" w:rsidR="00230F09" w:rsidRPr="000C1A4B" w:rsidRDefault="000C1A4B" w:rsidP="000C1A4B">
      <w:pPr>
        <w:spacing w:line="360" w:lineRule="auto"/>
        <w:rPr>
          <w:rFonts w:ascii="Times New Roman" w:hAnsi="Times New Roman"/>
          <w:sz w:val="24"/>
          <w:szCs w:val="22"/>
        </w:rPr>
      </w:pPr>
      <w:r w:rsidRPr="000C1A4B">
        <w:rPr>
          <w:rFonts w:ascii="Times New Roman" w:hAnsi="Times New Roman"/>
          <w:sz w:val="24"/>
          <w:szCs w:val="22"/>
        </w:rPr>
        <w:t xml:space="preserve">It is quite difficult for me to gage the overall security of the application, as the </w:t>
      </w:r>
      <w:r>
        <w:rPr>
          <w:rFonts w:ascii="Times New Roman" w:hAnsi="Times New Roman"/>
          <w:sz w:val="24"/>
          <w:szCs w:val="22"/>
        </w:rPr>
        <w:t xml:space="preserve">extent to which it may be exploitable depends on the attacker’s time and skill. Given an infinite amount of time, I think any application has exploitable vulnerabilities. </w:t>
      </w:r>
      <w:r w:rsidR="00640FF3">
        <w:rPr>
          <w:rFonts w:ascii="Times New Roman" w:hAnsi="Times New Roman"/>
          <w:sz w:val="24"/>
          <w:szCs w:val="22"/>
        </w:rPr>
        <w:t>A risk assessment should be done in a way where you need to be of the approach that your application is venerable at all times, and if some new exploit arises as for example Log4j incident, you should be quick to implement changes/fixes.</w:t>
      </w:r>
    </w:p>
    <w:sectPr w:rsidR="00230F09" w:rsidRPr="000C1A4B" w:rsidSect="00BD192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6A"/>
    <w:rsid w:val="000A37D1"/>
    <w:rsid w:val="000C1A4B"/>
    <w:rsid w:val="000F747B"/>
    <w:rsid w:val="0011476B"/>
    <w:rsid w:val="00131220"/>
    <w:rsid w:val="0014186A"/>
    <w:rsid w:val="00157B95"/>
    <w:rsid w:val="00230F09"/>
    <w:rsid w:val="002E31B7"/>
    <w:rsid w:val="00310A64"/>
    <w:rsid w:val="00360DFB"/>
    <w:rsid w:val="004215C4"/>
    <w:rsid w:val="004256B9"/>
    <w:rsid w:val="004A70CA"/>
    <w:rsid w:val="00535F1D"/>
    <w:rsid w:val="00640FF3"/>
    <w:rsid w:val="00660E02"/>
    <w:rsid w:val="006A2BD0"/>
    <w:rsid w:val="0070213B"/>
    <w:rsid w:val="008A2B0F"/>
    <w:rsid w:val="008A7388"/>
    <w:rsid w:val="008C7C0A"/>
    <w:rsid w:val="00952206"/>
    <w:rsid w:val="009E501D"/>
    <w:rsid w:val="00A506AC"/>
    <w:rsid w:val="00A63783"/>
    <w:rsid w:val="00B93DA1"/>
    <w:rsid w:val="00BD1927"/>
    <w:rsid w:val="00C76960"/>
    <w:rsid w:val="00DE63BC"/>
    <w:rsid w:val="00E4494D"/>
    <w:rsid w:val="00E56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760A"/>
  <w15:chartTrackingRefBased/>
  <w15:docId w15:val="{0B05BD02-E8F2-4ACC-BFFC-6F2875F6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1D"/>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9E50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0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D1927"/>
    <w:rPr>
      <w:color w:val="0563C1" w:themeColor="hyperlink"/>
      <w:u w:val="single"/>
    </w:rPr>
  </w:style>
  <w:style w:type="table" w:styleId="GridTable4-Accent1">
    <w:name w:val="Grid Table 4 Accent 1"/>
    <w:basedOn w:val="TableNormal"/>
    <w:uiPriority w:val="49"/>
    <w:rsid w:val="00BD1927"/>
    <w:pPr>
      <w:spacing w:after="0" w:line="240" w:lineRule="auto"/>
    </w:pPr>
    <w:rPr>
      <w:lang w:val="ro-RO"/>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BD1927"/>
    <w:rPr>
      <w:b/>
      <w:bCs/>
    </w:rPr>
  </w:style>
  <w:style w:type="table" w:styleId="GridTable4">
    <w:name w:val="Grid Table 4"/>
    <w:basedOn w:val="TableNormal"/>
    <w:uiPriority w:val="49"/>
    <w:rsid w:val="00BD19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157B95"/>
    <w:rPr>
      <w:color w:val="954F72" w:themeColor="followedHyperlink"/>
      <w:u w:val="single"/>
    </w:rPr>
  </w:style>
  <w:style w:type="paragraph" w:styleId="BodyText">
    <w:name w:val="Body Text"/>
    <w:basedOn w:val="Normal"/>
    <w:link w:val="BodyTextChar"/>
    <w:semiHidden/>
    <w:unhideWhenUsed/>
    <w:rsid w:val="00230F09"/>
    <w:pPr>
      <w:jc w:val="left"/>
    </w:pPr>
    <w:rPr>
      <w:rFonts w:ascii="Arial" w:hAnsi="Arial"/>
      <w:lang w:val="en-NZ"/>
    </w:rPr>
  </w:style>
  <w:style w:type="character" w:customStyle="1" w:styleId="BodyTextChar">
    <w:name w:val="Body Text Char"/>
    <w:basedOn w:val="DefaultParagraphFont"/>
    <w:link w:val="BodyText"/>
    <w:semiHidden/>
    <w:rsid w:val="00230F09"/>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3148">
      <w:bodyDiv w:val="1"/>
      <w:marLeft w:val="0"/>
      <w:marRight w:val="0"/>
      <w:marTop w:val="0"/>
      <w:marBottom w:val="0"/>
      <w:divBdr>
        <w:top w:val="none" w:sz="0" w:space="0" w:color="auto"/>
        <w:left w:val="none" w:sz="0" w:space="0" w:color="auto"/>
        <w:bottom w:val="none" w:sz="0" w:space="0" w:color="auto"/>
        <w:right w:val="none" w:sz="0" w:space="0" w:color="auto"/>
      </w:divBdr>
    </w:div>
    <w:div w:id="1219130249">
      <w:bodyDiv w:val="1"/>
      <w:marLeft w:val="0"/>
      <w:marRight w:val="0"/>
      <w:marTop w:val="0"/>
      <w:marBottom w:val="0"/>
      <w:divBdr>
        <w:top w:val="none" w:sz="0" w:space="0" w:color="auto"/>
        <w:left w:val="none" w:sz="0" w:space="0" w:color="auto"/>
        <w:bottom w:val="none" w:sz="0" w:space="0" w:color="auto"/>
        <w:right w:val="none" w:sz="0" w:space="0" w:color="auto"/>
      </w:divBdr>
    </w:div>
    <w:div w:id="18827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Top10/A04_2021-Insecure_Design/" TargetMode="External"/><Relationship Id="rId13" Type="http://schemas.openxmlformats.org/officeDocument/2006/relationships/hyperlink" Target="https://owasp.org/Top10/A09_2021-Security_Logging_and_Monitoring_Failures/" TargetMode="External"/><Relationship Id="rId3" Type="http://schemas.openxmlformats.org/officeDocument/2006/relationships/webSettings" Target="webSettings.xml"/><Relationship Id="rId7" Type="http://schemas.openxmlformats.org/officeDocument/2006/relationships/hyperlink" Target="https://owasp.org/Top10/A03_2021-Injection/" TargetMode="External"/><Relationship Id="rId12" Type="http://schemas.openxmlformats.org/officeDocument/2006/relationships/hyperlink" Target="https://owasp.org/Top10/A08_2021-Software_and_Data_Integrity_Failur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wasp.org/Top10/A02_2021-Cryptographic_Failures/" TargetMode="External"/><Relationship Id="rId11" Type="http://schemas.openxmlformats.org/officeDocument/2006/relationships/hyperlink" Target="https://owasp.org/Top10/A07_2021-Identification_and_Authentication_Failures/" TargetMode="External"/><Relationship Id="rId5" Type="http://schemas.openxmlformats.org/officeDocument/2006/relationships/hyperlink" Target="https://owasp.org/Top10/A01_2021-Broken_Access_Control/" TargetMode="External"/><Relationship Id="rId15" Type="http://schemas.openxmlformats.org/officeDocument/2006/relationships/fontTable" Target="fontTable.xml"/><Relationship Id="rId10" Type="http://schemas.openxmlformats.org/officeDocument/2006/relationships/hyperlink" Target="https://owasp.org/Top10/A06_2021-Vulnerable_and_Outdated_Components/" TargetMode="External"/><Relationship Id="rId4" Type="http://schemas.openxmlformats.org/officeDocument/2006/relationships/image" Target="media/image1.png"/><Relationship Id="rId9" Type="http://schemas.openxmlformats.org/officeDocument/2006/relationships/hyperlink" Target="https://owasp.org/Top10/A05_2021-Security_Misconfiguration/" TargetMode="External"/><Relationship Id="rId14" Type="http://schemas.openxmlformats.org/officeDocument/2006/relationships/hyperlink" Target="https://owasp.org/Top10/A10_2021-Server-Side_Request_Forgery_%28SSR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30</cp:revision>
  <dcterms:created xsi:type="dcterms:W3CDTF">2021-12-10T00:05:00Z</dcterms:created>
  <dcterms:modified xsi:type="dcterms:W3CDTF">2022-01-11T20:40:00Z</dcterms:modified>
</cp:coreProperties>
</file>