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F59E0B"/>
          <w:sz w:val="52"/>
          <w:szCs w:val="52"/>
        </w:rPr>
        <w:t xml:space="preserve">PRAXIS CENTCOM</w:t>
      </w:r>
    </w:p>
    <w:p>
      <w:pPr>
        <w:spacing w:after="80"/>
        <w:jc w:val="center"/>
      </w:pPr>
      <w:r>
        <w:rPr>
          <w:rFonts w:ascii="Arial" w:cs="Arial" w:eastAsia="Arial" w:hAnsi="Arial"/>
          <w:color w:val="334155"/>
          <w:sz w:val="36"/>
          <w:szCs w:val="36"/>
        </w:rPr>
        <w:t xml:space="preserve">7-Day Build Recap</w:t>
      </w:r>
    </w:p>
    <w:p>
      <w:pPr>
        <w:spacing w:after="40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March 30 – April 5, 2026</w:t>
      </w:r>
    </w:p>
    <w:p>
      <w:pPr>
        <w:pBdr>
          <w:bottom w:val="single" w:color="F59E0B" w:sz="6" w:space="1"/>
        </w:pBdr>
        <w:spacing w:after="400"/>
        <w:jc w:val="center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36"/>
                <w:szCs w:val="36"/>
              </w:rPr>
              <w:t xml:space="preserve">19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Commits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36"/>
                <w:szCs w:val="36"/>
              </w:rPr>
              <w:t xml:space="preserve">91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Files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36"/>
                <w:szCs w:val="36"/>
              </w:rPr>
              <w:t xml:space="preserve">7,663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Lines of Code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36"/>
                <w:szCs w:val="36"/>
              </w:rPr>
              <w:t xml:space="preserve">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Integrations</w:t>
            </w:r>
          </w:p>
        </w:tc>
      </w:tr>
    </w:tbl>
    <w:p>
      <w:pPr>
        <w:spacing w:before="60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Built by Praxis  ·  Internal Ops Platform</w:t>
      </w:r>
    </w:p>
    <w:p>
      <w:pPr>
        <w:jc w:val="center"/>
      </w:pPr>
      <w:r>
        <w:rPr>
          <w:rFonts w:ascii="Arial" w:cs="Arial" w:eastAsia="Arial" w:hAnsi="Arial"/>
          <w:color w:val="F59E0B"/>
          <w:sz w:val="18"/>
          <w:szCs w:val="18"/>
        </w:rPr>
        <w:t xml:space="preserve">praxis-centcom.vercel.app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By the Numbers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Total Commits (7 days)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TypeScript/TSX Files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91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Total Lines of Code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7,663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Lines Added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~16,000+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Lines Deleted/Refactored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~650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App Pages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13 (10 authenticated + 3 public)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API Routes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Reusable Components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31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Custom Hooks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Server Actions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Library Modules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Supabase Migrations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Database Tables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NPM Dependencies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14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Pages Built</w:t>
      </w:r>
    </w:p>
    <w:p>
      <w:pPr>
        <w:spacing w:after="1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Every page listed below was built from scratch during this 7-day sprint. Each page is a full server-rendered Next.js 16 route with Clerk auth, Supabase data, and real-time UI.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80"/>
        <w:gridCol w:w="40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Route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Page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F59E0B"/>
                <w:sz w:val="20"/>
                <w:szCs w:val="20"/>
              </w:rPr>
              <w:t xml:space="preserve">/dashboard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Dashboard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KPI grid, trend chart, activity feed, deploy status, stack health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F59E0B"/>
                <w:sz w:val="20"/>
                <w:szCs w:val="20"/>
              </w:rPr>
              <w:t xml:space="preserve">/projects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Project Pipeline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Kanban board by pipeline stage (lead → deployed), drag interface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F59E0B"/>
                <w:sz w:val="20"/>
                <w:szCs w:val="20"/>
              </w:rPr>
              <w:t xml:space="preserve">/projects/[id]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Project Detail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Full project view with Slack messages filtered by client tag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F59E0B"/>
                <w:sz w:val="20"/>
                <w:szCs w:val="20"/>
              </w:rPr>
              <w:t xml:space="preserve">/tasks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Task Board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Kanban with priority/status columns, inline create, drag to reorder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F59E0B"/>
                <w:sz w:val="20"/>
                <w:szCs w:val="20"/>
              </w:rPr>
              <w:t xml:space="preserve">/calendar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Calendar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Monthly grid, ops + user calendar layers, priority sidebar, day 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F59E0B"/>
                <w:sz w:val="20"/>
                <w:szCs w:val="20"/>
              </w:rPr>
              <w:t xml:space="preserve">/events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Events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Event list + week grid, Google Calendar integration link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F59E0B"/>
                <w:sz w:val="20"/>
                <w:szCs w:val="20"/>
              </w:rPr>
              <w:t xml:space="preserve">/budget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Budget Tracker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Stack table with expense types, cards, tags, summary metrics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F59E0B"/>
                <w:sz w:val="20"/>
                <w:szCs w:val="20"/>
              </w:rPr>
              <w:t xml:space="preserve">/comms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Comms Hub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Live Slack channel selector, message feed, composer (write-locked)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F59E0B"/>
                <w:sz w:val="20"/>
                <w:szCs w:val="20"/>
              </w:rPr>
              <w:t xml:space="preserve">/agents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AI Agents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9 agents grouped by category, run/approve/dismiss workflow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F59E0B"/>
                <w:sz w:val="20"/>
                <w:szCs w:val="20"/>
              </w:rPr>
              <w:t xml:space="preserve">/config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Editable module status page, inline credential editing, save-to-DB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Integrations &amp; Accounts</w:t>
      </w:r>
    </w:p>
    <w:p>
      <w:pPr>
        <w:spacing w:after="1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The platform connects to 9 external services. Each integration is designed to degrade gracefully — if credentials are missing, the UI shows a helpful fallback instead of crashing.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580"/>
        <w:gridCol w:w="25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Purpose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Auth Method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Supabase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Database, RLS, real-time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Service Role Key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0B981"/>
                <w:sz w:val="20"/>
                <w:szCs w:val="20"/>
              </w:rPr>
              <w:t xml:space="preserve">Live ✓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Clerk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Auth, sessions, user mgmt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Publishable + Secret Key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0B981"/>
                <w:sz w:val="20"/>
                <w:szCs w:val="20"/>
              </w:rPr>
              <w:t xml:space="preserve">Live ✓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Anthropic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AI agents (Claude)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API Key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0B981"/>
                <w:sz w:val="20"/>
                <w:szCs w:val="20"/>
              </w:rPr>
              <w:t xml:space="preserve">Live ✓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Slack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Comms, channel reads, sends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Bot OAuth Token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0B981"/>
                <w:sz w:val="20"/>
                <w:szCs w:val="20"/>
              </w:rPr>
              <w:t xml:space="preserve">Live ✓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Google Calendar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Ops + user calendar layers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Service Account + OAuth2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Pending setup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Monday.com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Task deadlines, team data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Personal API Token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Pending key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Upstash Redis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Agent rate limiting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REST URL + Token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PostHog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Product analytics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Project Key + Host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Vercel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Deploy status widget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API Token + Project ID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0B981"/>
                <w:sz w:val="20"/>
                <w:szCs w:val="20"/>
              </w:rPr>
              <w:t xml:space="preserve">Live ✓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AI Agents (9 Total)</w:t>
      </w:r>
    </w:p>
    <w:p>
      <w:pPr>
        <w:spacing w:after="1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All agents pull live data from Supabase and generate analysis via Claude. Each output requires human approval before logging. Rate limited to 10 runs/hour per user.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480"/>
        <w:gridCol w:w="248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Category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Agent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Function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Data Sources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F59E0B"/>
                <w:sz w:val="20"/>
                <w:szCs w:val="20"/>
              </w:rPr>
              <w:t xml:space="preserve">Ops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Weekly Report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Executive summary from KPIs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Tasks, events, budget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F59E0B"/>
                <w:sz w:val="20"/>
                <w:szCs w:val="20"/>
              </w:rPr>
              <w:t xml:space="preserve">Ops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Budget Analyzer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Spend analysis, 10x projections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Budget items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F59E0B"/>
                <w:sz w:val="20"/>
                <w:szCs w:val="20"/>
              </w:rPr>
              <w:t xml:space="preserve">Ops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Task Prioritizer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Urgency × impact re-ranking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Active tasks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F59E0B"/>
                <w:sz w:val="20"/>
                <w:szCs w:val="20"/>
              </w:rPr>
              <w:t xml:space="preserve">Ops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Comms Drafter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Stakeholder update email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All data sources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F59E0B"/>
                <w:sz w:val="20"/>
                <w:szCs w:val="20"/>
              </w:rPr>
              <w:t xml:space="preserve">Ops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Funnel Advisor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Funnel optimization recs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Projects, events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8B5CF6"/>
                <w:sz w:val="20"/>
                <w:szCs w:val="20"/>
              </w:rPr>
              <w:t xml:space="preserve">Intel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AI Industry Pulse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Weekly AI tool briefing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Current date context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8B5CF6"/>
                <w:sz w:val="20"/>
                <w:szCs w:val="20"/>
              </w:rPr>
              <w:t xml:space="preserve">Intel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Breathwork &amp; Wellness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Client industry trends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Projects, client names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B82F6"/>
                <w:sz w:val="20"/>
                <w:szCs w:val="20"/>
              </w:rPr>
              <w:t xml:space="preserve">Audit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Team Performance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Task completion + Slack rates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Tasks by assignee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B82F6"/>
                <w:sz w:val="20"/>
                <w:szCs w:val="20"/>
              </w:rPr>
              <w:t xml:space="preserve">Audit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Client Health Check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Project risk scoring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Projects table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Security &amp; Access Control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Authentication</w:t>
      </w:r>
    </w:p>
    <w:p>
      <w:pPr>
        <w:spacing w:after="1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Clerk handles all authentication with session-based auth. Middleware protects all /app routes and API endpoints. Sign-in and sign-up use catch-all routes with Clerk’s hosted UI components.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Row-Level Security (RLS)</w:t>
      </w:r>
    </w:p>
    <w:p>
      <w:pPr>
        <w:spacing w:after="1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Every Supabase table has RLS enabled. Users can only read and write their own data — enforced at the database level via user_id matching. The app_config table has no public policies at all; only the service role key can access it.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API Key Handling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All secrets are stored server-side only — never exposed to the client bundle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The config page masks values (first 4 + last 4 chars) and never sends full secrets to the browser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Supabase and Clerk keys are marked immutable — cannot be changed from the UI (required at boot)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Config values stored in app_config table are only accessible via service_role (bypasses RLS)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Anthropic SDK was separated from client-importable code to prevent Node-only packages leaking into browser bundles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Slack Write Restrictions</w:t>
      </w:r>
    </w:p>
    <w:p>
      <w:pPr>
        <w:spacing w:after="1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CentCom can only send messages to a single designated channel (#backend-progress-updates-by-task). The API route rejects writes to any other channel ID, preventing accidental messages to client-facing channels.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Rate Limiting</w:t>
      </w:r>
    </w:p>
    <w:p>
      <w:pPr>
        <w:spacing w:after="1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AI agent runs are rate-limited to 10 per hour per user via Upstash Redis. If Redis is not configured, agents still work but without a rate cap. All agent outputs require explicit human approval before being logged.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Architecture &amp;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Next.js 16.2.2 (App Router, Turbopack, Server Actions)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Runtime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React 19.2.4 with Server Components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Clerk (session-based, middleware-protected)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Supabase (PostgreSQL + RLS)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AI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Anthropic Claude (claude-sonnet-4-5) via SDK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Styling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Tailwind CSS with slate/amber theme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Icons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Lucide React (31 icons imported)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Charts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Recharts for dashboard trend visualization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Hosting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Vercel (auto-deploy from GitHub main branch)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Repo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github.com/mikr-praxis/Praxis-CENTCOM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Runtime Config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app_config table → getConfig() → process.env fallback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Runtime Config System</w:t>
      </w:r>
    </w:p>
    <w:p>
      <w:pPr>
        <w:spacing w:after="1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The platform now supports hot-swappable configuration. Values saved from the /config page are stored in the app_config Supabase table and take effect immediately — no redeploy needed. Every module checks the database first, then falls back to Vercel environment variables. SDK clients (Anthropic, Slack, Redis, Google, Monday) auto-recreate when their credentials change.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Key Bugs Fixed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Issue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Agents page crash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Module-level SDK init threw when env vars missing. Converted to lazy init with getAnthropicClient()/getRedis()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Client bundle crash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Anthropic SDK (Node-only) leaked into browser bundle. Split AGENTS config into separate SDK-free file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Vercel build OOM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googleapis package caused heap overflow. Fixed with NODE_OPTIONS max-old-space-size=4096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Projects type error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Priority field typed as generic string. Cast to union type 'high' | 'medium' | 'low'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Seed data invisible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RLS blocked rows with user_id='seed'. Updated to real Clerk user 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Views type error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Readonly array incompatibility in getMembersByGroup. Added proper type assertion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What’s Next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Run 010_app_config.sql migration in Supabase SQL Editor to enable the editable config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Set up Google Cloud project for company account — service account key, OAuth credentials, share ops calendar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Add MONDAY_API_KEY on Vercel or via the /config page once Monday.com token is ready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Connect Slack analytics for real mention reply rate data in the Team Performance agent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Add real task completion time tracking to replace placeholder averages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Build notification system for agent outputs that need attention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Add role-based access so only admins can edit config values</w:t>
      </w:r>
    </w:p>
    <w:p>
      <w:pPr>
        <w:pBdr>
          <w:top w:val="single" w:color="F59E0B" w:sz="2" w:space="8"/>
        </w:pBdr>
        <w:spacing w:before="600"/>
      </w:pPr>
    </w:p>
    <w:p>
      <w:pPr>
        <w:spacing w:before="20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Built by Praxis  ·  Powered by Claude  ·  Shipped to Vercel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94A3B8"/>
        <w:sz w:val="16"/>
        <w:szCs w:val="16"/>
      </w:rPr>
      <w:t xml:space="preserve">Page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59E0B" w:sz="2" w:space="4"/>
      </w:pBdr>
    </w:pPr>
    <w:r>
      <w:rPr>
        <w:rFonts w:ascii="Arial" w:cs="Arial" w:eastAsia="Arial" w:hAnsi="Arial"/>
        <w:color w:val="94A3B8"/>
        <w:sz w:val="16"/>
        <w:szCs w:val="16"/>
      </w:rPr>
      <w:t xml:space="preserve">Praxis CENTCOM  •  7-Day Build Recap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2026-04-06T00:13:27.391Z</dcterms:created>
  <dcterms:modified xsi:type="dcterms:W3CDTF">2026-04-06T00:13:27.391Z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