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B393" w14:textId="6D82A692" w:rsidR="0097239C" w:rsidRPr="003B4C23" w:rsidRDefault="0097239C">
      <w:pPr>
        <w:rPr>
          <w:rFonts w:ascii="Segoe UI" w:hAnsi="Segoe UI" w:cs="Segoe UI"/>
          <w:sz w:val="24"/>
          <w:szCs w:val="24"/>
          <w:lang w:val="en-US"/>
        </w:rPr>
      </w:pPr>
      <w:bookmarkStart w:id="0" w:name="_Hlk198636003"/>
      <w:r w:rsidRPr="003B4C23">
        <w:rPr>
          <w:rFonts w:ascii="Segoe UI" w:hAnsi="Segoe UI" w:cs="Segoe UI"/>
          <w:sz w:val="24"/>
          <w:szCs w:val="24"/>
          <w:lang w:val="en-US"/>
        </w:rPr>
        <w:t>ARTICLE</w:t>
      </w:r>
    </w:p>
    <w:p w14:paraId="7F505EC0" w14:textId="7B6B31AE" w:rsidR="00F6277E" w:rsidRPr="003B4C23" w:rsidRDefault="00DD333A">
      <w:pPr>
        <w:rPr>
          <w:rFonts w:ascii="Segoe UI" w:hAnsi="Segoe UI" w:cs="Segoe UI"/>
          <w:b/>
          <w:bCs/>
          <w:lang w:val="en-US"/>
        </w:rPr>
      </w:pPr>
      <w:bookmarkStart w:id="1" w:name="_Hlk190677702"/>
      <w:r w:rsidRPr="003B4C23">
        <w:rPr>
          <w:rFonts w:ascii="Segoe UI" w:hAnsi="Segoe UI" w:cs="Segoe UI"/>
          <w:b/>
          <w:bCs/>
          <w:sz w:val="24"/>
          <w:szCs w:val="24"/>
          <w:lang w:val="en-US"/>
        </w:rPr>
        <w:t>Phenotypical</w:t>
      </w:r>
      <w:r w:rsidR="00E2799F" w:rsidRPr="003B4C23">
        <w:rPr>
          <w:rFonts w:ascii="Segoe UI" w:hAnsi="Segoe UI" w:cs="Segoe UI"/>
          <w:b/>
          <w:bCs/>
          <w:sz w:val="24"/>
          <w:szCs w:val="24"/>
          <w:lang w:val="en-US"/>
        </w:rPr>
        <w:t xml:space="preserve"> </w:t>
      </w:r>
    </w:p>
    <w:bookmarkEnd w:id="1"/>
    <w:p w14:paraId="488C4A01" w14:textId="71769793" w:rsidR="006018AD" w:rsidRPr="003B4C23" w:rsidRDefault="00E91234" w:rsidP="006B1097">
      <w:pPr>
        <w:spacing w:line="360" w:lineRule="auto"/>
        <w:rPr>
          <w:sz w:val="26"/>
          <w:szCs w:val="26"/>
          <w:lang w:val="en-US"/>
        </w:rPr>
      </w:pPr>
      <w:r w:rsidRPr="003B4C23">
        <w:rPr>
          <w:rFonts w:ascii="Segoe UI" w:hAnsi="Segoe UI" w:cs="Segoe UI"/>
          <w:sz w:val="20"/>
          <w:szCs w:val="20"/>
          <w:lang w:val="en-US"/>
        </w:rPr>
        <w:t>Sandy Kroh</w:t>
      </w:r>
      <w:r w:rsidR="000E7D95" w:rsidRPr="003B4C23">
        <w:rPr>
          <w:rFonts w:ascii="Segoe UI" w:hAnsi="Segoe UI" w:cs="Segoe UI"/>
          <w:sz w:val="20"/>
          <w:szCs w:val="20"/>
          <w:lang w:val="en-US"/>
        </w:rPr>
        <w:t xml:space="preserve"> </w:t>
      </w:r>
      <w:r w:rsidR="006B1097" w:rsidRPr="003B4C23">
        <w:rPr>
          <w:rFonts w:ascii="Segoe UI" w:hAnsi="Segoe UI" w:cs="Segoe UI"/>
          <w:sz w:val="20"/>
          <w:szCs w:val="20"/>
          <w:vertAlign w:val="superscript"/>
          <w:lang w:val="en-US"/>
        </w:rPr>
        <w:t>1</w:t>
      </w:r>
      <w:r w:rsidR="00675F02" w:rsidRPr="003B4C23">
        <w:rPr>
          <w:rFonts w:ascii="Segoe UI" w:hAnsi="Segoe UI" w:cs="Segoe UI"/>
          <w:sz w:val="20"/>
          <w:szCs w:val="20"/>
          <w:vertAlign w:val="superscript"/>
          <w:lang w:val="en-US"/>
        </w:rPr>
        <w:t>,</w:t>
      </w:r>
      <w:r w:rsidR="006B1097" w:rsidRPr="003B4C23">
        <w:rPr>
          <w:rFonts w:ascii="Segoe UI" w:hAnsi="Segoe UI" w:cs="Segoe UI"/>
          <w:sz w:val="20"/>
          <w:szCs w:val="20"/>
          <w:vertAlign w:val="superscript"/>
          <w:lang w:val="en-US"/>
        </w:rPr>
        <w:t>2</w:t>
      </w:r>
      <w:r w:rsidR="00A25D14"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Anna Pascual-Reguant, </w:t>
      </w:r>
      <w:proofErr w:type="spellStart"/>
      <w:r w:rsidR="001E1A80" w:rsidRPr="003B4C23">
        <w:rPr>
          <w:rFonts w:ascii="Segoe UI" w:hAnsi="Segoe UI" w:cs="Segoe UI"/>
          <w:sz w:val="20"/>
          <w:szCs w:val="20"/>
          <w:lang w:val="en-US"/>
        </w:rPr>
        <w:t>Artür</w:t>
      </w:r>
      <w:proofErr w:type="spellEnd"/>
      <w:r w:rsidR="001E1A80" w:rsidRPr="003B4C23">
        <w:rPr>
          <w:rFonts w:ascii="Segoe UI" w:hAnsi="Segoe UI" w:cs="Segoe UI"/>
          <w:sz w:val="20"/>
          <w:szCs w:val="20"/>
          <w:lang w:val="en-US"/>
        </w:rPr>
        <w:t xml:space="preserve"> Manukyan, </w:t>
      </w:r>
      <w:r w:rsidR="00C71B98" w:rsidRPr="003B4C23">
        <w:rPr>
          <w:rFonts w:ascii="Segoe UI" w:hAnsi="Segoe UI" w:cs="Segoe UI"/>
          <w:sz w:val="20"/>
          <w:szCs w:val="20"/>
          <w:lang w:val="en-US"/>
        </w:rPr>
        <w:t>Ralf Uecker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r w:rsidR="00C14DB6" w:rsidRPr="003B4C23">
        <w:rPr>
          <w:rFonts w:ascii="Segoe UI" w:hAnsi="Segoe UI" w:cs="Segoe UI"/>
          <w:sz w:val="20"/>
          <w:szCs w:val="20"/>
          <w:lang w:val="en-US"/>
        </w:rPr>
        <w:t>,</w:t>
      </w:r>
      <w:r w:rsidR="00AD5F11"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Robert Günther, Lars Philipsen, Ralf Köhler, Peggy, Raluca A. Niesner, </w:t>
      </w:r>
      <w:r w:rsidR="0080697D" w:rsidRPr="003B4C23">
        <w:rPr>
          <w:rFonts w:ascii="Segoe UI" w:hAnsi="Segoe UI" w:cs="Segoe UI"/>
          <w:sz w:val="20"/>
          <w:szCs w:val="20"/>
          <w:lang w:val="en-US"/>
        </w:rPr>
        <w:t>Anja E. Hauser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p>
    <w:p w14:paraId="76C713E2" w14:textId="04E66598" w:rsidR="006B1097" w:rsidRPr="003B4C23" w:rsidRDefault="006B1097" w:rsidP="006B1097">
      <w:pPr>
        <w:rPr>
          <w:rFonts w:ascii="Segoe UI" w:hAnsi="Segoe UI" w:cs="Segoe UI"/>
          <w:b/>
          <w:bCs/>
          <w:lang w:val="en-US"/>
        </w:rPr>
      </w:pPr>
      <w:r w:rsidRPr="003B4C23">
        <w:rPr>
          <w:rFonts w:ascii="Segoe UI" w:hAnsi="Segoe UI" w:cs="Segoe UI"/>
          <w:b/>
          <w:bCs/>
          <w:lang w:val="en-US"/>
        </w:rPr>
        <w:t>Affiliations</w:t>
      </w:r>
    </w:p>
    <w:p w14:paraId="79AE49E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1</w:t>
      </w:r>
      <w:r w:rsidRPr="003B4C23">
        <w:rPr>
          <w:rFonts w:ascii="Segoe UI" w:hAnsi="Segoe UI" w:cs="Segoe UI"/>
          <w:sz w:val="18"/>
          <w:szCs w:val="18"/>
          <w:lang w:val="en-US"/>
        </w:rPr>
        <w:t xml:space="preserve"> Charite – </w:t>
      </w:r>
      <w:proofErr w:type="spellStart"/>
      <w:r w:rsidRPr="003B4C23">
        <w:rPr>
          <w:rFonts w:ascii="Segoe UI" w:hAnsi="Segoe UI" w:cs="Segoe UI"/>
          <w:sz w:val="18"/>
          <w:szCs w:val="18"/>
          <w:lang w:val="en-US"/>
        </w:rPr>
        <w:t>Universitätsmedizin</w:t>
      </w:r>
      <w:proofErr w:type="spellEnd"/>
      <w:r w:rsidRPr="003B4C23">
        <w:rPr>
          <w:rFonts w:ascii="Segoe UI" w:hAnsi="Segoe UI" w:cs="Segoe UI"/>
          <w:sz w:val="18"/>
          <w:szCs w:val="18"/>
          <w:lang w:val="en-US"/>
        </w:rPr>
        <w:t xml:space="preserve"> Berlin, Department of Rheumatology and Clinical Immunology, 10117 Berlin, Germany. </w:t>
      </w:r>
    </w:p>
    <w:p w14:paraId="2E556C1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2</w:t>
      </w:r>
      <w:r w:rsidRPr="003B4C23">
        <w:rPr>
          <w:rFonts w:ascii="Segoe UI" w:hAnsi="Segoe UI" w:cs="Segoe UI"/>
          <w:sz w:val="18"/>
          <w:szCs w:val="18"/>
          <w:lang w:val="en-US"/>
        </w:rPr>
        <w:t xml:space="preserve"> Immune Dynamics, </w:t>
      </w:r>
      <w:proofErr w:type="spellStart"/>
      <w:r w:rsidRPr="003B4C23">
        <w:rPr>
          <w:rFonts w:ascii="Segoe UI" w:hAnsi="Segoe UI" w:cs="Segoe UI"/>
          <w:sz w:val="18"/>
          <w:szCs w:val="18"/>
          <w:lang w:val="en-US"/>
        </w:rPr>
        <w:t>Deutsches</w:t>
      </w:r>
      <w:proofErr w:type="spellEnd"/>
      <w:r w:rsidRPr="003B4C23">
        <w:rPr>
          <w:rFonts w:ascii="Segoe UI" w:hAnsi="Segoe UI" w:cs="Segoe UI"/>
          <w:sz w:val="18"/>
          <w:szCs w:val="18"/>
          <w:lang w:val="en-US"/>
        </w:rPr>
        <w:t xml:space="preserve"> </w:t>
      </w:r>
      <w:proofErr w:type="spellStart"/>
      <w:r w:rsidRPr="003B4C23">
        <w:rPr>
          <w:rFonts w:ascii="Segoe UI" w:hAnsi="Segoe UI" w:cs="Segoe UI"/>
          <w:sz w:val="18"/>
          <w:szCs w:val="18"/>
          <w:lang w:val="en-US"/>
        </w:rPr>
        <w:t>Rheuma-Forschungszentrum</w:t>
      </w:r>
      <w:proofErr w:type="spellEnd"/>
      <w:r w:rsidRPr="003B4C23">
        <w:rPr>
          <w:rFonts w:ascii="Segoe UI" w:hAnsi="Segoe UI" w:cs="Segoe UI"/>
          <w:sz w:val="18"/>
          <w:szCs w:val="18"/>
          <w:lang w:val="en-US"/>
        </w:rPr>
        <w:t xml:space="preserve"> (DRFZ), a Leibniz Institute, </w:t>
      </w:r>
      <w:proofErr w:type="spellStart"/>
      <w:r w:rsidRPr="003B4C23">
        <w:rPr>
          <w:rFonts w:ascii="Segoe UI" w:hAnsi="Segoe UI" w:cs="Segoe UI"/>
          <w:sz w:val="18"/>
          <w:szCs w:val="18"/>
          <w:lang w:val="en-US"/>
        </w:rPr>
        <w:t>Charitéplatz</w:t>
      </w:r>
      <w:proofErr w:type="spellEnd"/>
      <w:r w:rsidRPr="003B4C23">
        <w:rPr>
          <w:rFonts w:ascii="Segoe UI" w:hAnsi="Segoe UI" w:cs="Segoe UI"/>
          <w:sz w:val="18"/>
          <w:szCs w:val="18"/>
          <w:lang w:val="en-US"/>
        </w:rPr>
        <w:t xml:space="preserve"> 1, 10117 Berlin, Germany. </w:t>
      </w:r>
    </w:p>
    <w:p w14:paraId="2CDBBB4D" w14:textId="0DAC0643"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 xml:space="preserve">3 </w:t>
      </w:r>
      <w:r w:rsidRPr="003B4C23">
        <w:rPr>
          <w:rFonts w:ascii="Segoe UI" w:hAnsi="Segoe UI" w:cs="Segoe UI"/>
          <w:sz w:val="18"/>
          <w:szCs w:val="18"/>
          <w:lang w:val="en-US"/>
        </w:rPr>
        <w:t>.</w:t>
      </w:r>
      <w:proofErr w:type="gramEnd"/>
      <w:r w:rsidRPr="003B4C23">
        <w:rPr>
          <w:rFonts w:ascii="Segoe UI" w:hAnsi="Segoe UI" w:cs="Segoe UI"/>
          <w:sz w:val="18"/>
          <w:szCs w:val="18"/>
          <w:lang w:val="en-US"/>
        </w:rPr>
        <w:t xml:space="preserve"> </w:t>
      </w:r>
    </w:p>
    <w:p w14:paraId="04AD4B8C" w14:textId="21D9260B"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4</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6A930731" w14:textId="1FA7145F"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5</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2587C57C" w14:textId="2400A509"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6</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5C438C6A" w14:textId="3F8AB233"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7</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2583760E" w14:textId="77777777" w:rsidR="00FE0CD4" w:rsidRPr="003B4C23" w:rsidRDefault="00FE0CD4" w:rsidP="003B30F2">
      <w:pPr>
        <w:spacing w:after="0"/>
        <w:jc w:val="both"/>
        <w:rPr>
          <w:rFonts w:ascii="Segoe UI" w:hAnsi="Segoe UI" w:cs="Segoe UI"/>
          <w:sz w:val="18"/>
          <w:szCs w:val="18"/>
          <w:lang w:val="en-US"/>
        </w:rPr>
      </w:pPr>
    </w:p>
    <w:p w14:paraId="28267755" w14:textId="77777777" w:rsidR="00FE0CD4" w:rsidRPr="003B4C23" w:rsidRDefault="00FE0CD4" w:rsidP="00FE0CD4">
      <w:pPr>
        <w:rPr>
          <w:rFonts w:ascii="Segoe UI" w:hAnsi="Segoe UI" w:cs="Segoe UI"/>
          <w:b/>
          <w:bCs/>
          <w:lang w:val="en-US"/>
        </w:rPr>
      </w:pPr>
      <w:r w:rsidRPr="003B4C23">
        <w:rPr>
          <w:rFonts w:ascii="Segoe UI" w:hAnsi="Segoe UI" w:cs="Segoe UI"/>
          <w:b/>
          <w:bCs/>
          <w:lang w:val="en-US"/>
        </w:rPr>
        <w:t>Corresponding author</w:t>
      </w:r>
    </w:p>
    <w:p w14:paraId="6AB2B175" w14:textId="10779499" w:rsidR="00E70C2D" w:rsidRPr="003B4C23" w:rsidRDefault="00FE0CD4">
      <w:pPr>
        <w:rPr>
          <w:rFonts w:ascii="Segoe UI" w:hAnsi="Segoe UI" w:cs="Segoe UI"/>
          <w:lang w:val="en-US"/>
        </w:rPr>
      </w:pPr>
      <w:r w:rsidRPr="003B4C23">
        <w:rPr>
          <w:rFonts w:ascii="Segoe UI" w:hAnsi="Segoe UI" w:cs="Segoe UI"/>
          <w:lang w:val="en-US"/>
        </w:rPr>
        <w:t>Name, address, email address</w:t>
      </w:r>
    </w:p>
    <w:p w14:paraId="57B7901D" w14:textId="25FDE593" w:rsidR="00FE0CD4" w:rsidRPr="003B4C23" w:rsidRDefault="00FE0CD4" w:rsidP="00FE0CD4">
      <w:pPr>
        <w:rPr>
          <w:rFonts w:ascii="Segoe UI" w:hAnsi="Segoe UI" w:cs="Segoe UI"/>
          <w:b/>
          <w:bCs/>
          <w:lang w:val="en-US"/>
        </w:rPr>
      </w:pPr>
      <w:r w:rsidRPr="003B4C23">
        <w:rPr>
          <w:rFonts w:ascii="Segoe UI" w:hAnsi="Segoe UI" w:cs="Segoe UI"/>
          <w:b/>
          <w:bCs/>
          <w:lang w:val="en-US"/>
        </w:rPr>
        <w:t>Keywords</w:t>
      </w:r>
    </w:p>
    <w:p w14:paraId="3267A405" w14:textId="3640A752"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Innate lymphoid cells, IL-33, systemic inflammation model</w:t>
      </w:r>
    </w:p>
    <w:p w14:paraId="1C8946EF" w14:textId="77777777" w:rsidR="00FE0CD4" w:rsidRPr="003B4C23" w:rsidRDefault="00FE0CD4" w:rsidP="00FE0CD4">
      <w:pPr>
        <w:rPr>
          <w:rFonts w:ascii="Segoe UI" w:hAnsi="Segoe UI" w:cs="Segoe UI"/>
          <w:b/>
          <w:bCs/>
          <w:lang w:val="en-US"/>
        </w:rPr>
      </w:pPr>
    </w:p>
    <w:p w14:paraId="2ACD14C4" w14:textId="1F8A6D21" w:rsidR="00FE0CD4" w:rsidRPr="003B4C23" w:rsidRDefault="00FE0CD4" w:rsidP="00FE0CD4">
      <w:pPr>
        <w:rPr>
          <w:rFonts w:ascii="Segoe UI" w:hAnsi="Segoe UI" w:cs="Segoe UI"/>
          <w:b/>
          <w:bCs/>
          <w:lang w:val="en-US"/>
        </w:rPr>
      </w:pPr>
      <w:r w:rsidRPr="003B4C23">
        <w:rPr>
          <w:rFonts w:ascii="Segoe UI" w:hAnsi="Segoe UI" w:cs="Segoe UI"/>
          <w:b/>
          <w:bCs/>
          <w:lang w:val="en-US"/>
        </w:rPr>
        <w:t>Abbreviations</w:t>
      </w:r>
    </w:p>
    <w:p w14:paraId="40E728F9" w14:textId="7D34EB99"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FOV</w:t>
      </w:r>
      <w:r w:rsidRPr="003B4C23">
        <w:rPr>
          <w:rFonts w:ascii="Segoe UI" w:hAnsi="Segoe UI" w:cs="Segoe UI"/>
          <w:lang w:val="en-US"/>
        </w:rPr>
        <w:tab/>
      </w:r>
      <w:r w:rsidRPr="003B4C23">
        <w:rPr>
          <w:rFonts w:ascii="Segoe UI" w:hAnsi="Segoe UI" w:cs="Segoe UI"/>
          <w:lang w:val="en-US"/>
        </w:rPr>
        <w:tab/>
        <w:t>Field of view, tissue region</w:t>
      </w:r>
    </w:p>
    <w:p w14:paraId="7041DE0F" w14:textId="7B2D4D63"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ILC</w:t>
      </w:r>
      <w:r w:rsidRPr="003B4C23">
        <w:rPr>
          <w:rFonts w:ascii="Segoe UI" w:hAnsi="Segoe UI" w:cs="Segoe UI"/>
          <w:lang w:val="en-US"/>
        </w:rPr>
        <w:tab/>
      </w:r>
      <w:r w:rsidRPr="003B4C23">
        <w:rPr>
          <w:rFonts w:ascii="Segoe UI" w:hAnsi="Segoe UI" w:cs="Segoe UI"/>
          <w:lang w:val="en-US"/>
        </w:rPr>
        <w:tab/>
        <w:t>Innate lymphoid cell</w:t>
      </w:r>
    </w:p>
    <w:p w14:paraId="72CE5CFB" w14:textId="4548D64D"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MELC</w:t>
      </w:r>
      <w:r w:rsidRPr="003B4C23">
        <w:rPr>
          <w:rFonts w:ascii="Segoe UI" w:hAnsi="Segoe UI" w:cs="Segoe UI"/>
          <w:lang w:val="en-US"/>
        </w:rPr>
        <w:tab/>
      </w:r>
      <w:r w:rsidRPr="003B4C23">
        <w:rPr>
          <w:rFonts w:ascii="Segoe UI" w:hAnsi="Segoe UI" w:cs="Segoe UI"/>
          <w:lang w:val="en-US"/>
        </w:rPr>
        <w:tab/>
        <w:t>Multiepitope ligand cartography</w:t>
      </w:r>
    </w:p>
    <w:p w14:paraId="338F3079" w14:textId="77777777" w:rsidR="00FE0CD4" w:rsidRPr="003B4C23" w:rsidRDefault="00FE0CD4" w:rsidP="00FE0CD4">
      <w:pPr>
        <w:spacing w:after="0" w:line="240" w:lineRule="auto"/>
        <w:rPr>
          <w:rFonts w:ascii="Segoe UI" w:hAnsi="Segoe UI" w:cs="Segoe UI"/>
          <w:lang w:val="en-US"/>
        </w:rPr>
      </w:pPr>
    </w:p>
    <w:p w14:paraId="728E1783" w14:textId="71E335CC" w:rsidR="00D93470" w:rsidRPr="003B4C23" w:rsidRDefault="00D93470" w:rsidP="00D93470">
      <w:pPr>
        <w:rPr>
          <w:rFonts w:ascii="Segoe UI" w:hAnsi="Segoe UI" w:cs="Segoe UI"/>
          <w:b/>
          <w:bCs/>
          <w:lang w:val="en-US"/>
        </w:rPr>
      </w:pPr>
      <w:r w:rsidRPr="003B4C23">
        <w:rPr>
          <w:rFonts w:ascii="Segoe UI" w:hAnsi="Segoe UI" w:cs="Segoe UI"/>
          <w:b/>
          <w:bCs/>
          <w:lang w:val="en-US"/>
        </w:rPr>
        <w:t>Abstract</w:t>
      </w:r>
    </w:p>
    <w:p w14:paraId="4CF3ED80" w14:textId="77777777" w:rsidR="00D93470" w:rsidRPr="003B4C23" w:rsidRDefault="00D93470" w:rsidP="00D93470">
      <w:pPr>
        <w:jc w:val="both"/>
        <w:rPr>
          <w:rFonts w:ascii="Segoe UI" w:hAnsi="Segoe UI" w:cs="Segoe UI"/>
          <w:lang w:val="en-US"/>
        </w:rPr>
      </w:pPr>
    </w:p>
    <w:p w14:paraId="20CB22C0" w14:textId="77777777" w:rsidR="00D93470" w:rsidRPr="003B4C23" w:rsidRDefault="00D93470" w:rsidP="00D93470">
      <w:pPr>
        <w:jc w:val="both"/>
        <w:rPr>
          <w:rFonts w:ascii="Segoe UI" w:hAnsi="Segoe UI" w:cs="Segoe UI"/>
          <w:lang w:val="en-US"/>
        </w:rPr>
      </w:pPr>
    </w:p>
    <w:p w14:paraId="347C9F17" w14:textId="207E1A7E" w:rsidR="00461C21" w:rsidRPr="003B4C23" w:rsidRDefault="00F6277E">
      <w:pPr>
        <w:rPr>
          <w:rFonts w:ascii="Segoe UI" w:hAnsi="Segoe UI" w:cs="Segoe UI"/>
          <w:b/>
          <w:bCs/>
          <w:lang w:val="en-US"/>
        </w:rPr>
      </w:pPr>
      <w:r w:rsidRPr="003B4C23">
        <w:rPr>
          <w:rFonts w:ascii="Segoe UI" w:hAnsi="Segoe UI" w:cs="Segoe UI"/>
          <w:b/>
          <w:bCs/>
          <w:lang w:val="en-US"/>
        </w:rPr>
        <w:t>INTRODUCTION</w:t>
      </w:r>
    </w:p>
    <w:p w14:paraId="3C85B5F6" w14:textId="3E1A343B" w:rsidR="00713A3D" w:rsidRDefault="00FD3624" w:rsidP="00713A3D">
      <w:pPr>
        <w:jc w:val="both"/>
        <w:rPr>
          <w:rFonts w:ascii="Segoe UI" w:hAnsi="Segoe UI" w:cs="Segoe UI"/>
          <w:lang w:val="en-US"/>
        </w:rPr>
      </w:pPr>
      <w:r w:rsidRPr="00FD3624">
        <w:rPr>
          <w:rFonts w:ascii="Segoe UI" w:hAnsi="Segoe UI" w:cs="Segoe UI"/>
          <w:bCs/>
          <w:lang w:val="en-US"/>
        </w:rPr>
        <w:t>Multicellular organisms rely on immune systems that are not only tightly regulated in time but also precisely organized in space. While the temporal dynamics of immune responses have been extensively studied</w:t>
      </w:r>
      <w:r w:rsidR="00365257">
        <w:rPr>
          <w:rFonts w:ascii="Segoe UI" w:hAnsi="Segoe UI" w:cs="Segoe UI"/>
          <w:bCs/>
          <w:lang w:val="en-US"/>
        </w:rPr>
        <w:t xml:space="preserve"> using flow cytometry and single cell-sequencing technologies</w:t>
      </w:r>
      <w:r w:rsidRPr="00FD3624">
        <w:rPr>
          <w:rFonts w:ascii="Segoe UI" w:hAnsi="Segoe UI" w:cs="Segoe UI"/>
          <w:bCs/>
          <w:lang w:val="en-US"/>
        </w:rPr>
        <w:t>, the spatial distribution of immune cells within tissues</w:t>
      </w:r>
      <w:r w:rsidR="00365257">
        <w:rPr>
          <w:rFonts w:ascii="Segoe UI" w:hAnsi="Segoe UI" w:cs="Segoe UI"/>
          <w:bCs/>
          <w:lang w:val="en-US"/>
        </w:rPr>
        <w:t xml:space="preserve"> – </w:t>
      </w:r>
      <w:r w:rsidRPr="00FD3624">
        <w:rPr>
          <w:rFonts w:ascii="Segoe UI" w:hAnsi="Segoe UI" w:cs="Segoe UI"/>
          <w:bCs/>
          <w:lang w:val="en-US"/>
        </w:rPr>
        <w:t>particularly</w:t>
      </w:r>
      <w:r w:rsidR="00365257">
        <w:rPr>
          <w:rFonts w:ascii="Segoe UI" w:hAnsi="Segoe UI" w:cs="Segoe UI"/>
          <w:bCs/>
          <w:lang w:val="en-US"/>
        </w:rPr>
        <w:t xml:space="preserve"> </w:t>
      </w:r>
      <w:r w:rsidRPr="00FD3624">
        <w:rPr>
          <w:rFonts w:ascii="Segoe UI" w:hAnsi="Segoe UI" w:cs="Segoe UI"/>
          <w:bCs/>
          <w:lang w:val="en-US"/>
        </w:rPr>
        <w:t>the formation of localized microenvironments</w:t>
      </w:r>
      <w:r w:rsidR="00365257">
        <w:rPr>
          <w:rFonts w:ascii="Segoe UI" w:hAnsi="Segoe UI" w:cs="Segoe UI"/>
          <w:bCs/>
          <w:lang w:val="en-US"/>
        </w:rPr>
        <w:t xml:space="preserve"> – </w:t>
      </w:r>
      <w:r w:rsidRPr="00FD3624">
        <w:rPr>
          <w:rFonts w:ascii="Segoe UI" w:hAnsi="Segoe UI" w:cs="Segoe UI"/>
          <w:bCs/>
          <w:lang w:val="en-US"/>
        </w:rPr>
        <w:t>has</w:t>
      </w:r>
      <w:r w:rsidR="00365257">
        <w:rPr>
          <w:rFonts w:ascii="Segoe UI" w:hAnsi="Segoe UI" w:cs="Segoe UI"/>
          <w:bCs/>
          <w:lang w:val="en-US"/>
        </w:rPr>
        <w:t xml:space="preserve"> </w:t>
      </w:r>
      <w:r w:rsidRPr="00FD3624">
        <w:rPr>
          <w:rFonts w:ascii="Segoe UI" w:hAnsi="Segoe UI" w:cs="Segoe UI"/>
          <w:bCs/>
          <w:lang w:val="en-US"/>
        </w:rPr>
        <w:t>received comparatively little attention</w:t>
      </w:r>
      <w:r w:rsidR="00365257">
        <w:rPr>
          <w:rFonts w:ascii="Segoe UI" w:hAnsi="Segoe UI" w:cs="Segoe UI"/>
          <w:bCs/>
          <w:lang w:val="en-US"/>
        </w:rPr>
        <w:t xml:space="preserve"> until recently (</w:t>
      </w:r>
      <w:r w:rsidR="00365257" w:rsidRPr="00365257">
        <w:rPr>
          <w:rFonts w:ascii="Segoe UI" w:hAnsi="Segoe UI" w:cs="Segoe UI"/>
          <w:bCs/>
          <w:highlight w:val="yellow"/>
          <w:lang w:val="en-US"/>
        </w:rPr>
        <w:t xml:space="preserve">Pascual-Reguant et. al, </w:t>
      </w:r>
      <w:proofErr w:type="spellStart"/>
      <w:r w:rsidR="00365257" w:rsidRPr="00365257">
        <w:rPr>
          <w:rFonts w:ascii="Segoe UI" w:hAnsi="Segoe UI" w:cs="Segoe UI"/>
          <w:bCs/>
          <w:highlight w:val="yellow"/>
        </w:rPr>
        <w:t>doi</w:t>
      </w:r>
      <w:proofErr w:type="spellEnd"/>
      <w:r w:rsidR="00365257" w:rsidRPr="00365257">
        <w:rPr>
          <w:rFonts w:ascii="Segoe UI" w:hAnsi="Segoe UI" w:cs="Segoe UI"/>
          <w:bCs/>
          <w:highlight w:val="yellow"/>
        </w:rPr>
        <w:t xml:space="preserve">: 10.1002/eji.202350484; Lee et. Al, </w:t>
      </w:r>
      <w:proofErr w:type="spellStart"/>
      <w:r w:rsidR="00365257" w:rsidRPr="00365257">
        <w:rPr>
          <w:rFonts w:ascii="Segoe UI" w:hAnsi="Segoe UI" w:cs="Segoe UI"/>
          <w:bCs/>
          <w:highlight w:val="yellow"/>
        </w:rPr>
        <w:t>doi</w:t>
      </w:r>
      <w:proofErr w:type="spellEnd"/>
      <w:r w:rsidR="00365257" w:rsidRPr="00365257">
        <w:rPr>
          <w:rFonts w:ascii="Segoe UI" w:hAnsi="Segoe UI" w:cs="Segoe UI"/>
          <w:bCs/>
          <w:highlight w:val="yellow"/>
        </w:rPr>
        <w:t xml:space="preserve">: 10.1016/j.jaci.2024.11.001; Hauser, </w:t>
      </w:r>
      <w:proofErr w:type="spellStart"/>
      <w:r w:rsidR="00365257" w:rsidRPr="00365257">
        <w:rPr>
          <w:rFonts w:ascii="Segoe UI" w:hAnsi="Segoe UI" w:cs="Segoe UI"/>
          <w:bCs/>
          <w:highlight w:val="yellow"/>
        </w:rPr>
        <w:t>doi</w:t>
      </w:r>
      <w:proofErr w:type="spellEnd"/>
      <w:r w:rsidR="00365257" w:rsidRPr="00365257">
        <w:rPr>
          <w:rFonts w:ascii="Segoe UI" w:hAnsi="Segoe UI" w:cs="Segoe UI"/>
          <w:bCs/>
          <w:highlight w:val="yellow"/>
        </w:rPr>
        <w:t>: 10.1016/j.semarthrit.2023.152319</w:t>
      </w:r>
      <w:r w:rsidR="00365257">
        <w:rPr>
          <w:rFonts w:ascii="Segoe UI" w:hAnsi="Segoe UI" w:cs="Segoe UI"/>
          <w:bCs/>
          <w:lang w:val="en-US"/>
        </w:rPr>
        <w:t>)</w:t>
      </w:r>
      <w:r w:rsidRPr="00FD3624">
        <w:rPr>
          <w:rFonts w:ascii="Segoe UI" w:hAnsi="Segoe UI" w:cs="Segoe UI"/>
          <w:bCs/>
          <w:lang w:val="en-US"/>
        </w:rPr>
        <w:t>. This is especially relevant at barrier surfaces such as the lungs and small intestines, where immune responses must simultaneously ensure protection against pathogens and maintain tissue homeostasis. Innate lymphoid cells (ILCs) play a central role in these processes, acting as key regulators of inflammation, tissue repair, and immune coordination</w:t>
      </w:r>
      <w:r w:rsidR="00BB753B">
        <w:rPr>
          <w:rFonts w:ascii="Segoe UI" w:hAnsi="Segoe UI" w:cs="Segoe UI"/>
          <w:bCs/>
          <w:lang w:val="en-US"/>
        </w:rPr>
        <w:t xml:space="preserve"> (</w:t>
      </w:r>
      <w:r w:rsidR="00BB753B" w:rsidRPr="00BB753B">
        <w:rPr>
          <w:rFonts w:ascii="Segoe UI" w:hAnsi="Segoe UI" w:cs="Segoe UI"/>
          <w:bCs/>
          <w:highlight w:val="yellow"/>
          <w:lang w:val="en-US"/>
        </w:rPr>
        <w:t xml:space="preserve">Panda et. al, </w:t>
      </w:r>
      <w:proofErr w:type="spellStart"/>
      <w:r w:rsidR="00BB753B" w:rsidRPr="00BB753B">
        <w:rPr>
          <w:rFonts w:ascii="Segoe UI" w:hAnsi="Segoe UI" w:cs="Segoe UI"/>
          <w:bCs/>
          <w:highlight w:val="yellow"/>
          <w:lang w:val="en-US"/>
        </w:rPr>
        <w:t>doi</w:t>
      </w:r>
      <w:proofErr w:type="spellEnd"/>
      <w:r w:rsidR="00BB753B" w:rsidRPr="00BB753B">
        <w:rPr>
          <w:rFonts w:ascii="Segoe UI" w:hAnsi="Segoe UI" w:cs="Segoe UI"/>
          <w:bCs/>
          <w:highlight w:val="yellow"/>
          <w:lang w:val="en-US"/>
        </w:rPr>
        <w:t xml:space="preserve">: 10.3389/fimmu.2019.00861; Ebbo et. al, </w:t>
      </w:r>
      <w:proofErr w:type="spellStart"/>
      <w:r w:rsidR="00BB753B" w:rsidRPr="00BB753B">
        <w:rPr>
          <w:rFonts w:ascii="Segoe UI" w:hAnsi="Segoe UI" w:cs="Segoe UI"/>
          <w:bCs/>
          <w:highlight w:val="yellow"/>
          <w:lang w:val="en-US"/>
        </w:rPr>
        <w:t>doi</w:t>
      </w:r>
      <w:proofErr w:type="spellEnd"/>
      <w:r w:rsidR="00BB753B" w:rsidRPr="00BB753B">
        <w:rPr>
          <w:rFonts w:ascii="Segoe UI" w:hAnsi="Segoe UI" w:cs="Segoe UI"/>
          <w:bCs/>
          <w:highlight w:val="yellow"/>
          <w:lang w:val="en-US"/>
        </w:rPr>
        <w:t xml:space="preserve">: </w:t>
      </w:r>
      <w:r w:rsidR="00BB753B" w:rsidRPr="00BB753B">
        <w:rPr>
          <w:rFonts w:ascii="Segoe UI" w:hAnsi="Segoe UI" w:cs="Segoe UI"/>
          <w:bCs/>
          <w:highlight w:val="yellow"/>
        </w:rPr>
        <w:lastRenderedPageBreak/>
        <w:t xml:space="preserve">10.1038/nri.2017.86; Castellanos et. Al, </w:t>
      </w:r>
      <w:proofErr w:type="spellStart"/>
      <w:r w:rsidR="00BB753B" w:rsidRPr="00BB753B">
        <w:rPr>
          <w:rFonts w:ascii="Segoe UI" w:hAnsi="Segoe UI" w:cs="Segoe UI"/>
          <w:bCs/>
          <w:highlight w:val="yellow"/>
        </w:rPr>
        <w:t>doi</w:t>
      </w:r>
      <w:proofErr w:type="spellEnd"/>
      <w:r w:rsidR="00BB753B" w:rsidRPr="00BB753B">
        <w:rPr>
          <w:rFonts w:ascii="Segoe UI" w:hAnsi="Segoe UI" w:cs="Segoe UI"/>
          <w:bCs/>
          <w:highlight w:val="yellow"/>
        </w:rPr>
        <w:t>: 10.1172/JCI124617</w:t>
      </w:r>
      <w:r w:rsidR="00BB753B">
        <w:rPr>
          <w:rFonts w:ascii="Segoe UI" w:hAnsi="Segoe UI" w:cs="Segoe UI"/>
          <w:bCs/>
          <w:lang w:val="en-US"/>
        </w:rPr>
        <w:t>)</w:t>
      </w:r>
      <w:r w:rsidRPr="00FD3624">
        <w:rPr>
          <w:rFonts w:ascii="Segoe UI" w:hAnsi="Segoe UI" w:cs="Segoe UI"/>
          <w:bCs/>
          <w:lang w:val="en-US"/>
        </w:rPr>
        <w:t>.</w:t>
      </w:r>
      <w:r w:rsidR="00365257">
        <w:rPr>
          <w:rFonts w:ascii="Segoe UI" w:hAnsi="Segoe UI" w:cs="Segoe UI"/>
          <w:bCs/>
          <w:lang w:val="en-US"/>
        </w:rPr>
        <w:t xml:space="preserve"> </w:t>
      </w:r>
      <w:r w:rsidR="00365257">
        <w:rPr>
          <w:rFonts w:ascii="Segoe UI" w:hAnsi="Segoe UI" w:cs="Segoe UI"/>
          <w:lang w:val="en-US"/>
        </w:rPr>
        <w:t>ILCs are generally known as the innate counterpart of T cell</w:t>
      </w:r>
      <w:r w:rsidR="00DE23F5">
        <w:rPr>
          <w:rFonts w:ascii="Segoe UI" w:hAnsi="Segoe UI" w:cs="Segoe UI"/>
          <w:lang w:val="en-US"/>
        </w:rPr>
        <w:t xml:space="preserve"> subsets</w:t>
      </w:r>
      <w:r w:rsidR="00365257">
        <w:rPr>
          <w:rFonts w:ascii="Segoe UI" w:hAnsi="Segoe UI" w:cs="Segoe UI"/>
          <w:lang w:val="en-US"/>
        </w:rPr>
        <w:t xml:space="preserve"> </w:t>
      </w:r>
      <w:r w:rsidR="00BB753B">
        <w:rPr>
          <w:rFonts w:ascii="Segoe UI" w:hAnsi="Segoe UI" w:cs="Segoe UI"/>
          <w:lang w:val="en-US"/>
        </w:rPr>
        <w:t xml:space="preserve">sharing </w:t>
      </w:r>
      <w:r w:rsidR="00365257">
        <w:rPr>
          <w:rFonts w:ascii="Segoe UI" w:hAnsi="Segoe UI" w:cs="Segoe UI"/>
          <w:lang w:val="en-US"/>
        </w:rPr>
        <w:t>transcriptional, phenotypical and functional similarities</w:t>
      </w:r>
      <w:r w:rsidR="00920A8B">
        <w:rPr>
          <w:rFonts w:ascii="Segoe UI" w:hAnsi="Segoe UI" w:cs="Segoe UI"/>
          <w:lang w:val="en-US"/>
        </w:rPr>
        <w:t xml:space="preserve"> (</w:t>
      </w:r>
      <w:r w:rsidR="00920A8B" w:rsidRPr="00920A8B">
        <w:rPr>
          <w:rFonts w:ascii="Segoe UI" w:hAnsi="Segoe UI" w:cs="Segoe UI"/>
          <w:highlight w:val="yellow"/>
          <w:lang w:val="en-US"/>
        </w:rPr>
        <w:t xml:space="preserve">Vivier et. </w:t>
      </w:r>
      <w:proofErr w:type="gramStart"/>
      <w:r w:rsidR="00920A8B" w:rsidRPr="00920A8B">
        <w:rPr>
          <w:rFonts w:ascii="Segoe UI" w:hAnsi="Segoe UI" w:cs="Segoe UI"/>
          <w:highlight w:val="yellow"/>
          <w:lang w:val="en-US"/>
        </w:rPr>
        <w:t>al</w:t>
      </w:r>
      <w:proofErr w:type="gramEnd"/>
      <w:r w:rsidR="00920A8B" w:rsidRPr="00920A8B">
        <w:rPr>
          <w:rFonts w:ascii="Segoe UI" w:hAnsi="Segoe UI" w:cs="Segoe UI"/>
          <w:highlight w:val="yellow"/>
          <w:lang w:val="en-US"/>
        </w:rPr>
        <w:t xml:space="preserve">, </w:t>
      </w:r>
      <w:proofErr w:type="spellStart"/>
      <w:r w:rsidR="00920A8B" w:rsidRPr="00920A8B">
        <w:rPr>
          <w:rFonts w:ascii="Segoe UI" w:hAnsi="Segoe UI" w:cs="Segoe UI"/>
          <w:highlight w:val="yellow"/>
          <w:lang w:val="en-US"/>
        </w:rPr>
        <w:t>doi</w:t>
      </w:r>
      <w:proofErr w:type="spellEnd"/>
      <w:r w:rsidR="00920A8B" w:rsidRPr="00920A8B">
        <w:rPr>
          <w:rFonts w:ascii="Segoe UI" w:hAnsi="Segoe UI" w:cs="Segoe UI"/>
          <w:highlight w:val="yellow"/>
          <w:lang w:val="en-US"/>
        </w:rPr>
        <w:t>: 10.1016/j.cell.2018.07.017</w:t>
      </w:r>
      <w:r w:rsidR="00920A8B">
        <w:rPr>
          <w:rFonts w:ascii="Segoe UI" w:hAnsi="Segoe UI" w:cs="Segoe UI"/>
          <w:lang w:val="en-US"/>
        </w:rPr>
        <w:t xml:space="preserve">). However, they do not have </w:t>
      </w:r>
      <w:r w:rsidR="00365257">
        <w:rPr>
          <w:rFonts w:ascii="Segoe UI" w:hAnsi="Segoe UI" w:cs="Segoe UI"/>
          <w:lang w:val="en-US"/>
        </w:rPr>
        <w:t>antigen-specific receptors</w:t>
      </w:r>
      <w:r w:rsidR="00920A8B">
        <w:rPr>
          <w:rFonts w:ascii="Segoe UI" w:hAnsi="Segoe UI" w:cs="Segoe UI"/>
          <w:lang w:val="en-US"/>
        </w:rPr>
        <w:t xml:space="preserve">, </w:t>
      </w:r>
      <w:r w:rsidR="00237263">
        <w:rPr>
          <w:rFonts w:ascii="Segoe UI" w:hAnsi="Segoe UI" w:cs="Segoe UI"/>
          <w:lang w:val="en-US"/>
        </w:rPr>
        <w:t>but they</w:t>
      </w:r>
      <w:r w:rsidR="00920A8B">
        <w:rPr>
          <w:rFonts w:ascii="Segoe UI" w:hAnsi="Segoe UI" w:cs="Segoe UI"/>
          <w:lang w:val="en-US"/>
        </w:rPr>
        <w:t xml:space="preserve"> sense and react upon cytokines</w:t>
      </w:r>
      <w:r w:rsidR="00237263">
        <w:rPr>
          <w:rFonts w:ascii="Segoe UI" w:hAnsi="Segoe UI" w:cs="Segoe UI"/>
          <w:lang w:val="en-US"/>
        </w:rPr>
        <w:t>, factors, metabolites</w:t>
      </w:r>
      <w:r w:rsidR="00920A8B">
        <w:rPr>
          <w:rFonts w:ascii="Segoe UI" w:hAnsi="Segoe UI" w:cs="Segoe UI"/>
          <w:lang w:val="en-US"/>
        </w:rPr>
        <w:t xml:space="preserve"> and ligand-receptor interactions with their cellular neighbors</w:t>
      </w:r>
      <w:r w:rsidR="00237263">
        <w:rPr>
          <w:rFonts w:ascii="Segoe UI" w:hAnsi="Segoe UI" w:cs="Segoe UI"/>
          <w:lang w:val="en-US"/>
        </w:rPr>
        <w:t xml:space="preserve"> (</w:t>
      </w:r>
      <w:r w:rsidR="00237263" w:rsidRPr="00EF30C5">
        <w:rPr>
          <w:rFonts w:ascii="Segoe UI" w:hAnsi="Segoe UI" w:cs="Segoe UI"/>
          <w:highlight w:val="yellow"/>
          <w:lang w:val="en-US"/>
        </w:rPr>
        <w:t xml:space="preserve">Seo et. al, </w:t>
      </w:r>
      <w:proofErr w:type="spellStart"/>
      <w:r w:rsidR="00237263" w:rsidRPr="00EF30C5">
        <w:rPr>
          <w:rFonts w:ascii="Segoe UI" w:hAnsi="Segoe UI" w:cs="Segoe UI"/>
          <w:highlight w:val="yellow"/>
          <w:lang w:val="en-US"/>
        </w:rPr>
        <w:t>doi</w:t>
      </w:r>
      <w:proofErr w:type="spellEnd"/>
      <w:r w:rsidR="00237263" w:rsidRPr="00EF30C5">
        <w:rPr>
          <w:rFonts w:ascii="Segoe UI" w:hAnsi="Segoe UI" w:cs="Segoe UI"/>
          <w:highlight w:val="yellow"/>
          <w:lang w:val="en-US"/>
        </w:rPr>
        <w:t xml:space="preserve">: 10.1038/s41385-020-0265-y; </w:t>
      </w:r>
      <w:commentRangeStart w:id="2"/>
      <w:r w:rsidR="00237263" w:rsidRPr="00EF30C5">
        <w:rPr>
          <w:rFonts w:ascii="Segoe UI" w:hAnsi="Segoe UI" w:cs="Segoe UI"/>
          <w:highlight w:val="yellow"/>
          <w:lang w:val="en-US"/>
        </w:rPr>
        <w:t xml:space="preserve">Sepahi et. al, </w:t>
      </w:r>
      <w:proofErr w:type="spellStart"/>
      <w:r w:rsidR="00237263" w:rsidRPr="00EF30C5">
        <w:rPr>
          <w:rFonts w:ascii="Segoe UI" w:hAnsi="Segoe UI" w:cs="Segoe UI"/>
          <w:highlight w:val="yellow"/>
          <w:lang w:val="en-US"/>
        </w:rPr>
        <w:t>doi</w:t>
      </w:r>
      <w:proofErr w:type="spellEnd"/>
      <w:r w:rsidR="00237263" w:rsidRPr="00EF30C5">
        <w:rPr>
          <w:rFonts w:ascii="Segoe UI" w:hAnsi="Segoe UI" w:cs="Segoe UI"/>
          <w:highlight w:val="yellow"/>
          <w:lang w:val="en-US"/>
        </w:rPr>
        <w:t xml:space="preserve">: 10.1038/s41385-020-0312-8; </w:t>
      </w:r>
      <w:commentRangeEnd w:id="2"/>
      <w:r w:rsidR="00237263" w:rsidRPr="00EF30C5">
        <w:rPr>
          <w:rStyle w:val="Kommentarzeichen"/>
          <w:highlight w:val="yellow"/>
        </w:rPr>
        <w:commentReference w:id="2"/>
      </w:r>
      <w:r w:rsidR="00237263" w:rsidRPr="00EF30C5">
        <w:rPr>
          <w:rFonts w:ascii="Segoe UI" w:hAnsi="Segoe UI" w:cs="Segoe UI"/>
          <w:highlight w:val="yellow"/>
          <w:lang w:val="en-US"/>
        </w:rPr>
        <w:t xml:space="preserve">Shi et. al, </w:t>
      </w:r>
      <w:proofErr w:type="spellStart"/>
      <w:r w:rsidR="00237263" w:rsidRPr="00EF30C5">
        <w:rPr>
          <w:rFonts w:ascii="Segoe UI" w:hAnsi="Segoe UI" w:cs="Segoe UI"/>
          <w:highlight w:val="yellow"/>
          <w:lang w:val="en-US"/>
        </w:rPr>
        <w:t>doi</w:t>
      </w:r>
      <w:proofErr w:type="spellEnd"/>
      <w:r w:rsidR="00237263" w:rsidRPr="00EF30C5">
        <w:rPr>
          <w:rFonts w:ascii="Segoe UI" w:hAnsi="Segoe UI" w:cs="Segoe UI"/>
          <w:highlight w:val="yellow"/>
          <w:lang w:val="en-US"/>
        </w:rPr>
        <w:t>:</w:t>
      </w:r>
      <w:r w:rsidR="00237263" w:rsidRPr="00EF30C5">
        <w:rPr>
          <w:highlight w:val="yellow"/>
        </w:rPr>
        <w:t xml:space="preserve"> </w:t>
      </w:r>
      <w:r w:rsidR="00237263" w:rsidRPr="00EF30C5">
        <w:rPr>
          <w:rFonts w:ascii="Segoe UI" w:hAnsi="Segoe UI" w:cs="Segoe UI"/>
          <w:highlight w:val="yellow"/>
          <w:lang w:val="en-US"/>
        </w:rPr>
        <w:t xml:space="preserve">10.3389/fimmu.2021.670632; </w:t>
      </w:r>
      <w:r w:rsidR="00EF30C5" w:rsidRPr="00EF30C5">
        <w:rPr>
          <w:rFonts w:ascii="Segoe UI" w:hAnsi="Segoe UI" w:cs="Segoe UI"/>
          <w:highlight w:val="yellow"/>
          <w:lang w:val="en-US"/>
        </w:rPr>
        <w:t xml:space="preserve">Chen et. al, </w:t>
      </w:r>
      <w:proofErr w:type="spellStart"/>
      <w:r w:rsidR="00EF30C5" w:rsidRPr="00EF30C5">
        <w:rPr>
          <w:rFonts w:ascii="Segoe UI" w:hAnsi="Segoe UI" w:cs="Segoe UI"/>
          <w:highlight w:val="yellow"/>
          <w:lang w:val="en-US"/>
        </w:rPr>
        <w:t>doi</w:t>
      </w:r>
      <w:proofErr w:type="spellEnd"/>
      <w:r w:rsidR="00EF30C5" w:rsidRPr="00EF30C5">
        <w:rPr>
          <w:rFonts w:ascii="Segoe UI" w:hAnsi="Segoe UI" w:cs="Segoe UI"/>
          <w:highlight w:val="yellow"/>
          <w:lang w:val="en-US"/>
        </w:rPr>
        <w:t xml:space="preserve">: 10.3389/fimmu.2020.576929; </w:t>
      </w:r>
      <w:commentRangeStart w:id="3"/>
      <w:r w:rsidR="00EF30C5" w:rsidRPr="00EF30C5">
        <w:rPr>
          <w:rFonts w:ascii="Segoe UI" w:hAnsi="Segoe UI" w:cs="Segoe UI"/>
          <w:highlight w:val="yellow"/>
          <w:lang w:val="en-US"/>
        </w:rPr>
        <w:t xml:space="preserve">Šestan et. </w:t>
      </w:r>
      <w:proofErr w:type="gramStart"/>
      <w:r w:rsidR="00EF30C5" w:rsidRPr="00EF30C5">
        <w:rPr>
          <w:rFonts w:ascii="Segoe UI" w:hAnsi="Segoe UI" w:cs="Segoe UI"/>
          <w:highlight w:val="yellow"/>
          <w:lang w:val="en-US"/>
        </w:rPr>
        <w:t>al</w:t>
      </w:r>
      <w:proofErr w:type="gramEnd"/>
      <w:r w:rsidR="00EF30C5" w:rsidRPr="00EF30C5">
        <w:rPr>
          <w:rFonts w:ascii="Segoe UI" w:hAnsi="Segoe UI" w:cs="Segoe UI"/>
          <w:highlight w:val="yellow"/>
          <w:lang w:val="en-US"/>
        </w:rPr>
        <w:t xml:space="preserve">, </w:t>
      </w:r>
      <w:proofErr w:type="spellStart"/>
      <w:r w:rsidR="00EF30C5" w:rsidRPr="00EF30C5">
        <w:rPr>
          <w:rFonts w:ascii="Segoe UI" w:hAnsi="Segoe UI" w:cs="Segoe UI"/>
          <w:highlight w:val="yellow"/>
          <w:lang w:val="en-US"/>
        </w:rPr>
        <w:t>doi</w:t>
      </w:r>
      <w:proofErr w:type="spellEnd"/>
      <w:r w:rsidR="00EF30C5" w:rsidRPr="00EF30C5">
        <w:rPr>
          <w:rFonts w:ascii="Segoe UI" w:hAnsi="Segoe UI" w:cs="Segoe UI"/>
          <w:highlight w:val="yellow"/>
          <w:lang w:val="en-US"/>
        </w:rPr>
        <w:t>: 10.1126/</w:t>
      </w:r>
      <w:proofErr w:type="gramStart"/>
      <w:r w:rsidR="00EF30C5" w:rsidRPr="00EF30C5">
        <w:rPr>
          <w:rFonts w:ascii="Segoe UI" w:hAnsi="Segoe UI" w:cs="Segoe UI"/>
          <w:highlight w:val="yellow"/>
          <w:lang w:val="en-US"/>
        </w:rPr>
        <w:t>science.adi</w:t>
      </w:r>
      <w:proofErr w:type="gramEnd"/>
      <w:r w:rsidR="00EF30C5" w:rsidRPr="00EF30C5">
        <w:rPr>
          <w:rFonts w:ascii="Segoe UI" w:hAnsi="Segoe UI" w:cs="Segoe UI"/>
          <w:highlight w:val="yellow"/>
          <w:lang w:val="en-US"/>
        </w:rPr>
        <w:t>3624</w:t>
      </w:r>
      <w:r w:rsidR="00237263">
        <w:rPr>
          <w:rFonts w:ascii="Segoe UI" w:hAnsi="Segoe UI" w:cs="Segoe UI"/>
          <w:lang w:val="en-US"/>
        </w:rPr>
        <w:t>)</w:t>
      </w:r>
      <w:r w:rsidR="00365257">
        <w:rPr>
          <w:rFonts w:ascii="Segoe UI" w:hAnsi="Segoe UI" w:cs="Segoe UI"/>
          <w:lang w:val="en-US"/>
        </w:rPr>
        <w:t xml:space="preserve">. </w:t>
      </w:r>
      <w:commentRangeEnd w:id="3"/>
      <w:r w:rsidR="00EF30C5">
        <w:rPr>
          <w:rStyle w:val="Kommentarzeichen"/>
        </w:rPr>
        <w:commentReference w:id="3"/>
      </w:r>
      <w:r w:rsidR="00DE23F5">
        <w:rPr>
          <w:rFonts w:ascii="Segoe UI" w:hAnsi="Segoe UI" w:cs="Segoe UI"/>
          <w:lang w:val="en-US"/>
        </w:rPr>
        <w:t xml:space="preserve">There are different ILC subtypes. In short, ILC1 are marked by high expression of </w:t>
      </w:r>
      <w:r w:rsidR="00920A8B">
        <w:rPr>
          <w:rFonts w:ascii="Segoe UI" w:hAnsi="Segoe UI" w:cs="Segoe UI"/>
          <w:lang w:val="en-US"/>
        </w:rPr>
        <w:t>TBET</w:t>
      </w:r>
      <w:r w:rsidR="00DE23F5">
        <w:rPr>
          <w:rFonts w:ascii="Segoe UI" w:hAnsi="Segoe UI" w:cs="Segoe UI"/>
          <w:lang w:val="en-US"/>
        </w:rPr>
        <w:t xml:space="preserve"> and secrete IFN-γ and TNFα in the context of type 1 immunity such as intracellular viral and bacterial infections or tumors</w:t>
      </w:r>
      <w:r w:rsidR="00EF30C5">
        <w:rPr>
          <w:rFonts w:ascii="Segoe UI" w:hAnsi="Segoe UI" w:cs="Segoe UI"/>
          <w:lang w:val="en-US"/>
        </w:rPr>
        <w:t xml:space="preserve"> (</w:t>
      </w:r>
      <w:r w:rsidR="00EF30C5" w:rsidRPr="00920A8B">
        <w:rPr>
          <w:rFonts w:ascii="Segoe UI" w:hAnsi="Segoe UI" w:cs="Segoe UI"/>
          <w:highlight w:val="yellow"/>
          <w:lang w:val="en-US"/>
        </w:rPr>
        <w:t xml:space="preserve">Vivier et. </w:t>
      </w:r>
      <w:proofErr w:type="gramStart"/>
      <w:r w:rsidR="00EF30C5" w:rsidRPr="00920A8B">
        <w:rPr>
          <w:rFonts w:ascii="Segoe UI" w:hAnsi="Segoe UI" w:cs="Segoe UI"/>
          <w:highlight w:val="yellow"/>
          <w:lang w:val="en-US"/>
        </w:rPr>
        <w:t>al</w:t>
      </w:r>
      <w:proofErr w:type="gramEnd"/>
      <w:r w:rsidR="00EF30C5" w:rsidRPr="00920A8B">
        <w:rPr>
          <w:rFonts w:ascii="Segoe UI" w:hAnsi="Segoe UI" w:cs="Segoe UI"/>
          <w:highlight w:val="yellow"/>
          <w:lang w:val="en-US"/>
        </w:rPr>
        <w:t xml:space="preserve">, </w:t>
      </w:r>
      <w:proofErr w:type="spellStart"/>
      <w:r w:rsidR="00EF30C5" w:rsidRPr="00920A8B">
        <w:rPr>
          <w:rFonts w:ascii="Segoe UI" w:hAnsi="Segoe UI" w:cs="Segoe UI"/>
          <w:highlight w:val="yellow"/>
          <w:lang w:val="en-US"/>
        </w:rPr>
        <w:t>doi</w:t>
      </w:r>
      <w:proofErr w:type="spellEnd"/>
      <w:r w:rsidR="00EF30C5" w:rsidRPr="00920A8B">
        <w:rPr>
          <w:rFonts w:ascii="Segoe UI" w:hAnsi="Segoe UI" w:cs="Segoe UI"/>
          <w:highlight w:val="yellow"/>
          <w:lang w:val="en-US"/>
        </w:rPr>
        <w:t>: 10.1016/j.cell.2018.07.017</w:t>
      </w:r>
      <w:r w:rsidR="00EF30C5">
        <w:rPr>
          <w:rFonts w:ascii="Segoe UI" w:hAnsi="Segoe UI" w:cs="Segoe UI"/>
          <w:lang w:val="en-US"/>
        </w:rPr>
        <w:t>)</w:t>
      </w:r>
      <w:r w:rsidR="00DE23F5">
        <w:rPr>
          <w:rFonts w:ascii="Segoe UI" w:hAnsi="Segoe UI" w:cs="Segoe UI"/>
          <w:lang w:val="en-US"/>
        </w:rPr>
        <w:t xml:space="preserve">. </w:t>
      </w:r>
      <w:r w:rsidR="00365257">
        <w:rPr>
          <w:rFonts w:ascii="Segoe UI" w:hAnsi="Segoe UI" w:cs="Segoe UI"/>
          <w:lang w:val="en-US"/>
        </w:rPr>
        <w:t xml:space="preserve">NK cells </w:t>
      </w:r>
      <w:r w:rsidR="00DE23F5">
        <w:rPr>
          <w:rFonts w:ascii="Segoe UI" w:hAnsi="Segoe UI" w:cs="Segoe UI"/>
          <w:lang w:val="en-US"/>
        </w:rPr>
        <w:t xml:space="preserve">partly share their marker, cytokine and transcriptional profile with ILC1s, but </w:t>
      </w:r>
      <w:r w:rsidR="00365257">
        <w:rPr>
          <w:rFonts w:ascii="Segoe UI" w:hAnsi="Segoe UI" w:cs="Segoe UI"/>
          <w:lang w:val="en-US"/>
        </w:rPr>
        <w:t xml:space="preserve">represent the cytotoxic branch </w:t>
      </w:r>
      <w:r w:rsidR="00DE23F5">
        <w:rPr>
          <w:rFonts w:ascii="Segoe UI" w:hAnsi="Segoe UI" w:cs="Segoe UI"/>
          <w:lang w:val="en-US"/>
        </w:rPr>
        <w:t xml:space="preserve">mirroring CD8+ cytotoxic T cells. Like ILC1s, NK cells </w:t>
      </w:r>
      <w:r w:rsidR="00365257">
        <w:rPr>
          <w:rFonts w:ascii="Segoe UI" w:hAnsi="Segoe UI" w:cs="Segoe UI"/>
          <w:lang w:val="en-US"/>
        </w:rPr>
        <w:t>are potent producers of IFN-γ, granzymes and perforins</w:t>
      </w:r>
      <w:r w:rsidR="00DE23F5">
        <w:rPr>
          <w:rFonts w:ascii="Segoe UI" w:hAnsi="Segoe UI" w:cs="Segoe UI"/>
          <w:lang w:val="en-US"/>
        </w:rPr>
        <w:t>, and are involved in intracellular defense</w:t>
      </w:r>
      <w:r w:rsidR="00365257">
        <w:rPr>
          <w:rFonts w:ascii="Segoe UI" w:hAnsi="Segoe UI" w:cs="Segoe UI"/>
          <w:lang w:val="en-US"/>
        </w:rPr>
        <w:t>.</w:t>
      </w:r>
      <w:r w:rsidR="00DE23F5">
        <w:rPr>
          <w:rFonts w:ascii="Segoe UI" w:hAnsi="Segoe UI" w:cs="Segoe UI"/>
          <w:lang w:val="en-US"/>
        </w:rPr>
        <w:t xml:space="preserve"> Associated with type 2 immunity, ILC2s mirror Th2 cells, express high levels of the master transcription factor GATA3 and secrete cytokines such as IL-5, IL-9, IL-13</w:t>
      </w:r>
      <w:r w:rsidR="00365257">
        <w:rPr>
          <w:rFonts w:ascii="Segoe UI" w:hAnsi="Segoe UI" w:cs="Segoe UI"/>
          <w:lang w:val="en-US"/>
        </w:rPr>
        <w:t xml:space="preserve"> </w:t>
      </w:r>
      <w:r w:rsidR="00DE23F5">
        <w:rPr>
          <w:rFonts w:ascii="Segoe UI" w:hAnsi="Segoe UI" w:cs="Segoe UI"/>
          <w:lang w:val="en-US"/>
        </w:rPr>
        <w:t>during helminth infection</w:t>
      </w:r>
      <w:r w:rsidR="0056255D">
        <w:rPr>
          <w:rFonts w:ascii="Segoe UI" w:hAnsi="Segoe UI" w:cs="Segoe UI"/>
          <w:lang w:val="en-US"/>
        </w:rPr>
        <w:t xml:space="preserve"> (</w:t>
      </w:r>
      <w:r w:rsidR="0056255D" w:rsidRPr="00544824">
        <w:rPr>
          <w:rFonts w:ascii="Segoe UI" w:hAnsi="Segoe UI" w:cs="Segoe UI"/>
          <w:highlight w:val="yellow"/>
          <w:lang w:val="en-US"/>
        </w:rPr>
        <w:t xml:space="preserve">Herbert et. </w:t>
      </w:r>
      <w:proofErr w:type="gramStart"/>
      <w:r w:rsidR="0056255D" w:rsidRPr="00544824">
        <w:rPr>
          <w:rFonts w:ascii="Segoe UI" w:hAnsi="Segoe UI" w:cs="Segoe UI"/>
          <w:highlight w:val="yellow"/>
          <w:lang w:val="en-US"/>
        </w:rPr>
        <w:t>al</w:t>
      </w:r>
      <w:proofErr w:type="gramEnd"/>
      <w:r w:rsidR="0056255D" w:rsidRPr="00544824">
        <w:rPr>
          <w:rFonts w:ascii="Segoe UI" w:hAnsi="Segoe UI" w:cs="Segoe UI"/>
          <w:highlight w:val="yellow"/>
          <w:lang w:val="en-US"/>
        </w:rPr>
        <w:t xml:space="preserve">, </w:t>
      </w:r>
      <w:proofErr w:type="spellStart"/>
      <w:r w:rsidR="0056255D" w:rsidRPr="00544824">
        <w:rPr>
          <w:rFonts w:ascii="Segoe UI" w:hAnsi="Segoe UI" w:cs="Segoe UI"/>
          <w:highlight w:val="yellow"/>
          <w:lang w:val="en-US"/>
        </w:rPr>
        <w:t>doi</w:t>
      </w:r>
      <w:proofErr w:type="spellEnd"/>
      <w:r w:rsidR="0056255D" w:rsidRPr="00544824">
        <w:rPr>
          <w:rFonts w:ascii="Segoe UI" w:hAnsi="Segoe UI" w:cs="Segoe UI"/>
          <w:highlight w:val="yellow"/>
          <w:lang w:val="en-US"/>
        </w:rPr>
        <w:t>: 10.3390/ijms20092276</w:t>
      </w:r>
      <w:r w:rsidR="0056255D">
        <w:rPr>
          <w:rFonts w:ascii="Segoe UI" w:hAnsi="Segoe UI" w:cs="Segoe UI"/>
          <w:lang w:val="en-US"/>
        </w:rPr>
        <w:t>)</w:t>
      </w:r>
      <w:r w:rsidR="00DE23F5">
        <w:rPr>
          <w:rFonts w:ascii="Segoe UI" w:hAnsi="Segoe UI" w:cs="Segoe UI"/>
          <w:lang w:val="en-US"/>
        </w:rPr>
        <w:t>. Furthermore, allergic processes such as asthma are associated with ILC2, as well as chronic fibrotic diseases</w:t>
      </w:r>
      <w:r w:rsidR="00283726">
        <w:rPr>
          <w:rFonts w:ascii="Segoe UI" w:hAnsi="Segoe UI" w:cs="Segoe UI"/>
          <w:lang w:val="en-US"/>
        </w:rPr>
        <w:t xml:space="preserve"> (</w:t>
      </w:r>
      <w:r w:rsidR="00283726" w:rsidRPr="00283726">
        <w:rPr>
          <w:rFonts w:ascii="Segoe UI" w:hAnsi="Segoe UI" w:cs="Segoe UI"/>
          <w:highlight w:val="yellow"/>
          <w:lang w:val="en-US"/>
        </w:rPr>
        <w:t xml:space="preserve">Matsuyama et. al,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10.3390/biom13060893</w:t>
      </w:r>
      <w:r w:rsidR="00283726" w:rsidRPr="00283726">
        <w:rPr>
          <w:rFonts w:ascii="Segoe UI" w:hAnsi="Segoe UI" w:cs="Segoe UI"/>
          <w:highlight w:val="yellow"/>
          <w:lang w:val="en-US"/>
        </w:rPr>
        <w:t xml:space="preserve">; Zheng et. </w:t>
      </w:r>
      <w:proofErr w:type="gramStart"/>
      <w:r w:rsidR="00283726" w:rsidRPr="00283726">
        <w:rPr>
          <w:rFonts w:ascii="Segoe UI" w:hAnsi="Segoe UI" w:cs="Segoe UI"/>
          <w:highlight w:val="yellow"/>
          <w:lang w:val="en-US"/>
        </w:rPr>
        <w:t>al</w:t>
      </w:r>
      <w:proofErr w:type="gramEnd"/>
      <w:r w:rsidR="00283726" w:rsidRPr="00283726">
        <w:rPr>
          <w:rFonts w:ascii="Segoe UI" w:hAnsi="Segoe UI" w:cs="Segoe UI"/>
          <w:highlight w:val="yellow"/>
          <w:lang w:val="en-US"/>
        </w:rPr>
        <w:t xml:space="preserve">,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xml:space="preserve">: </w:t>
      </w:r>
      <w:r w:rsidR="00283726" w:rsidRPr="00283726">
        <w:rPr>
          <w:rFonts w:ascii="Segoe UI" w:hAnsi="Segoe UI" w:cs="Segoe UI"/>
          <w:highlight w:val="yellow"/>
          <w:lang w:val="en-US"/>
        </w:rPr>
        <w:t>10.3389/fimmu.2021.586078</w:t>
      </w:r>
      <w:r w:rsidR="00283726" w:rsidRPr="00283726">
        <w:rPr>
          <w:rFonts w:ascii="Segoe UI" w:hAnsi="Segoe UI" w:cs="Segoe UI"/>
          <w:highlight w:val="yellow"/>
          <w:lang w:val="en-US"/>
        </w:rPr>
        <w:t xml:space="preserve">; </w:t>
      </w:r>
      <w:proofErr w:type="spellStart"/>
      <w:r w:rsidR="00283726" w:rsidRPr="00283726">
        <w:rPr>
          <w:rFonts w:ascii="Segoe UI" w:hAnsi="Segoe UI" w:cs="Segoe UI"/>
          <w:highlight w:val="yellow"/>
          <w:lang w:val="en-US"/>
        </w:rPr>
        <w:t>Sorkhdini</w:t>
      </w:r>
      <w:proofErr w:type="spellEnd"/>
      <w:r w:rsidR="00283726" w:rsidRPr="00283726">
        <w:rPr>
          <w:rFonts w:ascii="Segoe UI" w:hAnsi="Segoe UI" w:cs="Segoe UI"/>
          <w:highlight w:val="yellow"/>
          <w:lang w:val="en-US"/>
        </w:rPr>
        <w:t xml:space="preserve"> et. al,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xml:space="preserve">: </w:t>
      </w:r>
      <w:r w:rsidR="00283726" w:rsidRPr="00283726">
        <w:rPr>
          <w:rFonts w:ascii="Segoe UI" w:hAnsi="Segoe UI" w:cs="Segoe UI"/>
          <w:highlight w:val="yellow"/>
          <w:lang w:val="en-US"/>
        </w:rPr>
        <w:t>10.1172/jci.insight.178381</w:t>
      </w:r>
      <w:r w:rsidR="00283726" w:rsidRPr="00283726">
        <w:rPr>
          <w:rFonts w:ascii="Segoe UI" w:hAnsi="Segoe UI" w:cs="Segoe UI"/>
          <w:highlight w:val="yellow"/>
          <w:lang w:val="en-US"/>
        </w:rPr>
        <w:t xml:space="preserve">; Hams et. al, </w:t>
      </w:r>
      <w:proofErr w:type="spellStart"/>
      <w:r w:rsidR="00283726" w:rsidRPr="00283726">
        <w:rPr>
          <w:rFonts w:ascii="Segoe UI" w:hAnsi="Segoe UI" w:cs="Segoe UI"/>
          <w:highlight w:val="yellow"/>
          <w:lang w:val="en-US"/>
        </w:rPr>
        <w:t>doi</w:t>
      </w:r>
      <w:proofErr w:type="spellEnd"/>
      <w:r w:rsidR="00283726" w:rsidRPr="00283726">
        <w:rPr>
          <w:rFonts w:ascii="Segoe UI" w:hAnsi="Segoe UI" w:cs="Segoe UI"/>
          <w:highlight w:val="yellow"/>
          <w:lang w:val="en-US"/>
        </w:rPr>
        <w:t>: 10.1073/pnas.1315854111</w:t>
      </w:r>
      <w:r w:rsidR="00283726">
        <w:rPr>
          <w:rFonts w:ascii="Segoe UI" w:hAnsi="Segoe UI" w:cs="Segoe UI"/>
          <w:lang w:val="en-US"/>
        </w:rPr>
        <w:t>)</w:t>
      </w:r>
      <w:r w:rsidR="00DE23F5">
        <w:rPr>
          <w:rFonts w:ascii="Segoe UI" w:hAnsi="Segoe UI" w:cs="Segoe UI"/>
          <w:lang w:val="en-US"/>
        </w:rPr>
        <w:t xml:space="preserve">. </w:t>
      </w:r>
      <w:r w:rsidR="00E8782A">
        <w:rPr>
          <w:rFonts w:ascii="Segoe UI" w:hAnsi="Segoe UI" w:cs="Segoe UI"/>
          <w:lang w:val="en-US"/>
        </w:rPr>
        <w:t xml:space="preserve">The master transcription factor RORγt defines </w:t>
      </w:r>
      <w:r w:rsidR="00713A3D">
        <w:rPr>
          <w:rFonts w:ascii="Segoe UI" w:hAnsi="Segoe UI" w:cs="Segoe UI"/>
          <w:lang w:val="en-US"/>
        </w:rPr>
        <w:t xml:space="preserve">ILC3s which are potent producers of barrier-associated cytokines such as IL-17A, IL-17F, and IL-22. ILC3s </w:t>
      </w:r>
      <w:r w:rsidR="00054ABC">
        <w:rPr>
          <w:rFonts w:ascii="Segoe UI" w:hAnsi="Segoe UI" w:cs="Segoe UI"/>
          <w:lang w:val="en-US"/>
        </w:rPr>
        <w:t>are mainly known for their role in type 3 inflammatory processes such as extracellular pathogens, as well as maintaining barrier integrity</w:t>
      </w:r>
      <w:r w:rsidR="00C6059E">
        <w:rPr>
          <w:rFonts w:ascii="Segoe UI" w:hAnsi="Segoe UI" w:cs="Segoe UI"/>
          <w:lang w:val="en-US"/>
        </w:rPr>
        <w:t xml:space="preserve"> (</w:t>
      </w:r>
      <w:r w:rsidR="00C6059E" w:rsidRPr="00544824">
        <w:rPr>
          <w:rFonts w:ascii="Segoe UI" w:hAnsi="Segoe UI" w:cs="Segoe UI"/>
          <w:highlight w:val="yellow"/>
          <w:lang w:val="en-US"/>
        </w:rPr>
        <w:t xml:space="preserve">Serafini et. </w:t>
      </w:r>
      <w:proofErr w:type="gramStart"/>
      <w:r w:rsidR="00C6059E" w:rsidRPr="00544824">
        <w:rPr>
          <w:rFonts w:ascii="Segoe UI" w:hAnsi="Segoe UI" w:cs="Segoe UI"/>
          <w:highlight w:val="yellow"/>
          <w:lang w:val="en-US"/>
        </w:rPr>
        <w:t>al</w:t>
      </w:r>
      <w:proofErr w:type="gramEnd"/>
      <w:r w:rsidR="00C6059E" w:rsidRPr="00544824">
        <w:rPr>
          <w:rFonts w:ascii="Segoe UI" w:hAnsi="Segoe UI" w:cs="Segoe UI"/>
          <w:highlight w:val="yellow"/>
          <w:lang w:val="en-US"/>
        </w:rPr>
        <w:t xml:space="preserve">, </w:t>
      </w:r>
      <w:proofErr w:type="spellStart"/>
      <w:r w:rsidR="00C6059E" w:rsidRPr="00544824">
        <w:rPr>
          <w:rFonts w:ascii="Segoe UI" w:hAnsi="Segoe UI" w:cs="Segoe UI"/>
          <w:highlight w:val="yellow"/>
          <w:lang w:val="en-US"/>
        </w:rPr>
        <w:t>doi</w:t>
      </w:r>
      <w:proofErr w:type="spellEnd"/>
      <w:r w:rsidR="00C6059E" w:rsidRPr="00544824">
        <w:rPr>
          <w:rFonts w:ascii="Segoe UI" w:hAnsi="Segoe UI" w:cs="Segoe UI"/>
          <w:highlight w:val="yellow"/>
          <w:lang w:val="en-US"/>
        </w:rPr>
        <w:t>: 10.1111/imr.13322</w:t>
      </w:r>
      <w:r w:rsidR="00C6059E">
        <w:rPr>
          <w:rFonts w:ascii="Segoe UI" w:hAnsi="Segoe UI" w:cs="Segoe UI"/>
          <w:lang w:val="en-US"/>
        </w:rPr>
        <w:t>)</w:t>
      </w:r>
      <w:r w:rsidR="00054ABC">
        <w:rPr>
          <w:rFonts w:ascii="Segoe UI" w:hAnsi="Segoe UI" w:cs="Segoe UI"/>
          <w:lang w:val="en-US"/>
        </w:rPr>
        <w:t xml:space="preserve">. </w:t>
      </w:r>
      <w:r w:rsidR="00713A3D">
        <w:rPr>
          <w:rFonts w:ascii="Segoe UI" w:hAnsi="Segoe UI" w:cs="Segoe UI"/>
          <w:bCs/>
          <w:lang w:val="en-US"/>
        </w:rPr>
        <w:t xml:space="preserve">Although ILCs can be grouped into distinct subpopulations, the subgroups represent heterogenous populations with tissue- and environment-specific variations and adaptations. </w:t>
      </w:r>
      <w:r w:rsidR="00186DF9">
        <w:rPr>
          <w:rFonts w:ascii="Segoe UI" w:hAnsi="Segoe UI" w:cs="Segoe UI"/>
          <w:lang w:val="en-US"/>
        </w:rPr>
        <w:t>Through phenotypical, transcriptional and functional flexibility influenced by the current microenvironment</w:t>
      </w:r>
      <w:r w:rsidR="00713A3D">
        <w:rPr>
          <w:rFonts w:ascii="Segoe UI" w:hAnsi="Segoe UI" w:cs="Segoe UI"/>
          <w:bCs/>
          <w:lang w:val="en-US"/>
        </w:rPr>
        <w:t xml:space="preserve">, </w:t>
      </w:r>
      <w:r w:rsidR="00713A3D">
        <w:rPr>
          <w:rFonts w:ascii="Segoe UI" w:hAnsi="Segoe UI" w:cs="Segoe UI"/>
          <w:lang w:val="en-US"/>
        </w:rPr>
        <w:t xml:space="preserve">ILCs possess </w:t>
      </w:r>
      <w:r w:rsidR="00186DF9">
        <w:rPr>
          <w:rFonts w:ascii="Segoe UI" w:hAnsi="Segoe UI" w:cs="Segoe UI"/>
          <w:lang w:val="en-US"/>
        </w:rPr>
        <w:t>the capacity to change their ident</w:t>
      </w:r>
      <w:r w:rsidR="001D49AF">
        <w:rPr>
          <w:rFonts w:ascii="Segoe UI" w:hAnsi="Segoe UI" w:cs="Segoe UI"/>
          <w:lang w:val="en-US"/>
        </w:rPr>
        <w:t>it</w:t>
      </w:r>
      <w:r w:rsidR="00186DF9">
        <w:rPr>
          <w:rFonts w:ascii="Segoe UI" w:hAnsi="Segoe UI" w:cs="Segoe UI"/>
          <w:lang w:val="en-US"/>
        </w:rPr>
        <w:t xml:space="preserve">y </w:t>
      </w:r>
      <w:r w:rsidR="00713A3D">
        <w:rPr>
          <w:rFonts w:ascii="Segoe UI" w:hAnsi="Segoe UI" w:cs="Segoe UI"/>
          <w:lang w:val="en-US"/>
        </w:rPr>
        <w:t>which is known as plasticity</w:t>
      </w:r>
      <w:r w:rsidR="00920A8B">
        <w:rPr>
          <w:rFonts w:ascii="Segoe UI" w:hAnsi="Segoe UI" w:cs="Segoe UI"/>
          <w:lang w:val="en-US"/>
        </w:rPr>
        <w:t xml:space="preserve"> (</w:t>
      </w:r>
      <w:r w:rsidR="00186DF9" w:rsidRPr="006A409B">
        <w:rPr>
          <w:rFonts w:ascii="Segoe UI" w:hAnsi="Segoe UI" w:cs="Segoe UI"/>
          <w:highlight w:val="yellow"/>
          <w:lang w:val="en-US"/>
        </w:rPr>
        <w:t xml:space="preserve">Bal et. al, </w:t>
      </w:r>
      <w:proofErr w:type="spellStart"/>
      <w:r w:rsidR="00186DF9" w:rsidRPr="006A409B">
        <w:rPr>
          <w:rFonts w:ascii="Segoe UI" w:hAnsi="Segoe UI" w:cs="Segoe UI"/>
          <w:highlight w:val="yellow"/>
          <w:lang w:val="en-US"/>
        </w:rPr>
        <w:t>doi</w:t>
      </w:r>
      <w:proofErr w:type="spellEnd"/>
      <w:r w:rsidR="00186DF9" w:rsidRPr="006A409B">
        <w:rPr>
          <w:rFonts w:ascii="Segoe UI" w:hAnsi="Segoe UI" w:cs="Segoe UI"/>
          <w:highlight w:val="yellow"/>
          <w:lang w:val="en-US"/>
        </w:rPr>
        <w:t xml:space="preserve">: </w:t>
      </w:r>
      <w:r w:rsidR="00186DF9" w:rsidRPr="006A409B">
        <w:rPr>
          <w:rFonts w:ascii="Segoe UI" w:hAnsi="Segoe UI" w:cs="Segoe UI"/>
          <w:highlight w:val="yellow"/>
        </w:rPr>
        <w:t>10.1038/s41577-020-0282-9;</w:t>
      </w:r>
      <w:r w:rsidR="00881560" w:rsidRPr="006A409B">
        <w:rPr>
          <w:rFonts w:ascii="Segoe UI" w:hAnsi="Segoe UI" w:cs="Segoe UI"/>
          <w:highlight w:val="yellow"/>
        </w:rPr>
        <w:t xml:space="preserve"> </w:t>
      </w:r>
      <w:proofErr w:type="spellStart"/>
      <w:r w:rsidR="00881560" w:rsidRPr="006A409B">
        <w:rPr>
          <w:rFonts w:ascii="Segoe UI" w:hAnsi="Segoe UI" w:cs="Segoe UI"/>
          <w:highlight w:val="yellow"/>
        </w:rPr>
        <w:t>Korchagina</w:t>
      </w:r>
      <w:proofErr w:type="spellEnd"/>
      <w:r w:rsidR="001D49AF" w:rsidRPr="006A409B">
        <w:rPr>
          <w:rFonts w:ascii="Segoe UI" w:hAnsi="Segoe UI" w:cs="Segoe UI"/>
          <w:highlight w:val="yellow"/>
        </w:rPr>
        <w:t xml:space="preserve"> et. al, </w:t>
      </w:r>
      <w:proofErr w:type="spellStart"/>
      <w:r w:rsidR="001D49AF" w:rsidRPr="006A409B">
        <w:rPr>
          <w:rFonts w:ascii="Segoe UI" w:hAnsi="Segoe UI" w:cs="Segoe UI"/>
          <w:highlight w:val="yellow"/>
        </w:rPr>
        <w:t>doi</w:t>
      </w:r>
      <w:proofErr w:type="spellEnd"/>
      <w:r w:rsidR="001D49AF" w:rsidRPr="006A409B">
        <w:rPr>
          <w:rFonts w:ascii="Segoe UI" w:hAnsi="Segoe UI" w:cs="Segoe UI"/>
          <w:highlight w:val="yellow"/>
        </w:rPr>
        <w:t>: 10.3390/microorganisms11020461;</w:t>
      </w:r>
      <w:r w:rsidR="00186DF9" w:rsidRPr="006A409B">
        <w:rPr>
          <w:rFonts w:ascii="Segoe UI" w:hAnsi="Segoe UI" w:cs="Segoe UI"/>
          <w:highlight w:val="yellow"/>
        </w:rPr>
        <w:t xml:space="preserve"> </w:t>
      </w:r>
      <w:proofErr w:type="spellStart"/>
      <w:r w:rsidR="00186DF9" w:rsidRPr="006A409B">
        <w:rPr>
          <w:rFonts w:ascii="Segoe UI" w:hAnsi="Segoe UI" w:cs="Segoe UI"/>
          <w:highlight w:val="yellow"/>
        </w:rPr>
        <w:t>Kabil</w:t>
      </w:r>
      <w:proofErr w:type="spellEnd"/>
      <w:r w:rsidR="00186DF9" w:rsidRPr="006A409B">
        <w:rPr>
          <w:rFonts w:ascii="Segoe UI" w:hAnsi="Segoe UI" w:cs="Segoe UI"/>
          <w:highlight w:val="yellow"/>
        </w:rPr>
        <w:t xml:space="preserve"> et. al, </w:t>
      </w:r>
      <w:proofErr w:type="spellStart"/>
      <w:r w:rsidR="00186DF9" w:rsidRPr="006A409B">
        <w:rPr>
          <w:rFonts w:ascii="Segoe UI" w:hAnsi="Segoe UI" w:cs="Segoe UI"/>
          <w:highlight w:val="yellow"/>
        </w:rPr>
        <w:t>doi</w:t>
      </w:r>
      <w:proofErr w:type="spellEnd"/>
      <w:r w:rsidR="00186DF9" w:rsidRPr="006A409B">
        <w:rPr>
          <w:rFonts w:ascii="Segoe UI" w:hAnsi="Segoe UI" w:cs="Segoe UI"/>
          <w:highlight w:val="yellow"/>
        </w:rPr>
        <w:t>: 10.3389/fimmu.2022.946905;</w:t>
      </w:r>
      <w:r w:rsidR="006A409B" w:rsidRPr="006A409B">
        <w:rPr>
          <w:rFonts w:ascii="Segoe UI" w:hAnsi="Segoe UI" w:cs="Segoe UI"/>
          <w:highlight w:val="yellow"/>
        </w:rPr>
        <w:t xml:space="preserve"> </w:t>
      </w:r>
      <w:proofErr w:type="spellStart"/>
      <w:r w:rsidR="006A409B" w:rsidRPr="006A409B">
        <w:rPr>
          <w:rFonts w:ascii="Segoe UI" w:hAnsi="Segoe UI" w:cs="Segoe UI"/>
          <w:highlight w:val="yellow"/>
        </w:rPr>
        <w:t>Silver</w:t>
      </w:r>
      <w:proofErr w:type="spellEnd"/>
      <w:r w:rsidR="006A409B" w:rsidRPr="006A409B">
        <w:rPr>
          <w:rFonts w:ascii="Segoe UI" w:hAnsi="Segoe UI" w:cs="Segoe UI"/>
          <w:highlight w:val="yellow"/>
        </w:rPr>
        <w:t xml:space="preserve"> et. al, </w:t>
      </w:r>
      <w:proofErr w:type="spellStart"/>
      <w:r w:rsidR="006A409B" w:rsidRPr="006A409B">
        <w:rPr>
          <w:rFonts w:ascii="Segoe UI" w:hAnsi="Segoe UI" w:cs="Segoe UI"/>
          <w:highlight w:val="yellow"/>
        </w:rPr>
        <w:t>doi</w:t>
      </w:r>
      <w:proofErr w:type="spellEnd"/>
      <w:r w:rsidR="006A409B" w:rsidRPr="006A409B">
        <w:rPr>
          <w:rFonts w:ascii="Segoe UI" w:hAnsi="Segoe UI" w:cs="Segoe UI"/>
          <w:highlight w:val="yellow"/>
        </w:rPr>
        <w:t>: 10.1038/ni.3443;</w:t>
      </w:r>
      <w:r w:rsidR="00186DF9" w:rsidRPr="006A409B">
        <w:rPr>
          <w:rFonts w:ascii="Segoe UI" w:hAnsi="Segoe UI" w:cs="Segoe UI"/>
          <w:highlight w:val="yellow"/>
        </w:rPr>
        <w:t xml:space="preserve"> </w:t>
      </w:r>
      <w:commentRangeStart w:id="4"/>
      <w:proofErr w:type="spellStart"/>
      <w:r w:rsidR="00186DF9" w:rsidRPr="006A409B">
        <w:rPr>
          <w:rFonts w:ascii="Segoe UI" w:hAnsi="Segoe UI" w:cs="Segoe UI"/>
          <w:highlight w:val="yellow"/>
        </w:rPr>
        <w:t>Krzywinska</w:t>
      </w:r>
      <w:proofErr w:type="spellEnd"/>
      <w:r w:rsidR="00186DF9" w:rsidRPr="006A409B">
        <w:rPr>
          <w:rFonts w:ascii="Segoe UI" w:hAnsi="Segoe UI" w:cs="Segoe UI"/>
          <w:highlight w:val="yellow"/>
        </w:rPr>
        <w:t xml:space="preserve"> et. al, </w:t>
      </w:r>
      <w:proofErr w:type="spellStart"/>
      <w:r w:rsidR="00186DF9" w:rsidRPr="006A409B">
        <w:rPr>
          <w:rFonts w:ascii="Segoe UI" w:hAnsi="Segoe UI" w:cs="Segoe UI"/>
          <w:highlight w:val="yellow"/>
        </w:rPr>
        <w:t>doi</w:t>
      </w:r>
      <w:proofErr w:type="spellEnd"/>
      <w:r w:rsidR="00186DF9" w:rsidRPr="006A409B">
        <w:rPr>
          <w:rFonts w:ascii="Segoe UI" w:hAnsi="Segoe UI" w:cs="Segoe UI"/>
          <w:highlight w:val="yellow"/>
        </w:rPr>
        <w:t>: 10.1084/jem.20210909</w:t>
      </w:r>
      <w:commentRangeEnd w:id="4"/>
      <w:r w:rsidR="00186DF9" w:rsidRPr="006A409B">
        <w:rPr>
          <w:rStyle w:val="Kommentarzeichen"/>
          <w:highlight w:val="yellow"/>
        </w:rPr>
        <w:commentReference w:id="4"/>
      </w:r>
      <w:r w:rsidR="00920A8B">
        <w:rPr>
          <w:rFonts w:ascii="Segoe UI" w:hAnsi="Segoe UI" w:cs="Segoe UI"/>
          <w:lang w:val="en-US"/>
        </w:rPr>
        <w:t>)</w:t>
      </w:r>
      <w:r w:rsidR="00713A3D">
        <w:rPr>
          <w:rFonts w:ascii="Segoe UI" w:hAnsi="Segoe UI" w:cs="Segoe UI"/>
          <w:lang w:val="en-US"/>
        </w:rPr>
        <w:t>.</w:t>
      </w:r>
    </w:p>
    <w:p w14:paraId="3AB1F271" w14:textId="70A26D90" w:rsidR="00365257" w:rsidRDefault="00365257" w:rsidP="00992A42">
      <w:pPr>
        <w:jc w:val="both"/>
        <w:rPr>
          <w:rFonts w:ascii="Segoe UI" w:hAnsi="Segoe UI" w:cs="Segoe UI"/>
          <w:bCs/>
          <w:lang w:val="en-US"/>
        </w:rPr>
      </w:pPr>
    </w:p>
    <w:p w14:paraId="025B225C" w14:textId="77777777" w:rsidR="00365257" w:rsidRDefault="00365257" w:rsidP="00992A42">
      <w:pPr>
        <w:jc w:val="both"/>
        <w:rPr>
          <w:rFonts w:ascii="Segoe UI" w:hAnsi="Segoe UI" w:cs="Segoe UI"/>
          <w:bCs/>
          <w:lang w:val="en-US"/>
        </w:rPr>
      </w:pPr>
    </w:p>
    <w:p w14:paraId="33A1F596" w14:textId="77777777" w:rsidR="00365257" w:rsidRDefault="00365257" w:rsidP="00992A42">
      <w:pPr>
        <w:jc w:val="both"/>
        <w:rPr>
          <w:rFonts w:ascii="Segoe UI" w:hAnsi="Segoe UI" w:cs="Segoe UI"/>
          <w:bCs/>
          <w:lang w:val="en-US"/>
        </w:rPr>
      </w:pPr>
    </w:p>
    <w:p w14:paraId="330C0981" w14:textId="77777777" w:rsidR="00285754" w:rsidRDefault="00FD3624" w:rsidP="00992A42">
      <w:pPr>
        <w:jc w:val="both"/>
        <w:rPr>
          <w:rFonts w:ascii="Segoe UI" w:hAnsi="Segoe UI" w:cs="Segoe UI"/>
          <w:bCs/>
          <w:lang w:val="en-US"/>
        </w:rPr>
      </w:pPr>
      <w:r w:rsidRPr="00FD3624">
        <w:rPr>
          <w:rFonts w:ascii="Segoe UI" w:hAnsi="Segoe UI" w:cs="Segoe UI"/>
          <w:bCs/>
          <w:lang w:val="en-US"/>
        </w:rPr>
        <w:t xml:space="preserve">However, ILCs are extremely rare, raising the question of how such scarce cells exert disproportionate immunological influence. One possible answer lies in their spatial organization: their function may depend not only on their presence but on where they are located within the tissue and whom they interact with. Until recently, limitations in imaging technologies and analysis pipelines have hindered the study of rare immune populations in situ. </w:t>
      </w:r>
    </w:p>
    <w:p w14:paraId="7AF7DAB4" w14:textId="6A3274A4" w:rsidR="00F23D63" w:rsidRPr="00E7191B" w:rsidRDefault="00FD3624" w:rsidP="00992A42">
      <w:pPr>
        <w:jc w:val="both"/>
        <w:rPr>
          <w:rFonts w:ascii="Segoe UI" w:hAnsi="Segoe UI" w:cs="Segoe UI"/>
          <w:bCs/>
          <w:lang w:val="en-US"/>
        </w:rPr>
      </w:pPr>
      <w:r w:rsidRPr="00FD3624">
        <w:rPr>
          <w:rFonts w:ascii="Segoe UI" w:hAnsi="Segoe UI" w:cs="Segoe UI"/>
          <w:bCs/>
          <w:lang w:val="en-US"/>
        </w:rPr>
        <w:t xml:space="preserve">To address this, we </w:t>
      </w:r>
      <w:r w:rsidR="000C1AB7">
        <w:rPr>
          <w:rFonts w:ascii="Segoe UI" w:hAnsi="Segoe UI" w:cs="Segoe UI"/>
          <w:bCs/>
          <w:lang w:val="en-US"/>
        </w:rPr>
        <w:t xml:space="preserve">established the multiplex immunofluorescence technology </w:t>
      </w:r>
      <w:r w:rsidR="00B30AFC">
        <w:rPr>
          <w:rFonts w:ascii="Segoe UI" w:hAnsi="Segoe UI" w:cs="Segoe UI"/>
          <w:bCs/>
          <w:lang w:val="en-US"/>
        </w:rPr>
        <w:t>multi epitope ligand cartography (</w:t>
      </w:r>
      <w:r w:rsidR="000C1AB7">
        <w:rPr>
          <w:rFonts w:ascii="Segoe UI" w:hAnsi="Segoe UI" w:cs="Segoe UI"/>
          <w:bCs/>
          <w:lang w:val="en-US"/>
        </w:rPr>
        <w:t>MELC</w:t>
      </w:r>
      <w:r w:rsidR="00B30AFC">
        <w:rPr>
          <w:rFonts w:ascii="Segoe UI" w:hAnsi="Segoe UI" w:cs="Segoe UI"/>
          <w:bCs/>
          <w:lang w:val="en-US"/>
        </w:rPr>
        <w:t>)</w:t>
      </w:r>
      <w:r w:rsidR="000C1AB7">
        <w:rPr>
          <w:rFonts w:ascii="Segoe UI" w:hAnsi="Segoe UI" w:cs="Segoe UI"/>
          <w:bCs/>
          <w:lang w:val="en-US"/>
        </w:rPr>
        <w:t xml:space="preserve"> in murine lung and small intestinal samples and </w:t>
      </w:r>
      <w:r w:rsidRPr="00FD3624">
        <w:rPr>
          <w:rFonts w:ascii="Segoe UI" w:hAnsi="Segoe UI" w:cs="Segoe UI"/>
          <w:bCs/>
          <w:lang w:val="en-US"/>
        </w:rPr>
        <w:t>developed an open-source, multiplexed imaging and computational analysis workflow capable of spatially profiling multiple immune cell types</w:t>
      </w:r>
      <w:r w:rsidR="009C1138">
        <w:rPr>
          <w:rFonts w:ascii="Segoe UI" w:hAnsi="Segoe UI" w:cs="Segoe UI"/>
          <w:bCs/>
          <w:lang w:val="en-US"/>
        </w:rPr>
        <w:t xml:space="preserve"> – </w:t>
      </w:r>
      <w:r w:rsidRPr="00FD3624">
        <w:rPr>
          <w:rFonts w:ascii="Segoe UI" w:hAnsi="Segoe UI" w:cs="Segoe UI"/>
          <w:bCs/>
          <w:lang w:val="en-US"/>
        </w:rPr>
        <w:t>including</w:t>
      </w:r>
      <w:r w:rsidR="009C1138">
        <w:rPr>
          <w:rFonts w:ascii="Segoe UI" w:hAnsi="Segoe UI" w:cs="Segoe UI"/>
          <w:bCs/>
          <w:lang w:val="en-US"/>
        </w:rPr>
        <w:t xml:space="preserve"> </w:t>
      </w:r>
      <w:r w:rsidRPr="00FD3624">
        <w:rPr>
          <w:rFonts w:ascii="Segoe UI" w:hAnsi="Segoe UI" w:cs="Segoe UI"/>
          <w:bCs/>
          <w:lang w:val="en-US"/>
        </w:rPr>
        <w:t>rare subsets like ILCs</w:t>
      </w:r>
      <w:r w:rsidR="009C1138">
        <w:rPr>
          <w:rFonts w:ascii="Segoe UI" w:hAnsi="Segoe UI" w:cs="Segoe UI"/>
          <w:bCs/>
          <w:lang w:val="en-US"/>
        </w:rPr>
        <w:t xml:space="preserve"> – </w:t>
      </w:r>
      <w:r w:rsidRPr="00FD3624">
        <w:rPr>
          <w:rFonts w:ascii="Segoe UI" w:hAnsi="Segoe UI" w:cs="Segoe UI"/>
          <w:bCs/>
          <w:lang w:val="en-US"/>
        </w:rPr>
        <w:t>at</w:t>
      </w:r>
      <w:r w:rsidR="009C1138">
        <w:rPr>
          <w:rFonts w:ascii="Segoe UI" w:hAnsi="Segoe UI" w:cs="Segoe UI"/>
          <w:bCs/>
          <w:lang w:val="en-US"/>
        </w:rPr>
        <w:t xml:space="preserve"> </w:t>
      </w:r>
      <w:r w:rsidRPr="00FD3624">
        <w:rPr>
          <w:rFonts w:ascii="Segoe UI" w:hAnsi="Segoe UI" w:cs="Segoe UI"/>
          <w:bCs/>
          <w:lang w:val="en-US"/>
        </w:rPr>
        <w:t xml:space="preserve">single-cell resolution. </w:t>
      </w:r>
      <w:r w:rsidR="000C1AB7">
        <w:rPr>
          <w:rFonts w:ascii="Segoe UI" w:hAnsi="Segoe UI" w:cs="Segoe UI"/>
          <w:bCs/>
          <w:lang w:val="en-US"/>
        </w:rPr>
        <w:lastRenderedPageBreak/>
        <w:t xml:space="preserve">We combined the MELC technology with a systemic inflammation model based on consecutive IL-33 injections. </w:t>
      </w:r>
      <w:commentRangeStart w:id="5"/>
      <w:r w:rsidR="000C1AB7">
        <w:rPr>
          <w:rFonts w:ascii="Segoe UI" w:hAnsi="Segoe UI" w:cs="Segoe UI"/>
          <w:lang w:val="en-US"/>
        </w:rPr>
        <w:t>IL-33 is a profibrogenic cytokine associated with type 2 inflammation that is released upon tissue destruction, injury or uncontrolled cell death. IL-33 is also associated with lung fibrosis and known to trigger ILC2 activation and expansion in various organs (</w:t>
      </w:r>
      <w:r w:rsidR="000C1AB7" w:rsidRPr="00B040D9">
        <w:rPr>
          <w:rFonts w:ascii="Segoe UI" w:hAnsi="Segoe UI" w:cs="Segoe UI"/>
          <w:highlight w:val="yellow"/>
          <w:lang w:val="en-US"/>
        </w:rPr>
        <w:t xml:space="preserve">Li et. </w:t>
      </w:r>
      <w:proofErr w:type="gramStart"/>
      <w:r w:rsidR="000C1AB7" w:rsidRPr="00B040D9">
        <w:rPr>
          <w:rFonts w:ascii="Segoe UI" w:hAnsi="Segoe UI" w:cs="Segoe UI"/>
          <w:highlight w:val="yellow"/>
          <w:lang w:val="en-US"/>
        </w:rPr>
        <w:t>al</w:t>
      </w:r>
      <w:proofErr w:type="gramEnd"/>
      <w:r w:rsidR="000C1AB7" w:rsidRPr="00B040D9">
        <w:rPr>
          <w:rFonts w:ascii="Segoe UI" w:hAnsi="Segoe UI" w:cs="Segoe UI"/>
          <w:highlight w:val="yellow"/>
          <w:lang w:val="en-US"/>
        </w:rPr>
        <w:t xml:space="preserve">, </w:t>
      </w:r>
      <w:proofErr w:type="spellStart"/>
      <w:r w:rsidR="000C1AB7" w:rsidRPr="00B040D9">
        <w:rPr>
          <w:rFonts w:ascii="Segoe UI" w:hAnsi="Segoe UI" w:cs="Segoe UI"/>
          <w:highlight w:val="yellow"/>
        </w:rPr>
        <w:t>doi</w:t>
      </w:r>
      <w:proofErr w:type="spellEnd"/>
      <w:r w:rsidR="000C1AB7" w:rsidRPr="00B040D9">
        <w:rPr>
          <w:rFonts w:ascii="Segoe UI" w:hAnsi="Segoe UI" w:cs="Segoe UI"/>
          <w:highlight w:val="yellow"/>
        </w:rPr>
        <w:t>: 10.1016/j.jaci.2014.05.011</w:t>
      </w:r>
      <w:r w:rsidR="000C1AB7">
        <w:rPr>
          <w:rFonts w:ascii="Segoe UI" w:hAnsi="Segoe UI" w:cs="Segoe UI"/>
          <w:lang w:val="en-US"/>
        </w:rPr>
        <w:t>)</w:t>
      </w:r>
      <w:commentRangeEnd w:id="5"/>
      <w:r w:rsidR="000C1AB7">
        <w:rPr>
          <w:rStyle w:val="Kommentarzeichen"/>
        </w:rPr>
        <w:commentReference w:id="5"/>
      </w:r>
      <w:r w:rsidR="000C1AB7">
        <w:rPr>
          <w:rFonts w:ascii="Segoe UI" w:hAnsi="Segoe UI" w:cs="Segoe UI"/>
          <w:lang w:val="en-US"/>
        </w:rPr>
        <w:t xml:space="preserve">. Combining MELC and the systemic inflammation model enables the characterization of ILC subtypes and their spatial niches and to study their </w:t>
      </w:r>
      <w:r w:rsidR="00E7191B">
        <w:rPr>
          <w:rFonts w:ascii="Segoe UI" w:hAnsi="Segoe UI" w:cs="Segoe UI"/>
          <w:lang w:val="en-US"/>
        </w:rPr>
        <w:t xml:space="preserve">phenotypical and spatial </w:t>
      </w:r>
      <w:r w:rsidR="000C1AB7">
        <w:rPr>
          <w:rFonts w:ascii="Segoe UI" w:hAnsi="Segoe UI" w:cs="Segoe UI"/>
          <w:lang w:val="en-US"/>
        </w:rPr>
        <w:t xml:space="preserve">adaptations during early time points </w:t>
      </w:r>
      <w:r w:rsidR="00E7191B">
        <w:rPr>
          <w:rFonts w:ascii="Segoe UI" w:hAnsi="Segoe UI" w:cs="Segoe UI"/>
          <w:lang w:val="en-US"/>
        </w:rPr>
        <w:t xml:space="preserve">of a </w:t>
      </w:r>
      <w:r w:rsidR="000C1AB7">
        <w:rPr>
          <w:rFonts w:ascii="Segoe UI" w:hAnsi="Segoe UI" w:cs="Segoe UI"/>
          <w:lang w:val="en-US"/>
        </w:rPr>
        <w:t xml:space="preserve">type 2 inflammation. </w:t>
      </w:r>
      <w:r w:rsidR="00E7191B">
        <w:rPr>
          <w:rFonts w:ascii="Segoe UI" w:hAnsi="Segoe UI" w:cs="Segoe UI"/>
          <w:lang w:val="en-US"/>
        </w:rPr>
        <w:t xml:space="preserve">This approach represents a </w:t>
      </w:r>
      <w:r w:rsidRPr="00FD3624">
        <w:rPr>
          <w:rFonts w:ascii="Segoe UI" w:hAnsi="Segoe UI" w:cs="Segoe UI"/>
          <w:bCs/>
          <w:lang w:val="en-US"/>
        </w:rPr>
        <w:t>systematic dissection of cellular interactions in tissue-specific niches and offers a powerful tool for studying the spatial logic of mucosal immunity.</w:t>
      </w:r>
      <w:r w:rsidR="00365257">
        <w:rPr>
          <w:rFonts w:ascii="Segoe UI" w:hAnsi="Segoe UI" w:cs="Segoe UI"/>
          <w:bCs/>
          <w:lang w:val="en-US"/>
        </w:rPr>
        <w:t xml:space="preserve"> </w:t>
      </w:r>
    </w:p>
    <w:p w14:paraId="706DD731" w14:textId="77777777" w:rsidR="001E1A80" w:rsidRDefault="001E1A80" w:rsidP="00992A42">
      <w:pPr>
        <w:jc w:val="both"/>
        <w:rPr>
          <w:rFonts w:ascii="Segoe UI" w:hAnsi="Segoe UI" w:cs="Segoe UI"/>
          <w:lang w:val="en-US"/>
        </w:rPr>
      </w:pPr>
    </w:p>
    <w:p w14:paraId="6CA6F285" w14:textId="77777777" w:rsidR="00B040D9" w:rsidRPr="003B4C23" w:rsidRDefault="00B040D9" w:rsidP="00992A42">
      <w:pPr>
        <w:jc w:val="both"/>
        <w:rPr>
          <w:rFonts w:ascii="Segoe UI" w:hAnsi="Segoe UI" w:cs="Segoe UI"/>
          <w:lang w:val="en-US"/>
        </w:rPr>
      </w:pPr>
    </w:p>
    <w:p w14:paraId="40756118" w14:textId="175975A4" w:rsidR="00AF73B3" w:rsidRPr="003B4C23" w:rsidRDefault="00AF73B3" w:rsidP="00AF73B3">
      <w:pPr>
        <w:jc w:val="both"/>
        <w:rPr>
          <w:rFonts w:ascii="Segoe UI" w:hAnsi="Segoe UI" w:cs="Segoe UI"/>
          <w:lang w:val="en-US" w:eastAsia="de-DE"/>
        </w:rPr>
      </w:pPr>
      <w:r w:rsidRPr="003B4C23">
        <w:rPr>
          <w:rFonts w:ascii="Segoe UI" w:hAnsi="Segoe UI" w:cs="Segoe UI"/>
          <w:lang w:val="en-US" w:eastAsia="de-DE"/>
        </w:rPr>
        <w:t>Pascual-Reguant et al described human ILCs to localize in fibrovascular niches in inflamed tissues such as the tonsil (</w:t>
      </w:r>
      <w:r w:rsidR="004F0AB4" w:rsidRPr="004F0AB4">
        <w:rPr>
          <w:rFonts w:ascii="Segoe UI" w:hAnsi="Segoe UI" w:cs="Segoe UI"/>
          <w:highlight w:val="yellow"/>
          <w:lang w:val="en-US" w:eastAsia="de-DE"/>
        </w:rPr>
        <w:t xml:space="preserve">Pascual-Reguant et. </w:t>
      </w:r>
      <w:proofErr w:type="gramStart"/>
      <w:r w:rsidR="004F0AB4" w:rsidRPr="004F0AB4">
        <w:rPr>
          <w:rFonts w:ascii="Segoe UI" w:hAnsi="Segoe UI" w:cs="Segoe UI"/>
          <w:highlight w:val="yellow"/>
          <w:lang w:val="en-US" w:eastAsia="de-DE"/>
        </w:rPr>
        <w:t>al</w:t>
      </w:r>
      <w:proofErr w:type="gramEnd"/>
      <w:r w:rsidR="004F0AB4" w:rsidRPr="004F0AB4">
        <w:rPr>
          <w:rFonts w:ascii="Segoe UI" w:hAnsi="Segoe UI" w:cs="Segoe UI"/>
          <w:highlight w:val="yellow"/>
          <w:lang w:val="en-US" w:eastAsia="de-DE"/>
        </w:rPr>
        <w:t xml:space="preserve">, </w:t>
      </w:r>
      <w:proofErr w:type="spellStart"/>
      <w:r w:rsidR="004F0AB4" w:rsidRPr="004F0AB4">
        <w:rPr>
          <w:rFonts w:ascii="Segoe UI" w:hAnsi="Segoe UI" w:cs="Segoe UI"/>
          <w:highlight w:val="yellow"/>
          <w:lang w:val="en-US" w:eastAsia="de-DE"/>
        </w:rPr>
        <w:t>doi</w:t>
      </w:r>
      <w:proofErr w:type="spellEnd"/>
      <w:r w:rsidR="004F0AB4" w:rsidRPr="004F0AB4">
        <w:rPr>
          <w:rFonts w:ascii="Segoe UI" w:hAnsi="Segoe UI" w:cs="Segoe UI"/>
          <w:highlight w:val="yellow"/>
          <w:lang w:val="en-US" w:eastAsia="de-DE"/>
        </w:rPr>
        <w:t xml:space="preserve">: </w:t>
      </w:r>
      <w:r w:rsidR="004F0AB4" w:rsidRPr="004F0AB4">
        <w:rPr>
          <w:rFonts w:ascii="Segoe UI" w:hAnsi="Segoe UI" w:cs="Segoe UI"/>
          <w:highlight w:val="yellow"/>
          <w:lang w:eastAsia="de-DE"/>
        </w:rPr>
        <w:t>10.1038/s41467-021-21994-8</w:t>
      </w:r>
      <w:r w:rsidRPr="003B4C23">
        <w:rPr>
          <w:rFonts w:ascii="Segoe UI" w:hAnsi="Segoe UI" w:cs="Segoe UI"/>
          <w:lang w:val="en-US" w:eastAsia="de-DE"/>
        </w:rPr>
        <w:t xml:space="preserve">). </w:t>
      </w:r>
    </w:p>
    <w:p w14:paraId="721AB9F8" w14:textId="0BFA018C" w:rsidR="00AF73B3" w:rsidRPr="003B4C23" w:rsidRDefault="00285754" w:rsidP="00AF73B3">
      <w:pPr>
        <w:pStyle w:val="Listenabsatz"/>
        <w:numPr>
          <w:ilvl w:val="0"/>
          <w:numId w:val="3"/>
        </w:numPr>
        <w:jc w:val="both"/>
        <w:rPr>
          <w:rFonts w:ascii="Segoe UI" w:hAnsi="Segoe UI" w:cs="Segoe UI"/>
          <w:lang w:val="en-US" w:eastAsia="de-DE"/>
        </w:rPr>
      </w:pPr>
      <w:r>
        <w:rPr>
          <w:rFonts w:ascii="Segoe UI" w:hAnsi="Segoe UI" w:cs="Segoe UI"/>
          <w:lang w:val="en-US" w:eastAsia="de-DE"/>
        </w:rPr>
        <w:t>Localization of ILC2s in adventitial niches together with adventitial stromal cells in various tissues</w:t>
      </w:r>
      <w:r w:rsidR="00AF73B3" w:rsidRPr="003B4C23">
        <w:rPr>
          <w:rFonts w:ascii="Segoe UI" w:hAnsi="Segoe UI" w:cs="Segoe UI"/>
          <w:lang w:val="en-US" w:eastAsia="de-DE"/>
        </w:rPr>
        <w:t xml:space="preserve"> (</w:t>
      </w:r>
      <w:proofErr w:type="spellStart"/>
      <w:r w:rsidR="00AF73B3" w:rsidRPr="003B4C23">
        <w:rPr>
          <w:rFonts w:ascii="Segoe UI" w:hAnsi="Segoe UI" w:cs="Segoe UI"/>
          <w:lang w:val="en-US" w:eastAsia="de-DE"/>
        </w:rPr>
        <w:t>Molofsky</w:t>
      </w:r>
      <w:proofErr w:type="spellEnd"/>
      <w:r w:rsidR="00AF73B3" w:rsidRPr="003B4C23">
        <w:rPr>
          <w:rFonts w:ascii="Segoe UI" w:hAnsi="Segoe UI" w:cs="Segoe UI"/>
          <w:lang w:val="en-US" w:eastAsia="de-DE"/>
        </w:rPr>
        <w:t>)</w:t>
      </w:r>
    </w:p>
    <w:p w14:paraId="4362C6AC" w14:textId="7B4B4442" w:rsidR="001E1A80" w:rsidRDefault="006F2554" w:rsidP="00992A42">
      <w:pPr>
        <w:jc w:val="both"/>
        <w:rPr>
          <w:rFonts w:ascii="Segoe UI" w:hAnsi="Segoe UI" w:cs="Segoe UI"/>
          <w:lang w:val="en-US"/>
        </w:rPr>
      </w:pPr>
      <w:r>
        <w:rPr>
          <w:rFonts w:ascii="Segoe UI" w:hAnsi="Segoe UI" w:cs="Segoe UI"/>
          <w:lang w:val="en-US"/>
        </w:rPr>
        <w:t xml:space="preserve">While spatial technologies are more common to study tumors, the field of immunology does not take advantage of spatial information so often yet. </w:t>
      </w:r>
    </w:p>
    <w:p w14:paraId="5579EAC9" w14:textId="77777777" w:rsidR="006F2554" w:rsidRDefault="006F2554" w:rsidP="00992A42">
      <w:pPr>
        <w:jc w:val="both"/>
        <w:rPr>
          <w:rFonts w:ascii="Segoe UI" w:hAnsi="Segoe UI" w:cs="Segoe UI"/>
          <w:lang w:val="en-US"/>
        </w:rPr>
      </w:pPr>
    </w:p>
    <w:p w14:paraId="27BEB657" w14:textId="77777777" w:rsidR="00285754" w:rsidRDefault="00285754" w:rsidP="00992A42">
      <w:pPr>
        <w:jc w:val="both"/>
        <w:rPr>
          <w:rFonts w:ascii="Segoe UI" w:hAnsi="Segoe UI" w:cs="Segoe UI"/>
          <w:lang w:val="en-US"/>
        </w:rPr>
      </w:pPr>
    </w:p>
    <w:p w14:paraId="0378A3CD" w14:textId="077D5D49" w:rsidR="00285754" w:rsidRPr="007A54D6" w:rsidRDefault="00285754" w:rsidP="007A54D6">
      <w:pPr>
        <w:pStyle w:val="Listenabsatz"/>
        <w:numPr>
          <w:ilvl w:val="0"/>
          <w:numId w:val="5"/>
        </w:numPr>
        <w:jc w:val="both"/>
        <w:rPr>
          <w:rFonts w:ascii="Segoe UI" w:hAnsi="Segoe UI" w:cs="Segoe UI"/>
          <w:lang w:val="en-US"/>
        </w:rPr>
      </w:pPr>
      <w:commentRangeStart w:id="6"/>
      <w:r w:rsidRPr="007A54D6">
        <w:rPr>
          <w:rFonts w:ascii="Segoe UI" w:hAnsi="Segoe UI" w:cs="Segoe UI"/>
          <w:lang w:val="en-US"/>
        </w:rPr>
        <w:t xml:space="preserve">Conversion of ILC2s to ILC1s by IL-18 producing fibroblasts (He et. al, </w:t>
      </w:r>
      <w:proofErr w:type="spellStart"/>
      <w:r w:rsidRPr="007A54D6">
        <w:rPr>
          <w:rFonts w:ascii="Segoe UI" w:hAnsi="Segoe UI" w:cs="Segoe UI"/>
          <w:lang w:val="en-US"/>
        </w:rPr>
        <w:t>doi</w:t>
      </w:r>
      <w:proofErr w:type="spellEnd"/>
      <w:r w:rsidRPr="007A54D6">
        <w:rPr>
          <w:rFonts w:ascii="Segoe UI" w:hAnsi="Segoe UI" w:cs="Segoe UI"/>
          <w:lang w:val="en-US"/>
        </w:rPr>
        <w:t xml:space="preserve">: </w:t>
      </w:r>
      <w:r w:rsidRPr="007A54D6">
        <w:rPr>
          <w:rFonts w:ascii="Segoe UI" w:hAnsi="Segoe UI" w:cs="Segoe UI"/>
        </w:rPr>
        <w:t>10.1038/s41467-024-54174-5</w:t>
      </w:r>
      <w:r w:rsidRPr="007A54D6">
        <w:rPr>
          <w:rFonts w:ascii="Segoe UI" w:hAnsi="Segoe UI" w:cs="Segoe UI"/>
          <w:lang w:val="en-US"/>
        </w:rPr>
        <w:t>)</w:t>
      </w:r>
      <w:commentRangeEnd w:id="6"/>
      <w:r>
        <w:rPr>
          <w:rStyle w:val="Kommentarzeichen"/>
        </w:rPr>
        <w:commentReference w:id="6"/>
      </w:r>
    </w:p>
    <w:p w14:paraId="0ACEA44D" w14:textId="447C353E" w:rsidR="00A76427" w:rsidRPr="007A54D6" w:rsidRDefault="00A76427" w:rsidP="007A54D6">
      <w:pPr>
        <w:pStyle w:val="Listenabsatz"/>
        <w:numPr>
          <w:ilvl w:val="0"/>
          <w:numId w:val="5"/>
        </w:numPr>
        <w:jc w:val="both"/>
        <w:rPr>
          <w:rFonts w:ascii="Segoe UI" w:hAnsi="Segoe UI" w:cs="Segoe UI"/>
          <w:lang w:val="en-US"/>
        </w:rPr>
      </w:pPr>
      <w:r w:rsidRPr="007A54D6">
        <w:rPr>
          <w:rFonts w:ascii="Segoe UI" w:hAnsi="Segoe UI" w:cs="Segoe UI"/>
          <w:lang w:val="en-US"/>
        </w:rPr>
        <w:t xml:space="preserve">IL-33-activated ILC2s upregulate collagen production from fibroblasts (Otaki et. </w:t>
      </w:r>
      <w:proofErr w:type="gramStart"/>
      <w:r w:rsidRPr="007A54D6">
        <w:rPr>
          <w:rFonts w:ascii="Segoe UI" w:hAnsi="Segoe UI" w:cs="Segoe UI"/>
          <w:lang w:val="en-US"/>
        </w:rPr>
        <w:t>al</w:t>
      </w:r>
      <w:proofErr w:type="gramEnd"/>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10.1038/s41467-023-43336-6)</w:t>
      </w:r>
    </w:p>
    <w:p w14:paraId="2043166A" w14:textId="2BC2A44E" w:rsidR="00A76427" w:rsidRDefault="00A76427" w:rsidP="007A54D6">
      <w:pPr>
        <w:pStyle w:val="Listenabsatz"/>
        <w:numPr>
          <w:ilvl w:val="0"/>
          <w:numId w:val="5"/>
        </w:numPr>
        <w:jc w:val="both"/>
        <w:rPr>
          <w:rFonts w:ascii="Segoe UI" w:hAnsi="Segoe UI" w:cs="Segoe UI"/>
          <w:lang w:val="en-US"/>
        </w:rPr>
      </w:pPr>
      <w:r w:rsidRPr="007A54D6">
        <w:rPr>
          <w:rFonts w:ascii="Segoe UI" w:hAnsi="Segoe UI" w:cs="Segoe UI"/>
          <w:lang w:val="en-US"/>
        </w:rPr>
        <w:t>IL-33-activated ILC2s induce tertiary lymphoid structures in pancreatic cancer (</w:t>
      </w:r>
      <w:proofErr w:type="spellStart"/>
      <w:r w:rsidRPr="007A54D6">
        <w:rPr>
          <w:rFonts w:ascii="Segoe UI" w:hAnsi="Segoe UI" w:cs="Segoe UI"/>
          <w:lang w:val="en-US"/>
        </w:rPr>
        <w:t>Amisaki</w:t>
      </w:r>
      <w:proofErr w:type="spellEnd"/>
      <w:r w:rsidRPr="007A54D6">
        <w:rPr>
          <w:rFonts w:ascii="Segoe UI" w:hAnsi="Segoe UI" w:cs="Segoe UI"/>
          <w:lang w:val="en-US"/>
        </w:rPr>
        <w:t xml:space="preserve"> et. al, </w:t>
      </w:r>
      <w:proofErr w:type="spellStart"/>
      <w:r w:rsidRPr="007A54D6">
        <w:rPr>
          <w:rFonts w:ascii="Segoe UI" w:hAnsi="Segoe UI" w:cs="Segoe UI"/>
          <w:lang w:val="en-US"/>
        </w:rPr>
        <w:t>doi</w:t>
      </w:r>
      <w:proofErr w:type="spellEnd"/>
      <w:r w:rsidRPr="007A54D6">
        <w:rPr>
          <w:rFonts w:ascii="Segoe UI" w:hAnsi="Segoe UI" w:cs="Segoe UI"/>
          <w:lang w:val="en-US"/>
        </w:rPr>
        <w:t xml:space="preserve">: </w:t>
      </w:r>
      <w:r w:rsidRPr="007A54D6">
        <w:rPr>
          <w:rFonts w:ascii="Segoe UI" w:hAnsi="Segoe UI" w:cs="Segoe UI"/>
        </w:rPr>
        <w:t>10.1038/s41586-024-08426-5</w:t>
      </w:r>
      <w:r w:rsidRPr="007A54D6">
        <w:rPr>
          <w:rFonts w:ascii="Segoe UI" w:hAnsi="Segoe UI" w:cs="Segoe UI"/>
          <w:lang w:val="en-US"/>
        </w:rPr>
        <w:t>)</w:t>
      </w:r>
    </w:p>
    <w:p w14:paraId="7FB0BFD6" w14:textId="0B81942F" w:rsidR="00EF30C5" w:rsidRPr="007A54D6" w:rsidRDefault="00EF30C5" w:rsidP="007A54D6">
      <w:pPr>
        <w:pStyle w:val="Listenabsatz"/>
        <w:numPr>
          <w:ilvl w:val="0"/>
          <w:numId w:val="5"/>
        </w:numPr>
        <w:jc w:val="both"/>
        <w:rPr>
          <w:rFonts w:ascii="Segoe UI" w:hAnsi="Segoe UI" w:cs="Segoe UI"/>
          <w:lang w:val="en-US"/>
        </w:rPr>
      </w:pPr>
      <w:commentRangeStart w:id="7"/>
      <w:r w:rsidRPr="00EF30C5">
        <w:rPr>
          <w:rFonts w:ascii="Segoe UI" w:hAnsi="Segoe UI" w:cs="Segoe UI"/>
          <w:lang w:val="en-US"/>
        </w:rPr>
        <w:t xml:space="preserve">A vasculature-resident innate lymphoid cell population in mouse lungs </w:t>
      </w:r>
      <w:r>
        <w:rPr>
          <w:rFonts w:ascii="Segoe UI" w:hAnsi="Segoe UI" w:cs="Segoe UI"/>
          <w:lang w:val="en-US"/>
        </w:rPr>
        <w:t xml:space="preserve">(Shirley et. </w:t>
      </w:r>
      <w:proofErr w:type="gramStart"/>
      <w:r>
        <w:rPr>
          <w:rFonts w:ascii="Segoe UI" w:hAnsi="Segoe UI" w:cs="Segoe UI"/>
          <w:lang w:val="en-US"/>
        </w:rPr>
        <w:t>al</w:t>
      </w:r>
      <w:proofErr w:type="gramEnd"/>
      <w:r>
        <w:rPr>
          <w:rFonts w:ascii="Segoe UI" w:hAnsi="Segoe UI" w:cs="Segoe UI"/>
          <w:lang w:val="en-US"/>
        </w:rPr>
        <w:t xml:space="preserve">, </w:t>
      </w:r>
      <w:proofErr w:type="spellStart"/>
      <w:r>
        <w:rPr>
          <w:rFonts w:ascii="Segoe UI" w:hAnsi="Segoe UI" w:cs="Segoe UI"/>
          <w:lang w:val="en-US"/>
        </w:rPr>
        <w:t>doi</w:t>
      </w:r>
      <w:proofErr w:type="spellEnd"/>
      <w:r>
        <w:rPr>
          <w:rFonts w:ascii="Segoe UI" w:hAnsi="Segoe UI" w:cs="Segoe UI"/>
          <w:lang w:val="en-US"/>
        </w:rPr>
        <w:t xml:space="preserve">: </w:t>
      </w:r>
      <w:r w:rsidRPr="00EF30C5">
        <w:rPr>
          <w:rFonts w:ascii="Segoe UI" w:hAnsi="Segoe UI" w:cs="Segoe UI"/>
          <w:lang w:val="en-US"/>
        </w:rPr>
        <w:t>10.1038/s41467-025-58982-1</w:t>
      </w:r>
      <w:r>
        <w:rPr>
          <w:rFonts w:ascii="Segoe UI" w:hAnsi="Segoe UI" w:cs="Segoe UI"/>
          <w:lang w:val="en-US"/>
        </w:rPr>
        <w:t>)</w:t>
      </w:r>
      <w:commentRangeEnd w:id="7"/>
      <w:r>
        <w:rPr>
          <w:rStyle w:val="Kommentarzeichen"/>
        </w:rPr>
        <w:commentReference w:id="7"/>
      </w:r>
    </w:p>
    <w:p w14:paraId="37A40FFA" w14:textId="5240BB1C" w:rsidR="00193A11" w:rsidRPr="003B4C23" w:rsidRDefault="00193A11" w:rsidP="00193A11">
      <w:pPr>
        <w:rPr>
          <w:rFonts w:ascii="Segoe UI" w:hAnsi="Segoe UI" w:cs="Segoe UI"/>
          <w:b/>
          <w:bCs/>
          <w:lang w:val="en-US"/>
        </w:rPr>
      </w:pPr>
      <w:r w:rsidRPr="003B4C23">
        <w:rPr>
          <w:rFonts w:ascii="Segoe UI" w:hAnsi="Segoe UI" w:cs="Segoe UI"/>
          <w:b/>
          <w:bCs/>
          <w:lang w:val="en-US"/>
        </w:rPr>
        <w:t>RESULTS</w:t>
      </w:r>
    </w:p>
    <w:p w14:paraId="4358E033" w14:textId="40B71FDB" w:rsidR="00FA1623" w:rsidRPr="003B4C23" w:rsidRDefault="00992A42" w:rsidP="00FA1623">
      <w:pPr>
        <w:jc w:val="both"/>
        <w:rPr>
          <w:rFonts w:ascii="Segoe UI" w:hAnsi="Segoe UI" w:cs="Segoe UI"/>
          <w:b/>
          <w:sz w:val="25"/>
          <w:szCs w:val="25"/>
          <w:lang w:val="en-US" w:eastAsia="de-DE"/>
        </w:rPr>
      </w:pPr>
      <w:r w:rsidRPr="003B4C23">
        <w:rPr>
          <w:rFonts w:ascii="Segoe UI" w:hAnsi="Segoe UI" w:cs="Segoe UI"/>
          <w:b/>
          <w:sz w:val="25"/>
          <w:szCs w:val="25"/>
          <w:lang w:val="en-US" w:eastAsia="de-DE"/>
        </w:rPr>
        <w:t>Combining cyclic IF with a systemic inflammation model to study ILCs niches in murine lung and SI tissues</w:t>
      </w:r>
    </w:p>
    <w:p w14:paraId="3B97BE06" w14:textId="6251866B" w:rsidR="001E1A80" w:rsidRPr="003B4C23" w:rsidRDefault="00AB6D5E" w:rsidP="00DD333A">
      <w:pPr>
        <w:jc w:val="both"/>
        <w:rPr>
          <w:rFonts w:ascii="Segoe UI" w:hAnsi="Segoe UI" w:cs="Segoe UI"/>
          <w:lang w:val="en-US" w:eastAsia="de-DE"/>
        </w:rPr>
      </w:pPr>
      <w:r w:rsidRPr="003B4C23">
        <w:rPr>
          <w:rFonts w:ascii="Segoe UI" w:hAnsi="Segoe UI" w:cs="Segoe UI"/>
          <w:lang w:val="en-US"/>
        </w:rPr>
        <w:t xml:space="preserve">As innate immune cells, ILCs are potent sensors of changes in their microenvironment </w:t>
      </w:r>
      <w:r w:rsidR="00A038D2" w:rsidRPr="003B4C23">
        <w:rPr>
          <w:rFonts w:ascii="Segoe UI" w:hAnsi="Segoe UI" w:cs="Segoe UI"/>
          <w:lang w:val="en-US"/>
        </w:rPr>
        <w:t xml:space="preserve">and </w:t>
      </w:r>
      <w:proofErr w:type="gramStart"/>
      <w:r w:rsidR="00A038D2" w:rsidRPr="003B4C23">
        <w:rPr>
          <w:rFonts w:ascii="Segoe UI" w:hAnsi="Segoe UI" w:cs="Segoe UI"/>
          <w:lang w:val="en-US"/>
        </w:rPr>
        <w:t>are able to</w:t>
      </w:r>
      <w:proofErr w:type="gramEnd"/>
      <w:r w:rsidR="00A038D2" w:rsidRPr="003B4C23">
        <w:rPr>
          <w:rFonts w:ascii="Segoe UI" w:hAnsi="Segoe UI" w:cs="Segoe UI"/>
          <w:lang w:val="en-US"/>
        </w:rPr>
        <w:t xml:space="preserve"> shape their </w:t>
      </w:r>
      <w:r w:rsidR="009E0CC6" w:rsidRPr="003B4C23">
        <w:rPr>
          <w:rFonts w:ascii="Segoe UI" w:hAnsi="Segoe UI" w:cs="Segoe UI"/>
          <w:lang w:val="en-US"/>
        </w:rPr>
        <w:t>surroundings</w:t>
      </w:r>
      <w:r w:rsidR="00A038D2" w:rsidRPr="003B4C23">
        <w:rPr>
          <w:rFonts w:ascii="Segoe UI" w:hAnsi="Segoe UI" w:cs="Segoe UI"/>
          <w:lang w:val="en-US"/>
        </w:rPr>
        <w:t xml:space="preserve"> by the potent secretion of cytokines. This makes </w:t>
      </w:r>
      <w:r w:rsidRPr="003B4C23">
        <w:rPr>
          <w:rFonts w:ascii="Segoe UI" w:hAnsi="Segoe UI" w:cs="Segoe UI"/>
          <w:lang w:val="en-US"/>
        </w:rPr>
        <w:t xml:space="preserve">a spatial characterization of ILCs in the context of inflammation desirable. </w:t>
      </w:r>
      <w:r w:rsidR="0026668D" w:rsidRPr="003B4C23">
        <w:rPr>
          <w:rFonts w:ascii="Segoe UI" w:hAnsi="Segoe UI" w:cs="Segoe UI"/>
          <w:lang w:val="en-US"/>
        </w:rPr>
        <w:t>For this, we decided to use the multiplex histology technique multi epitope ligand cartography (MELC).</w:t>
      </w:r>
    </w:p>
    <w:p w14:paraId="02965220" w14:textId="11B61B86" w:rsidR="00AB6D5E" w:rsidRPr="003B4C23" w:rsidRDefault="00761668" w:rsidP="00CD4F4D">
      <w:pPr>
        <w:jc w:val="both"/>
        <w:rPr>
          <w:rFonts w:ascii="Segoe UI" w:hAnsi="Segoe UI" w:cs="Segoe UI"/>
          <w:lang w:val="en-US" w:eastAsia="de-DE"/>
        </w:rPr>
      </w:pPr>
      <w:r w:rsidRPr="003B4C23">
        <w:rPr>
          <w:rFonts w:ascii="Segoe UI" w:hAnsi="Segoe UI" w:cs="Segoe UI"/>
          <w:lang w:val="en-US" w:eastAsia="de-DE"/>
        </w:rPr>
        <w:t>First, we designed a</w:t>
      </w:r>
      <w:r w:rsidR="005E3875" w:rsidRPr="003B4C23">
        <w:rPr>
          <w:rFonts w:ascii="Segoe UI" w:hAnsi="Segoe UI" w:cs="Segoe UI"/>
          <w:lang w:val="en-US" w:eastAsia="de-DE"/>
        </w:rPr>
        <w:t>n antibody</w:t>
      </w:r>
      <w:r w:rsidRPr="003B4C23">
        <w:rPr>
          <w:rFonts w:ascii="Segoe UI" w:hAnsi="Segoe UI" w:cs="Segoe UI"/>
          <w:lang w:val="en-US" w:eastAsia="de-DE"/>
        </w:rPr>
        <w:t xml:space="preserve"> panel </w:t>
      </w:r>
      <w:r w:rsidR="005E3875" w:rsidRPr="003B4C23">
        <w:rPr>
          <w:rFonts w:ascii="Segoe UI" w:hAnsi="Segoe UI" w:cs="Segoe UI"/>
          <w:lang w:val="en-US" w:eastAsia="de-DE"/>
        </w:rPr>
        <w:t>for MELC with the aim of identifying ILC</w:t>
      </w:r>
      <w:r w:rsidR="00630F1E" w:rsidRPr="003B4C23">
        <w:rPr>
          <w:rFonts w:ascii="Segoe UI" w:hAnsi="Segoe UI" w:cs="Segoe UI"/>
          <w:lang w:val="en-US" w:eastAsia="de-DE"/>
        </w:rPr>
        <w:t>s, their</w:t>
      </w:r>
      <w:r w:rsidR="005E3875" w:rsidRPr="003B4C23">
        <w:rPr>
          <w:rFonts w:ascii="Segoe UI" w:hAnsi="Segoe UI" w:cs="Segoe UI"/>
          <w:lang w:val="en-US" w:eastAsia="de-DE"/>
        </w:rPr>
        <w:t xml:space="preserve"> subtypes, as well as other immune and non-immune cell types that </w:t>
      </w:r>
      <w:r w:rsidR="0026668D" w:rsidRPr="003B4C23">
        <w:rPr>
          <w:rFonts w:ascii="Segoe UI" w:hAnsi="Segoe UI" w:cs="Segoe UI"/>
          <w:lang w:val="en-US" w:eastAsia="de-DE"/>
        </w:rPr>
        <w:t>would enable subsequent</w:t>
      </w:r>
      <w:r w:rsidR="005E3875" w:rsidRPr="003B4C23">
        <w:rPr>
          <w:rFonts w:ascii="Segoe UI" w:hAnsi="Segoe UI" w:cs="Segoe UI"/>
          <w:lang w:val="en-US" w:eastAsia="de-DE"/>
        </w:rPr>
        <w:t xml:space="preserve"> spatial neighborhood analysis of ILCs</w:t>
      </w:r>
      <w:r w:rsidR="003159A2" w:rsidRPr="003B4C23">
        <w:rPr>
          <w:rFonts w:ascii="Segoe UI" w:hAnsi="Segoe UI" w:cs="Segoe UI"/>
          <w:lang w:val="en-US" w:eastAsia="de-DE"/>
        </w:rPr>
        <w:t xml:space="preserve"> (Fig. 1A)</w:t>
      </w:r>
      <w:r w:rsidR="005E3875" w:rsidRPr="003B4C23">
        <w:rPr>
          <w:rFonts w:ascii="Segoe UI" w:hAnsi="Segoe UI" w:cs="Segoe UI"/>
          <w:lang w:val="en-US" w:eastAsia="de-DE"/>
        </w:rPr>
        <w:t>. A</w:t>
      </w:r>
      <w:r w:rsidR="00630F1E" w:rsidRPr="003B4C23">
        <w:rPr>
          <w:rFonts w:ascii="Segoe UI" w:hAnsi="Segoe UI" w:cs="Segoe UI"/>
          <w:lang w:val="en-US" w:eastAsia="de-DE"/>
        </w:rPr>
        <w:t>s</w:t>
      </w:r>
      <w:r w:rsidR="005E3875" w:rsidRPr="003B4C23">
        <w:rPr>
          <w:rFonts w:ascii="Segoe UI" w:hAnsi="Segoe UI" w:cs="Segoe UI"/>
          <w:lang w:val="en-US" w:eastAsia="de-DE"/>
        </w:rPr>
        <w:t xml:space="preserve"> general inclusion markers</w:t>
      </w:r>
      <w:r w:rsidR="0026668D" w:rsidRPr="003B4C23">
        <w:rPr>
          <w:rFonts w:ascii="Segoe UI" w:hAnsi="Segoe UI" w:cs="Segoe UI"/>
          <w:lang w:val="en-US" w:eastAsia="de-DE"/>
        </w:rPr>
        <w:t xml:space="preserve"> for ILCs</w:t>
      </w:r>
      <w:r w:rsidR="00630F1E" w:rsidRPr="003B4C23">
        <w:rPr>
          <w:rFonts w:ascii="Segoe UI" w:hAnsi="Segoe UI" w:cs="Segoe UI"/>
          <w:lang w:val="en-US" w:eastAsia="de-DE"/>
        </w:rPr>
        <w:t xml:space="preserve">, we established CD127 and CD90.2. The </w:t>
      </w:r>
      <w:r w:rsidR="005E3875" w:rsidRPr="003B4C23">
        <w:rPr>
          <w:rFonts w:ascii="Segoe UI" w:hAnsi="Segoe UI" w:cs="Segoe UI"/>
          <w:lang w:val="en-US" w:eastAsia="de-DE"/>
        </w:rPr>
        <w:t xml:space="preserve">ILC signature transcription factors TBET, GATA3, and </w:t>
      </w:r>
      <w:r w:rsidR="00630F1E" w:rsidRPr="003B4C23">
        <w:rPr>
          <w:rFonts w:ascii="Segoe UI" w:hAnsi="Segoe UI" w:cs="Segoe UI"/>
          <w:lang w:val="en-US" w:eastAsia="de-DE"/>
        </w:rPr>
        <w:t>RORγt</w:t>
      </w:r>
      <w:r w:rsidR="005E3875" w:rsidRPr="003B4C23">
        <w:rPr>
          <w:rFonts w:ascii="Segoe UI" w:hAnsi="Segoe UI" w:cs="Segoe UI"/>
          <w:lang w:val="en-US" w:eastAsia="de-DE"/>
        </w:rPr>
        <w:t xml:space="preserve">, as well as </w:t>
      </w:r>
      <w:r w:rsidR="005E3875" w:rsidRPr="003B4C23">
        <w:rPr>
          <w:rFonts w:ascii="Segoe UI" w:hAnsi="Segoe UI" w:cs="Segoe UI"/>
          <w:lang w:val="en-US" w:eastAsia="de-DE"/>
        </w:rPr>
        <w:lastRenderedPageBreak/>
        <w:t>the NK cell transcription factor EOMES</w:t>
      </w:r>
      <w:r w:rsidR="00630F1E" w:rsidRPr="003B4C23">
        <w:rPr>
          <w:rFonts w:ascii="Segoe UI" w:hAnsi="Segoe UI" w:cs="Segoe UI"/>
          <w:lang w:val="en-US" w:eastAsia="de-DE"/>
        </w:rPr>
        <w:t xml:space="preserve"> </w:t>
      </w:r>
      <w:r w:rsidR="0026668D" w:rsidRPr="003B4C23">
        <w:rPr>
          <w:rFonts w:ascii="Segoe UI" w:hAnsi="Segoe UI" w:cs="Segoe UI"/>
          <w:lang w:val="en-US" w:eastAsia="de-DE"/>
        </w:rPr>
        <w:t>were</w:t>
      </w:r>
      <w:r w:rsidR="00630F1E" w:rsidRPr="003B4C23">
        <w:rPr>
          <w:rFonts w:ascii="Segoe UI" w:hAnsi="Segoe UI" w:cs="Segoe UI"/>
          <w:lang w:val="en-US" w:eastAsia="de-DE"/>
        </w:rPr>
        <w:t xml:space="preserve"> included to differentiate between ILC1s, ILC2s, ILC3s, and NK cells, respectively</w:t>
      </w:r>
      <w:r w:rsidR="005E3875" w:rsidRPr="003B4C23">
        <w:rPr>
          <w:rFonts w:ascii="Segoe UI" w:hAnsi="Segoe UI" w:cs="Segoe UI"/>
          <w:lang w:val="en-US" w:eastAsia="de-DE"/>
        </w:rPr>
        <w:t xml:space="preserve">. Although we tested various GATA3 antibodies, the resulting staining was either weak or unreliable. As ILC2s are described </w:t>
      </w:r>
      <w:r w:rsidR="00630F1E" w:rsidRPr="003B4C23">
        <w:rPr>
          <w:rFonts w:ascii="Segoe UI" w:hAnsi="Segoe UI" w:cs="Segoe UI"/>
          <w:lang w:val="en-US" w:eastAsia="de-DE"/>
        </w:rPr>
        <w:t>as</w:t>
      </w:r>
      <w:r w:rsidR="005E3875" w:rsidRPr="003B4C23">
        <w:rPr>
          <w:rFonts w:ascii="Segoe UI" w:hAnsi="Segoe UI" w:cs="Segoe UI"/>
          <w:lang w:val="en-US" w:eastAsia="de-DE"/>
        </w:rPr>
        <w:t xml:space="preserve"> the predominant ILC subtype in murine lung</w:t>
      </w:r>
      <w:r w:rsidR="00630F1E" w:rsidRPr="003B4C23">
        <w:rPr>
          <w:rFonts w:ascii="Segoe UI" w:hAnsi="Segoe UI" w:cs="Segoe UI"/>
          <w:lang w:val="en-US" w:eastAsia="de-DE"/>
        </w:rPr>
        <w:t>, and with this, it is important to reliably include GATA3 in the panel</w:t>
      </w:r>
      <w:r w:rsidR="005E3875" w:rsidRPr="003B4C23">
        <w:rPr>
          <w:rFonts w:ascii="Segoe UI" w:hAnsi="Segoe UI" w:cs="Segoe UI"/>
          <w:lang w:val="en-US" w:eastAsia="de-DE"/>
        </w:rPr>
        <w:t xml:space="preserve">, we decided to use a GATA3eGFP reporter mouse strain. Combining the GATA3eGFP reporter with an anti-GFP antibody resulted in reliable staining of GATA3 in murine lung and intestinal tissues. </w:t>
      </w:r>
      <w:commentRangeStart w:id="8"/>
      <w:r w:rsidR="005E3875" w:rsidRPr="003B4C23">
        <w:rPr>
          <w:rFonts w:ascii="Segoe UI" w:hAnsi="Segoe UI" w:cs="Segoe UI"/>
          <w:lang w:val="en-US" w:eastAsia="de-DE"/>
        </w:rPr>
        <w:t>Additionally, we established other markers</w:t>
      </w:r>
      <w:r w:rsidR="00630F1E" w:rsidRPr="003B4C23">
        <w:rPr>
          <w:rFonts w:ascii="Segoe UI" w:hAnsi="Segoe UI" w:cs="Segoe UI"/>
          <w:lang w:val="en-US" w:eastAsia="de-DE"/>
        </w:rPr>
        <w:t xml:space="preserve"> that have been previously described in the context of ILC biology</w:t>
      </w:r>
      <w:r w:rsidR="005E3875" w:rsidRPr="003B4C23">
        <w:rPr>
          <w:rFonts w:ascii="Segoe UI" w:hAnsi="Segoe UI" w:cs="Segoe UI"/>
          <w:lang w:val="en-US" w:eastAsia="de-DE"/>
        </w:rPr>
        <w:t xml:space="preserve">, such as KLRG1, ICOS, NKp46, </w:t>
      </w:r>
      <w:r w:rsidR="00630F1E" w:rsidRPr="003B4C23">
        <w:rPr>
          <w:rFonts w:ascii="Segoe UI" w:hAnsi="Segoe UI" w:cs="Segoe UI"/>
          <w:lang w:val="en-US" w:eastAsia="de-DE"/>
        </w:rPr>
        <w:t xml:space="preserve">CCR6, and AREG. </w:t>
      </w:r>
      <w:commentRangeEnd w:id="8"/>
      <w:r w:rsidR="00DC45E1" w:rsidRPr="003B4C23">
        <w:rPr>
          <w:rStyle w:val="Kommentarzeichen"/>
          <w:lang w:val="en-US"/>
        </w:rPr>
        <w:commentReference w:id="8"/>
      </w:r>
      <w:r w:rsidR="00630F1E" w:rsidRPr="003B4C23">
        <w:rPr>
          <w:rFonts w:ascii="Segoe UI" w:hAnsi="Segoe UI" w:cs="Segoe UI"/>
          <w:lang w:val="en-US" w:eastAsia="de-DE"/>
        </w:rPr>
        <w:t xml:space="preserve">CD3, B220, Kappa/IRF4, and CD68/CD11c were included in the panel to identify T cells, B cells, plasma cells, and myeloid cells, and </w:t>
      </w:r>
      <w:r w:rsidR="0026668D" w:rsidRPr="003B4C23">
        <w:rPr>
          <w:rFonts w:ascii="Segoe UI" w:hAnsi="Segoe UI" w:cs="Segoe UI"/>
          <w:lang w:val="en-US" w:eastAsia="de-DE"/>
        </w:rPr>
        <w:t xml:space="preserve">to </w:t>
      </w:r>
      <w:r w:rsidR="00630F1E" w:rsidRPr="003B4C23">
        <w:rPr>
          <w:rFonts w:ascii="Segoe UI" w:hAnsi="Segoe UI" w:cs="Segoe UI"/>
          <w:lang w:val="en-US" w:eastAsia="de-DE"/>
        </w:rPr>
        <w:t xml:space="preserve">distinguish them from ILCs. To differentiate T helper from T cytotoxic cells, CD4 and CD8a was used. The proliferation marker Ki67 was included as well as MHCII as a marker for antigen-presentation. </w:t>
      </w:r>
      <w:r w:rsidR="003815D7" w:rsidRPr="003B4C23">
        <w:rPr>
          <w:rFonts w:ascii="Segoe UI" w:hAnsi="Segoe UI" w:cs="Segoe UI"/>
          <w:lang w:val="en-US" w:eastAsia="de-DE"/>
        </w:rPr>
        <w:t xml:space="preserve">We also established various </w:t>
      </w:r>
      <w:r w:rsidR="00CD4F4D" w:rsidRPr="003B4C23">
        <w:rPr>
          <w:rFonts w:ascii="Segoe UI" w:hAnsi="Segoe UI" w:cs="Segoe UI"/>
          <w:lang w:val="en-US" w:eastAsia="de-DE"/>
        </w:rPr>
        <w:t>structural markers including epithelial and stromal markers</w:t>
      </w:r>
      <w:r w:rsidR="003815D7" w:rsidRPr="003B4C23">
        <w:rPr>
          <w:rFonts w:ascii="Segoe UI" w:hAnsi="Segoe UI" w:cs="Segoe UI"/>
          <w:lang w:val="en-US" w:eastAsia="de-DE"/>
        </w:rPr>
        <w:t xml:space="preserve">, such as EMCN, CD31, LYVE1, and </w:t>
      </w:r>
      <w:proofErr w:type="spellStart"/>
      <w:r w:rsidR="003815D7" w:rsidRPr="003B4C23">
        <w:rPr>
          <w:rFonts w:ascii="Segoe UI" w:hAnsi="Segoe UI" w:cs="Segoe UI"/>
          <w:lang w:val="en-US" w:eastAsia="de-DE"/>
        </w:rPr>
        <w:t>EpCAM</w:t>
      </w:r>
      <w:proofErr w:type="spellEnd"/>
      <w:r w:rsidR="00CD4F4D" w:rsidRPr="003B4C23">
        <w:rPr>
          <w:rFonts w:ascii="Segoe UI" w:hAnsi="Segoe UI" w:cs="Segoe UI"/>
          <w:lang w:val="en-US" w:eastAsia="de-DE"/>
        </w:rPr>
        <w:t xml:space="preserve">. Nuclei markers were included in the panel, so that DAPI was stained in the first cycle of MELC, while </w:t>
      </w:r>
      <w:proofErr w:type="spellStart"/>
      <w:r w:rsidR="00CD4F4D" w:rsidRPr="003B4C23">
        <w:rPr>
          <w:rFonts w:ascii="Segoe UI" w:hAnsi="Segoe UI" w:cs="Segoe UI"/>
          <w:lang w:val="en-US" w:eastAsia="de-DE"/>
        </w:rPr>
        <w:t>Sytox</w:t>
      </w:r>
      <w:proofErr w:type="spellEnd"/>
      <w:r w:rsidR="00CD4F4D" w:rsidRPr="003B4C23">
        <w:rPr>
          <w:rFonts w:ascii="Segoe UI" w:hAnsi="Segoe UI" w:cs="Segoe UI"/>
          <w:lang w:val="en-US" w:eastAsia="de-DE"/>
        </w:rPr>
        <w:t xml:space="preserve"> Green was stained in the last round of acquisition, and hence, could be used to evaluate tissue </w:t>
      </w:r>
      <w:r w:rsidR="003159A2" w:rsidRPr="003B4C23">
        <w:rPr>
          <w:rFonts w:ascii="Segoe UI" w:hAnsi="Segoe UI" w:cs="Segoe UI"/>
          <w:lang w:val="en-US" w:eastAsia="de-DE"/>
        </w:rPr>
        <w:t xml:space="preserve">quality and </w:t>
      </w:r>
      <w:r w:rsidR="00CD4F4D" w:rsidRPr="003B4C23">
        <w:rPr>
          <w:rFonts w:ascii="Segoe UI" w:hAnsi="Segoe UI" w:cs="Segoe UI"/>
          <w:lang w:val="en-US" w:eastAsia="de-DE"/>
        </w:rPr>
        <w:t>integrity</w:t>
      </w:r>
      <w:r w:rsidR="003159A2" w:rsidRPr="003B4C23">
        <w:rPr>
          <w:rFonts w:ascii="Segoe UI" w:hAnsi="Segoe UI" w:cs="Segoe UI"/>
          <w:lang w:val="en-US" w:eastAsia="de-DE"/>
        </w:rPr>
        <w:t xml:space="preserve"> of each experiment</w:t>
      </w:r>
      <w:r w:rsidR="00CD4F4D" w:rsidRPr="003B4C23">
        <w:rPr>
          <w:rFonts w:ascii="Segoe UI" w:hAnsi="Segoe UI" w:cs="Segoe UI"/>
          <w:lang w:val="en-US" w:eastAsia="de-DE"/>
        </w:rPr>
        <w:t xml:space="preserve">. </w:t>
      </w:r>
    </w:p>
    <w:p w14:paraId="6D9BCFDC" w14:textId="78FA87CA" w:rsidR="00761668" w:rsidRPr="003B4C23" w:rsidRDefault="002768A6" w:rsidP="00CD4F4D">
      <w:pPr>
        <w:jc w:val="both"/>
        <w:rPr>
          <w:rFonts w:ascii="Segoe UI" w:hAnsi="Segoe UI" w:cs="Segoe UI"/>
          <w:lang w:val="en-US" w:eastAsia="de-DE"/>
        </w:rPr>
      </w:pPr>
      <w:r w:rsidRPr="003B4C23">
        <w:rPr>
          <w:rFonts w:ascii="Segoe UI" w:hAnsi="Segoe UI" w:cs="Segoe UI"/>
          <w:lang w:val="en-US" w:eastAsia="de-DE"/>
        </w:rPr>
        <w:t>As ILCs only constitute around 0.15 % of the immune cell compartment in murine lung (</w:t>
      </w:r>
      <w:proofErr w:type="spellStart"/>
      <w:r w:rsidRPr="003B4C23">
        <w:rPr>
          <w:rFonts w:ascii="Segoe UI" w:hAnsi="Segoe UI" w:cs="Segoe UI"/>
          <w:lang w:val="en-US" w:eastAsia="de-DE"/>
        </w:rPr>
        <w:t>Sadeghalvad</w:t>
      </w:r>
      <w:proofErr w:type="spellEnd"/>
      <w:r w:rsidRPr="003B4C23">
        <w:rPr>
          <w:rFonts w:ascii="Segoe UI" w:hAnsi="Segoe UI" w:cs="Segoe UI"/>
          <w:lang w:val="en-US" w:eastAsia="de-DE"/>
        </w:rPr>
        <w:t xml:space="preserve"> et al. 2023) and as we were not only interested in the spatial distribution of ILCs under healthy conditions, but also if and how a potential ILC niche is influenced by an inflammatory stimuli, we decided to combine MELC with a systemic inflammation model based on consecutive IL-33 </w:t>
      </w:r>
      <w:proofErr w:type="spellStart"/>
      <w:r w:rsidRPr="003B4C23">
        <w:rPr>
          <w:rFonts w:ascii="Segoe UI" w:hAnsi="Segoe UI" w:cs="Segoe UI"/>
          <w:lang w:val="en-US" w:eastAsia="de-DE"/>
        </w:rPr>
        <w:t>i.p.</w:t>
      </w:r>
      <w:proofErr w:type="spellEnd"/>
      <w:r w:rsidRPr="003B4C23">
        <w:rPr>
          <w:rFonts w:ascii="Segoe UI" w:hAnsi="Segoe UI" w:cs="Segoe UI"/>
          <w:lang w:val="en-US" w:eastAsia="de-DE"/>
        </w:rPr>
        <w:t xml:space="preserve"> injections</w:t>
      </w:r>
      <w:r w:rsidR="00BC6B54" w:rsidRPr="003B4C23">
        <w:rPr>
          <w:rFonts w:ascii="Segoe UI" w:hAnsi="Segoe UI" w:cs="Segoe UI"/>
          <w:lang w:val="en-US" w:eastAsia="de-DE"/>
        </w:rPr>
        <w:t xml:space="preserve"> that has been described to trigger a strong type 2 response in various organs and activate ST2</w:t>
      </w:r>
      <w:r w:rsidR="00BC6B54" w:rsidRPr="003B4C23">
        <w:rPr>
          <w:rFonts w:ascii="Segoe UI" w:hAnsi="Segoe UI" w:cs="Segoe UI"/>
          <w:vertAlign w:val="superscript"/>
          <w:lang w:val="en-US" w:eastAsia="de-DE"/>
        </w:rPr>
        <w:t>+</w:t>
      </w:r>
      <w:r w:rsidR="00BC6B54" w:rsidRPr="003B4C23">
        <w:rPr>
          <w:rFonts w:ascii="Segoe UI" w:hAnsi="Segoe UI" w:cs="Segoe UI"/>
          <w:lang w:val="en-US" w:eastAsia="de-DE"/>
        </w:rPr>
        <w:t xml:space="preserve"> ILC2s (REF)</w:t>
      </w:r>
      <w:r w:rsidRPr="003B4C23">
        <w:rPr>
          <w:rFonts w:ascii="Segoe UI" w:hAnsi="Segoe UI" w:cs="Segoe UI"/>
          <w:lang w:val="en-US" w:eastAsia="de-DE"/>
        </w:rPr>
        <w:t xml:space="preserve">. </w:t>
      </w:r>
      <w:r w:rsidR="000C0F19" w:rsidRPr="003B4C23">
        <w:rPr>
          <w:rFonts w:ascii="Segoe UI" w:hAnsi="Segoe UI" w:cs="Segoe UI"/>
          <w:lang w:val="en-US" w:eastAsia="de-DE"/>
        </w:rPr>
        <w:t>In preliminary experiments, we acquired a small MELC dataset of murine lung samples 3, 6, and 28 days after IL-33 application</w:t>
      </w:r>
      <w:r w:rsidR="00BC6B54" w:rsidRPr="003B4C23">
        <w:rPr>
          <w:rFonts w:ascii="Segoe UI" w:hAnsi="Segoe UI" w:cs="Segoe UI"/>
          <w:lang w:val="en-US" w:eastAsia="de-DE"/>
        </w:rPr>
        <w:t xml:space="preserve"> and saw a high increase in ILC2s at day 3 of IL-33 application (data not shown)</w:t>
      </w:r>
      <w:r w:rsidR="000C0F19" w:rsidRPr="003B4C23">
        <w:rPr>
          <w:rFonts w:ascii="Segoe UI" w:hAnsi="Segoe UI" w:cs="Segoe UI"/>
          <w:lang w:val="en-US" w:eastAsia="de-DE"/>
        </w:rPr>
        <w:t xml:space="preserve">. </w:t>
      </w:r>
      <w:r w:rsidR="00BD62F9" w:rsidRPr="003B4C23">
        <w:rPr>
          <w:rFonts w:ascii="Segoe UI" w:hAnsi="Segoe UI" w:cs="Segoe UI"/>
          <w:lang w:val="en-US" w:eastAsia="de-DE"/>
        </w:rPr>
        <w:t xml:space="preserve">Therefore, and as ILCs are innate immune cells, that are tissue-resident and potent sensors of their </w:t>
      </w:r>
      <w:proofErr w:type="spellStart"/>
      <w:r w:rsidR="00BD62F9" w:rsidRPr="003B4C23">
        <w:rPr>
          <w:rFonts w:ascii="Segoe UI" w:hAnsi="Segoe UI" w:cs="Segoe UI"/>
          <w:lang w:val="en-US" w:eastAsia="de-DE"/>
        </w:rPr>
        <w:t>surrounding</w:t>
      </w:r>
      <w:proofErr w:type="spellEnd"/>
      <w:r w:rsidR="00BD62F9" w:rsidRPr="003B4C23">
        <w:rPr>
          <w:rFonts w:ascii="Segoe UI" w:hAnsi="Segoe UI" w:cs="Segoe UI"/>
          <w:lang w:val="en-US" w:eastAsia="de-DE"/>
        </w:rPr>
        <w:t xml:space="preserve">, we decided to focus on very early time points of inflammation, namely day 1, 2, and 3 after the onset of inflammation using IL-33. </w:t>
      </w:r>
      <w:r w:rsidR="00761668" w:rsidRPr="003B4C23">
        <w:rPr>
          <w:rFonts w:ascii="Segoe UI" w:hAnsi="Segoe UI" w:cs="Segoe UI"/>
          <w:lang w:val="en-US" w:eastAsia="de-DE"/>
        </w:rPr>
        <w:t xml:space="preserve">12- to 14-week-old females of GATA3eGFP reporter mice were </w:t>
      </w:r>
      <w:proofErr w:type="spellStart"/>
      <w:r w:rsidR="00761668" w:rsidRPr="003B4C23">
        <w:rPr>
          <w:rFonts w:ascii="Segoe UI" w:hAnsi="Segoe UI" w:cs="Segoe UI"/>
          <w:lang w:val="en-US" w:eastAsia="de-DE"/>
        </w:rPr>
        <w:t>i.p.</w:t>
      </w:r>
      <w:proofErr w:type="spellEnd"/>
      <w:r w:rsidR="00761668" w:rsidRPr="003B4C23">
        <w:rPr>
          <w:rFonts w:ascii="Segoe UI" w:hAnsi="Segoe UI" w:cs="Segoe UI"/>
          <w:lang w:val="en-US" w:eastAsia="de-DE"/>
        </w:rPr>
        <w:t>-injected with 300 ng IL-33 on up to three consecutive days, organs</w:t>
      </w:r>
      <w:r w:rsidR="000C0F19" w:rsidRPr="003B4C23">
        <w:rPr>
          <w:rFonts w:ascii="Segoe UI" w:hAnsi="Segoe UI" w:cs="Segoe UI"/>
          <w:lang w:val="en-US" w:eastAsia="de-DE"/>
        </w:rPr>
        <w:t xml:space="preserve"> </w:t>
      </w:r>
      <w:r w:rsidR="00761668" w:rsidRPr="003B4C23">
        <w:rPr>
          <w:rFonts w:ascii="Segoe UI" w:hAnsi="Segoe UI" w:cs="Segoe UI"/>
          <w:lang w:val="en-US" w:eastAsia="de-DE"/>
        </w:rPr>
        <w:t>were isolated 24 hours after the last dose of IL-33 and prepared for MELC (Fig. 1</w:t>
      </w:r>
      <w:r w:rsidR="003159A2" w:rsidRPr="003B4C23">
        <w:rPr>
          <w:rFonts w:ascii="Segoe UI" w:hAnsi="Segoe UI" w:cs="Segoe UI"/>
          <w:lang w:val="en-US" w:eastAsia="de-DE"/>
        </w:rPr>
        <w:t>B</w:t>
      </w:r>
      <w:r w:rsidR="00761668" w:rsidRPr="003B4C23">
        <w:rPr>
          <w:rFonts w:ascii="Segoe UI" w:hAnsi="Segoe UI" w:cs="Segoe UI"/>
          <w:lang w:val="en-US" w:eastAsia="de-DE"/>
        </w:rPr>
        <w:t>).</w:t>
      </w:r>
    </w:p>
    <w:p w14:paraId="1CB36D16" w14:textId="2A38D5FD" w:rsidR="00AB6D5E" w:rsidRPr="003B4C23" w:rsidRDefault="00AB6D5E" w:rsidP="00CD4F4D">
      <w:pPr>
        <w:jc w:val="both"/>
        <w:rPr>
          <w:rFonts w:ascii="Segoe UI" w:hAnsi="Segoe UI" w:cs="Segoe UI"/>
          <w:lang w:val="en-US" w:eastAsia="de-DE"/>
        </w:rPr>
      </w:pPr>
      <w:r w:rsidRPr="003B4C23">
        <w:rPr>
          <w:rFonts w:ascii="Segoe UI" w:hAnsi="Segoe UI" w:cs="Segoe UI"/>
          <w:lang w:val="en-US" w:eastAsia="de-DE"/>
        </w:rPr>
        <w:t xml:space="preserve">Taken together, we established a 40-marker MELC panel in murine lung tissue and combined this with a systemic inflammation model </w:t>
      </w:r>
      <w:r w:rsidR="00C80930" w:rsidRPr="003B4C23">
        <w:rPr>
          <w:rFonts w:ascii="Segoe UI" w:hAnsi="Segoe UI" w:cs="Segoe UI"/>
          <w:lang w:val="en-US" w:eastAsia="de-DE"/>
        </w:rPr>
        <w:t xml:space="preserve">based on consecutive IL-33 injections </w:t>
      </w:r>
      <w:r w:rsidRPr="003B4C23">
        <w:rPr>
          <w:rFonts w:ascii="Segoe UI" w:hAnsi="Segoe UI" w:cs="Segoe UI"/>
          <w:lang w:val="en-US" w:eastAsia="de-DE"/>
        </w:rPr>
        <w:t>where we focused on very early time points after the onset of inflammation.</w:t>
      </w:r>
      <w:r w:rsidR="00C80930" w:rsidRPr="003B4C23">
        <w:rPr>
          <w:rFonts w:ascii="Segoe UI" w:hAnsi="Segoe UI" w:cs="Segoe UI"/>
          <w:lang w:val="en-US" w:eastAsia="de-DE"/>
        </w:rPr>
        <w:t xml:space="preserve">  Using the microscopy-based method MELC</w:t>
      </w:r>
      <w:r w:rsidR="00BC6B54" w:rsidRPr="003B4C23">
        <w:rPr>
          <w:rFonts w:ascii="Segoe UI" w:hAnsi="Segoe UI" w:cs="Segoe UI"/>
          <w:lang w:val="en-US" w:eastAsia="de-DE"/>
        </w:rPr>
        <w:t>.</w:t>
      </w:r>
    </w:p>
    <w:p w14:paraId="0E5E5A7E" w14:textId="0C023979" w:rsidR="008A0B65" w:rsidRPr="003B4C23" w:rsidRDefault="00992A42" w:rsidP="008A0B65">
      <w:pPr>
        <w:jc w:val="both"/>
        <w:rPr>
          <w:rFonts w:ascii="Segoe UI" w:hAnsi="Segoe UI" w:cs="Segoe UI"/>
          <w:b/>
          <w:sz w:val="25"/>
          <w:szCs w:val="25"/>
          <w:lang w:val="en-US" w:eastAsia="de-DE"/>
        </w:rPr>
      </w:pPr>
      <w:r w:rsidRPr="003B4C23">
        <w:rPr>
          <w:rFonts w:ascii="Segoe UI" w:hAnsi="Segoe UI" w:cs="Segoe UI"/>
          <w:b/>
          <w:sz w:val="25"/>
          <w:szCs w:val="25"/>
          <w:lang w:val="en-US" w:eastAsia="de-DE"/>
        </w:rPr>
        <w:t>Major immune and non-immune cells are annotated from cyclic IF data using the Seurat workflow</w:t>
      </w:r>
    </w:p>
    <w:p w14:paraId="29515A05" w14:textId="02494D5C" w:rsidR="001B00D7" w:rsidRDefault="001B00D7" w:rsidP="00992A42">
      <w:pPr>
        <w:jc w:val="both"/>
        <w:rPr>
          <w:rFonts w:ascii="Segoe UI" w:hAnsi="Segoe UI" w:cs="Segoe UI"/>
          <w:lang w:val="en-US" w:eastAsia="de-DE"/>
        </w:rPr>
      </w:pPr>
      <w:bookmarkStart w:id="9" w:name="OLE_LINK2"/>
      <w:r w:rsidRPr="003B4C23">
        <w:rPr>
          <w:rFonts w:ascii="Segoe UI" w:hAnsi="Segoe UI" w:cs="Segoe UI"/>
          <w:lang w:val="en-US" w:eastAsia="de-DE"/>
        </w:rPr>
        <w:t xml:space="preserve">We acquired MELC data of murine lung samples 1, 2, and 3 days after IL-33 application as well as healthy controls. </w:t>
      </w:r>
      <w:r w:rsidR="00A03970" w:rsidRPr="003B4C23">
        <w:rPr>
          <w:rFonts w:ascii="Segoe UI" w:hAnsi="Segoe UI" w:cs="Segoe UI"/>
          <w:lang w:val="en-US" w:eastAsia="de-DE"/>
        </w:rPr>
        <w:t>Analysis was performed</w:t>
      </w:r>
      <w:r w:rsidRPr="003B4C23">
        <w:rPr>
          <w:rFonts w:ascii="Segoe UI" w:hAnsi="Segoe UI" w:cs="Segoe UI"/>
          <w:lang w:val="en-US" w:eastAsia="de-DE"/>
        </w:rPr>
        <w:t xml:space="preserve"> as described in the methods part</w:t>
      </w:r>
      <w:r w:rsidR="00A03970" w:rsidRPr="003B4C23">
        <w:rPr>
          <w:rFonts w:ascii="Segoe UI" w:hAnsi="Segoe UI" w:cs="Segoe UI"/>
          <w:lang w:val="en-US" w:eastAsia="de-DE"/>
        </w:rPr>
        <w:t>. Dimensionality reduction and cluster analysis of the lung data resulted in three clusters</w:t>
      </w:r>
      <w:r w:rsidR="00750B7F" w:rsidRPr="003B4C23">
        <w:rPr>
          <w:rFonts w:ascii="Segoe UI" w:hAnsi="Segoe UI" w:cs="Segoe UI"/>
          <w:lang w:val="en-US" w:eastAsia="de-DE"/>
        </w:rPr>
        <w:t xml:space="preserve"> </w:t>
      </w:r>
      <w:r w:rsidRPr="003B4C23">
        <w:rPr>
          <w:rFonts w:ascii="Segoe UI" w:hAnsi="Segoe UI" w:cs="Segoe UI"/>
          <w:lang w:val="en-US" w:eastAsia="de-DE"/>
        </w:rPr>
        <w:t>for the first level of annotation (AL1)</w:t>
      </w:r>
      <w:r w:rsidR="004A7887" w:rsidRPr="003B4C23">
        <w:rPr>
          <w:rFonts w:ascii="Segoe UI" w:hAnsi="Segoe UI" w:cs="Segoe UI"/>
          <w:lang w:val="en-US" w:eastAsia="de-DE"/>
        </w:rPr>
        <w:t xml:space="preserve"> </w:t>
      </w:r>
      <w:r w:rsidRPr="003B4C23">
        <w:rPr>
          <w:rFonts w:ascii="Segoe UI" w:hAnsi="Segoe UI" w:cs="Segoe UI"/>
          <w:lang w:val="en-US" w:eastAsia="de-DE"/>
        </w:rPr>
        <w:t xml:space="preserve">and were </w:t>
      </w:r>
      <w:r w:rsidR="004A7887" w:rsidRPr="003B4C23">
        <w:rPr>
          <w:rFonts w:ascii="Segoe UI" w:hAnsi="Segoe UI" w:cs="Segoe UI"/>
          <w:lang w:val="en-US" w:eastAsia="de-DE"/>
        </w:rPr>
        <w:t>annotated based on the respective feature profile</w:t>
      </w:r>
      <w:r w:rsidRPr="003B4C23">
        <w:rPr>
          <w:rFonts w:ascii="Segoe UI" w:hAnsi="Segoe UI" w:cs="Segoe UI"/>
          <w:lang w:val="en-US" w:eastAsia="de-DE"/>
        </w:rPr>
        <w:t>s (Fig. 2A)</w:t>
      </w:r>
      <w:r w:rsidR="004A7887" w:rsidRPr="003B4C23">
        <w:rPr>
          <w:rFonts w:ascii="Segoe UI" w:hAnsi="Segoe UI" w:cs="Segoe UI"/>
          <w:lang w:val="en-US" w:eastAsia="de-DE"/>
        </w:rPr>
        <w:t>. Thereby, i</w:t>
      </w:r>
      <w:r w:rsidR="00750B7F" w:rsidRPr="003B4C23">
        <w:rPr>
          <w:rFonts w:ascii="Segoe UI" w:hAnsi="Segoe UI" w:cs="Segoe UI"/>
          <w:lang w:val="en-US" w:eastAsia="de-DE"/>
        </w:rPr>
        <w:t xml:space="preserve">mmune cells </w:t>
      </w:r>
      <w:r w:rsidR="004A7887" w:rsidRPr="003B4C23">
        <w:rPr>
          <w:rFonts w:ascii="Segoe UI" w:hAnsi="Segoe UI" w:cs="Segoe UI"/>
          <w:lang w:val="en-US" w:eastAsia="de-DE"/>
        </w:rPr>
        <w:t xml:space="preserve">showed </w:t>
      </w:r>
      <w:r w:rsidR="00750B7F" w:rsidRPr="003B4C23">
        <w:rPr>
          <w:rFonts w:ascii="Segoe UI" w:hAnsi="Segoe UI" w:cs="Segoe UI"/>
          <w:lang w:val="en-US" w:eastAsia="de-DE"/>
        </w:rPr>
        <w:t>high levels of the pan-leukocyte marker CD45, as well as different markers for T cells, B cells, Plasma cells, and myeloid cells, such as CD3, B220, Kappa, CD6</w:t>
      </w:r>
      <w:r w:rsidRPr="003B4C23">
        <w:rPr>
          <w:rFonts w:ascii="Segoe UI" w:hAnsi="Segoe UI" w:cs="Segoe UI"/>
          <w:lang w:val="en-US" w:eastAsia="de-DE"/>
        </w:rPr>
        <w:t>8</w:t>
      </w:r>
      <w:r w:rsidR="004A7887" w:rsidRPr="003B4C23">
        <w:rPr>
          <w:rFonts w:ascii="Segoe UI" w:hAnsi="Segoe UI" w:cs="Segoe UI"/>
          <w:lang w:val="en-US" w:eastAsia="de-DE"/>
        </w:rPr>
        <w:t xml:space="preserve">. The cluster annotated as </w:t>
      </w:r>
      <w:r w:rsidR="00412703" w:rsidRPr="003B4C23">
        <w:rPr>
          <w:rFonts w:ascii="Segoe UI" w:hAnsi="Segoe UI" w:cs="Segoe UI"/>
          <w:lang w:val="en-US" w:eastAsia="de-DE"/>
        </w:rPr>
        <w:t>stromal cells</w:t>
      </w:r>
      <w:r w:rsidR="004A7887" w:rsidRPr="003B4C23">
        <w:rPr>
          <w:rFonts w:ascii="Segoe UI" w:hAnsi="Segoe UI" w:cs="Segoe UI"/>
          <w:lang w:val="en-US" w:eastAsia="de-DE"/>
        </w:rPr>
        <w:t xml:space="preserve"> was high in endothelial and fibroblast</w:t>
      </w:r>
      <w:r w:rsidR="00412703" w:rsidRPr="003B4C23">
        <w:rPr>
          <w:rFonts w:ascii="Segoe UI" w:hAnsi="Segoe UI" w:cs="Segoe UI"/>
          <w:lang w:val="en-US" w:eastAsia="de-DE"/>
        </w:rPr>
        <w:t>-associated</w:t>
      </w:r>
      <w:r w:rsidR="004A7887" w:rsidRPr="003B4C23">
        <w:rPr>
          <w:rFonts w:ascii="Segoe UI" w:hAnsi="Segoe UI" w:cs="Segoe UI"/>
          <w:lang w:val="en-US" w:eastAsia="de-DE"/>
        </w:rPr>
        <w:t xml:space="preserve"> </w:t>
      </w:r>
      <w:r w:rsidR="004A7887" w:rsidRPr="003B4C23">
        <w:rPr>
          <w:rFonts w:ascii="Segoe UI" w:hAnsi="Segoe UI" w:cs="Segoe UI"/>
          <w:lang w:val="en-US" w:eastAsia="de-DE"/>
        </w:rPr>
        <w:lastRenderedPageBreak/>
        <w:t xml:space="preserve">markers EMCN, CD31, LYVE1, PDPN, </w:t>
      </w:r>
      <w:r w:rsidR="007D444E" w:rsidRPr="003B4C23">
        <w:rPr>
          <w:rFonts w:ascii="Segoe UI" w:hAnsi="Segoe UI" w:cs="Segoe UI"/>
          <w:lang w:val="en-US" w:eastAsia="de-DE"/>
        </w:rPr>
        <w:t xml:space="preserve">Sca1, and </w:t>
      </w:r>
      <w:proofErr w:type="spellStart"/>
      <w:r w:rsidR="007D444E" w:rsidRPr="003B4C23">
        <w:rPr>
          <w:rFonts w:ascii="Segoe UI" w:hAnsi="Segoe UI" w:cs="Segoe UI"/>
          <w:lang w:val="en-US" w:eastAsia="de-DE"/>
        </w:rPr>
        <w:t>PDGFRa</w:t>
      </w:r>
      <w:proofErr w:type="spellEnd"/>
      <w:r w:rsidR="007D444E" w:rsidRPr="003B4C23">
        <w:rPr>
          <w:rFonts w:ascii="Segoe UI" w:hAnsi="Segoe UI" w:cs="Segoe UI"/>
          <w:lang w:val="en-US" w:eastAsia="de-DE"/>
        </w:rPr>
        <w:t xml:space="preserve">, </w:t>
      </w:r>
      <w:r w:rsidR="004A7887" w:rsidRPr="003B4C23">
        <w:rPr>
          <w:rFonts w:ascii="Segoe UI" w:hAnsi="Segoe UI" w:cs="Segoe UI"/>
          <w:lang w:val="en-US" w:eastAsia="de-DE"/>
        </w:rPr>
        <w:t xml:space="preserve">while the cluster annotated as </w:t>
      </w:r>
      <w:commentRangeStart w:id="10"/>
      <w:r w:rsidR="004A7887" w:rsidRPr="003B4C23">
        <w:rPr>
          <w:rFonts w:ascii="Segoe UI" w:hAnsi="Segoe UI" w:cs="Segoe UI"/>
          <w:lang w:val="en-US" w:eastAsia="de-DE"/>
        </w:rPr>
        <w:t xml:space="preserve">epithelia was marked by a high level of </w:t>
      </w:r>
      <w:proofErr w:type="spellStart"/>
      <w:r w:rsidR="004A7887" w:rsidRPr="003B4C23">
        <w:rPr>
          <w:rFonts w:ascii="Segoe UI" w:hAnsi="Segoe UI" w:cs="Segoe UI"/>
          <w:lang w:val="en-US" w:eastAsia="de-DE"/>
        </w:rPr>
        <w:t>EpCAM</w:t>
      </w:r>
      <w:proofErr w:type="spellEnd"/>
      <w:r w:rsidR="00DC45E1" w:rsidRPr="003B4C23">
        <w:rPr>
          <w:rFonts w:ascii="Segoe UI" w:hAnsi="Segoe UI" w:cs="Segoe UI"/>
          <w:lang w:val="en-US" w:eastAsia="de-DE"/>
        </w:rPr>
        <w:t xml:space="preserve"> and CD138</w:t>
      </w:r>
      <w:r w:rsidR="00750B7F" w:rsidRPr="003B4C23">
        <w:rPr>
          <w:rFonts w:ascii="Segoe UI" w:hAnsi="Segoe UI" w:cs="Segoe UI"/>
          <w:lang w:val="en-US" w:eastAsia="de-DE"/>
        </w:rPr>
        <w:t xml:space="preserve">. </w:t>
      </w:r>
      <w:commentRangeEnd w:id="10"/>
      <w:r w:rsidR="00DF209F">
        <w:rPr>
          <w:rStyle w:val="Kommentarzeichen"/>
        </w:rPr>
        <w:commentReference w:id="10"/>
      </w:r>
    </w:p>
    <w:p w14:paraId="49E12C46" w14:textId="18532C55" w:rsidR="00412703" w:rsidRPr="003B4C23" w:rsidRDefault="007D444E" w:rsidP="00992A42">
      <w:pPr>
        <w:jc w:val="both"/>
        <w:rPr>
          <w:rFonts w:ascii="Segoe UI" w:hAnsi="Segoe UI" w:cs="Segoe UI"/>
          <w:lang w:val="en-US" w:eastAsia="de-DE"/>
        </w:rPr>
      </w:pPr>
      <w:r w:rsidRPr="003B4C23">
        <w:rPr>
          <w:rFonts w:ascii="Segoe UI" w:hAnsi="Segoe UI" w:cs="Segoe UI"/>
          <w:lang w:val="en-US" w:eastAsia="de-DE"/>
        </w:rPr>
        <w:t>For visual validation, the annotated cell types, namely immune cells (</w:t>
      </w:r>
      <w:proofErr w:type="spellStart"/>
      <w:r w:rsidRPr="003B4C23">
        <w:rPr>
          <w:rFonts w:ascii="Segoe UI" w:hAnsi="Segoe UI" w:cs="Segoe UI"/>
          <w:lang w:val="en-US" w:eastAsia="de-DE"/>
        </w:rPr>
        <w:t>Darkcyan</w:t>
      </w:r>
      <w:proofErr w:type="spellEnd"/>
      <w:r w:rsidRPr="003B4C23">
        <w:rPr>
          <w:rFonts w:ascii="Segoe UI" w:hAnsi="Segoe UI" w:cs="Segoe UI"/>
          <w:lang w:val="en-US" w:eastAsia="de-DE"/>
        </w:rPr>
        <w:t xml:space="preserve">), </w:t>
      </w:r>
      <w:r w:rsidR="00412703" w:rsidRPr="003B4C23">
        <w:rPr>
          <w:rFonts w:ascii="Segoe UI" w:hAnsi="Segoe UI" w:cs="Segoe UI"/>
          <w:lang w:val="en-US" w:eastAsia="de-DE"/>
        </w:rPr>
        <w:t xml:space="preserve">stromal cells </w:t>
      </w:r>
      <w:r w:rsidRPr="003B4C23">
        <w:rPr>
          <w:rFonts w:ascii="Segoe UI" w:hAnsi="Segoe UI" w:cs="Segoe UI"/>
          <w:lang w:val="en-US" w:eastAsia="de-DE"/>
        </w:rPr>
        <w:t>(</w:t>
      </w:r>
      <w:proofErr w:type="spellStart"/>
      <w:r w:rsidRPr="003B4C23">
        <w:rPr>
          <w:rFonts w:ascii="Segoe UI" w:hAnsi="Segoe UI" w:cs="Segoe UI"/>
          <w:lang w:val="en-US" w:eastAsia="de-DE"/>
        </w:rPr>
        <w:t>Darkmagenta</w:t>
      </w:r>
      <w:proofErr w:type="spellEnd"/>
      <w:r w:rsidRPr="003B4C23">
        <w:rPr>
          <w:rFonts w:ascii="Segoe UI" w:hAnsi="Segoe UI" w:cs="Segoe UI"/>
          <w:lang w:val="en-US" w:eastAsia="de-DE"/>
        </w:rPr>
        <w:t xml:space="preserve">), and epithelia (Gold), of each FOV were depicted in x and y (Fig. 2 </w:t>
      </w:r>
      <w:r w:rsidR="001B00D7" w:rsidRPr="003B4C23">
        <w:rPr>
          <w:rFonts w:ascii="Segoe UI" w:hAnsi="Segoe UI" w:cs="Segoe UI"/>
          <w:lang w:val="en-US" w:eastAsia="de-DE"/>
        </w:rPr>
        <w:t>B</w:t>
      </w:r>
      <w:r w:rsidRPr="003B4C23">
        <w:rPr>
          <w:rFonts w:ascii="Segoe UI" w:hAnsi="Segoe UI" w:cs="Segoe UI"/>
          <w:lang w:val="en-US" w:eastAsia="de-DE"/>
        </w:rPr>
        <w:t xml:space="preserve">) and </w:t>
      </w:r>
      <w:r w:rsidR="001B00D7" w:rsidRPr="003B4C23">
        <w:rPr>
          <w:rFonts w:ascii="Segoe UI" w:hAnsi="Segoe UI" w:cs="Segoe UI"/>
          <w:lang w:val="en-US" w:eastAsia="de-DE"/>
        </w:rPr>
        <w:t xml:space="preserve">were </w:t>
      </w:r>
      <w:r w:rsidRPr="003B4C23">
        <w:rPr>
          <w:rFonts w:ascii="Segoe UI" w:hAnsi="Segoe UI" w:cs="Segoe UI"/>
          <w:lang w:val="en-US" w:eastAsia="de-DE"/>
        </w:rPr>
        <w:t xml:space="preserve">compared to the respective </w:t>
      </w:r>
      <w:r w:rsidR="004A7887" w:rsidRPr="003B4C23">
        <w:rPr>
          <w:rFonts w:ascii="Segoe UI" w:hAnsi="Segoe UI" w:cs="Segoe UI"/>
          <w:lang w:val="en-US" w:eastAsia="de-DE"/>
        </w:rPr>
        <w:t xml:space="preserve">MELC IF overlays of CD45 (Cyan), CD31 (Magenta), and </w:t>
      </w:r>
      <w:proofErr w:type="spellStart"/>
      <w:r w:rsidR="004A7887" w:rsidRPr="003B4C23">
        <w:rPr>
          <w:rFonts w:ascii="Segoe UI" w:hAnsi="Segoe UI" w:cs="Segoe UI"/>
          <w:lang w:val="en-US" w:eastAsia="de-DE"/>
        </w:rPr>
        <w:t>EpCAM</w:t>
      </w:r>
      <w:proofErr w:type="spellEnd"/>
      <w:r w:rsidR="004A7887" w:rsidRPr="003B4C23">
        <w:rPr>
          <w:rFonts w:ascii="Segoe UI" w:hAnsi="Segoe UI" w:cs="Segoe UI"/>
          <w:lang w:val="en-US" w:eastAsia="de-DE"/>
        </w:rPr>
        <w:t xml:space="preserve"> (Yellow) showing correlating distribution patterns (Fig. 2</w:t>
      </w:r>
      <w:r w:rsidR="001B00D7" w:rsidRPr="003B4C23">
        <w:rPr>
          <w:rFonts w:ascii="Segoe UI" w:hAnsi="Segoe UI" w:cs="Segoe UI"/>
          <w:lang w:val="en-US" w:eastAsia="de-DE"/>
        </w:rPr>
        <w:t>C</w:t>
      </w:r>
      <w:r w:rsidR="004A7887" w:rsidRPr="003B4C23">
        <w:rPr>
          <w:rFonts w:ascii="Segoe UI" w:hAnsi="Segoe UI" w:cs="Segoe UI"/>
          <w:lang w:val="en-US" w:eastAsia="de-DE"/>
        </w:rPr>
        <w:t xml:space="preserve">). </w:t>
      </w:r>
    </w:p>
    <w:p w14:paraId="31520CD2" w14:textId="2680F604" w:rsidR="00992A42" w:rsidRPr="003B4C23" w:rsidRDefault="00992A42" w:rsidP="00992A42">
      <w:pPr>
        <w:jc w:val="both"/>
        <w:rPr>
          <w:rFonts w:ascii="Segoe UI" w:hAnsi="Segoe UI" w:cs="Segoe UI"/>
          <w:b/>
          <w:sz w:val="25"/>
          <w:szCs w:val="25"/>
          <w:lang w:val="en-US" w:eastAsia="de-DE"/>
        </w:rPr>
      </w:pPr>
      <w:r w:rsidRPr="003B4C23">
        <w:rPr>
          <w:rFonts w:ascii="Segoe UI" w:hAnsi="Segoe UI" w:cs="Segoe UI"/>
          <w:b/>
          <w:sz w:val="25"/>
          <w:szCs w:val="25"/>
          <w:lang w:val="en-US" w:eastAsia="de-DE"/>
        </w:rPr>
        <w:t>Three ILC subtypes are resolved and ILC2s represent the predominant subtype in murine lung tissue</w:t>
      </w:r>
    </w:p>
    <w:bookmarkEnd w:id="9"/>
    <w:p w14:paraId="2FD30A14" w14:textId="23769FE6" w:rsidR="00663492" w:rsidRPr="003B4C23" w:rsidRDefault="00573C29" w:rsidP="00663492">
      <w:pPr>
        <w:jc w:val="both"/>
        <w:rPr>
          <w:rFonts w:ascii="Segoe UI" w:hAnsi="Segoe UI" w:cs="Segoe UI"/>
          <w:lang w:val="en-US" w:eastAsia="de-DE"/>
        </w:rPr>
      </w:pPr>
      <w:r w:rsidRPr="003B4C23">
        <w:rPr>
          <w:rFonts w:ascii="Segoe UI" w:hAnsi="Segoe UI" w:cs="Segoe UI"/>
          <w:lang w:val="en-US" w:eastAsia="de-DE"/>
        </w:rPr>
        <w:t>To increase the granularity, we re-analyzed the cluster</w:t>
      </w:r>
      <w:r w:rsidR="008C4350" w:rsidRPr="003B4C23">
        <w:rPr>
          <w:rFonts w:ascii="Segoe UI" w:hAnsi="Segoe UI" w:cs="Segoe UI"/>
          <w:lang w:val="en-US" w:eastAsia="de-DE"/>
        </w:rPr>
        <w:t xml:space="preserve">s by only including </w:t>
      </w:r>
      <w:r w:rsidR="00F403DE" w:rsidRPr="003B4C23">
        <w:rPr>
          <w:rFonts w:ascii="Segoe UI" w:hAnsi="Segoe UI" w:cs="Segoe UI"/>
          <w:lang w:val="en-US" w:eastAsia="de-DE"/>
        </w:rPr>
        <w:t xml:space="preserve">markers that were associated with the respective cell </w:t>
      </w:r>
      <w:proofErr w:type="gramStart"/>
      <w:r w:rsidR="00F403DE" w:rsidRPr="003B4C23">
        <w:rPr>
          <w:rFonts w:ascii="Segoe UI" w:hAnsi="Segoe UI" w:cs="Segoe UI"/>
          <w:lang w:val="en-US" w:eastAsia="de-DE"/>
        </w:rPr>
        <w:t>type</w:t>
      </w:r>
      <w:proofErr w:type="gramEnd"/>
      <w:r w:rsidR="00F403DE" w:rsidRPr="003B4C23">
        <w:rPr>
          <w:rFonts w:ascii="Segoe UI" w:hAnsi="Segoe UI" w:cs="Segoe UI"/>
          <w:lang w:val="en-US" w:eastAsia="de-DE"/>
        </w:rPr>
        <w:t xml:space="preserve"> of interest in the </w:t>
      </w:r>
      <w:r w:rsidRPr="003B4C23">
        <w:rPr>
          <w:rFonts w:ascii="Segoe UI" w:hAnsi="Segoe UI" w:cs="Segoe UI"/>
          <w:lang w:val="en-US" w:eastAsia="de-DE"/>
        </w:rPr>
        <w:t>dimensionality reduction and cluster analysis</w:t>
      </w:r>
      <w:r w:rsidR="00F403DE" w:rsidRPr="003B4C23">
        <w:rPr>
          <w:rFonts w:ascii="Segoe UI" w:hAnsi="Segoe UI" w:cs="Segoe UI"/>
          <w:lang w:val="en-US" w:eastAsia="de-DE"/>
        </w:rPr>
        <w:t>. For example, for the re-analysis of the immune compartment, only immune markers from the MELC panel were included</w:t>
      </w:r>
      <w:r w:rsidR="00C54D33">
        <w:rPr>
          <w:rFonts w:ascii="Segoe UI" w:hAnsi="Segoe UI" w:cs="Segoe UI"/>
          <w:lang w:val="en-US" w:eastAsia="de-DE"/>
        </w:rPr>
        <w:t xml:space="preserve"> (described in detail in the methods part)</w:t>
      </w:r>
      <w:r w:rsidR="00F403DE" w:rsidRPr="003B4C23">
        <w:rPr>
          <w:rFonts w:ascii="Segoe UI" w:hAnsi="Segoe UI" w:cs="Segoe UI"/>
          <w:lang w:val="en-US" w:eastAsia="de-DE"/>
        </w:rPr>
        <w:t xml:space="preserve">. This approach enabled us to separate </w:t>
      </w:r>
      <w:r w:rsidR="00C6300E" w:rsidRPr="003B4C23">
        <w:rPr>
          <w:rFonts w:ascii="Segoe UI" w:hAnsi="Segoe UI" w:cs="Segoe UI"/>
          <w:lang w:val="en-US" w:eastAsia="de-DE"/>
        </w:rPr>
        <w:t>a CD3</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CD127</w:t>
      </w:r>
      <w:r w:rsidR="00C6300E" w:rsidRPr="003B4C23">
        <w:rPr>
          <w:rFonts w:ascii="Segoe UI" w:hAnsi="Segoe UI" w:cs="Segoe UI"/>
          <w:vertAlign w:val="superscript"/>
          <w:lang w:val="en-US" w:eastAsia="de-DE"/>
        </w:rPr>
        <w:t xml:space="preserve">+ </w:t>
      </w:r>
      <w:r w:rsidR="00C6300E" w:rsidRPr="003B4C23">
        <w:rPr>
          <w:rFonts w:ascii="Segoe UI" w:hAnsi="Segoe UI" w:cs="Segoe UI"/>
          <w:lang w:val="en-US" w:eastAsia="de-DE"/>
        </w:rPr>
        <w:t>CD90.2</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cluster of </w:t>
      </w:r>
      <w:r w:rsidR="008C4350" w:rsidRPr="003B4C23">
        <w:rPr>
          <w:rFonts w:ascii="Segoe UI" w:hAnsi="Segoe UI" w:cs="Segoe UI"/>
          <w:lang w:val="en-US" w:eastAsia="de-DE"/>
        </w:rPr>
        <w:t>ILCs</w:t>
      </w:r>
      <w:r w:rsidR="00C6300E" w:rsidRPr="003B4C23">
        <w:rPr>
          <w:rFonts w:ascii="Segoe UI" w:hAnsi="Segoe UI" w:cs="Segoe UI"/>
          <w:lang w:val="en-US" w:eastAsia="de-DE"/>
        </w:rPr>
        <w:t xml:space="preserve"> that additionally had high levels of GATA3eGFP and KLRG1, from other immune cell types like</w:t>
      </w:r>
      <w:r w:rsidR="008C4350" w:rsidRPr="003B4C23">
        <w:rPr>
          <w:rFonts w:ascii="Segoe UI" w:hAnsi="Segoe UI" w:cs="Segoe UI"/>
          <w:lang w:val="en-US" w:eastAsia="de-DE"/>
        </w:rPr>
        <w:t xml:space="preserve"> T helper cells, T cytotoxic cells, myeloid cells, and B cells &amp; plasma cells </w:t>
      </w:r>
      <w:r w:rsidR="00F403DE" w:rsidRPr="003B4C23">
        <w:rPr>
          <w:rFonts w:ascii="Segoe UI" w:hAnsi="Segoe UI" w:cs="Segoe UI"/>
          <w:lang w:val="en-US" w:eastAsia="de-DE"/>
        </w:rPr>
        <w:t xml:space="preserve">in AL2 </w:t>
      </w:r>
      <w:r w:rsidR="008C4350" w:rsidRPr="003B4C23">
        <w:rPr>
          <w:rFonts w:ascii="Segoe UI" w:hAnsi="Segoe UI" w:cs="Segoe UI"/>
          <w:lang w:val="en-US" w:eastAsia="de-DE"/>
        </w:rPr>
        <w:t>(Fig. 3A)</w:t>
      </w:r>
      <w:r w:rsidR="007A2640" w:rsidRPr="003B4C23">
        <w:rPr>
          <w:rFonts w:ascii="Segoe UI" w:hAnsi="Segoe UI" w:cs="Segoe UI"/>
          <w:lang w:val="en-US" w:eastAsia="de-DE"/>
        </w:rPr>
        <w:t xml:space="preserve">. Furthermore, we were able to </w:t>
      </w:r>
      <w:r w:rsidR="00C6300E" w:rsidRPr="003B4C23">
        <w:rPr>
          <w:rFonts w:ascii="Segoe UI" w:hAnsi="Segoe UI" w:cs="Segoe UI"/>
          <w:lang w:val="en-US" w:eastAsia="de-DE"/>
        </w:rPr>
        <w:t>identify three ILC subtypes</w:t>
      </w:r>
      <w:r w:rsidR="00862A96" w:rsidRPr="003B4C23">
        <w:rPr>
          <w:rFonts w:ascii="Segoe UI" w:hAnsi="Segoe UI" w:cs="Segoe UI"/>
          <w:lang w:val="en-US" w:eastAsia="de-DE"/>
        </w:rPr>
        <w:t xml:space="preserve"> and annotate the clusters based on their feature profiles as NK cells/ILC1s, ILC2s, and ILC3s (Fig. 3B)</w:t>
      </w:r>
      <w:r w:rsidR="007A2640" w:rsidRPr="003B4C23">
        <w:rPr>
          <w:rFonts w:ascii="Segoe UI" w:hAnsi="Segoe UI" w:cs="Segoe UI"/>
          <w:lang w:val="en-US" w:eastAsia="de-DE"/>
        </w:rPr>
        <w:t xml:space="preserve">. </w:t>
      </w:r>
      <w:r w:rsidR="00C54D33">
        <w:rPr>
          <w:rFonts w:ascii="Segoe UI" w:hAnsi="Segoe UI" w:cs="Segoe UI"/>
          <w:lang w:val="en-US" w:eastAsia="de-DE"/>
        </w:rPr>
        <w:t>V</w:t>
      </w:r>
      <w:r w:rsidR="00862A96" w:rsidRPr="003B4C23">
        <w:rPr>
          <w:rFonts w:ascii="Segoe UI" w:hAnsi="Segoe UI" w:cs="Segoe UI"/>
          <w:lang w:val="en-US" w:eastAsia="de-DE"/>
        </w:rPr>
        <w:t xml:space="preserve">isual validation was performed </w:t>
      </w:r>
      <w:r w:rsidR="00C54D33">
        <w:rPr>
          <w:rFonts w:ascii="Segoe UI" w:hAnsi="Segoe UI" w:cs="Segoe UI"/>
          <w:lang w:val="en-US" w:eastAsia="de-DE"/>
        </w:rPr>
        <w:t xml:space="preserve">and confirmed correct annotation </w:t>
      </w:r>
      <w:r w:rsidR="00862A96" w:rsidRPr="003B4C23">
        <w:rPr>
          <w:rFonts w:ascii="Segoe UI" w:hAnsi="Segoe UI" w:cs="Segoe UI"/>
          <w:lang w:val="en-US" w:eastAsia="de-DE"/>
        </w:rPr>
        <w:t>(Fig. 3C-E). All three clusters showed high levels of GATA3eGFP</w:t>
      </w:r>
      <w:r w:rsidR="0004726E" w:rsidRPr="003B4C23">
        <w:rPr>
          <w:rFonts w:ascii="Segoe UI" w:hAnsi="Segoe UI" w:cs="Segoe UI"/>
          <w:lang w:val="en-US" w:eastAsia="de-DE"/>
        </w:rPr>
        <w:t xml:space="preserve"> (Fig. 3B). The cluster annotated as ILC2s </w:t>
      </w:r>
      <w:r w:rsidR="00862A96" w:rsidRPr="003B4C23">
        <w:rPr>
          <w:rFonts w:ascii="Segoe UI" w:hAnsi="Segoe UI" w:cs="Segoe UI"/>
          <w:lang w:val="en-US" w:eastAsia="de-DE"/>
        </w:rPr>
        <w:t xml:space="preserve">had </w:t>
      </w:r>
      <w:r w:rsidR="0004726E" w:rsidRPr="003B4C23">
        <w:rPr>
          <w:rFonts w:ascii="Segoe UI" w:hAnsi="Segoe UI" w:cs="Segoe UI"/>
          <w:lang w:val="en-US" w:eastAsia="de-DE"/>
        </w:rPr>
        <w:t xml:space="preserve">high levels of both CD127 and CD90.2, as well as the highest </w:t>
      </w:r>
      <w:r w:rsidR="00862A96" w:rsidRPr="003B4C23">
        <w:rPr>
          <w:rFonts w:ascii="Segoe UI" w:hAnsi="Segoe UI" w:cs="Segoe UI"/>
          <w:lang w:val="en-US" w:eastAsia="de-DE"/>
        </w:rPr>
        <w:t xml:space="preserve">level </w:t>
      </w:r>
      <w:r w:rsidR="0004726E" w:rsidRPr="003B4C23">
        <w:rPr>
          <w:rFonts w:ascii="Segoe UI" w:hAnsi="Segoe UI" w:cs="Segoe UI"/>
          <w:lang w:val="en-US" w:eastAsia="de-DE"/>
        </w:rPr>
        <w:t xml:space="preserve">of GATA3eGFP </w:t>
      </w:r>
      <w:r w:rsidR="00862A96" w:rsidRPr="003B4C23">
        <w:rPr>
          <w:rFonts w:ascii="Segoe UI" w:hAnsi="Segoe UI" w:cs="Segoe UI"/>
          <w:lang w:val="en-US" w:eastAsia="de-DE"/>
        </w:rPr>
        <w:t>and additionally high levels of KLRG1</w:t>
      </w:r>
      <w:r w:rsidR="0004726E" w:rsidRPr="003B4C23">
        <w:rPr>
          <w:rFonts w:ascii="Segoe UI" w:hAnsi="Segoe UI" w:cs="Segoe UI"/>
          <w:lang w:val="en-US" w:eastAsia="de-DE"/>
        </w:rPr>
        <w:t xml:space="preserve"> (Fig. 3B, Fig. 3C)</w:t>
      </w:r>
      <w:r w:rsidR="00862A96" w:rsidRPr="003B4C23">
        <w:rPr>
          <w:rFonts w:ascii="Segoe UI" w:hAnsi="Segoe UI" w:cs="Segoe UI"/>
          <w:lang w:val="en-US" w:eastAsia="de-DE"/>
        </w:rPr>
        <w:t xml:space="preserve">. </w:t>
      </w:r>
      <w:r w:rsidR="00C6300E" w:rsidRPr="003B4C23">
        <w:rPr>
          <w:rFonts w:ascii="Segoe UI" w:hAnsi="Segoe UI" w:cs="Segoe UI"/>
          <w:lang w:val="en-US" w:eastAsia="de-DE"/>
        </w:rPr>
        <w:t>NK cells/ILC1s</w:t>
      </w:r>
      <w:r w:rsidR="009C51AC" w:rsidRPr="003B4C23">
        <w:rPr>
          <w:rFonts w:ascii="Segoe UI" w:hAnsi="Segoe UI" w:cs="Segoe UI"/>
          <w:lang w:val="en-US" w:eastAsia="de-DE"/>
        </w:rPr>
        <w:t xml:space="preserve"> </w:t>
      </w:r>
      <w:r w:rsidR="00473922" w:rsidRPr="003B4C23">
        <w:rPr>
          <w:rFonts w:ascii="Segoe UI" w:hAnsi="Segoe UI" w:cs="Segoe UI"/>
          <w:lang w:val="en-US" w:eastAsia="de-DE"/>
        </w:rPr>
        <w:t xml:space="preserve">only partly showed CD127 and CD90.2 but </w:t>
      </w:r>
      <w:r w:rsidR="009C51AC" w:rsidRPr="003B4C23">
        <w:rPr>
          <w:rFonts w:ascii="Segoe UI" w:hAnsi="Segoe UI" w:cs="Segoe UI"/>
          <w:lang w:val="en-US" w:eastAsia="de-DE"/>
        </w:rPr>
        <w:t>were marked by high levels of EOMES and TBET</w:t>
      </w:r>
      <w:r w:rsidR="00473922" w:rsidRPr="003B4C23">
        <w:rPr>
          <w:rFonts w:ascii="Segoe UI" w:hAnsi="Segoe UI" w:cs="Segoe UI"/>
          <w:lang w:val="en-US" w:eastAsia="de-DE"/>
        </w:rPr>
        <w:t xml:space="preserve"> (Fig. 3B, 3D). The cluster annotated as ILC3s had </w:t>
      </w:r>
      <w:r w:rsidR="00862A96" w:rsidRPr="003B4C23">
        <w:rPr>
          <w:rFonts w:ascii="Segoe UI" w:hAnsi="Segoe UI" w:cs="Segoe UI"/>
          <w:lang w:val="en-US" w:eastAsia="de-DE"/>
        </w:rPr>
        <w:t xml:space="preserve">levels of </w:t>
      </w:r>
      <w:r w:rsidR="00473922" w:rsidRPr="003B4C23">
        <w:rPr>
          <w:rFonts w:ascii="Segoe UI" w:hAnsi="Segoe UI" w:cs="Segoe UI"/>
          <w:lang w:val="en-US" w:eastAsia="de-DE"/>
        </w:rPr>
        <w:t xml:space="preserve">CD127, CD90.2, </w:t>
      </w:r>
      <w:r w:rsidR="00F5361D" w:rsidRPr="003B4C23">
        <w:rPr>
          <w:rFonts w:ascii="Segoe UI" w:hAnsi="Segoe UI" w:cs="Segoe UI"/>
          <w:lang w:val="en-US" w:eastAsia="de-DE"/>
        </w:rPr>
        <w:t>RORγt</w:t>
      </w:r>
      <w:r w:rsidR="00862A96" w:rsidRPr="003B4C23">
        <w:rPr>
          <w:rFonts w:ascii="Segoe UI" w:hAnsi="Segoe UI" w:cs="Segoe UI"/>
          <w:lang w:val="en-US" w:eastAsia="de-DE"/>
        </w:rPr>
        <w:t xml:space="preserve"> and partly TBET</w:t>
      </w:r>
      <w:r w:rsidRPr="003B4C23">
        <w:rPr>
          <w:rFonts w:ascii="Segoe UI" w:hAnsi="Segoe UI" w:cs="Segoe UI"/>
          <w:lang w:val="en-US" w:eastAsia="de-DE"/>
        </w:rPr>
        <w:t>.</w:t>
      </w:r>
      <w:r w:rsidR="00C6300E" w:rsidRPr="003B4C23">
        <w:rPr>
          <w:rFonts w:ascii="Segoe UI" w:hAnsi="Segoe UI" w:cs="Segoe UI"/>
          <w:lang w:val="en-US" w:eastAsia="de-DE"/>
        </w:rPr>
        <w:t xml:space="preserve"> </w:t>
      </w:r>
    </w:p>
    <w:p w14:paraId="7E347EF0" w14:textId="43EC98A0" w:rsidR="00A718B9" w:rsidRPr="003B4C23" w:rsidRDefault="0097099E" w:rsidP="00663492">
      <w:pPr>
        <w:jc w:val="both"/>
        <w:rPr>
          <w:rFonts w:ascii="Segoe UI" w:hAnsi="Segoe UI" w:cs="Segoe UI"/>
          <w:lang w:val="en-US" w:eastAsia="de-DE"/>
        </w:rPr>
      </w:pPr>
      <w:r w:rsidRPr="003B4C23">
        <w:rPr>
          <w:rFonts w:ascii="Segoe UI" w:hAnsi="Segoe UI" w:cs="Segoe UI"/>
          <w:lang w:val="en-US" w:eastAsia="de-DE"/>
        </w:rPr>
        <w:t>We also performed re-clustering of the stromal compartment which resulted in three subtypes: EMCN</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CD31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blood vessels, LYVE1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CD90.2</w:t>
      </w:r>
      <w:r w:rsidRPr="003B4C23">
        <w:rPr>
          <w:rFonts w:ascii="Segoe UI" w:hAnsi="Segoe UI" w:cs="Segoe UI"/>
          <w:vertAlign w:val="superscript"/>
          <w:lang w:val="en-US" w:eastAsia="de-DE"/>
        </w:rPr>
        <w:t>+</w:t>
      </w:r>
      <w:r w:rsidRPr="003B4C23">
        <w:rPr>
          <w:rFonts w:ascii="Segoe UI" w:hAnsi="Segoe UI" w:cs="Segoe UI"/>
          <w:lang w:val="en-US" w:eastAsia="de-DE"/>
        </w:rPr>
        <w:t xml:space="preserve"> lymphatics, and a CD45</w:t>
      </w:r>
      <w:r w:rsidRPr="003B4C23">
        <w:rPr>
          <w:rFonts w:ascii="Segoe UI" w:hAnsi="Segoe UI" w:cs="Segoe UI"/>
          <w:vertAlign w:val="superscript"/>
          <w:lang w:val="en-US" w:eastAsia="de-DE"/>
        </w:rPr>
        <w:t>-</w:t>
      </w:r>
      <w:r w:rsidRPr="003B4C23">
        <w:rPr>
          <w:rFonts w:ascii="Segoe UI" w:hAnsi="Segoe UI" w:cs="Segoe UI"/>
          <w:lang w:val="en-US" w:eastAsia="de-DE"/>
        </w:rPr>
        <w:t xml:space="preserve"> IRF4</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cluster.</w:t>
      </w:r>
      <w:r w:rsidR="00A718B9" w:rsidRPr="003B4C23">
        <w:rPr>
          <w:rFonts w:ascii="Segoe UI" w:hAnsi="Segoe UI" w:cs="Segoe UI"/>
          <w:lang w:val="en-US" w:eastAsia="de-DE"/>
        </w:rPr>
        <w:t xml:space="preserve"> In summary, </w:t>
      </w:r>
      <w:r w:rsidR="00CA6BC4" w:rsidRPr="003B4C23">
        <w:rPr>
          <w:rFonts w:ascii="Segoe UI" w:hAnsi="Segoe UI" w:cs="Segoe UI"/>
          <w:lang w:val="en-US" w:eastAsia="de-DE"/>
        </w:rPr>
        <w:t xml:space="preserve">we were able to identify 11 different immune and non-immune cell types in murine lung MELC data, including the ILC subtypes NK cells/ILC1s, ILC2s, and ILC3s (Supplementary Fig. 1). </w:t>
      </w:r>
    </w:p>
    <w:p w14:paraId="137AD8C7" w14:textId="3C1A45AD" w:rsidR="00D12347" w:rsidRPr="003B4C23" w:rsidRDefault="00AE4DC0" w:rsidP="00D12347">
      <w:pPr>
        <w:jc w:val="both"/>
        <w:rPr>
          <w:rFonts w:ascii="Segoe UI" w:hAnsi="Segoe UI" w:cs="Segoe UI"/>
          <w:b/>
          <w:sz w:val="25"/>
          <w:szCs w:val="25"/>
          <w:lang w:val="en-US" w:eastAsia="de-DE"/>
        </w:rPr>
      </w:pPr>
      <w:r w:rsidRPr="003B4C23">
        <w:rPr>
          <w:rFonts w:ascii="Segoe UI" w:hAnsi="Segoe UI" w:cs="Segoe UI"/>
          <w:b/>
          <w:sz w:val="25"/>
          <w:szCs w:val="25"/>
          <w:lang w:val="en-US" w:eastAsia="de-DE"/>
        </w:rPr>
        <w:t>L</w:t>
      </w:r>
      <w:r w:rsidR="00992A42" w:rsidRPr="003B4C23">
        <w:rPr>
          <w:rFonts w:ascii="Segoe UI" w:hAnsi="Segoe UI" w:cs="Segoe UI"/>
          <w:b/>
          <w:sz w:val="25"/>
          <w:szCs w:val="25"/>
          <w:lang w:val="en-US" w:eastAsia="de-DE"/>
        </w:rPr>
        <w:t xml:space="preserve">ung ILC2s </w:t>
      </w:r>
      <w:r w:rsidR="00663212" w:rsidRPr="003B4C23">
        <w:rPr>
          <w:rFonts w:ascii="Segoe UI" w:hAnsi="Segoe UI" w:cs="Segoe UI"/>
          <w:b/>
          <w:sz w:val="25"/>
          <w:szCs w:val="25"/>
          <w:lang w:val="en-US" w:eastAsia="de-DE"/>
        </w:rPr>
        <w:t xml:space="preserve">are the predominant ILC subtype in murine </w:t>
      </w:r>
      <w:proofErr w:type="gramStart"/>
      <w:r w:rsidR="00663212" w:rsidRPr="003B4C23">
        <w:rPr>
          <w:rFonts w:ascii="Segoe UI" w:hAnsi="Segoe UI" w:cs="Segoe UI"/>
          <w:b/>
          <w:sz w:val="25"/>
          <w:szCs w:val="25"/>
          <w:lang w:val="en-US" w:eastAsia="de-DE"/>
        </w:rPr>
        <w:t>lung</w:t>
      </w:r>
      <w:proofErr w:type="gramEnd"/>
      <w:r w:rsidR="00663212" w:rsidRPr="003B4C23">
        <w:rPr>
          <w:rFonts w:ascii="Segoe UI" w:hAnsi="Segoe UI" w:cs="Segoe UI"/>
          <w:b/>
          <w:sz w:val="25"/>
          <w:szCs w:val="25"/>
          <w:lang w:val="en-US" w:eastAsia="de-DE"/>
        </w:rPr>
        <w:t xml:space="preserve"> and </w:t>
      </w:r>
      <w:r w:rsidR="00992A42" w:rsidRPr="003B4C23">
        <w:rPr>
          <w:rFonts w:ascii="Segoe UI" w:hAnsi="Segoe UI" w:cs="Segoe UI"/>
          <w:b/>
          <w:sz w:val="25"/>
          <w:szCs w:val="25"/>
          <w:lang w:val="en-US" w:eastAsia="de-DE"/>
        </w:rPr>
        <w:t>only increase at IL-33 day 3</w:t>
      </w:r>
    </w:p>
    <w:p w14:paraId="036710BA" w14:textId="58966E17" w:rsidR="00B83737" w:rsidRPr="003B4C23" w:rsidRDefault="005A6E4B" w:rsidP="001E1D3B">
      <w:pPr>
        <w:jc w:val="both"/>
        <w:rPr>
          <w:rFonts w:ascii="Segoe UI" w:hAnsi="Segoe UI" w:cs="Segoe UI"/>
          <w:lang w:val="en-US" w:eastAsia="de-DE"/>
        </w:rPr>
      </w:pPr>
      <w:r w:rsidRPr="003B4C23">
        <w:rPr>
          <w:rFonts w:ascii="Segoe UI" w:hAnsi="Segoe UI" w:cs="Segoe UI"/>
          <w:lang w:val="en-US" w:eastAsia="de-DE"/>
        </w:rPr>
        <w:t xml:space="preserve">We first quantified the total count, as well as the proportions of the identified ILC subtypes within the </w:t>
      </w:r>
      <w:proofErr w:type="gramStart"/>
      <w:r w:rsidRPr="003B4C23">
        <w:rPr>
          <w:rFonts w:ascii="Segoe UI" w:hAnsi="Segoe UI" w:cs="Segoe UI"/>
          <w:lang w:val="en-US" w:eastAsia="de-DE"/>
        </w:rPr>
        <w:t>immune</w:t>
      </w:r>
      <w:proofErr w:type="gramEnd"/>
      <w:r w:rsidRPr="003B4C23">
        <w:rPr>
          <w:rFonts w:ascii="Segoe UI" w:hAnsi="Segoe UI" w:cs="Segoe UI"/>
          <w:lang w:val="en-US" w:eastAsia="de-DE"/>
        </w:rPr>
        <w:t xml:space="preserve"> and the ILC compartment</w:t>
      </w:r>
      <w:r w:rsidR="005721DE" w:rsidRPr="003B4C23">
        <w:rPr>
          <w:rFonts w:ascii="Segoe UI" w:hAnsi="Segoe UI" w:cs="Segoe UI"/>
          <w:lang w:val="en-US" w:eastAsia="de-DE"/>
        </w:rPr>
        <w:t xml:space="preserve"> under healthy conditions</w:t>
      </w:r>
      <w:r w:rsidRPr="003B4C23">
        <w:rPr>
          <w:rFonts w:ascii="Segoe UI" w:hAnsi="Segoe UI" w:cs="Segoe UI"/>
          <w:lang w:val="en-US" w:eastAsia="de-DE"/>
        </w:rPr>
        <w:t xml:space="preserve"> (Fig. 4A-C). The median number of identified ILC2s per FOV was 11, while </w:t>
      </w:r>
      <w:r w:rsidR="005721DE" w:rsidRPr="003B4C23">
        <w:rPr>
          <w:rFonts w:ascii="Segoe UI" w:hAnsi="Segoe UI" w:cs="Segoe UI"/>
          <w:lang w:val="en-US" w:eastAsia="de-DE"/>
        </w:rPr>
        <w:t>the median number of NK cells/ILC1s was 8</w:t>
      </w:r>
      <w:r w:rsidR="008C053F" w:rsidRPr="003B4C23">
        <w:rPr>
          <w:rFonts w:ascii="Segoe UI" w:hAnsi="Segoe UI" w:cs="Segoe UI"/>
          <w:lang w:val="en-US" w:eastAsia="de-DE"/>
        </w:rPr>
        <w:t xml:space="preserve"> (Fig. 4A)</w:t>
      </w:r>
      <w:r w:rsidR="005721DE" w:rsidRPr="003B4C23">
        <w:rPr>
          <w:rFonts w:ascii="Segoe UI" w:hAnsi="Segoe UI" w:cs="Segoe UI"/>
          <w:lang w:val="en-US" w:eastAsia="de-DE"/>
        </w:rPr>
        <w:t>. ILC3s were the rarest ILC subtype and were only detected in one FOV under healthy conditions (Fig. 4A). Both within the immune compartment and the ILC compartment, ILC2s represented the predominant ILC subtype</w:t>
      </w:r>
      <w:r w:rsidR="002420F9">
        <w:rPr>
          <w:rFonts w:ascii="Segoe UI" w:hAnsi="Segoe UI" w:cs="Segoe UI"/>
          <w:lang w:val="en-US" w:eastAsia="de-DE"/>
        </w:rPr>
        <w:t xml:space="preserve"> by median</w:t>
      </w:r>
      <w:r w:rsidR="005721DE" w:rsidRPr="003B4C23">
        <w:rPr>
          <w:rFonts w:ascii="Segoe UI" w:hAnsi="Segoe UI" w:cs="Segoe UI"/>
          <w:lang w:val="en-US" w:eastAsia="de-DE"/>
        </w:rPr>
        <w:t xml:space="preserve">, </w:t>
      </w:r>
      <w:r w:rsidR="002420F9">
        <w:rPr>
          <w:rFonts w:ascii="Segoe UI" w:hAnsi="Segoe UI" w:cs="Segoe UI"/>
          <w:lang w:val="en-US" w:eastAsia="de-DE"/>
        </w:rPr>
        <w:t>followed by NK cells/ILC1s. ILC3s were only detectable in one FOV under healthy conditions and ILC3s were present in frequenc</w:t>
      </w:r>
      <w:r w:rsidR="00F90929">
        <w:rPr>
          <w:rFonts w:ascii="Segoe UI" w:hAnsi="Segoe UI" w:cs="Segoe UI"/>
          <w:lang w:val="en-US" w:eastAsia="de-DE"/>
        </w:rPr>
        <w:t xml:space="preserve">ies of </w:t>
      </w:r>
      <w:r w:rsidR="005721DE" w:rsidRPr="003B4C23">
        <w:rPr>
          <w:rFonts w:ascii="Segoe UI" w:hAnsi="Segoe UI" w:cs="Segoe UI"/>
          <w:lang w:val="en-US" w:eastAsia="de-DE"/>
        </w:rPr>
        <w:t>less than 1 % (Fig. 4B-C).</w:t>
      </w:r>
    </w:p>
    <w:p w14:paraId="2A0D1D8E" w14:textId="5939C802" w:rsidR="001E1D3B" w:rsidRPr="003B4C23" w:rsidRDefault="008C053F" w:rsidP="001E1D3B">
      <w:pPr>
        <w:jc w:val="both"/>
        <w:rPr>
          <w:rFonts w:ascii="Segoe UI" w:hAnsi="Segoe UI" w:cs="Segoe UI"/>
          <w:lang w:val="en-US" w:eastAsia="de-DE"/>
        </w:rPr>
      </w:pPr>
      <w:r w:rsidRPr="003B4C23">
        <w:rPr>
          <w:rFonts w:ascii="Segoe UI" w:hAnsi="Segoe UI" w:cs="Segoe UI"/>
          <w:lang w:val="en-US" w:eastAsia="de-DE"/>
        </w:rPr>
        <w:t xml:space="preserve">Next, we quantified the cellular distribution at different time points </w:t>
      </w:r>
      <w:r w:rsidR="0074587B">
        <w:rPr>
          <w:rFonts w:ascii="Segoe UI" w:hAnsi="Segoe UI" w:cs="Segoe UI"/>
          <w:lang w:val="en-US" w:eastAsia="de-DE"/>
        </w:rPr>
        <w:t>after</w:t>
      </w:r>
      <w:r w:rsidRPr="003B4C23">
        <w:rPr>
          <w:rFonts w:ascii="Segoe UI" w:hAnsi="Segoe UI" w:cs="Segoe UI"/>
          <w:lang w:val="en-US" w:eastAsia="de-DE"/>
        </w:rPr>
        <w:t xml:space="preserve"> IL-33 application (Fig. 4D-I). </w:t>
      </w:r>
      <w:r w:rsidR="009220EF" w:rsidRPr="003B4C23">
        <w:rPr>
          <w:rFonts w:ascii="Segoe UI" w:hAnsi="Segoe UI" w:cs="Segoe UI"/>
          <w:lang w:val="en-US" w:eastAsia="de-DE"/>
        </w:rPr>
        <w:t xml:space="preserve">Comparing the time points after IL-33 application to the controls revealed a small significant increase </w:t>
      </w:r>
      <w:r w:rsidRPr="003B4C23">
        <w:rPr>
          <w:rFonts w:ascii="Segoe UI" w:hAnsi="Segoe UI" w:cs="Segoe UI"/>
          <w:lang w:val="en-US" w:eastAsia="de-DE"/>
        </w:rPr>
        <w:t>in</w:t>
      </w:r>
      <w:r w:rsidR="009220EF" w:rsidRPr="003B4C23">
        <w:rPr>
          <w:rFonts w:ascii="Segoe UI" w:hAnsi="Segoe UI" w:cs="Segoe UI"/>
          <w:lang w:val="en-US" w:eastAsia="de-DE"/>
        </w:rPr>
        <w:t xml:space="preserve"> the total count of the analyzed cells per FOV in general at IL-33 day 1 </w:t>
      </w:r>
      <w:r w:rsidR="009220EF" w:rsidRPr="003B4C23">
        <w:rPr>
          <w:rFonts w:ascii="Segoe UI" w:hAnsi="Segoe UI" w:cs="Segoe UI"/>
          <w:lang w:val="en-US" w:eastAsia="de-DE"/>
        </w:rPr>
        <w:lastRenderedPageBreak/>
        <w:t xml:space="preserve">(Fig. 4D), as well as the immune cells (Fig. 4E), and ILCs (Fig. 4F). However, </w:t>
      </w:r>
      <w:r w:rsidR="001E1D3B" w:rsidRPr="003B4C23">
        <w:rPr>
          <w:rFonts w:ascii="Segoe UI" w:hAnsi="Segoe UI" w:cs="Segoe UI"/>
          <w:lang w:val="en-US" w:eastAsia="de-DE"/>
        </w:rPr>
        <w:t>a</w:t>
      </w:r>
      <w:r w:rsidR="009220EF" w:rsidRPr="003B4C23">
        <w:rPr>
          <w:rFonts w:ascii="Segoe UI" w:hAnsi="Segoe UI" w:cs="Segoe UI"/>
          <w:lang w:val="en-US" w:eastAsia="de-DE"/>
        </w:rPr>
        <w:t xml:space="preserve"> strong significant increase compared to healthy tissue was observed after three doses of IL-33 day. </w:t>
      </w:r>
    </w:p>
    <w:p w14:paraId="3847EB4F" w14:textId="2D243D05" w:rsidR="00B83737" w:rsidRPr="003B4C23" w:rsidRDefault="001E1D3B" w:rsidP="001E1D3B">
      <w:pPr>
        <w:jc w:val="both"/>
        <w:rPr>
          <w:rFonts w:ascii="Segoe UI" w:hAnsi="Segoe UI" w:cs="Segoe UI"/>
          <w:lang w:val="en-US" w:eastAsia="de-DE"/>
        </w:rPr>
      </w:pPr>
      <w:r w:rsidRPr="003B4C23">
        <w:rPr>
          <w:rFonts w:ascii="Segoe UI" w:hAnsi="Segoe UI" w:cs="Segoe UI"/>
          <w:lang w:val="en-US" w:eastAsia="de-DE"/>
        </w:rPr>
        <w:t>Looking at the ILC compartment, the total counts of NK cells/ILC1s</w:t>
      </w:r>
      <w:r w:rsidR="00147B28" w:rsidRPr="003B4C23">
        <w:rPr>
          <w:rFonts w:ascii="Segoe UI" w:hAnsi="Segoe UI" w:cs="Segoe UI"/>
          <w:lang w:val="en-US" w:eastAsia="de-DE"/>
        </w:rPr>
        <w:t xml:space="preserve"> (Fig. 4G)</w:t>
      </w:r>
      <w:r w:rsidRPr="003B4C23">
        <w:rPr>
          <w:rFonts w:ascii="Segoe UI" w:hAnsi="Segoe UI" w:cs="Segoe UI"/>
          <w:lang w:val="en-US" w:eastAsia="de-DE"/>
        </w:rPr>
        <w:t>, ILC2s</w:t>
      </w:r>
      <w:r w:rsidR="00147B28" w:rsidRPr="003B4C23">
        <w:rPr>
          <w:rFonts w:ascii="Segoe UI" w:hAnsi="Segoe UI" w:cs="Segoe UI"/>
          <w:lang w:val="en-US" w:eastAsia="de-DE"/>
        </w:rPr>
        <w:t xml:space="preserve"> (Fig. 4H)</w:t>
      </w:r>
      <w:r w:rsidRPr="003B4C23">
        <w:rPr>
          <w:rFonts w:ascii="Segoe UI" w:hAnsi="Segoe UI" w:cs="Segoe UI"/>
          <w:lang w:val="en-US" w:eastAsia="de-DE"/>
        </w:rPr>
        <w:t xml:space="preserve">, and ILC3s </w:t>
      </w:r>
      <w:r w:rsidR="00147B28" w:rsidRPr="003B4C23">
        <w:rPr>
          <w:rFonts w:ascii="Segoe UI" w:hAnsi="Segoe UI" w:cs="Segoe UI"/>
          <w:lang w:val="en-US" w:eastAsia="de-DE"/>
        </w:rPr>
        <w:t xml:space="preserve">(Fig. 4I) </w:t>
      </w:r>
      <w:r w:rsidR="00422CAC" w:rsidRPr="003B4C23">
        <w:rPr>
          <w:rFonts w:ascii="Segoe UI" w:hAnsi="Segoe UI" w:cs="Segoe UI"/>
          <w:lang w:val="en-US" w:eastAsia="de-DE"/>
        </w:rPr>
        <w:t>significantly</w:t>
      </w:r>
      <w:r w:rsidRPr="003B4C23">
        <w:rPr>
          <w:rFonts w:ascii="Segoe UI" w:hAnsi="Segoe UI" w:cs="Segoe UI"/>
          <w:lang w:val="en-US" w:eastAsia="de-DE"/>
        </w:rPr>
        <w:t xml:space="preserve"> increased at IL-33 day 3 compared to </w:t>
      </w:r>
      <w:r w:rsidR="00422CAC" w:rsidRPr="003B4C23">
        <w:rPr>
          <w:rFonts w:ascii="Segoe UI" w:hAnsi="Segoe UI" w:cs="Segoe UI"/>
          <w:lang w:val="en-US" w:eastAsia="de-DE"/>
        </w:rPr>
        <w:t>healthy control</w:t>
      </w:r>
      <w:r w:rsidR="00F90929">
        <w:rPr>
          <w:rFonts w:ascii="Segoe UI" w:hAnsi="Segoe UI" w:cs="Segoe UI"/>
          <w:lang w:val="en-US" w:eastAsia="de-DE"/>
        </w:rPr>
        <w:t>s</w:t>
      </w:r>
      <w:r w:rsidRPr="003B4C23">
        <w:rPr>
          <w:rFonts w:ascii="Segoe UI" w:hAnsi="Segoe UI" w:cs="Segoe UI"/>
          <w:lang w:val="en-US" w:eastAsia="de-DE"/>
        </w:rPr>
        <w:t>.</w:t>
      </w:r>
      <w:r w:rsidR="00C87E0C" w:rsidRPr="003B4C23">
        <w:rPr>
          <w:rFonts w:ascii="Segoe UI" w:hAnsi="Segoe UI" w:cs="Segoe UI"/>
          <w:lang w:val="en-US" w:eastAsia="de-DE"/>
        </w:rPr>
        <w:t xml:space="preserve"> </w:t>
      </w:r>
      <w:r w:rsidR="00100CB3" w:rsidRPr="003B4C23">
        <w:rPr>
          <w:rFonts w:ascii="Segoe UI" w:hAnsi="Segoe UI" w:cs="Segoe UI"/>
          <w:lang w:val="en-US" w:eastAsia="de-DE"/>
        </w:rPr>
        <w:t xml:space="preserve">There was no significant change in the frequencies within the ILC compartment, except for the ILC3 frequency significantly </w:t>
      </w:r>
      <w:r w:rsidR="009220EF" w:rsidRPr="003B4C23">
        <w:rPr>
          <w:rFonts w:ascii="Segoe UI" w:hAnsi="Segoe UI" w:cs="Segoe UI"/>
          <w:lang w:val="en-US" w:eastAsia="de-DE"/>
        </w:rPr>
        <w:t xml:space="preserve">increasing by 8 percent points to a median of 8 % at IL-33 day 2 compared to </w:t>
      </w:r>
      <w:proofErr w:type="gramStart"/>
      <w:r w:rsidR="009220EF" w:rsidRPr="003B4C23">
        <w:rPr>
          <w:rFonts w:ascii="Segoe UI" w:hAnsi="Segoe UI" w:cs="Segoe UI"/>
          <w:lang w:val="en-US" w:eastAsia="de-DE"/>
        </w:rPr>
        <w:t>healthy</w:t>
      </w:r>
      <w:proofErr w:type="gramEnd"/>
      <w:r w:rsidR="009220EF" w:rsidRPr="003B4C23">
        <w:rPr>
          <w:rFonts w:ascii="Segoe UI" w:hAnsi="Segoe UI" w:cs="Segoe UI"/>
          <w:lang w:val="en-US" w:eastAsia="de-DE"/>
        </w:rPr>
        <w:t xml:space="preserve"> controls where the median was 0 % (data not shown). </w:t>
      </w:r>
    </w:p>
    <w:p w14:paraId="7D6C7524" w14:textId="3DF00E77" w:rsidR="00A718B9" w:rsidRPr="003B4C23" w:rsidRDefault="00422CAC" w:rsidP="001E1D3B">
      <w:pPr>
        <w:jc w:val="both"/>
        <w:rPr>
          <w:rFonts w:ascii="Segoe UI" w:hAnsi="Segoe UI" w:cs="Segoe UI"/>
          <w:lang w:val="en-US" w:eastAsia="de-DE"/>
        </w:rPr>
      </w:pPr>
      <w:r w:rsidRPr="003B4C23">
        <w:rPr>
          <w:rFonts w:ascii="Segoe UI" w:hAnsi="Segoe UI" w:cs="Segoe UI"/>
          <w:lang w:val="en-US" w:eastAsia="de-DE"/>
        </w:rPr>
        <w:t xml:space="preserve">The data confirmed that </w:t>
      </w:r>
      <w:r w:rsidR="000F7567" w:rsidRPr="003B4C23">
        <w:rPr>
          <w:rFonts w:ascii="Segoe UI" w:hAnsi="Segoe UI" w:cs="Segoe UI"/>
          <w:lang w:val="en-US" w:eastAsia="de-DE"/>
        </w:rPr>
        <w:t xml:space="preserve">ILC2s represented the predominant ILC subtype in murine lung tissue. The application of IL-33 </w:t>
      </w:r>
      <w:r w:rsidRPr="003B4C23">
        <w:rPr>
          <w:rFonts w:ascii="Segoe UI" w:hAnsi="Segoe UI" w:cs="Segoe UI"/>
          <w:lang w:val="en-US" w:eastAsia="de-DE"/>
        </w:rPr>
        <w:t xml:space="preserve">significantly </w:t>
      </w:r>
      <w:r w:rsidR="000F7567" w:rsidRPr="003B4C23">
        <w:rPr>
          <w:rFonts w:ascii="Segoe UI" w:hAnsi="Segoe UI" w:cs="Segoe UI"/>
          <w:lang w:val="en-US" w:eastAsia="de-DE"/>
        </w:rPr>
        <w:t xml:space="preserve">triggered the accumulation of </w:t>
      </w:r>
      <w:r w:rsidRPr="003B4C23">
        <w:rPr>
          <w:rFonts w:ascii="Segoe UI" w:hAnsi="Segoe UI" w:cs="Segoe UI"/>
          <w:lang w:val="en-US" w:eastAsia="de-DE"/>
        </w:rPr>
        <w:t xml:space="preserve">cells in general, immune cells and ILC subtypes </w:t>
      </w:r>
      <w:r w:rsidR="000F7567" w:rsidRPr="003B4C23">
        <w:rPr>
          <w:rFonts w:ascii="Segoe UI" w:hAnsi="Segoe UI" w:cs="Segoe UI"/>
          <w:lang w:val="en-US" w:eastAsia="de-DE"/>
        </w:rPr>
        <w:t xml:space="preserve">in the lung at IL-33 day 3. </w:t>
      </w:r>
    </w:p>
    <w:p w14:paraId="0A4695E2" w14:textId="4C140526" w:rsidR="00234FDA" w:rsidRPr="003B4C23" w:rsidRDefault="00FE2D85" w:rsidP="00F64AF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Spatial analysis reveals accumulation of ILC2s in peri-lymphatic niches shared with myeloid cells in </w:t>
      </w:r>
      <w:r w:rsidR="000F7567" w:rsidRPr="003B4C23">
        <w:rPr>
          <w:rFonts w:ascii="Segoe UI" w:hAnsi="Segoe UI" w:cs="Segoe UI"/>
          <w:b/>
          <w:sz w:val="25"/>
          <w:szCs w:val="25"/>
          <w:lang w:val="en-US" w:eastAsia="de-DE"/>
        </w:rPr>
        <w:t xml:space="preserve">the </w:t>
      </w:r>
      <w:r w:rsidRPr="003B4C23">
        <w:rPr>
          <w:rFonts w:ascii="Segoe UI" w:hAnsi="Segoe UI" w:cs="Segoe UI"/>
          <w:b/>
          <w:sz w:val="25"/>
          <w:szCs w:val="25"/>
          <w:lang w:val="en-US" w:eastAsia="de-DE"/>
        </w:rPr>
        <w:t>lung</w:t>
      </w:r>
    </w:p>
    <w:p w14:paraId="1C6F565A" w14:textId="4E15C5AF" w:rsidR="000F7567" w:rsidRPr="003B4C23" w:rsidRDefault="000F7567" w:rsidP="00992A42">
      <w:pPr>
        <w:jc w:val="both"/>
        <w:rPr>
          <w:rFonts w:ascii="Segoe UI" w:hAnsi="Segoe UI" w:cs="Segoe UI"/>
          <w:lang w:val="en-US" w:eastAsia="de-DE"/>
        </w:rPr>
      </w:pPr>
      <w:r w:rsidRPr="003B4C23">
        <w:rPr>
          <w:rFonts w:ascii="Segoe UI" w:hAnsi="Segoe UI" w:cs="Segoe UI"/>
          <w:lang w:val="en-US" w:eastAsia="de-DE"/>
        </w:rPr>
        <w:t xml:space="preserve">Next, we wanted to analyze spatial alterations of the different ILC subtypes at different points after IL-33 application and see whether the inflammatory stimuli affected the distributions of ILC subtypes within the tissue. </w:t>
      </w:r>
      <w:r w:rsidR="008D3060" w:rsidRPr="003B4C23">
        <w:rPr>
          <w:rFonts w:ascii="Segoe UI" w:hAnsi="Segoe UI" w:cs="Segoe UI"/>
          <w:lang w:val="en-US" w:eastAsia="de-DE"/>
        </w:rPr>
        <w:t>For this, we</w:t>
      </w:r>
      <w:r w:rsidRPr="003B4C23">
        <w:rPr>
          <w:rFonts w:ascii="Segoe UI" w:hAnsi="Segoe UI" w:cs="Segoe UI"/>
          <w:lang w:val="en-US" w:eastAsia="de-DE"/>
        </w:rPr>
        <w:t xml:space="preserve"> performed co-enrichment analysis of the identified ILC subtypes using </w:t>
      </w:r>
      <w:r w:rsidR="008D3060" w:rsidRPr="003B4C23">
        <w:rPr>
          <w:rFonts w:ascii="Segoe UI" w:hAnsi="Segoe UI" w:cs="Segoe UI"/>
          <w:lang w:val="en-US" w:eastAsia="de-DE"/>
        </w:rPr>
        <w:t xml:space="preserve">the R packages </w:t>
      </w:r>
      <w:r w:rsidRPr="003B4C23">
        <w:rPr>
          <w:rFonts w:ascii="Segoe UI" w:hAnsi="Segoe UI" w:cs="Segoe UI"/>
          <w:lang w:val="en-US" w:eastAsia="de-DE"/>
        </w:rPr>
        <w:t>Giotto (REF) and VoltRon (REF).</w:t>
      </w:r>
      <w:r w:rsidR="008D3060" w:rsidRPr="003B4C23">
        <w:rPr>
          <w:rFonts w:ascii="Segoe UI" w:hAnsi="Segoe UI" w:cs="Segoe UI"/>
          <w:lang w:val="en-US" w:eastAsia="de-DE"/>
        </w:rPr>
        <w:t xml:space="preserve"> Additionally, we used another R package SPIAT for measuring the minimal distance of a cell type to a reference cell and for calculating cells in neighborhood (CIN) values representing the proportions of cell types in a defined radius around the reference cell. </w:t>
      </w:r>
    </w:p>
    <w:p w14:paraId="62C4DCA4" w14:textId="0AD71B16" w:rsidR="008D3060" w:rsidRPr="003B4C23" w:rsidRDefault="00CD242F" w:rsidP="00992A42">
      <w:pPr>
        <w:jc w:val="both"/>
        <w:rPr>
          <w:rFonts w:ascii="Segoe UI" w:hAnsi="Segoe UI" w:cs="Segoe UI"/>
          <w:lang w:val="en-US" w:eastAsia="de-DE"/>
        </w:rPr>
      </w:pPr>
      <w:r w:rsidRPr="003B4C23">
        <w:rPr>
          <w:rFonts w:ascii="Segoe UI" w:hAnsi="Segoe UI" w:cs="Segoe UI"/>
          <w:lang w:val="en-US" w:eastAsia="de-DE"/>
        </w:rPr>
        <w:t>Spatial a</w:t>
      </w:r>
      <w:r w:rsidR="008D3060" w:rsidRPr="003B4C23">
        <w:rPr>
          <w:rFonts w:ascii="Segoe UI" w:hAnsi="Segoe UI" w:cs="Segoe UI"/>
          <w:lang w:val="en-US" w:eastAsia="de-DE"/>
        </w:rPr>
        <w:t xml:space="preserve">nalysis </w:t>
      </w:r>
      <w:r w:rsidRPr="003B4C23">
        <w:rPr>
          <w:rFonts w:ascii="Segoe UI" w:hAnsi="Segoe UI" w:cs="Segoe UI"/>
          <w:lang w:val="en-US" w:eastAsia="de-DE"/>
        </w:rPr>
        <w:t xml:space="preserve">with revealed </w:t>
      </w:r>
      <w:r w:rsidR="008D3060" w:rsidRPr="003B4C23">
        <w:rPr>
          <w:rFonts w:ascii="Segoe UI" w:hAnsi="Segoe UI" w:cs="Segoe UI"/>
          <w:lang w:val="en-US" w:eastAsia="de-DE"/>
        </w:rPr>
        <w:t>high co-enrichment scores of ILC2s and lymphatics (Fig. 5A). This was confirmed by visual inspection and localization of ILC2s close to CD90.2</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LYVE1</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endothelial structures that represented lymphatics in IF overlays (Fig. 5B). ILC2s possessed with a median of 33 µm the smallest minimum distance to lymphatics within all measured immune cells under healthy conditions in murine lung (Fig. 5C).</w:t>
      </w:r>
      <w:r w:rsidR="00EA3AB0" w:rsidRPr="003B4C23">
        <w:rPr>
          <w:rFonts w:ascii="Segoe UI" w:hAnsi="Segoe UI" w:cs="Segoe UI"/>
          <w:lang w:val="en-US" w:eastAsia="de-DE"/>
        </w:rPr>
        <w:t xml:space="preserve"> At IL-33 day 3, an overall decrease of the minimal distance of all tested different immune cells to lymphatics was observed, again, ILC2s had with 26 µm the smallest minimum distance (Fig. 5D). </w:t>
      </w:r>
      <w:r w:rsidR="002C34FB" w:rsidRPr="003B4C23">
        <w:rPr>
          <w:rFonts w:ascii="Segoe UI" w:hAnsi="Segoe UI" w:cs="Segoe UI"/>
          <w:lang w:val="en-US" w:eastAsia="de-DE"/>
        </w:rPr>
        <w:t xml:space="preserve">The CIN analysis revealed that within a 15 µm radius around ILC2s, </w:t>
      </w:r>
      <w:r w:rsidR="00334720" w:rsidRPr="003B4C23">
        <w:rPr>
          <w:rFonts w:ascii="Segoe UI" w:hAnsi="Segoe UI" w:cs="Segoe UI"/>
          <w:lang w:val="en-US" w:eastAsia="de-DE"/>
        </w:rPr>
        <w:t xml:space="preserve">lymphatics represented </w:t>
      </w:r>
      <w:r w:rsidR="00862226" w:rsidRPr="003B4C23">
        <w:rPr>
          <w:rFonts w:ascii="Segoe UI" w:hAnsi="Segoe UI" w:cs="Segoe UI"/>
          <w:lang w:val="en-US" w:eastAsia="de-DE"/>
        </w:rPr>
        <w:t xml:space="preserve">4 % under healthy conditions and 6 % at IL-33 day 3 (Fig. 5E). </w:t>
      </w:r>
      <w:r w:rsidR="008D3060" w:rsidRPr="003B4C23">
        <w:rPr>
          <w:rFonts w:ascii="Segoe UI" w:hAnsi="Segoe UI" w:cs="Segoe UI"/>
          <w:lang w:val="en-US" w:eastAsia="de-DE"/>
        </w:rPr>
        <w:t xml:space="preserve"> </w:t>
      </w:r>
    </w:p>
    <w:p w14:paraId="7412BA97" w14:textId="093A7944" w:rsidR="004007F1"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Besides the co-enriched localization of ILC2s with lymphatics, </w:t>
      </w:r>
      <w:r w:rsidR="007E2959" w:rsidRPr="003B4C23">
        <w:rPr>
          <w:rFonts w:ascii="Segoe UI" w:hAnsi="Segoe UI" w:cs="Segoe UI"/>
          <w:lang w:val="en-US" w:eastAsia="de-DE"/>
        </w:rPr>
        <w:t>spatial</w:t>
      </w:r>
      <w:r w:rsidRPr="003B4C23">
        <w:rPr>
          <w:rFonts w:ascii="Segoe UI" w:hAnsi="Segoe UI" w:cs="Segoe UI"/>
          <w:lang w:val="en-US" w:eastAsia="de-DE"/>
        </w:rPr>
        <w:t xml:space="preserve"> analysis also showed spatial association of ILC2s with myeloid cells (Suppl. Fig. 2A) and ILC2s (Suppl. Fig. 2B). </w:t>
      </w:r>
      <w:r w:rsidR="005D6FE4" w:rsidRPr="003B4C23">
        <w:rPr>
          <w:rFonts w:ascii="Segoe UI" w:hAnsi="Segoe UI" w:cs="Segoe UI"/>
          <w:lang w:val="en-US" w:eastAsia="de-DE"/>
        </w:rPr>
        <w:t xml:space="preserve">This went in line with high proportions of both myeloid cells and ILC2s observed in the CIN analysis of ILC2s (Supp. Fig. 2C). </w:t>
      </w:r>
      <w:r w:rsidR="001C76AC" w:rsidRPr="003B4C23">
        <w:rPr>
          <w:rFonts w:ascii="Segoe UI" w:hAnsi="Segoe UI" w:cs="Segoe UI"/>
          <w:lang w:val="en-US" w:eastAsia="de-DE"/>
        </w:rPr>
        <w:t xml:space="preserve">We did not find a global pattern of co-enrichment of ILC2s with other immune and non-immune cell types like T helper cells (Suppl. Fig. 2D).  </w:t>
      </w:r>
      <w:r w:rsidR="005D6FE4" w:rsidRPr="003B4C23">
        <w:rPr>
          <w:rFonts w:ascii="Segoe UI" w:hAnsi="Segoe UI" w:cs="Segoe UI"/>
          <w:lang w:val="en-US" w:eastAsia="de-DE"/>
        </w:rPr>
        <w:t xml:space="preserve"> </w:t>
      </w:r>
    </w:p>
    <w:p w14:paraId="2CFD9EA1" w14:textId="3ACEEC78" w:rsidR="003049BA"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Taken together, our data supports the accumulation of ILC2s in a peri-lymphatic niche shared with myeloid cells. </w:t>
      </w:r>
    </w:p>
    <w:p w14:paraId="1DD6987E" w14:textId="3FE82282" w:rsidR="001D63FE" w:rsidRPr="003B4C23" w:rsidRDefault="00FE2D85" w:rsidP="001D63FE">
      <w:pPr>
        <w:jc w:val="both"/>
        <w:rPr>
          <w:rFonts w:ascii="Segoe UI" w:hAnsi="Segoe UI" w:cs="Segoe UI"/>
          <w:b/>
          <w:sz w:val="25"/>
          <w:szCs w:val="25"/>
          <w:lang w:val="en-US" w:eastAsia="de-DE"/>
        </w:rPr>
      </w:pPr>
      <w:r w:rsidRPr="003B4C23">
        <w:rPr>
          <w:rFonts w:ascii="Segoe UI" w:hAnsi="Segoe UI" w:cs="Segoe UI"/>
          <w:b/>
          <w:sz w:val="25"/>
          <w:szCs w:val="25"/>
          <w:lang w:val="en-US" w:eastAsia="de-DE"/>
        </w:rPr>
        <w:t>Lung NK cells/ILC1s accumulate in peri-vascular tissue areas</w:t>
      </w:r>
    </w:p>
    <w:p w14:paraId="0D1596E8" w14:textId="68E295F4" w:rsidR="0094013A" w:rsidRPr="003B4C23" w:rsidRDefault="00301555" w:rsidP="00E24FB8">
      <w:pPr>
        <w:jc w:val="both"/>
        <w:rPr>
          <w:rFonts w:ascii="Segoe UI" w:hAnsi="Segoe UI" w:cs="Segoe UI"/>
          <w:lang w:val="en-US" w:eastAsia="de-DE"/>
        </w:rPr>
      </w:pPr>
      <w:r w:rsidRPr="003B4C23">
        <w:rPr>
          <w:rFonts w:ascii="Segoe UI" w:hAnsi="Segoe UI" w:cs="Segoe UI"/>
          <w:lang w:val="en-US" w:eastAsia="de-DE"/>
        </w:rPr>
        <w:t xml:space="preserve">Next, we analyzed the spatial distribution of the </w:t>
      </w:r>
      <w:r w:rsidR="00DD1E72" w:rsidRPr="003B4C23">
        <w:rPr>
          <w:rFonts w:ascii="Segoe UI" w:hAnsi="Segoe UI" w:cs="Segoe UI"/>
          <w:lang w:val="en-US" w:eastAsia="de-DE"/>
        </w:rPr>
        <w:t xml:space="preserve">identified </w:t>
      </w:r>
      <w:r w:rsidRPr="003B4C23">
        <w:rPr>
          <w:rFonts w:ascii="Segoe UI" w:hAnsi="Segoe UI" w:cs="Segoe UI"/>
          <w:lang w:val="en-US" w:eastAsia="de-DE"/>
        </w:rPr>
        <w:t xml:space="preserve">NK cells/ILC1 cluster. </w:t>
      </w:r>
      <w:r w:rsidR="00DD1E72" w:rsidRPr="003B4C23">
        <w:rPr>
          <w:rFonts w:ascii="Segoe UI" w:hAnsi="Segoe UI" w:cs="Segoe UI"/>
          <w:lang w:val="en-US" w:eastAsia="de-DE"/>
        </w:rPr>
        <w:t xml:space="preserve">Unlike ILC2s that showed to be spatially enriched close to lymphatic vessels, NK cells/ILC1s were co-enriched with EMCN+ CD31+ endothelial blood vessels (Fig. 6A). </w:t>
      </w:r>
      <w:proofErr w:type="gramStart"/>
      <w:r w:rsidR="00DD1E72" w:rsidRPr="003B4C23">
        <w:rPr>
          <w:rFonts w:ascii="Segoe UI" w:hAnsi="Segoe UI" w:cs="Segoe UI"/>
          <w:lang w:val="en-US" w:eastAsia="de-DE"/>
        </w:rPr>
        <w:t>Of note</w:t>
      </w:r>
      <w:proofErr w:type="gramEnd"/>
      <w:r w:rsidR="00DD1E72" w:rsidRPr="003B4C23">
        <w:rPr>
          <w:rFonts w:ascii="Segoe UI" w:hAnsi="Segoe UI" w:cs="Segoe UI"/>
          <w:lang w:val="en-US" w:eastAsia="de-DE"/>
        </w:rPr>
        <w:t xml:space="preserve">, blood vessels were the most abundant cell type identified, while NK cells/ILC1s were rare. However, the minimal </w:t>
      </w:r>
      <w:r w:rsidR="00DD1E72" w:rsidRPr="003B4C23">
        <w:rPr>
          <w:rFonts w:ascii="Segoe UI" w:hAnsi="Segoe UI" w:cs="Segoe UI"/>
          <w:lang w:val="en-US" w:eastAsia="de-DE"/>
        </w:rPr>
        <w:lastRenderedPageBreak/>
        <w:t>distance of NK cells/ILC1s to blood vessels was only 10 µm under healthy conditions which was significantly less compared to ILC2s and myeloid cells (Fig. 6B). This distance even decreased to only 7 µm at IL-33 day 3, which represented a significant difference compared to all other immune cell types (Fig. 6C). Additionally, the distribution of NK cells/ILC1s away from lymphatics, in peripheral tissue areas marked by endothelial blood markers was confirmed visually by IF overlays (Fig. 6D)</w:t>
      </w:r>
      <w:r w:rsidR="00692AC0" w:rsidRPr="003B4C23">
        <w:rPr>
          <w:rFonts w:ascii="Segoe UI" w:hAnsi="Segoe UI" w:cs="Segoe UI"/>
          <w:lang w:val="en-US" w:eastAsia="de-DE"/>
        </w:rPr>
        <w:t xml:space="preserve">. </w:t>
      </w:r>
      <w:r w:rsidR="0094013A" w:rsidRPr="003B4C23">
        <w:rPr>
          <w:rFonts w:ascii="Segoe UI" w:hAnsi="Segoe UI" w:cs="Segoe UI"/>
          <w:lang w:val="en-US" w:eastAsia="de-DE"/>
        </w:rPr>
        <w:t xml:space="preserve">We also investigated a potential localization pattern of ILC3s, but did not find a predominant pattern of spatial co-enrichment of ILC3s with another cell type (data not shown). </w:t>
      </w:r>
    </w:p>
    <w:p w14:paraId="594056B4" w14:textId="44203F29" w:rsidR="00692AC0" w:rsidRPr="003B4C23" w:rsidRDefault="00692AC0" w:rsidP="00E24FB8">
      <w:pPr>
        <w:jc w:val="both"/>
        <w:rPr>
          <w:rFonts w:ascii="Segoe UI" w:hAnsi="Segoe UI" w:cs="Segoe UI"/>
          <w:lang w:val="en-US" w:eastAsia="de-DE"/>
        </w:rPr>
      </w:pPr>
      <w:r w:rsidRPr="003B4C23">
        <w:rPr>
          <w:rFonts w:ascii="Segoe UI" w:hAnsi="Segoe UI" w:cs="Segoe UI"/>
          <w:lang w:val="en-US" w:eastAsia="de-DE"/>
        </w:rPr>
        <w:t>Our data suggests a difference in the spatial niche of NK cells/ILC1s localizing in peri-vascular tissue areas of the murine lung compared to ILC2s sharing their peri-lymphatic niche with myeloid cells</w:t>
      </w:r>
      <w:r w:rsidR="00DD1E72" w:rsidRPr="003B4C23">
        <w:rPr>
          <w:rFonts w:ascii="Segoe UI" w:hAnsi="Segoe UI" w:cs="Segoe UI"/>
          <w:lang w:val="en-US" w:eastAsia="de-DE"/>
        </w:rPr>
        <w:t xml:space="preserve">. </w:t>
      </w:r>
    </w:p>
    <w:p w14:paraId="1035B2CB" w14:textId="11A9ACB6" w:rsidR="00663492" w:rsidRPr="003B4C23" w:rsidRDefault="00663492" w:rsidP="00663492">
      <w:pPr>
        <w:jc w:val="both"/>
        <w:rPr>
          <w:rFonts w:ascii="Segoe UI" w:hAnsi="Segoe UI" w:cs="Segoe UI"/>
          <w:b/>
          <w:sz w:val="25"/>
          <w:szCs w:val="25"/>
          <w:lang w:val="en-US" w:eastAsia="de-DE"/>
        </w:rPr>
      </w:pPr>
      <w:r w:rsidRPr="003B4C23">
        <w:rPr>
          <w:rFonts w:ascii="Segoe UI" w:hAnsi="Segoe UI" w:cs="Segoe UI"/>
          <w:b/>
          <w:sz w:val="25"/>
          <w:szCs w:val="25"/>
          <w:lang w:val="en-US" w:eastAsia="de-DE"/>
        </w:rPr>
        <w:t>ILC2s and a mixed cluster of NK cells/ILC1s/ILC3s are resolved in murine SI tissue</w:t>
      </w:r>
    </w:p>
    <w:p w14:paraId="3537BE09" w14:textId="6422EE69" w:rsidR="00D62FAC" w:rsidRPr="003B4C23" w:rsidRDefault="00297CA5" w:rsidP="005A3A2F">
      <w:pPr>
        <w:jc w:val="both"/>
        <w:rPr>
          <w:rFonts w:ascii="Segoe UI" w:hAnsi="Segoe UI" w:cs="Segoe UI"/>
          <w:lang w:val="en-US" w:eastAsia="de-DE"/>
        </w:rPr>
      </w:pPr>
      <w:r w:rsidRPr="003B4C23">
        <w:rPr>
          <w:rFonts w:ascii="Segoe UI" w:hAnsi="Segoe UI" w:cs="Segoe UI"/>
          <w:lang w:val="en-US" w:eastAsia="de-DE"/>
        </w:rPr>
        <w:t xml:space="preserve">We used the same </w:t>
      </w:r>
      <w:r w:rsidR="00A07790" w:rsidRPr="003B4C23">
        <w:rPr>
          <w:rFonts w:ascii="Segoe UI" w:hAnsi="Segoe UI" w:cs="Segoe UI"/>
          <w:lang w:val="en-US" w:eastAsia="de-DE"/>
        </w:rPr>
        <w:t>approach for identifying and annotating cell types</w:t>
      </w:r>
      <w:r w:rsidR="00D62FAC" w:rsidRPr="003B4C23">
        <w:rPr>
          <w:rFonts w:ascii="Segoe UI" w:hAnsi="Segoe UI" w:cs="Segoe UI"/>
          <w:lang w:val="en-US" w:eastAsia="de-DE"/>
        </w:rPr>
        <w:t xml:space="preserve"> as in the lung dataset. In AL1, we separated major cell types, namely immune cells, stromal cells and epithelia (</w:t>
      </w:r>
      <w:r w:rsidR="00372E24" w:rsidRPr="003B4C23">
        <w:rPr>
          <w:rFonts w:ascii="Segoe UI" w:hAnsi="Segoe UI" w:cs="Segoe UI"/>
          <w:lang w:val="en-US" w:eastAsia="de-DE"/>
        </w:rPr>
        <w:t>Suppl. Fig. 3A</w:t>
      </w:r>
      <w:r w:rsidR="00D62FAC" w:rsidRPr="003B4C23">
        <w:rPr>
          <w:rFonts w:ascii="Segoe UI" w:hAnsi="Segoe UI" w:cs="Segoe UI"/>
          <w:lang w:val="en-US" w:eastAsia="de-DE"/>
        </w:rPr>
        <w:t>)</w:t>
      </w:r>
      <w:r w:rsidR="00372E24" w:rsidRPr="003B4C23">
        <w:rPr>
          <w:rFonts w:ascii="Segoe UI" w:hAnsi="Segoe UI" w:cs="Segoe UI"/>
          <w:lang w:val="en-US" w:eastAsia="de-DE"/>
        </w:rPr>
        <w:t xml:space="preserve"> and performed visual validation using IF overlays (Suppl. Fig. 3B)</w:t>
      </w:r>
      <w:r w:rsidR="00D62FAC" w:rsidRPr="003B4C23">
        <w:rPr>
          <w:rFonts w:ascii="Segoe UI" w:hAnsi="Segoe UI" w:cs="Segoe UI"/>
          <w:lang w:val="en-US" w:eastAsia="de-DE"/>
        </w:rPr>
        <w:t>. Re-analysis of the different identified clusters separately enabled us to resolve two epithelial clusters, namely epithelia I and epithelia II; 3 stromal/endothelial clusters, namely lymphatics, blood vessels and fibroblasts; and the immune cell types, myeloid cells, B cells and plasma cells (Fig. 7A, Suppl. Fig. </w:t>
      </w:r>
      <w:r w:rsidR="002826C2" w:rsidRPr="003B4C23">
        <w:rPr>
          <w:rFonts w:ascii="Segoe UI" w:hAnsi="Segoe UI" w:cs="Segoe UI"/>
          <w:lang w:val="en-US" w:eastAsia="de-DE"/>
        </w:rPr>
        <w:t>4</w:t>
      </w:r>
      <w:r w:rsidR="00D62FAC" w:rsidRPr="003B4C23">
        <w:rPr>
          <w:rFonts w:ascii="Segoe UI" w:hAnsi="Segoe UI" w:cs="Segoe UI"/>
          <w:lang w:val="en-US" w:eastAsia="de-DE"/>
        </w:rPr>
        <w:t xml:space="preserve">A-B). </w:t>
      </w:r>
    </w:p>
    <w:p w14:paraId="1F72428B" w14:textId="263C0860" w:rsidR="00B83D82" w:rsidRPr="003B4C23" w:rsidRDefault="00D62FAC" w:rsidP="005A3A2F">
      <w:pPr>
        <w:jc w:val="both"/>
        <w:rPr>
          <w:rFonts w:ascii="Segoe UI" w:hAnsi="Segoe UI" w:cs="Segoe UI"/>
          <w:lang w:val="en-US" w:eastAsia="de-DE"/>
        </w:rPr>
      </w:pPr>
      <w:commentRangeStart w:id="11"/>
      <w:r w:rsidRPr="003B4C23">
        <w:rPr>
          <w:rFonts w:ascii="Segoe UI" w:hAnsi="Segoe UI" w:cs="Segoe UI"/>
          <w:lang w:val="en-US" w:eastAsia="de-DE"/>
        </w:rPr>
        <w:t>The</w:t>
      </w:r>
      <w:r w:rsidR="00297CA5" w:rsidRPr="003B4C23">
        <w:rPr>
          <w:rFonts w:ascii="Segoe UI" w:hAnsi="Segoe UI" w:cs="Segoe UI"/>
          <w:lang w:val="en-US" w:eastAsia="de-DE"/>
        </w:rPr>
        <w:t xml:space="preserve"> identification of different immune and non-immune cell types</w:t>
      </w:r>
      <w:r w:rsidRPr="003B4C23">
        <w:rPr>
          <w:rFonts w:ascii="Segoe UI" w:hAnsi="Segoe UI" w:cs="Segoe UI"/>
          <w:lang w:val="en-US" w:eastAsia="de-DE"/>
        </w:rPr>
        <w:t xml:space="preserve"> </w:t>
      </w:r>
      <w:r w:rsidR="00A94D16" w:rsidRPr="003B4C23">
        <w:rPr>
          <w:rFonts w:ascii="Segoe UI" w:hAnsi="Segoe UI" w:cs="Segoe UI"/>
          <w:lang w:val="en-US" w:eastAsia="de-DE"/>
        </w:rPr>
        <w:t>was successful</w:t>
      </w:r>
      <w:r w:rsidR="00297CA5" w:rsidRPr="003B4C23">
        <w:rPr>
          <w:rFonts w:ascii="Segoe UI" w:hAnsi="Segoe UI" w:cs="Segoe UI"/>
          <w:lang w:val="en-US" w:eastAsia="de-DE"/>
        </w:rPr>
        <w:t xml:space="preserve"> </w:t>
      </w:r>
      <w:r w:rsidR="00A07790" w:rsidRPr="003B4C23">
        <w:rPr>
          <w:rFonts w:ascii="Segoe UI" w:hAnsi="Segoe UI" w:cs="Segoe UI"/>
          <w:lang w:val="en-US" w:eastAsia="de-DE"/>
        </w:rPr>
        <w:t>except for the differentiation of T cells and ILCs. For this, we combined the cells from the mixed ILC/T cell cluster</w:t>
      </w:r>
      <w:r w:rsidR="00F03B46" w:rsidRPr="003B4C23">
        <w:rPr>
          <w:rFonts w:ascii="Segoe UI" w:hAnsi="Segoe UI" w:cs="Segoe UI"/>
          <w:lang w:val="en-US" w:eastAsia="de-DE"/>
        </w:rPr>
        <w:t>s</w:t>
      </w:r>
      <w:r w:rsidR="00A07790" w:rsidRPr="003B4C23">
        <w:rPr>
          <w:rFonts w:ascii="Segoe UI" w:hAnsi="Segoe UI" w:cs="Segoe UI"/>
          <w:lang w:val="en-US" w:eastAsia="de-DE"/>
        </w:rPr>
        <w:t xml:space="preserve"> and applied a threshold on the intensity level of CD3</w:t>
      </w:r>
      <w:r w:rsidR="00F03B46" w:rsidRPr="003B4C23">
        <w:rPr>
          <w:rFonts w:ascii="Segoe UI" w:hAnsi="Segoe UI" w:cs="Segoe UI"/>
          <w:lang w:val="en-US" w:eastAsia="de-DE"/>
        </w:rPr>
        <w:t xml:space="preserve"> (Fig. 7B)</w:t>
      </w:r>
      <w:r w:rsidR="00A07790" w:rsidRPr="003B4C23">
        <w:rPr>
          <w:rFonts w:ascii="Segoe UI" w:hAnsi="Segoe UI" w:cs="Segoe UI"/>
          <w:lang w:val="en-US" w:eastAsia="de-DE"/>
        </w:rPr>
        <w:t>. Re-clustering of the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and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population separately resulted in </w:t>
      </w:r>
      <w:r w:rsidR="00F03B46" w:rsidRPr="003B4C23">
        <w:rPr>
          <w:rFonts w:ascii="Segoe UI" w:hAnsi="Segoe UI" w:cs="Segoe UI"/>
          <w:lang w:val="en-US" w:eastAsia="de-DE"/>
        </w:rPr>
        <w:t xml:space="preserve">ILC/NK cell and T cell </w:t>
      </w:r>
      <w:r w:rsidR="00A07790" w:rsidRPr="003B4C23">
        <w:rPr>
          <w:rFonts w:ascii="Segoe UI" w:hAnsi="Segoe UI" w:cs="Segoe UI"/>
          <w:lang w:val="en-US" w:eastAsia="de-DE"/>
        </w:rPr>
        <w:t>clusters</w:t>
      </w:r>
      <w:r w:rsidR="00F03B46" w:rsidRPr="003B4C23">
        <w:rPr>
          <w:rFonts w:ascii="Segoe UI" w:hAnsi="Segoe UI" w:cs="Segoe UI"/>
          <w:lang w:val="en-US" w:eastAsia="de-DE"/>
        </w:rPr>
        <w:t xml:space="preserve"> annotated based on the respective feature profile (Fig. 7C)</w:t>
      </w:r>
      <w:r w:rsidR="00A07790" w:rsidRPr="003B4C23">
        <w:rPr>
          <w:rFonts w:ascii="Segoe UI" w:hAnsi="Segoe UI" w:cs="Segoe UI"/>
          <w:lang w:val="en-US" w:eastAsia="de-DE"/>
        </w:rPr>
        <w:t xml:space="preserve">. </w:t>
      </w:r>
      <w:r w:rsidR="00F03B46" w:rsidRPr="003B4C23">
        <w:rPr>
          <w:rFonts w:ascii="Segoe UI" w:hAnsi="Segoe UI" w:cs="Segoe UI"/>
          <w:lang w:val="en-US" w:eastAsia="de-DE"/>
        </w:rPr>
        <w:t>T </w:t>
      </w:r>
      <w:proofErr w:type="spellStart"/>
      <w:r w:rsidR="00F03B46" w:rsidRPr="003B4C23">
        <w:rPr>
          <w:rFonts w:ascii="Segoe UI" w:hAnsi="Segoe UI" w:cs="Segoe UI"/>
          <w:lang w:val="en-US" w:eastAsia="de-DE"/>
        </w:rPr>
        <w:t>cytotox</w:t>
      </w:r>
      <w:proofErr w:type="spellEnd"/>
      <w:r w:rsidR="00F03B46" w:rsidRPr="003B4C23">
        <w:rPr>
          <w:rFonts w:ascii="Segoe UI" w:hAnsi="Segoe UI" w:cs="Segoe UI"/>
          <w:lang w:val="en-US" w:eastAsia="de-DE"/>
        </w:rPr>
        <w:t>. cells showed CD3 as well as high levels of CD8a, while T helper cells were also CD3</w:t>
      </w:r>
      <w:r w:rsidR="00F03B46" w:rsidRPr="003B4C23">
        <w:rPr>
          <w:rFonts w:ascii="Segoe UI" w:hAnsi="Segoe UI" w:cs="Segoe UI"/>
          <w:vertAlign w:val="superscript"/>
          <w:lang w:val="en-US" w:eastAsia="de-DE"/>
        </w:rPr>
        <w:t>+</w:t>
      </w:r>
      <w:r w:rsidR="00F03B46" w:rsidRPr="003B4C23">
        <w:rPr>
          <w:rFonts w:ascii="Segoe UI" w:hAnsi="Segoe UI" w:cs="Segoe UI"/>
          <w:lang w:val="en-US" w:eastAsia="de-DE"/>
        </w:rPr>
        <w:t xml:space="preserve"> but with high levels of CD4. One CD3- cluster was marked by high levels of EOMES, and partly had CD127, CD90, CD4, and RORγt, while being negative for CD3, and was annotated as ILC1s/ILC3s/NK cells. </w:t>
      </w:r>
      <w:r w:rsidR="00255836" w:rsidRPr="003B4C23">
        <w:rPr>
          <w:rFonts w:ascii="Segoe UI" w:hAnsi="Segoe UI" w:cs="Segoe UI"/>
          <w:lang w:val="en-US" w:eastAsia="de-DE"/>
        </w:rPr>
        <w:t>With GATA3eGFP, CD127, CD90.2 in the absence of CD3, t</w:t>
      </w:r>
      <w:r w:rsidR="00F03B46" w:rsidRPr="003B4C23">
        <w:rPr>
          <w:rFonts w:ascii="Segoe UI" w:hAnsi="Segoe UI" w:cs="Segoe UI"/>
          <w:lang w:val="en-US" w:eastAsia="de-DE"/>
        </w:rPr>
        <w:t>he other ILC cluster possessed a</w:t>
      </w:r>
      <w:r w:rsidR="00255836" w:rsidRPr="003B4C23">
        <w:rPr>
          <w:rFonts w:ascii="Segoe UI" w:hAnsi="Segoe UI" w:cs="Segoe UI"/>
          <w:lang w:val="en-US" w:eastAsia="de-DE"/>
        </w:rPr>
        <w:t>n</w:t>
      </w:r>
      <w:r w:rsidR="00F03B46" w:rsidRPr="003B4C23">
        <w:rPr>
          <w:rFonts w:ascii="Segoe UI" w:hAnsi="Segoe UI" w:cs="Segoe UI"/>
          <w:lang w:val="en-US" w:eastAsia="de-DE"/>
        </w:rPr>
        <w:t xml:space="preserve"> ILC2 phenotype. We also identified one cluster that showed no levels of CD3 but high levels of CD8a, </w:t>
      </w:r>
      <w:r w:rsidR="004815D8" w:rsidRPr="003B4C23">
        <w:rPr>
          <w:rFonts w:ascii="Segoe UI" w:hAnsi="Segoe UI" w:cs="Segoe UI"/>
          <w:lang w:val="en-US" w:eastAsia="de-DE"/>
        </w:rPr>
        <w:t xml:space="preserve">and </w:t>
      </w:r>
      <w:r w:rsidR="00F03B46" w:rsidRPr="003B4C23">
        <w:rPr>
          <w:rFonts w:ascii="Segoe UI" w:hAnsi="Segoe UI" w:cs="Segoe UI"/>
          <w:lang w:val="en-US" w:eastAsia="de-DE"/>
        </w:rPr>
        <w:t>partly CD90.2</w:t>
      </w:r>
      <w:r w:rsidR="004815D8" w:rsidRPr="003B4C23">
        <w:rPr>
          <w:rFonts w:ascii="Segoe UI" w:hAnsi="Segoe UI" w:cs="Segoe UI"/>
          <w:lang w:val="en-US" w:eastAsia="de-DE"/>
        </w:rPr>
        <w:t>. Visual inspection revealed an intra-epithelial localization of those cells and the round shape of lymphocytes</w:t>
      </w:r>
      <w:r w:rsidR="00BF10A2" w:rsidRPr="003B4C23">
        <w:rPr>
          <w:rFonts w:ascii="Segoe UI" w:hAnsi="Segoe UI" w:cs="Segoe UI"/>
          <w:lang w:val="en-US" w:eastAsia="de-DE"/>
        </w:rPr>
        <w:t xml:space="preserve"> (Suppl. Fig. 6)</w:t>
      </w:r>
      <w:r w:rsidR="004815D8" w:rsidRPr="003B4C23">
        <w:rPr>
          <w:rFonts w:ascii="Segoe UI" w:hAnsi="Segoe UI" w:cs="Segoe UI"/>
          <w:lang w:val="en-US" w:eastAsia="de-DE"/>
        </w:rPr>
        <w:t xml:space="preserve">. Therefore, we annotated them as CD8+ CD3- intra-epithelial lymphocytes (IEL). </w:t>
      </w:r>
      <w:commentRangeEnd w:id="11"/>
      <w:r w:rsidR="00843982" w:rsidRPr="003B4C23">
        <w:rPr>
          <w:rStyle w:val="Kommentarzeichen"/>
          <w:lang w:val="en-US"/>
        </w:rPr>
        <w:commentReference w:id="11"/>
      </w:r>
    </w:p>
    <w:p w14:paraId="2A7D61D2" w14:textId="25525BA8" w:rsidR="002872E9" w:rsidRPr="003B4C23" w:rsidRDefault="002872E9" w:rsidP="005A3A2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Intestinal ILC2s increase after one dose of IL-33  </w:t>
      </w:r>
    </w:p>
    <w:p w14:paraId="20D671F9" w14:textId="50E63C04" w:rsidR="00AF1562" w:rsidRPr="003B4C23" w:rsidRDefault="00AF1562" w:rsidP="00AF1562">
      <w:pPr>
        <w:jc w:val="both"/>
        <w:rPr>
          <w:rFonts w:ascii="Segoe UI" w:hAnsi="Segoe UI" w:cs="Segoe UI"/>
          <w:lang w:val="en-US" w:eastAsia="de-DE"/>
        </w:rPr>
      </w:pPr>
      <w:r w:rsidRPr="003B4C23">
        <w:rPr>
          <w:rFonts w:ascii="Segoe UI" w:hAnsi="Segoe UI" w:cs="Segoe UI"/>
          <w:lang w:val="en-US" w:eastAsia="de-DE"/>
        </w:rPr>
        <w:t>In the SI, the acquired tissue regions showed two predominant micro-anatomical structures, namely intestinal villi and intestinal lymphoid follicles (ILF). Based on this, we grouped the acquired FOVs in SI villi</w:t>
      </w:r>
      <w:r w:rsidR="008642C3" w:rsidRPr="003B4C23">
        <w:rPr>
          <w:rFonts w:ascii="Segoe UI" w:hAnsi="Segoe UI" w:cs="Segoe UI"/>
          <w:lang w:val="en-US" w:eastAsia="de-DE"/>
        </w:rPr>
        <w:t xml:space="preserve"> (Suppl. Fig. 7A)</w:t>
      </w:r>
      <w:r w:rsidRPr="003B4C23">
        <w:rPr>
          <w:rFonts w:ascii="Segoe UI" w:hAnsi="Segoe UI" w:cs="Segoe UI"/>
          <w:lang w:val="en-US" w:eastAsia="de-DE"/>
        </w:rPr>
        <w:t xml:space="preserve"> and SI ILF </w:t>
      </w:r>
      <w:r w:rsidR="008642C3" w:rsidRPr="003B4C23">
        <w:rPr>
          <w:rFonts w:ascii="Segoe UI" w:hAnsi="Segoe UI" w:cs="Segoe UI"/>
          <w:lang w:val="en-US" w:eastAsia="de-DE"/>
        </w:rPr>
        <w:t xml:space="preserve">(Suppl. Fig. 7B) </w:t>
      </w:r>
      <w:r w:rsidRPr="003B4C23">
        <w:rPr>
          <w:rFonts w:ascii="Segoe UI" w:hAnsi="Segoe UI" w:cs="Segoe UI"/>
          <w:lang w:val="en-US" w:eastAsia="de-DE"/>
        </w:rPr>
        <w:t>and quantified the data separately. First, we quantified the proportion of ILC subtypes.</w:t>
      </w:r>
      <w:r w:rsidR="00085C4A" w:rsidRPr="003B4C23">
        <w:rPr>
          <w:rFonts w:ascii="Segoe UI" w:hAnsi="Segoe UI" w:cs="Segoe UI"/>
          <w:lang w:val="en-US" w:eastAsia="de-DE"/>
        </w:rPr>
        <w:t xml:space="preserve"> </w:t>
      </w:r>
    </w:p>
    <w:p w14:paraId="056F3307" w14:textId="77777777" w:rsidR="007A3525" w:rsidRDefault="00926345" w:rsidP="00AF1562">
      <w:pPr>
        <w:jc w:val="both"/>
        <w:rPr>
          <w:rFonts w:ascii="Segoe UI" w:hAnsi="Segoe UI" w:cs="Segoe UI"/>
          <w:lang w:val="en-US" w:eastAsia="de-DE"/>
        </w:rPr>
      </w:pPr>
      <w:r>
        <w:rPr>
          <w:rFonts w:ascii="Segoe UI" w:hAnsi="Segoe UI" w:cs="Segoe UI"/>
          <w:lang w:val="en-US" w:eastAsia="de-DE"/>
        </w:rPr>
        <w:t>As expected, c</w:t>
      </w:r>
      <w:r w:rsidR="0074681A">
        <w:rPr>
          <w:rFonts w:ascii="Segoe UI" w:hAnsi="Segoe UI" w:cs="Segoe UI"/>
          <w:lang w:val="en-US" w:eastAsia="de-DE"/>
        </w:rPr>
        <w:t xml:space="preserve">ompared to the lung, both SI villi and SI ILF tissue regions harbored significantly </w:t>
      </w:r>
      <w:r w:rsidR="0074681A" w:rsidRPr="00434277">
        <w:rPr>
          <w:rFonts w:ascii="Segoe UI" w:hAnsi="Segoe UI" w:cs="Segoe UI"/>
          <w:lang w:val="en-US" w:eastAsia="de-DE"/>
        </w:rPr>
        <w:t>higher numbers of total cells</w:t>
      </w:r>
      <w:r w:rsidR="002616AD" w:rsidRPr="00434277">
        <w:rPr>
          <w:rFonts w:ascii="Segoe UI" w:hAnsi="Segoe UI" w:cs="Segoe UI"/>
          <w:lang w:val="en-US" w:eastAsia="de-DE"/>
        </w:rPr>
        <w:t>, immune cells,</w:t>
      </w:r>
      <w:r w:rsidR="0074681A" w:rsidRPr="00434277">
        <w:rPr>
          <w:rFonts w:ascii="Segoe UI" w:hAnsi="Segoe UI" w:cs="Segoe UI"/>
          <w:lang w:val="en-US" w:eastAsia="de-DE"/>
        </w:rPr>
        <w:t xml:space="preserve"> and ILCs </w:t>
      </w:r>
      <w:r w:rsidR="00A44E04" w:rsidRPr="00434277">
        <w:rPr>
          <w:rFonts w:ascii="Segoe UI" w:hAnsi="Segoe UI" w:cs="Segoe UI"/>
          <w:lang w:val="en-US" w:eastAsia="de-DE"/>
        </w:rPr>
        <w:t>in</w:t>
      </w:r>
      <w:r w:rsidR="0074681A" w:rsidRPr="00434277">
        <w:rPr>
          <w:rFonts w:ascii="Segoe UI" w:hAnsi="Segoe UI" w:cs="Segoe UI"/>
          <w:lang w:val="en-US" w:eastAsia="de-DE"/>
        </w:rPr>
        <w:t xml:space="preserve"> steady state, with the highest </w:t>
      </w:r>
      <w:r w:rsidR="002616AD" w:rsidRPr="00434277">
        <w:rPr>
          <w:rFonts w:ascii="Segoe UI" w:hAnsi="Segoe UI" w:cs="Segoe UI"/>
          <w:lang w:val="en-US" w:eastAsia="de-DE"/>
        </w:rPr>
        <w:t xml:space="preserve">total </w:t>
      </w:r>
      <w:r w:rsidR="0074681A" w:rsidRPr="00434277">
        <w:rPr>
          <w:rFonts w:ascii="Segoe UI" w:hAnsi="Segoe UI" w:cs="Segoe UI"/>
          <w:lang w:val="en-US" w:eastAsia="de-DE"/>
        </w:rPr>
        <w:t>count</w:t>
      </w:r>
      <w:r w:rsidR="002616AD" w:rsidRPr="00434277">
        <w:rPr>
          <w:rFonts w:ascii="Segoe UI" w:hAnsi="Segoe UI" w:cs="Segoe UI"/>
          <w:lang w:val="en-US" w:eastAsia="de-DE"/>
        </w:rPr>
        <w:t>s</w:t>
      </w:r>
      <w:r w:rsidR="0074681A" w:rsidRPr="00434277">
        <w:rPr>
          <w:rFonts w:ascii="Segoe UI" w:hAnsi="Segoe UI" w:cs="Segoe UI"/>
          <w:lang w:val="en-US" w:eastAsia="de-DE"/>
        </w:rPr>
        <w:t xml:space="preserve"> in SI ILF tissue regions (Suppl. Fig. </w:t>
      </w:r>
      <w:r w:rsidR="00C20F72" w:rsidRPr="00434277">
        <w:rPr>
          <w:rFonts w:ascii="Segoe UI" w:hAnsi="Segoe UI" w:cs="Segoe UI"/>
          <w:lang w:val="en-US" w:eastAsia="de-DE"/>
        </w:rPr>
        <w:t>9A-C</w:t>
      </w:r>
      <w:r w:rsidR="0074681A" w:rsidRPr="00434277">
        <w:rPr>
          <w:rFonts w:ascii="Segoe UI" w:hAnsi="Segoe UI" w:cs="Segoe UI"/>
          <w:lang w:val="en-US" w:eastAsia="de-DE"/>
        </w:rPr>
        <w:t>).</w:t>
      </w:r>
      <w:r w:rsidR="002616AD" w:rsidRPr="00434277">
        <w:rPr>
          <w:rFonts w:ascii="Segoe UI" w:hAnsi="Segoe UI" w:cs="Segoe UI"/>
          <w:lang w:val="en-US" w:eastAsia="de-DE"/>
        </w:rPr>
        <w:t xml:space="preserve"> Of note, the frequency of ILCs within the </w:t>
      </w:r>
      <w:r w:rsidR="002616AD" w:rsidRPr="00434277">
        <w:rPr>
          <w:rFonts w:ascii="Segoe UI" w:hAnsi="Segoe UI" w:cs="Segoe UI"/>
          <w:lang w:val="en-US" w:eastAsia="de-DE"/>
        </w:rPr>
        <w:lastRenderedPageBreak/>
        <w:t>immune compartment did not differ significantly between the different organs and tissues (Suppl. Fig. </w:t>
      </w:r>
      <w:r w:rsidR="00C20F72" w:rsidRPr="00434277">
        <w:rPr>
          <w:rFonts w:ascii="Segoe UI" w:hAnsi="Segoe UI" w:cs="Segoe UI"/>
          <w:lang w:val="en-US" w:eastAsia="de-DE"/>
        </w:rPr>
        <w:t>9D</w:t>
      </w:r>
      <w:r w:rsidR="002616AD" w:rsidRPr="00434277">
        <w:rPr>
          <w:rFonts w:ascii="Segoe UI" w:hAnsi="Segoe UI" w:cs="Segoe UI"/>
          <w:lang w:val="en-US" w:eastAsia="de-DE"/>
        </w:rPr>
        <w:t xml:space="preserve">). </w:t>
      </w:r>
      <w:r w:rsidR="009B16AA" w:rsidRPr="00434277">
        <w:rPr>
          <w:rFonts w:ascii="Segoe UI" w:hAnsi="Segoe UI" w:cs="Segoe UI"/>
          <w:lang w:val="en-US" w:eastAsia="de-DE"/>
        </w:rPr>
        <w:t>The highest count</w:t>
      </w:r>
      <w:r w:rsidR="00C80B6F" w:rsidRPr="00434277">
        <w:rPr>
          <w:rFonts w:ascii="Segoe UI" w:hAnsi="Segoe UI" w:cs="Segoe UI"/>
          <w:lang w:val="en-US" w:eastAsia="de-DE"/>
        </w:rPr>
        <w:t>s</w:t>
      </w:r>
      <w:r w:rsidR="009B16AA" w:rsidRPr="00434277">
        <w:rPr>
          <w:rFonts w:ascii="Segoe UI" w:hAnsi="Segoe UI" w:cs="Segoe UI"/>
          <w:lang w:val="en-US" w:eastAsia="de-DE"/>
        </w:rPr>
        <w:t xml:space="preserve"> of ILCs, and the identified subtypes w</w:t>
      </w:r>
      <w:r w:rsidR="00C80B6F" w:rsidRPr="00434277">
        <w:rPr>
          <w:rFonts w:ascii="Segoe UI" w:hAnsi="Segoe UI" w:cs="Segoe UI"/>
          <w:lang w:val="en-US" w:eastAsia="de-DE"/>
        </w:rPr>
        <w:t>ere</w:t>
      </w:r>
      <w:r w:rsidR="009B16AA" w:rsidRPr="00434277">
        <w:rPr>
          <w:rFonts w:ascii="Segoe UI" w:hAnsi="Segoe UI" w:cs="Segoe UI"/>
          <w:lang w:val="en-US" w:eastAsia="de-DE"/>
        </w:rPr>
        <w:t xml:space="preserve"> detectable in the SI ILF regions (Suppl</w:t>
      </w:r>
      <w:r w:rsidR="009B16AA">
        <w:rPr>
          <w:rFonts w:ascii="Segoe UI" w:hAnsi="Segoe UI" w:cs="Segoe UI"/>
          <w:lang w:val="en-US" w:eastAsia="de-DE"/>
        </w:rPr>
        <w:t>. Fig. </w:t>
      </w:r>
      <w:r w:rsidR="00C80B6F">
        <w:rPr>
          <w:rFonts w:ascii="Segoe UI" w:hAnsi="Segoe UI" w:cs="Segoe UI"/>
          <w:lang w:val="en-US" w:eastAsia="de-DE"/>
        </w:rPr>
        <w:t>9C</w:t>
      </w:r>
      <w:r w:rsidR="009B16AA">
        <w:rPr>
          <w:rFonts w:ascii="Segoe UI" w:hAnsi="Segoe UI" w:cs="Segoe UI"/>
          <w:lang w:val="en-US" w:eastAsia="de-DE"/>
        </w:rPr>
        <w:t xml:space="preserve">). Zooming into the ILC subtypes identified in the SI revealed </w:t>
      </w:r>
      <w:r w:rsidR="00C80B6F">
        <w:rPr>
          <w:rFonts w:ascii="Segoe UI" w:hAnsi="Segoe UI" w:cs="Segoe UI"/>
          <w:lang w:val="en-US" w:eastAsia="de-DE"/>
        </w:rPr>
        <w:t>frequencies of NK cells/ILC1s/ILC3s and ILC2s between 40 and 60 % in both SI villi and SI ILF</w:t>
      </w:r>
      <w:r w:rsidR="00A44E04">
        <w:rPr>
          <w:rFonts w:ascii="Segoe UI" w:hAnsi="Segoe UI" w:cs="Segoe UI"/>
          <w:lang w:val="en-US" w:eastAsia="de-DE"/>
        </w:rPr>
        <w:t xml:space="preserve"> with no significant differences (Suppl. Fig. 9E-F). </w:t>
      </w:r>
    </w:p>
    <w:p w14:paraId="309BFBCB" w14:textId="5E938A6A" w:rsidR="00085C4A" w:rsidRPr="00BA492B" w:rsidRDefault="009B16AA" w:rsidP="00AF1562">
      <w:pPr>
        <w:jc w:val="both"/>
        <w:rPr>
          <w:rFonts w:ascii="Segoe UI" w:hAnsi="Segoe UI" w:cs="Segoe UI"/>
          <w:lang w:val="en-US" w:eastAsia="de-DE"/>
        </w:rPr>
      </w:pPr>
      <w:r>
        <w:rPr>
          <w:rFonts w:ascii="Segoe UI" w:hAnsi="Segoe UI" w:cs="Segoe UI"/>
          <w:lang w:val="en-US" w:eastAsia="de-DE"/>
        </w:rPr>
        <w:t>Quantification of the SI villi data at the different conditions showed that the t</w:t>
      </w:r>
      <w:r w:rsidR="002520CB">
        <w:rPr>
          <w:rFonts w:ascii="Segoe UI" w:hAnsi="Segoe UI" w:cs="Segoe UI"/>
          <w:lang w:val="en-US" w:eastAsia="de-DE"/>
        </w:rPr>
        <w:t>otal cell number</w:t>
      </w:r>
      <w:r w:rsidR="00A44E04">
        <w:rPr>
          <w:rFonts w:ascii="Segoe UI" w:hAnsi="Segoe UI" w:cs="Segoe UI"/>
          <w:lang w:val="en-US" w:eastAsia="de-DE"/>
        </w:rPr>
        <w:t xml:space="preserve"> as well as the total immune cell number</w:t>
      </w:r>
      <w:r w:rsidR="002520CB">
        <w:rPr>
          <w:rFonts w:ascii="Segoe UI" w:hAnsi="Segoe UI" w:cs="Segoe UI"/>
          <w:lang w:val="en-US" w:eastAsia="de-DE"/>
        </w:rPr>
        <w:t xml:space="preserve"> significantly decreased after one dose of IL-33 compared to healthy controls in SI villi regions (Fig. 8A</w:t>
      </w:r>
      <w:r w:rsidR="00A44E04">
        <w:rPr>
          <w:rFonts w:ascii="Segoe UI" w:hAnsi="Segoe UI" w:cs="Segoe UI"/>
          <w:lang w:val="en-US" w:eastAsia="de-DE"/>
        </w:rPr>
        <w:t>-B</w:t>
      </w:r>
      <w:r w:rsidR="002520CB">
        <w:rPr>
          <w:rFonts w:ascii="Segoe UI" w:hAnsi="Segoe UI" w:cs="Segoe UI"/>
          <w:lang w:val="en-US" w:eastAsia="de-DE"/>
        </w:rPr>
        <w:t>)</w:t>
      </w:r>
      <w:r w:rsidR="00A44E04">
        <w:rPr>
          <w:rFonts w:ascii="Segoe UI" w:hAnsi="Segoe UI" w:cs="Segoe UI"/>
          <w:lang w:val="en-US" w:eastAsia="de-DE"/>
        </w:rPr>
        <w:t xml:space="preserve"> while the number of ILCs was only significantly reduced at IL-33 day 3 (Fig. 8C)</w:t>
      </w:r>
      <w:r w:rsidR="002520CB">
        <w:rPr>
          <w:rFonts w:ascii="Segoe UI" w:hAnsi="Segoe UI" w:cs="Segoe UI"/>
          <w:lang w:val="en-US" w:eastAsia="de-DE"/>
        </w:rPr>
        <w:t xml:space="preserve">. </w:t>
      </w:r>
      <w:r w:rsidR="00A44E04">
        <w:rPr>
          <w:rFonts w:ascii="Segoe UI" w:hAnsi="Segoe UI" w:cs="Segoe UI"/>
          <w:lang w:val="en-US" w:eastAsia="de-DE"/>
        </w:rPr>
        <w:t>However, although the number of immune cells decreased at IL-33 day 1, the total frequency of immune cells r</w:t>
      </w:r>
      <w:r w:rsidR="007A3525">
        <w:rPr>
          <w:rFonts w:ascii="Segoe UI" w:hAnsi="Segoe UI" w:cs="Segoe UI"/>
          <w:lang w:val="en-US" w:eastAsia="de-DE"/>
        </w:rPr>
        <w:t>ose</w:t>
      </w:r>
      <w:r w:rsidR="00A44E04">
        <w:rPr>
          <w:rFonts w:ascii="Segoe UI" w:hAnsi="Segoe UI" w:cs="Segoe UI"/>
          <w:lang w:val="en-US" w:eastAsia="de-DE"/>
        </w:rPr>
        <w:t xml:space="preserve"> significantly at the same time (Fig. 8D). Looking at the ILC frequency within the immune compartment only showed an increasing trend at IL-33 day 1</w:t>
      </w:r>
      <w:r w:rsidR="007A3525">
        <w:rPr>
          <w:rFonts w:ascii="Segoe UI" w:hAnsi="Segoe UI" w:cs="Segoe UI"/>
          <w:lang w:val="en-US" w:eastAsia="de-DE"/>
        </w:rPr>
        <w:t xml:space="preserve"> (Fig. 8E). At IL-33 day 3, not only was the total ILC count significantly reduced, but also the frequency of ILCs as well as the frequencies of ILC subtypes, namely NK cells/ILC1s/</w:t>
      </w:r>
      <w:r w:rsidR="007A3525" w:rsidRPr="00BA492B">
        <w:rPr>
          <w:rFonts w:ascii="Segoe UI" w:hAnsi="Segoe UI" w:cs="Segoe UI"/>
          <w:lang w:val="en-US" w:eastAsia="de-DE"/>
        </w:rPr>
        <w:t>ILC3s and ILC2s within the immune compartment (Fig. 8E-G).</w:t>
      </w:r>
    </w:p>
    <w:p w14:paraId="16BB636C" w14:textId="52A1977B" w:rsidR="00CA6566" w:rsidRPr="00CA6566" w:rsidRDefault="00CA6566" w:rsidP="00CA6566">
      <w:pPr>
        <w:jc w:val="both"/>
        <w:rPr>
          <w:rFonts w:ascii="Segoe UI" w:hAnsi="Segoe UI" w:cs="Segoe UI"/>
          <w:lang w:val="en-US" w:eastAsia="de-DE"/>
        </w:rPr>
      </w:pPr>
      <w:r w:rsidRPr="00BA492B">
        <w:rPr>
          <w:rFonts w:ascii="Segoe UI" w:hAnsi="Segoe UI" w:cs="Segoe UI"/>
          <w:lang w:val="en-US" w:eastAsia="de-DE"/>
        </w:rPr>
        <w:t>Like lung ILC2s, s</w:t>
      </w:r>
      <w:r w:rsidR="002872E9" w:rsidRPr="00BA492B">
        <w:rPr>
          <w:rFonts w:ascii="Segoe UI" w:hAnsi="Segoe UI" w:cs="Segoe UI"/>
          <w:lang w:val="en-US" w:eastAsia="de-DE"/>
        </w:rPr>
        <w:t>patial analysis of ILC subtypes in S</w:t>
      </w:r>
      <w:r w:rsidRPr="00BA492B">
        <w:rPr>
          <w:rFonts w:ascii="Segoe UI" w:hAnsi="Segoe UI" w:cs="Segoe UI"/>
          <w:lang w:val="en-US" w:eastAsia="de-DE"/>
        </w:rPr>
        <w:t>I</w:t>
      </w:r>
      <w:r w:rsidR="002872E9" w:rsidRPr="00BA492B">
        <w:rPr>
          <w:rFonts w:ascii="Segoe UI" w:hAnsi="Segoe UI" w:cs="Segoe UI"/>
          <w:lang w:val="en-US" w:eastAsia="de-DE"/>
        </w:rPr>
        <w:t xml:space="preserve"> villi regions</w:t>
      </w:r>
      <w:r w:rsidRPr="00BA492B">
        <w:rPr>
          <w:rFonts w:ascii="Segoe UI" w:hAnsi="Segoe UI" w:cs="Segoe UI"/>
          <w:lang w:val="en-US" w:eastAsia="de-DE"/>
        </w:rPr>
        <w:t xml:space="preserve"> revealed accumulation of ILC2s together with myeloid cells</w:t>
      </w:r>
      <w:r w:rsidR="00B77E10" w:rsidRPr="00BA492B">
        <w:rPr>
          <w:rFonts w:ascii="Segoe UI" w:hAnsi="Segoe UI" w:cs="Segoe UI"/>
          <w:lang w:val="en-US" w:eastAsia="de-DE"/>
        </w:rPr>
        <w:t xml:space="preserve"> (Fig. 8</w:t>
      </w:r>
      <w:r w:rsidR="0002146A" w:rsidRPr="00BA492B">
        <w:rPr>
          <w:rFonts w:ascii="Segoe UI" w:hAnsi="Segoe UI" w:cs="Segoe UI"/>
          <w:lang w:val="en-US" w:eastAsia="de-DE"/>
        </w:rPr>
        <w:t>H-I</w:t>
      </w:r>
      <w:r w:rsidR="00B77E10" w:rsidRPr="00BA492B">
        <w:rPr>
          <w:rFonts w:ascii="Segoe UI" w:hAnsi="Segoe UI" w:cs="Segoe UI"/>
          <w:lang w:val="en-US" w:eastAsia="de-DE"/>
        </w:rPr>
        <w:t>)</w:t>
      </w:r>
      <w:r w:rsidRPr="00BA492B">
        <w:rPr>
          <w:rFonts w:ascii="Segoe UI" w:hAnsi="Segoe UI" w:cs="Segoe UI"/>
          <w:lang w:val="en-US" w:eastAsia="de-DE"/>
        </w:rPr>
        <w:t>. However, we did not observe a clear pattern of co-enrichment of ILC2s and lymphatics or fibroblasts</w:t>
      </w:r>
      <w:r w:rsidR="00B77E10" w:rsidRPr="00BA492B">
        <w:rPr>
          <w:rFonts w:ascii="Segoe UI" w:hAnsi="Segoe UI" w:cs="Segoe UI"/>
          <w:lang w:val="en-US" w:eastAsia="de-DE"/>
        </w:rPr>
        <w:t>, although IF overlays suggested a spatial association (data not shown)</w:t>
      </w:r>
      <w:r w:rsidRPr="00BA492B">
        <w:rPr>
          <w:rFonts w:ascii="Segoe UI" w:hAnsi="Segoe UI" w:cs="Segoe UI"/>
          <w:lang w:val="en-US" w:eastAsia="de-DE"/>
        </w:rPr>
        <w:t xml:space="preserve">. </w:t>
      </w:r>
      <w:r w:rsidR="00B77E10" w:rsidRPr="00BA492B">
        <w:rPr>
          <w:rFonts w:ascii="Segoe UI" w:hAnsi="Segoe UI" w:cs="Segoe UI"/>
          <w:lang w:val="en-US" w:eastAsia="de-DE"/>
        </w:rPr>
        <w:t>Analyzing the spatial distribution of NK cells/ILC1s/ILC3s, we did not observe co-enrichment of NK cells/ILC1s/ILC3s with any other immune cell type, as well as fibroblasts, blood vessels, lymphatics and epithelia I cells</w:t>
      </w:r>
      <w:r w:rsidR="00AC3990" w:rsidRPr="00BA492B">
        <w:rPr>
          <w:rFonts w:ascii="Segoe UI" w:hAnsi="Segoe UI" w:cs="Segoe UI"/>
          <w:lang w:val="en-US" w:eastAsia="de-DE"/>
        </w:rPr>
        <w:t xml:space="preserve"> under any analyzed conditions</w:t>
      </w:r>
      <w:r w:rsidR="00B77E10" w:rsidRPr="00BA492B">
        <w:rPr>
          <w:rFonts w:ascii="Segoe UI" w:hAnsi="Segoe UI" w:cs="Segoe UI"/>
          <w:lang w:val="en-US" w:eastAsia="de-DE"/>
        </w:rPr>
        <w:t xml:space="preserve"> (data not shown). However, c</w:t>
      </w:r>
      <w:r w:rsidRPr="00BA492B">
        <w:rPr>
          <w:rFonts w:ascii="Segoe UI" w:hAnsi="Segoe UI" w:cs="Segoe UI"/>
          <w:lang w:val="en-US" w:eastAsia="de-DE"/>
        </w:rPr>
        <w:t xml:space="preserve">o-enrichment analysis revealed spatial association of the NK cells/ILC1s/ILC3s and epithelia II </w:t>
      </w:r>
      <w:r w:rsidR="00AC3990" w:rsidRPr="00BA492B">
        <w:rPr>
          <w:rFonts w:ascii="Segoe UI" w:hAnsi="Segoe UI" w:cs="Segoe UI"/>
          <w:lang w:val="en-US" w:eastAsia="de-DE"/>
        </w:rPr>
        <w:t>cells</w:t>
      </w:r>
      <w:r w:rsidRPr="00BA492B">
        <w:rPr>
          <w:rFonts w:ascii="Segoe UI" w:hAnsi="Segoe UI" w:cs="Segoe UI"/>
          <w:lang w:val="en-US" w:eastAsia="de-DE"/>
        </w:rPr>
        <w:t xml:space="preserve"> under healthy conditions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w:t>
      </w:r>
      <w:r w:rsidR="009A7108" w:rsidRPr="00BA492B">
        <w:rPr>
          <w:rFonts w:ascii="Segoe UI" w:hAnsi="Segoe UI" w:cs="Segoe UI"/>
          <w:lang w:val="en-US" w:eastAsia="de-DE"/>
        </w:rPr>
        <w:t>)</w:t>
      </w:r>
      <w:r w:rsidRPr="00BA492B">
        <w:rPr>
          <w:rFonts w:ascii="Segoe UI" w:hAnsi="Segoe UI" w:cs="Segoe UI"/>
          <w:lang w:val="en-US" w:eastAsia="de-DE"/>
        </w:rPr>
        <w:t xml:space="preserve">. </w:t>
      </w:r>
      <w:r w:rsidR="00CE1D87" w:rsidRPr="00BA492B">
        <w:rPr>
          <w:rFonts w:ascii="Segoe UI" w:hAnsi="Segoe UI" w:cs="Segoe UI"/>
          <w:lang w:val="en-US" w:eastAsia="de-DE"/>
        </w:rPr>
        <w:t xml:space="preserve">Besides strong signal of </w:t>
      </w:r>
      <w:proofErr w:type="spellStart"/>
      <w:r w:rsidR="00CE1D87" w:rsidRPr="00BA492B">
        <w:rPr>
          <w:rFonts w:ascii="Segoe UI" w:hAnsi="Segoe UI" w:cs="Segoe UI"/>
          <w:lang w:val="en-US" w:eastAsia="de-DE"/>
        </w:rPr>
        <w:t>EpCAM</w:t>
      </w:r>
      <w:proofErr w:type="spellEnd"/>
      <w:r w:rsidR="00CE1D87" w:rsidRPr="00BA492B">
        <w:rPr>
          <w:rFonts w:ascii="Segoe UI" w:hAnsi="Segoe UI" w:cs="Segoe UI"/>
          <w:lang w:val="en-US" w:eastAsia="de-DE"/>
        </w:rPr>
        <w:t>, the epithelia II cluster was also marked by high intensities of Ki67, as well as Sca-1 and CD44</w:t>
      </w:r>
      <w:r w:rsidR="001B490A" w:rsidRPr="00BA492B">
        <w:rPr>
          <w:rFonts w:ascii="Segoe UI" w:hAnsi="Segoe UI" w:cs="Segoe UI"/>
          <w:lang w:val="en-US" w:eastAsia="de-DE"/>
        </w:rPr>
        <w:t xml:space="preserve"> (Fig. 7A) which, together with IF overlays </w:t>
      </w:r>
      <w:r w:rsidR="00BA76A9" w:rsidRPr="00BA492B">
        <w:rPr>
          <w:rFonts w:ascii="Segoe UI" w:hAnsi="Segoe UI" w:cs="Segoe UI"/>
          <w:lang w:val="en-US" w:eastAsia="de-DE"/>
        </w:rPr>
        <w:t xml:space="preserve">(Suppl. Figure 8) </w:t>
      </w:r>
      <w:r w:rsidR="001B490A" w:rsidRPr="00BA492B">
        <w:rPr>
          <w:rFonts w:ascii="Segoe UI" w:hAnsi="Segoe UI" w:cs="Segoe UI"/>
          <w:lang w:val="en-US" w:eastAsia="de-DE"/>
        </w:rPr>
        <w:t>pointed towards a cluster identity of epithelial cells of the basal area of the</w:t>
      </w:r>
      <w:r w:rsidR="00BA76A9" w:rsidRPr="00BA492B">
        <w:rPr>
          <w:rFonts w:ascii="Segoe UI" w:hAnsi="Segoe UI" w:cs="Segoe UI"/>
          <w:lang w:val="en-US" w:eastAsia="de-DE"/>
        </w:rPr>
        <w:t xml:space="preserve"> villi including the</w:t>
      </w:r>
      <w:r w:rsidR="001B490A" w:rsidRPr="00BA492B">
        <w:rPr>
          <w:rFonts w:ascii="Segoe UI" w:hAnsi="Segoe UI" w:cs="Segoe UI"/>
          <w:lang w:val="en-US" w:eastAsia="de-DE"/>
        </w:rPr>
        <w:t xml:space="preserve"> crypts </w:t>
      </w:r>
      <w:r w:rsidR="00BA76A9" w:rsidRPr="00BA492B">
        <w:rPr>
          <w:rFonts w:ascii="Segoe UI" w:hAnsi="Segoe UI" w:cs="Segoe UI"/>
          <w:lang w:val="en-US" w:eastAsia="de-DE"/>
        </w:rPr>
        <w:t xml:space="preserve">and </w:t>
      </w:r>
      <w:r w:rsidR="001B490A" w:rsidRPr="00BA492B">
        <w:rPr>
          <w:rFonts w:ascii="Segoe UI" w:hAnsi="Segoe UI" w:cs="Segoe UI"/>
          <w:lang w:val="en-US" w:eastAsia="de-DE"/>
        </w:rPr>
        <w:t>intestinal ste</w:t>
      </w:r>
      <w:r w:rsidR="00BA76A9" w:rsidRPr="00BA492B">
        <w:rPr>
          <w:rFonts w:ascii="Segoe UI" w:hAnsi="Segoe UI" w:cs="Segoe UI"/>
          <w:lang w:val="en-US" w:eastAsia="de-DE"/>
        </w:rPr>
        <w:t>m</w:t>
      </w:r>
      <w:r w:rsidR="001B490A" w:rsidRPr="00BA492B">
        <w:rPr>
          <w:rFonts w:ascii="Segoe UI" w:hAnsi="Segoe UI" w:cs="Segoe UI"/>
          <w:lang w:val="en-US" w:eastAsia="de-DE"/>
        </w:rPr>
        <w:t xml:space="preserve"> cells (ISC), and a spatial separation from the cells of the epithelia I cells. </w:t>
      </w:r>
      <w:r w:rsidRPr="00BA492B">
        <w:rPr>
          <w:rFonts w:ascii="Segoe UI" w:hAnsi="Segoe UI" w:cs="Segoe UI"/>
          <w:lang w:val="en-US" w:eastAsia="de-DE"/>
        </w:rPr>
        <w:t>Th</w:t>
      </w:r>
      <w:r w:rsidR="001B490A" w:rsidRPr="00BA492B">
        <w:rPr>
          <w:rFonts w:ascii="Segoe UI" w:hAnsi="Segoe UI" w:cs="Segoe UI"/>
          <w:lang w:val="en-US" w:eastAsia="de-DE"/>
        </w:rPr>
        <w:t>e</w:t>
      </w:r>
      <w:r w:rsidRPr="00BA492B">
        <w:rPr>
          <w:rFonts w:ascii="Segoe UI" w:hAnsi="Segoe UI" w:cs="Segoe UI"/>
          <w:lang w:val="en-US" w:eastAsia="de-DE"/>
        </w:rPr>
        <w:t xml:space="preserve"> pattern of co-enrichment </w:t>
      </w:r>
      <w:r w:rsidR="001B490A" w:rsidRPr="00BA492B">
        <w:rPr>
          <w:rFonts w:ascii="Segoe UI" w:hAnsi="Segoe UI" w:cs="Segoe UI"/>
          <w:lang w:val="en-US" w:eastAsia="de-DE"/>
        </w:rPr>
        <w:t xml:space="preserve">of NK cells/ILC1s/ILC3s and epithelia II cells </w:t>
      </w:r>
      <w:r w:rsidRPr="00BA492B">
        <w:rPr>
          <w:rFonts w:ascii="Segoe UI" w:hAnsi="Segoe UI" w:cs="Segoe UI"/>
          <w:lang w:val="en-US" w:eastAsia="de-DE"/>
        </w:rPr>
        <w:t>was resolved after one dose of IL-33 pointing towards a spatial re-distribution of NK cells/ILC1s/ILC3s during inflammation, which was confirmed in the IF overlays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K-M</w:t>
      </w:r>
      <w:r w:rsidR="009A7108" w:rsidRPr="00BA492B">
        <w:rPr>
          <w:rFonts w:ascii="Segoe UI" w:hAnsi="Segoe UI" w:cs="Segoe UI"/>
          <w:lang w:val="en-US" w:eastAsia="de-DE"/>
        </w:rPr>
        <w:t>)</w:t>
      </w:r>
      <w:r w:rsidRPr="00BA492B">
        <w:rPr>
          <w:rFonts w:ascii="Segoe UI" w:hAnsi="Segoe UI" w:cs="Segoe UI"/>
          <w:lang w:val="en-US" w:eastAsia="de-DE"/>
        </w:rPr>
        <w:t>.</w:t>
      </w:r>
      <w:r>
        <w:rPr>
          <w:rFonts w:ascii="Segoe UI" w:hAnsi="Segoe UI" w:cs="Segoe UI"/>
          <w:lang w:val="en-US" w:eastAsia="de-DE"/>
        </w:rPr>
        <w:t xml:space="preserve"> </w:t>
      </w:r>
    </w:p>
    <w:p w14:paraId="25EE101A" w14:textId="76849DAD" w:rsidR="004B328F" w:rsidRPr="003B4C23" w:rsidRDefault="00D31BCD" w:rsidP="005A3A2F">
      <w:pPr>
        <w:jc w:val="both"/>
        <w:rPr>
          <w:rFonts w:ascii="Segoe UI" w:hAnsi="Segoe UI" w:cs="Segoe UI"/>
          <w:b/>
          <w:bCs/>
          <w:lang w:val="en-US"/>
        </w:rPr>
      </w:pPr>
      <w:r w:rsidRPr="003B4C23">
        <w:rPr>
          <w:rFonts w:ascii="Segoe UI" w:hAnsi="Segoe UI" w:cs="Segoe UI"/>
          <w:b/>
          <w:bCs/>
          <w:lang w:val="en-US"/>
        </w:rPr>
        <w:t>DISCUSSION:</w:t>
      </w:r>
    </w:p>
    <w:p w14:paraId="46D1B044" w14:textId="2F964FC6"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1.Introduction—mention gaps in previous research</w:t>
      </w:r>
    </w:p>
    <w:p w14:paraId="510AAEC4" w14:textId="5F010716" w:rsidR="00B35130" w:rsidRPr="0036111A" w:rsidRDefault="0036111A" w:rsidP="0036111A">
      <w:pPr>
        <w:jc w:val="both"/>
        <w:rPr>
          <w:rFonts w:ascii="Segoe UI" w:hAnsi="Segoe UI" w:cs="Segoe UI"/>
          <w:bCs/>
          <w:lang w:val="en-US"/>
        </w:rPr>
      </w:pPr>
      <w:r w:rsidRPr="0036111A">
        <w:rPr>
          <w:rFonts w:ascii="Segoe UI" w:hAnsi="Segoe UI" w:cs="Segoe UI"/>
          <w:bCs/>
          <w:lang w:val="en-US"/>
        </w:rPr>
        <w:t xml:space="preserve">This study </w:t>
      </w:r>
      <w:r>
        <w:rPr>
          <w:rFonts w:ascii="Segoe UI" w:hAnsi="Segoe UI" w:cs="Segoe UI"/>
          <w:bCs/>
          <w:lang w:val="en-US"/>
        </w:rPr>
        <w:t xml:space="preserve">used </w:t>
      </w:r>
      <w:r w:rsidR="00DC0958">
        <w:rPr>
          <w:rFonts w:ascii="Segoe UI" w:hAnsi="Segoe UI" w:cs="Segoe UI"/>
          <w:bCs/>
          <w:lang w:val="en-US"/>
        </w:rPr>
        <w:t xml:space="preserve">multiplex cyclic </w:t>
      </w:r>
      <w:r>
        <w:rPr>
          <w:rFonts w:ascii="Segoe UI" w:hAnsi="Segoe UI" w:cs="Segoe UI"/>
          <w:bCs/>
          <w:lang w:val="en-US"/>
        </w:rPr>
        <w:t xml:space="preserve">IF to identify ILCs and ILC subtypes in murine lung and SI tissue under homeostasis and </w:t>
      </w:r>
      <w:r w:rsidRPr="0036111A">
        <w:rPr>
          <w:rFonts w:ascii="Segoe UI" w:hAnsi="Segoe UI" w:cs="Segoe UI"/>
          <w:bCs/>
          <w:lang w:val="en-US"/>
        </w:rPr>
        <w:t xml:space="preserve">investigate </w:t>
      </w:r>
      <w:r>
        <w:rPr>
          <w:rFonts w:ascii="Segoe UI" w:hAnsi="Segoe UI" w:cs="Segoe UI"/>
          <w:bCs/>
          <w:lang w:val="en-US"/>
        </w:rPr>
        <w:t xml:space="preserve">their adaptations during an IL-33 triggered inflammation. </w:t>
      </w:r>
      <w:r w:rsidRPr="0036111A">
        <w:rPr>
          <w:rFonts w:ascii="Segoe UI" w:hAnsi="Segoe UI" w:cs="Segoe UI"/>
          <w:bCs/>
          <w:lang w:val="en-US"/>
        </w:rPr>
        <w:t>While</w:t>
      </w:r>
      <w:r w:rsidR="00DC0958">
        <w:rPr>
          <w:rFonts w:ascii="Segoe UI" w:hAnsi="Segoe UI" w:cs="Segoe UI"/>
          <w:bCs/>
          <w:lang w:val="en-US"/>
        </w:rPr>
        <w:t xml:space="preserve"> most studies using spatial multiplex approaches rather focus on either highly abundant immune cells, often T cells and B cells in the context of tumors, we were rather interested in establishing a workflow that </w:t>
      </w:r>
      <w:r w:rsidR="00B35130">
        <w:rPr>
          <w:rFonts w:ascii="Segoe UI" w:hAnsi="Segoe UI" w:cs="Segoe UI"/>
          <w:bCs/>
          <w:lang w:val="en-US"/>
        </w:rPr>
        <w:t xml:space="preserve">(I) is able to spatially resolve </w:t>
      </w:r>
      <w:r w:rsidR="00FE0C2F">
        <w:rPr>
          <w:rFonts w:ascii="Segoe UI" w:hAnsi="Segoe UI" w:cs="Segoe UI"/>
          <w:bCs/>
          <w:lang w:val="en-US"/>
        </w:rPr>
        <w:t xml:space="preserve">abundant </w:t>
      </w:r>
      <w:r w:rsidR="00B35130">
        <w:rPr>
          <w:rFonts w:ascii="Segoe UI" w:hAnsi="Segoe UI" w:cs="Segoe UI"/>
          <w:bCs/>
          <w:lang w:val="en-US"/>
        </w:rPr>
        <w:t xml:space="preserve">cells </w:t>
      </w:r>
      <w:r w:rsidR="00FE0C2F">
        <w:rPr>
          <w:rFonts w:ascii="Segoe UI" w:hAnsi="Segoe UI" w:cs="Segoe UI"/>
          <w:bCs/>
          <w:lang w:val="en-US"/>
        </w:rPr>
        <w:t xml:space="preserve">as well as rare </w:t>
      </w:r>
      <w:r w:rsidR="00DC0958">
        <w:rPr>
          <w:rFonts w:ascii="Segoe UI" w:hAnsi="Segoe UI" w:cs="Segoe UI"/>
          <w:bCs/>
          <w:lang w:val="en-US"/>
        </w:rPr>
        <w:t>cell types</w:t>
      </w:r>
      <w:r w:rsidR="00B35130">
        <w:rPr>
          <w:rFonts w:ascii="Segoe UI" w:hAnsi="Segoe UI" w:cs="Segoe UI"/>
          <w:bCs/>
          <w:lang w:val="en-US"/>
        </w:rPr>
        <w:t xml:space="preserve"> in the tissue</w:t>
      </w:r>
      <w:r w:rsidR="00DC0958">
        <w:rPr>
          <w:rFonts w:ascii="Segoe UI" w:hAnsi="Segoe UI" w:cs="Segoe UI"/>
          <w:bCs/>
          <w:lang w:val="en-US"/>
        </w:rPr>
        <w:t xml:space="preserve"> and (</w:t>
      </w:r>
      <w:r w:rsidR="004D52A0">
        <w:rPr>
          <w:rFonts w:ascii="Segoe UI" w:hAnsi="Segoe UI" w:cs="Segoe UI"/>
          <w:bCs/>
          <w:lang w:val="en-US"/>
        </w:rPr>
        <w:t>II</w:t>
      </w:r>
      <w:r w:rsidR="00DC0958">
        <w:rPr>
          <w:rFonts w:ascii="Segoe UI" w:hAnsi="Segoe UI" w:cs="Segoe UI"/>
          <w:bCs/>
          <w:lang w:val="en-US"/>
        </w:rPr>
        <w:t xml:space="preserve">) </w:t>
      </w:r>
      <w:r w:rsidR="00FE0C2F">
        <w:rPr>
          <w:rFonts w:ascii="Segoe UI" w:hAnsi="Segoe UI" w:cs="Segoe UI"/>
          <w:bCs/>
          <w:lang w:val="en-US"/>
        </w:rPr>
        <w:t xml:space="preserve">enables to </w:t>
      </w:r>
      <w:r w:rsidR="00B35130">
        <w:rPr>
          <w:rFonts w:ascii="Segoe UI" w:hAnsi="Segoe UI" w:cs="Segoe UI"/>
          <w:bCs/>
          <w:lang w:val="en-US"/>
        </w:rPr>
        <w:t>perform spatial neighborhood analysis to identify conserved or tissue-specific distribution patterns of cells</w:t>
      </w:r>
      <w:r w:rsidR="004D52A0">
        <w:rPr>
          <w:rFonts w:ascii="Segoe UI" w:hAnsi="Segoe UI" w:cs="Segoe UI"/>
          <w:bCs/>
          <w:lang w:val="en-US"/>
        </w:rPr>
        <w:t xml:space="preserve"> and (III) use this approach for investigating mechanisms of tissue immunity</w:t>
      </w:r>
      <w:r w:rsidR="00B35130">
        <w:rPr>
          <w:rFonts w:ascii="Segoe UI" w:hAnsi="Segoe UI" w:cs="Segoe UI"/>
          <w:bCs/>
          <w:lang w:val="en-US"/>
        </w:rPr>
        <w:t>. Thereby, we were especially interested in ILCs, rare innate immune cells that are tissue resident and quickly react to changes in their microenvironment</w:t>
      </w:r>
      <w:r w:rsidR="00B11CB0">
        <w:rPr>
          <w:rFonts w:ascii="Segoe UI" w:hAnsi="Segoe UI" w:cs="Segoe UI"/>
          <w:bCs/>
          <w:lang w:val="en-US"/>
        </w:rPr>
        <w:t xml:space="preserve"> and are potent orchestrators of immunity in various tissues</w:t>
      </w:r>
      <w:r w:rsidR="00B35130">
        <w:rPr>
          <w:rFonts w:ascii="Segoe UI" w:hAnsi="Segoe UI" w:cs="Segoe UI"/>
          <w:bCs/>
          <w:lang w:val="en-US"/>
        </w:rPr>
        <w:t xml:space="preserve">. </w:t>
      </w:r>
    </w:p>
    <w:p w14:paraId="756402C8" w14:textId="284368F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2. Summarizing key findings—let your data speak</w:t>
      </w:r>
    </w:p>
    <w:p w14:paraId="72F12C51" w14:textId="5CC21AF1" w:rsidR="00ED396E" w:rsidRPr="00ED396E" w:rsidRDefault="00ED396E" w:rsidP="00BF7639">
      <w:pPr>
        <w:jc w:val="both"/>
        <w:rPr>
          <w:rFonts w:ascii="Segoe UI" w:hAnsi="Segoe UI" w:cs="Segoe UI"/>
          <w:bCs/>
          <w:lang w:val="en-US"/>
        </w:rPr>
      </w:pPr>
      <w:r>
        <w:rPr>
          <w:rFonts w:ascii="Segoe UI" w:hAnsi="Segoe UI" w:cs="Segoe UI"/>
          <w:bCs/>
          <w:lang w:val="en-US"/>
        </w:rPr>
        <w:lastRenderedPageBreak/>
        <w:t>We established a</w:t>
      </w:r>
      <w:r w:rsidR="00084544">
        <w:rPr>
          <w:rFonts w:ascii="Segoe UI" w:hAnsi="Segoe UI" w:cs="Segoe UI"/>
          <w:bCs/>
          <w:lang w:val="en-US"/>
        </w:rPr>
        <w:t xml:space="preserve"> 40+</w:t>
      </w:r>
      <w:r>
        <w:rPr>
          <w:rFonts w:ascii="Segoe UI" w:hAnsi="Segoe UI" w:cs="Segoe UI"/>
          <w:bCs/>
          <w:lang w:val="en-US"/>
        </w:rPr>
        <w:t xml:space="preserve"> </w:t>
      </w:r>
      <w:r w:rsidR="00084544">
        <w:rPr>
          <w:rFonts w:ascii="Segoe UI" w:hAnsi="Segoe UI" w:cs="Segoe UI"/>
          <w:bCs/>
          <w:lang w:val="en-US"/>
        </w:rPr>
        <w:t xml:space="preserve">marker </w:t>
      </w:r>
      <w:r>
        <w:rPr>
          <w:rFonts w:ascii="Segoe UI" w:hAnsi="Segoe UI" w:cs="Segoe UI"/>
          <w:bCs/>
          <w:lang w:val="en-US"/>
        </w:rPr>
        <w:t>panel for MELC in murine lung and SI</w:t>
      </w:r>
      <w:r w:rsidR="00084544">
        <w:rPr>
          <w:rFonts w:ascii="Segoe UI" w:hAnsi="Segoe UI" w:cs="Segoe UI"/>
          <w:bCs/>
          <w:lang w:val="en-US"/>
        </w:rPr>
        <w:t xml:space="preserve"> and </w:t>
      </w:r>
      <w:r>
        <w:rPr>
          <w:rFonts w:ascii="Segoe UI" w:hAnsi="Segoe UI" w:cs="Segoe UI"/>
          <w:bCs/>
          <w:lang w:val="en-US"/>
        </w:rPr>
        <w:t xml:space="preserve">analyzed samples </w:t>
      </w:r>
      <w:r w:rsidR="00084544">
        <w:rPr>
          <w:rFonts w:ascii="Segoe UI" w:hAnsi="Segoe UI" w:cs="Segoe UI"/>
          <w:bCs/>
          <w:lang w:val="en-US"/>
        </w:rPr>
        <w:t xml:space="preserve">collected </w:t>
      </w:r>
      <w:r>
        <w:rPr>
          <w:rFonts w:ascii="Segoe UI" w:hAnsi="Segoe UI" w:cs="Segoe UI"/>
          <w:bCs/>
          <w:lang w:val="en-US"/>
        </w:rPr>
        <w:t>from GATA3eGFP mice challenged with up to three doses of IL-33 on consecutive days</w:t>
      </w:r>
      <w:r w:rsidR="00084544">
        <w:rPr>
          <w:rFonts w:ascii="Segoe UI" w:hAnsi="Segoe UI" w:cs="Segoe UI"/>
          <w:bCs/>
          <w:lang w:val="en-US"/>
        </w:rPr>
        <w:t xml:space="preserve"> representing a type 2 inflammation model. Using an </w:t>
      </w:r>
      <w:r w:rsidR="006D01D3">
        <w:rPr>
          <w:rFonts w:ascii="Segoe UI" w:hAnsi="Segoe UI" w:cs="Segoe UI"/>
          <w:bCs/>
          <w:lang w:val="en-US"/>
        </w:rPr>
        <w:t xml:space="preserve">adapted and </w:t>
      </w:r>
      <w:r w:rsidR="00084544">
        <w:rPr>
          <w:rFonts w:ascii="Segoe UI" w:hAnsi="Segoe UI" w:cs="Segoe UI"/>
          <w:bCs/>
          <w:lang w:val="en-US"/>
        </w:rPr>
        <w:t xml:space="preserve">optimized image and data analysis workflow consisting of different open-source software, we were able to annotate different ILC subtypes </w:t>
      </w:r>
      <w:r w:rsidR="006F2E08">
        <w:rPr>
          <w:rFonts w:ascii="Segoe UI" w:hAnsi="Segoe UI" w:cs="Segoe UI"/>
          <w:bCs/>
          <w:lang w:val="en-US"/>
        </w:rPr>
        <w:t xml:space="preserve">in both organs </w:t>
      </w:r>
      <w:r w:rsidR="00084544">
        <w:rPr>
          <w:rFonts w:ascii="Segoe UI" w:hAnsi="Segoe UI" w:cs="Segoe UI"/>
          <w:bCs/>
          <w:lang w:val="en-US"/>
        </w:rPr>
        <w:t>as well as other immune and non-immune cell types.</w:t>
      </w:r>
      <w:r w:rsidR="006F2E08">
        <w:rPr>
          <w:rFonts w:ascii="Segoe UI" w:hAnsi="Segoe UI" w:cs="Segoe UI"/>
          <w:bCs/>
          <w:lang w:val="en-US"/>
        </w:rPr>
        <w:t xml:space="preserve"> Quantification</w:t>
      </w:r>
      <w:r w:rsidR="0074587B">
        <w:rPr>
          <w:rFonts w:ascii="Segoe UI" w:hAnsi="Segoe UI" w:cs="Segoe UI"/>
          <w:bCs/>
          <w:lang w:val="en-US"/>
        </w:rPr>
        <w:t xml:space="preserve"> of ILC subtypes in the lung at early time points of IL-33 application</w:t>
      </w:r>
      <w:r w:rsidR="006F2E08">
        <w:rPr>
          <w:rFonts w:ascii="Segoe UI" w:hAnsi="Segoe UI" w:cs="Segoe UI"/>
          <w:bCs/>
          <w:lang w:val="en-US"/>
        </w:rPr>
        <w:t xml:space="preserve"> revealed a</w:t>
      </w:r>
      <w:r w:rsidR="0074587B">
        <w:rPr>
          <w:rFonts w:ascii="Segoe UI" w:hAnsi="Segoe UI" w:cs="Segoe UI"/>
          <w:bCs/>
          <w:lang w:val="en-US"/>
        </w:rPr>
        <w:t xml:space="preserve"> strong significant </w:t>
      </w:r>
      <w:r w:rsidR="006F2E08">
        <w:rPr>
          <w:rFonts w:ascii="Segoe UI" w:hAnsi="Segoe UI" w:cs="Segoe UI"/>
          <w:bCs/>
          <w:lang w:val="en-US"/>
        </w:rPr>
        <w:t xml:space="preserve">increase </w:t>
      </w:r>
      <w:r w:rsidR="00411C14">
        <w:rPr>
          <w:rFonts w:ascii="Segoe UI" w:hAnsi="Segoe UI" w:cs="Segoe UI"/>
          <w:bCs/>
          <w:lang w:val="en-US"/>
        </w:rPr>
        <w:t>in</w:t>
      </w:r>
      <w:r w:rsidR="0074587B">
        <w:rPr>
          <w:rFonts w:ascii="Segoe UI" w:hAnsi="Segoe UI" w:cs="Segoe UI"/>
          <w:bCs/>
          <w:lang w:val="en-US"/>
        </w:rPr>
        <w:t xml:space="preserve"> ILCs, NK cells/ILC1s and ILC2s at IL-33 day 3. </w:t>
      </w:r>
      <w:r w:rsidR="00411C14">
        <w:rPr>
          <w:rFonts w:ascii="Segoe UI" w:hAnsi="Segoe UI" w:cs="Segoe UI"/>
          <w:bCs/>
          <w:lang w:val="en-US"/>
        </w:rPr>
        <w:t>Q</w:t>
      </w:r>
      <w:r w:rsidR="0074587B">
        <w:rPr>
          <w:rFonts w:ascii="Segoe UI" w:hAnsi="Segoe UI" w:cs="Segoe UI"/>
          <w:bCs/>
          <w:lang w:val="en-US"/>
        </w:rPr>
        <w:t>uantification of intestinal ILC2s showed a</w:t>
      </w:r>
      <w:r w:rsidR="00411C14">
        <w:rPr>
          <w:rFonts w:ascii="Segoe UI" w:hAnsi="Segoe UI" w:cs="Segoe UI"/>
          <w:bCs/>
          <w:lang w:val="en-US"/>
        </w:rPr>
        <w:t xml:space="preserve"> significant increase in the frequency of ILC2s already after one dose of IL-33, however, a significantly decreased frequency on ILCs, NK cells/ILC1s, and ILC2s at IL-33 day 3. Spatial co-enrichment analysis </w:t>
      </w:r>
      <w:r w:rsidR="00BF7639">
        <w:rPr>
          <w:rFonts w:ascii="Segoe UI" w:hAnsi="Segoe UI" w:cs="Segoe UI"/>
          <w:bCs/>
          <w:lang w:val="en-US"/>
        </w:rPr>
        <w:t>revealed a peri-lymphatic localization of lung ILC2s and a shared niche of ILC2s with ILC2s and myeloid cells</w:t>
      </w:r>
      <w:r w:rsidR="006D01D3">
        <w:rPr>
          <w:rFonts w:ascii="Segoe UI" w:hAnsi="Segoe UI" w:cs="Segoe UI"/>
          <w:bCs/>
          <w:lang w:val="en-US"/>
        </w:rPr>
        <w:t xml:space="preserve"> in both </w:t>
      </w:r>
      <w:proofErr w:type="gramStart"/>
      <w:r w:rsidR="006D01D3">
        <w:rPr>
          <w:rFonts w:ascii="Segoe UI" w:hAnsi="Segoe UI" w:cs="Segoe UI"/>
          <w:bCs/>
          <w:lang w:val="en-US"/>
        </w:rPr>
        <w:t>organs</w:t>
      </w:r>
      <w:proofErr w:type="gramEnd"/>
      <w:r w:rsidR="006D01D3">
        <w:rPr>
          <w:rFonts w:ascii="Segoe UI" w:hAnsi="Segoe UI" w:cs="Segoe UI"/>
          <w:bCs/>
          <w:lang w:val="en-US"/>
        </w:rPr>
        <w:t xml:space="preserve"> lung and SI</w:t>
      </w:r>
      <w:r w:rsidR="00BF7639">
        <w:rPr>
          <w:rFonts w:ascii="Segoe UI" w:hAnsi="Segoe UI" w:cs="Segoe UI"/>
          <w:bCs/>
          <w:lang w:val="en-US"/>
        </w:rPr>
        <w:t xml:space="preserve">. In contrast, lung NK cells/ILC1s did not localize together with lymphatics but with blood endothelial cells, in peri-vascular niches. Co-enrichment of intestinal NK cells/ILC1s/ILC3s with other immune and non-immune cells was only observable for NK cells/ILC1s/ILC3s and </w:t>
      </w:r>
      <w:r w:rsidR="006D01D3">
        <w:rPr>
          <w:rFonts w:ascii="Segoe UI" w:hAnsi="Segoe UI" w:cs="Segoe UI"/>
          <w:bCs/>
          <w:lang w:val="en-US"/>
        </w:rPr>
        <w:t xml:space="preserve">cells of the basal part of the villi including the crypts comprised in the cluster annotated as </w:t>
      </w:r>
      <w:r w:rsidR="00BF7639">
        <w:rPr>
          <w:rFonts w:ascii="Segoe UI" w:hAnsi="Segoe UI" w:cs="Segoe UI"/>
          <w:bCs/>
          <w:lang w:val="en-US"/>
        </w:rPr>
        <w:t>epithelial</w:t>
      </w:r>
      <w:r w:rsidR="00BF7639" w:rsidRPr="00BF7639">
        <w:rPr>
          <w:rFonts w:ascii="Segoe UI" w:hAnsi="Segoe UI" w:cs="Segoe UI"/>
          <w:bCs/>
          <w:lang w:val="en-US"/>
        </w:rPr>
        <w:t> II cells</w:t>
      </w:r>
      <w:r w:rsidR="00BF7639">
        <w:rPr>
          <w:rFonts w:ascii="Segoe UI" w:hAnsi="Segoe UI" w:cs="Segoe UI"/>
          <w:bCs/>
          <w:lang w:val="en-US"/>
        </w:rPr>
        <w:t xml:space="preserve"> under healthy conditions, but not after IL-33 application. </w:t>
      </w:r>
    </w:p>
    <w:p w14:paraId="18CBA9F2" w14:textId="4F036969"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3. Interpreting results—compare with other papers</w:t>
      </w:r>
    </w:p>
    <w:p w14:paraId="69F818E9" w14:textId="5434191D" w:rsidR="004167EE" w:rsidRDefault="004167EE" w:rsidP="00852576">
      <w:pPr>
        <w:jc w:val="both"/>
        <w:rPr>
          <w:rFonts w:ascii="Segoe UI" w:hAnsi="Segoe UI" w:cs="Segoe UI"/>
          <w:bCs/>
          <w:lang w:val="en-US"/>
        </w:rPr>
      </w:pPr>
      <w:r>
        <w:rPr>
          <w:rFonts w:ascii="Segoe UI" w:hAnsi="Segoe UI" w:cs="Segoe UI"/>
          <w:bCs/>
          <w:lang w:val="en-US"/>
        </w:rPr>
        <w:t>Our spatial analysis</w:t>
      </w:r>
      <w:r w:rsidR="00852576">
        <w:rPr>
          <w:rFonts w:ascii="Segoe UI" w:hAnsi="Segoe UI" w:cs="Segoe UI"/>
          <w:bCs/>
          <w:lang w:val="en-US"/>
        </w:rPr>
        <w:t xml:space="preserve"> confirm</w:t>
      </w:r>
      <w:r w:rsidR="003F2D89">
        <w:rPr>
          <w:rFonts w:ascii="Segoe UI" w:hAnsi="Segoe UI" w:cs="Segoe UI"/>
          <w:bCs/>
          <w:lang w:val="en-US"/>
        </w:rPr>
        <w:t>s</w:t>
      </w:r>
      <w:r w:rsidR="00852576">
        <w:rPr>
          <w:rFonts w:ascii="Segoe UI" w:hAnsi="Segoe UI" w:cs="Segoe UI"/>
          <w:bCs/>
          <w:lang w:val="en-US"/>
        </w:rPr>
        <w:t xml:space="preserve"> a broncho</w:t>
      </w:r>
      <w:r w:rsidR="003F2D89">
        <w:rPr>
          <w:rFonts w:ascii="Segoe UI" w:hAnsi="Segoe UI" w:cs="Segoe UI"/>
          <w:bCs/>
          <w:lang w:val="en-US"/>
        </w:rPr>
        <w:t>-</w:t>
      </w:r>
      <w:r w:rsidR="00852576">
        <w:rPr>
          <w:rFonts w:ascii="Segoe UI" w:hAnsi="Segoe UI" w:cs="Segoe UI"/>
          <w:bCs/>
          <w:lang w:val="en-US"/>
        </w:rPr>
        <w:t xml:space="preserve">vascular localization of ILC2s in the lung described by </w:t>
      </w:r>
      <w:commentRangeStart w:id="12"/>
      <w:r w:rsidR="00852576">
        <w:rPr>
          <w:rFonts w:ascii="Segoe UI" w:hAnsi="Segoe UI" w:cs="Segoe UI"/>
          <w:bCs/>
          <w:lang w:val="en-US"/>
        </w:rPr>
        <w:t>Dahlgren et. al</w:t>
      </w:r>
      <w:commentRangeEnd w:id="12"/>
      <w:r w:rsidR="00852576">
        <w:rPr>
          <w:rStyle w:val="Kommentarzeichen"/>
        </w:rPr>
        <w:commentReference w:id="12"/>
      </w:r>
      <w:r w:rsidR="00852576">
        <w:rPr>
          <w:rFonts w:ascii="Segoe UI" w:hAnsi="Segoe UI" w:cs="Segoe UI"/>
          <w:bCs/>
          <w:lang w:val="en-US"/>
        </w:rPr>
        <w:t>, but our co-enrichment analysis and visualizations additionally show high co-enrichment scores of ILC2s and LYVE1</w:t>
      </w:r>
      <w:r w:rsidR="00852576" w:rsidRPr="009C2F07">
        <w:rPr>
          <w:rFonts w:ascii="Segoe UI" w:hAnsi="Segoe UI" w:cs="Segoe UI"/>
          <w:bCs/>
          <w:vertAlign w:val="superscript"/>
          <w:lang w:val="en-US"/>
        </w:rPr>
        <w:t>+</w:t>
      </w:r>
      <w:r w:rsidR="00852576">
        <w:rPr>
          <w:rFonts w:ascii="Segoe UI" w:hAnsi="Segoe UI" w:cs="Segoe UI"/>
          <w:bCs/>
          <w:lang w:val="en-US"/>
        </w:rPr>
        <w:t> CD90.2</w:t>
      </w:r>
      <w:r w:rsidR="00852576" w:rsidRPr="009C2F07">
        <w:rPr>
          <w:rFonts w:ascii="Segoe UI" w:hAnsi="Segoe UI" w:cs="Segoe UI"/>
          <w:bCs/>
          <w:vertAlign w:val="superscript"/>
          <w:lang w:val="en-US"/>
        </w:rPr>
        <w:t>+</w:t>
      </w:r>
      <w:r w:rsidR="00852576">
        <w:rPr>
          <w:rFonts w:ascii="Segoe UI" w:hAnsi="Segoe UI" w:cs="Segoe UI"/>
          <w:bCs/>
          <w:lang w:val="en-US"/>
        </w:rPr>
        <w:t xml:space="preserve"> lymphatics pointing towards a more specific peri-lymphatic </w:t>
      </w:r>
      <w:r>
        <w:rPr>
          <w:rFonts w:ascii="Segoe UI" w:hAnsi="Segoe UI" w:cs="Segoe UI"/>
          <w:bCs/>
          <w:lang w:val="en-US"/>
        </w:rPr>
        <w:t xml:space="preserve">ILC2 </w:t>
      </w:r>
      <w:r w:rsidR="00852576">
        <w:rPr>
          <w:rFonts w:ascii="Segoe UI" w:hAnsi="Segoe UI" w:cs="Segoe UI"/>
          <w:bCs/>
          <w:lang w:val="en-US"/>
        </w:rPr>
        <w:t xml:space="preserve">niche. Furthermore, lung ILC2s and ILC3s but not NK cells/ILC1s show ICOS levels. </w:t>
      </w:r>
      <w:commentRangeStart w:id="13"/>
      <w:r w:rsidR="00852576">
        <w:rPr>
          <w:rFonts w:ascii="Segoe UI" w:hAnsi="Segoe UI" w:cs="Segoe UI"/>
          <w:bCs/>
          <w:lang w:val="en-US"/>
        </w:rPr>
        <w:t>ICOS regulates ILC2 homeostasis independently of T cells and B cells and is required for the proliferation and accumulation of mature ILC2s in the lungs and intestines (</w:t>
      </w:r>
      <w:proofErr w:type="spellStart"/>
      <w:r w:rsidR="00852576">
        <w:rPr>
          <w:rFonts w:ascii="Segoe UI" w:hAnsi="Segoe UI" w:cs="Segoe UI"/>
          <w:bCs/>
          <w:lang w:val="en-US"/>
        </w:rPr>
        <w:t>Paclik</w:t>
      </w:r>
      <w:proofErr w:type="spellEnd"/>
      <w:r w:rsidR="00852576">
        <w:rPr>
          <w:rFonts w:ascii="Segoe UI" w:hAnsi="Segoe UI" w:cs="Segoe UI"/>
          <w:bCs/>
          <w:lang w:val="en-US"/>
        </w:rPr>
        <w:t xml:space="preserve"> et. </w:t>
      </w:r>
      <w:proofErr w:type="gramStart"/>
      <w:r w:rsidR="00852576">
        <w:rPr>
          <w:rFonts w:ascii="Segoe UI" w:hAnsi="Segoe UI" w:cs="Segoe UI"/>
          <w:bCs/>
          <w:lang w:val="en-US"/>
        </w:rPr>
        <w:t>al</w:t>
      </w:r>
      <w:proofErr w:type="gramEnd"/>
      <w:r w:rsidR="00852576">
        <w:rPr>
          <w:rFonts w:ascii="Segoe UI" w:hAnsi="Segoe UI" w:cs="Segoe UI"/>
          <w:bCs/>
          <w:lang w:val="en-US"/>
        </w:rPr>
        <w:t xml:space="preserve">, </w:t>
      </w:r>
      <w:proofErr w:type="spellStart"/>
      <w:r w:rsidR="00852576">
        <w:rPr>
          <w:rFonts w:ascii="Segoe UI" w:hAnsi="Segoe UI" w:cs="Segoe UI"/>
          <w:bCs/>
          <w:lang w:val="en-US"/>
        </w:rPr>
        <w:t>doi</w:t>
      </w:r>
      <w:proofErr w:type="spellEnd"/>
      <w:r w:rsidR="00852576" w:rsidRPr="00900F7D">
        <w:rPr>
          <w:rFonts w:ascii="Segoe UI" w:hAnsi="Segoe UI" w:cs="Segoe UI"/>
          <w:bCs/>
          <w:lang w:val="en-US"/>
        </w:rPr>
        <w:t>: 10.1002/eji.201545635</w:t>
      </w:r>
      <w:r w:rsidR="00852576">
        <w:rPr>
          <w:rFonts w:ascii="Segoe UI" w:hAnsi="Segoe UI" w:cs="Segoe UI"/>
          <w:bCs/>
          <w:lang w:val="en-US"/>
        </w:rPr>
        <w:t xml:space="preserve">). </w:t>
      </w:r>
      <w:commentRangeEnd w:id="13"/>
      <w:r w:rsidR="00852576">
        <w:rPr>
          <w:rStyle w:val="Kommentarzeichen"/>
        </w:rPr>
        <w:commentReference w:id="13"/>
      </w:r>
      <w:commentRangeStart w:id="14"/>
      <w:r w:rsidR="00852576">
        <w:rPr>
          <w:rFonts w:ascii="Segoe UI" w:hAnsi="Segoe UI" w:cs="Segoe UI"/>
          <w:bCs/>
          <w:lang w:val="en-US"/>
        </w:rPr>
        <w:t>It has been shown that ICOS</w:t>
      </w:r>
      <w:r w:rsidR="00852576" w:rsidRPr="00056F9A">
        <w:rPr>
          <w:rFonts w:ascii="Segoe UI" w:hAnsi="Segoe UI" w:cs="Segoe UI"/>
          <w:bCs/>
          <w:vertAlign w:val="superscript"/>
          <w:lang w:val="en-US"/>
        </w:rPr>
        <w:t>+</w:t>
      </w:r>
      <w:r w:rsidR="00852576">
        <w:rPr>
          <w:rFonts w:ascii="Segoe UI" w:hAnsi="Segoe UI" w:cs="Segoe UI"/>
          <w:bCs/>
          <w:lang w:val="en-US"/>
        </w:rPr>
        <w:t xml:space="preserve"> ILC2s are crucial for tissue protection during the early time points of </w:t>
      </w:r>
      <w:r w:rsidR="00852576" w:rsidRPr="005C0585">
        <w:rPr>
          <w:rFonts w:ascii="Segoe UI" w:hAnsi="Segoe UI" w:cs="Segoe UI"/>
          <w:bCs/>
          <w:lang w:val="en-US"/>
        </w:rPr>
        <w:t>bleomycin-induced lung injury</w:t>
      </w:r>
      <w:r w:rsidR="00852576">
        <w:rPr>
          <w:rFonts w:ascii="Segoe UI" w:hAnsi="Segoe UI" w:cs="Segoe UI"/>
          <w:bCs/>
          <w:lang w:val="en-US"/>
        </w:rPr>
        <w:t xml:space="preserve">, </w:t>
      </w:r>
      <w:r w:rsidR="00852576" w:rsidRPr="005C0585">
        <w:rPr>
          <w:rFonts w:ascii="Segoe UI" w:hAnsi="Segoe UI" w:cs="Segoe UI"/>
          <w:bCs/>
        </w:rPr>
        <w:t xml:space="preserve">PR8 </w:t>
      </w:r>
      <w:proofErr w:type="spellStart"/>
      <w:r w:rsidR="00852576" w:rsidRPr="005C0585">
        <w:rPr>
          <w:rFonts w:ascii="Segoe UI" w:hAnsi="Segoe UI" w:cs="Segoe UI"/>
          <w:bCs/>
        </w:rPr>
        <w:t>influenza</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infection</w:t>
      </w:r>
      <w:proofErr w:type="spellEnd"/>
      <w:r w:rsidR="00852576" w:rsidRPr="005C0585">
        <w:rPr>
          <w:rFonts w:ascii="Segoe UI" w:hAnsi="Segoe UI" w:cs="Segoe UI"/>
          <w:bCs/>
        </w:rPr>
        <w:t xml:space="preserve"> and LPS </w:t>
      </w:r>
      <w:proofErr w:type="spellStart"/>
      <w:r w:rsidR="00852576" w:rsidRPr="005C0585">
        <w:rPr>
          <w:rFonts w:ascii="Segoe UI" w:hAnsi="Segoe UI" w:cs="Segoe UI"/>
          <w:bCs/>
        </w:rPr>
        <w:t>airway</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challenge</w:t>
      </w:r>
      <w:proofErr w:type="spellEnd"/>
      <w:r w:rsidR="00852576" w:rsidRPr="005C0585">
        <w:rPr>
          <w:rFonts w:ascii="Segoe UI" w:hAnsi="Segoe UI" w:cs="Segoe UI"/>
          <w:bCs/>
          <w:lang w:val="en-US"/>
        </w:rPr>
        <w:t xml:space="preserve"> </w:t>
      </w:r>
      <w:r w:rsidR="00852576">
        <w:rPr>
          <w:rFonts w:ascii="Segoe UI" w:hAnsi="Segoe UI" w:cs="Segoe UI"/>
          <w:bCs/>
          <w:lang w:val="en-US"/>
        </w:rPr>
        <w:t>(</w:t>
      </w:r>
      <w:proofErr w:type="spellStart"/>
      <w:r w:rsidR="00852576" w:rsidRPr="003235F3">
        <w:rPr>
          <w:rFonts w:ascii="Segoe UI" w:hAnsi="Segoe UI" w:cs="Segoe UI"/>
          <w:bCs/>
          <w:highlight w:val="yellow"/>
          <w:lang w:val="en-US"/>
        </w:rPr>
        <w:t>Hrusch</w:t>
      </w:r>
      <w:proofErr w:type="spellEnd"/>
      <w:r w:rsidR="00852576" w:rsidRPr="003235F3">
        <w:rPr>
          <w:rFonts w:ascii="Segoe UI" w:hAnsi="Segoe UI" w:cs="Segoe UI"/>
          <w:bCs/>
          <w:highlight w:val="yellow"/>
          <w:lang w:val="en-US"/>
        </w:rPr>
        <w:t xml:space="preserve"> et. al, </w:t>
      </w:r>
      <w:proofErr w:type="spellStart"/>
      <w:r w:rsidR="00852576" w:rsidRPr="003235F3">
        <w:rPr>
          <w:rFonts w:ascii="Segoe UI" w:hAnsi="Segoe UI" w:cs="Segoe UI"/>
          <w:bCs/>
          <w:highlight w:val="yellow"/>
          <w:lang w:val="en-US"/>
        </w:rPr>
        <w:t>doi</w:t>
      </w:r>
      <w:proofErr w:type="spellEnd"/>
      <w:r w:rsidR="00852576" w:rsidRPr="003235F3">
        <w:rPr>
          <w:rFonts w:ascii="Segoe UI" w:hAnsi="Segoe UI" w:cs="Segoe UI"/>
          <w:bCs/>
          <w:highlight w:val="yellow"/>
          <w:lang w:val="en-US"/>
        </w:rPr>
        <w:t>: 10.1038/mi.2017.42</w:t>
      </w:r>
      <w:r w:rsidR="00852576">
        <w:rPr>
          <w:rFonts w:ascii="Segoe UI" w:hAnsi="Segoe UI" w:cs="Segoe UI"/>
          <w:bCs/>
          <w:lang w:val="en-US"/>
        </w:rPr>
        <w:t>)</w:t>
      </w:r>
      <w:commentRangeEnd w:id="14"/>
      <w:r w:rsidR="00852576">
        <w:rPr>
          <w:rStyle w:val="Kommentarzeichen"/>
        </w:rPr>
        <w:commentReference w:id="14"/>
      </w:r>
      <w:r w:rsidR="00852576">
        <w:rPr>
          <w:rFonts w:ascii="Segoe UI" w:hAnsi="Segoe UI" w:cs="Segoe UI"/>
          <w:bCs/>
          <w:lang w:val="en-US"/>
        </w:rPr>
        <w:t xml:space="preserve"> as well as intra-nasal application of IL-33 (</w:t>
      </w:r>
      <w:proofErr w:type="spellStart"/>
      <w:r w:rsidR="00852576" w:rsidRPr="005C0585">
        <w:rPr>
          <w:rFonts w:ascii="Segoe UI" w:hAnsi="Segoe UI" w:cs="Segoe UI"/>
          <w:bCs/>
          <w:highlight w:val="yellow"/>
          <w:lang w:val="en-US"/>
        </w:rPr>
        <w:t>Paclik</w:t>
      </w:r>
      <w:proofErr w:type="spellEnd"/>
      <w:r w:rsidR="00852576" w:rsidRPr="005C0585">
        <w:rPr>
          <w:rFonts w:ascii="Segoe UI" w:hAnsi="Segoe UI" w:cs="Segoe UI"/>
          <w:bCs/>
          <w:highlight w:val="yellow"/>
          <w:lang w:val="en-US"/>
        </w:rPr>
        <w:t xml:space="preserve"> et. al, </w:t>
      </w:r>
      <w:proofErr w:type="spellStart"/>
      <w:r w:rsidR="00852576" w:rsidRPr="005C0585">
        <w:rPr>
          <w:rFonts w:ascii="Segoe UI" w:hAnsi="Segoe UI" w:cs="Segoe UI"/>
          <w:bCs/>
          <w:highlight w:val="yellow"/>
          <w:lang w:val="en-US"/>
        </w:rPr>
        <w:t>doi</w:t>
      </w:r>
      <w:proofErr w:type="spellEnd"/>
      <w:r w:rsidR="00852576" w:rsidRPr="005C0585">
        <w:rPr>
          <w:rFonts w:ascii="Segoe UI" w:hAnsi="Segoe UI" w:cs="Segoe UI"/>
          <w:bCs/>
          <w:highlight w:val="yellow"/>
          <w:lang w:val="en-US"/>
        </w:rPr>
        <w:t>: 10.1002/eji.201545635</w:t>
      </w:r>
      <w:r w:rsidR="00852576">
        <w:rPr>
          <w:rFonts w:ascii="Segoe UI" w:hAnsi="Segoe UI" w:cs="Segoe UI"/>
          <w:bCs/>
          <w:lang w:val="en-US"/>
        </w:rPr>
        <w:t xml:space="preserve">), but this has not yet been shown for the </w:t>
      </w:r>
      <w:proofErr w:type="spellStart"/>
      <w:r w:rsidR="00852576" w:rsidRPr="005C0585">
        <w:rPr>
          <w:rFonts w:ascii="Segoe UI" w:hAnsi="Segoe UI" w:cs="Segoe UI"/>
          <w:bCs/>
          <w:i/>
          <w:lang w:val="en-US"/>
        </w:rPr>
        <w:t>i.p.</w:t>
      </w:r>
      <w:proofErr w:type="spellEnd"/>
      <w:r w:rsidR="00852576">
        <w:rPr>
          <w:rFonts w:ascii="Segoe UI" w:hAnsi="Segoe UI" w:cs="Segoe UI"/>
          <w:bCs/>
          <w:lang w:val="en-US"/>
        </w:rPr>
        <w:t xml:space="preserve"> IL-33 systemic inflammation model. </w:t>
      </w:r>
      <w:r>
        <w:rPr>
          <w:rFonts w:ascii="Segoe UI" w:hAnsi="Segoe UI" w:cs="Segoe UI"/>
          <w:bCs/>
          <w:lang w:val="en-US"/>
        </w:rPr>
        <w:t>Furthermore, ILC2s accumulate together with myeloid cells</w:t>
      </w:r>
      <w:r w:rsidR="007C5253">
        <w:rPr>
          <w:rFonts w:ascii="Segoe UI" w:hAnsi="Segoe UI" w:cs="Segoe UI"/>
          <w:bCs/>
          <w:lang w:val="en-US"/>
        </w:rPr>
        <w:t>.</w:t>
      </w:r>
      <w:r>
        <w:rPr>
          <w:rFonts w:ascii="Segoe UI" w:hAnsi="Segoe UI" w:cs="Segoe UI"/>
          <w:bCs/>
          <w:lang w:val="en-US"/>
        </w:rPr>
        <w:t xml:space="preserve"> </w:t>
      </w:r>
      <w:r w:rsidR="003A6F28">
        <w:rPr>
          <w:rFonts w:ascii="Segoe UI" w:hAnsi="Segoe UI" w:cs="Segoe UI"/>
          <w:bCs/>
          <w:lang w:val="en-US"/>
        </w:rPr>
        <w:t>I</w:t>
      </w:r>
      <w:r w:rsidR="00852576" w:rsidRPr="00056F9A">
        <w:rPr>
          <w:rFonts w:ascii="Segoe UI" w:hAnsi="Segoe UI" w:cs="Segoe UI"/>
          <w:bCs/>
          <w:lang w:val="en-US"/>
        </w:rPr>
        <w:t xml:space="preserve">dentified myeloid cells </w:t>
      </w:r>
      <w:r w:rsidR="00852576">
        <w:rPr>
          <w:rFonts w:ascii="Segoe UI" w:hAnsi="Segoe UI" w:cs="Segoe UI"/>
          <w:bCs/>
          <w:lang w:val="en-US"/>
        </w:rPr>
        <w:t xml:space="preserve">in our study </w:t>
      </w:r>
      <w:r w:rsidR="00852576" w:rsidRPr="00056F9A">
        <w:rPr>
          <w:rFonts w:ascii="Segoe UI" w:hAnsi="Segoe UI" w:cs="Segoe UI"/>
          <w:bCs/>
          <w:lang w:val="en-US"/>
        </w:rPr>
        <w:t>expressed high levels CD68, CD11c and MHC II and most likely represent both alveolar macrophages and dendritic cells (</w:t>
      </w:r>
      <w:proofErr w:type="spellStart"/>
      <w:r w:rsidR="00852576" w:rsidRPr="00056F9A">
        <w:rPr>
          <w:rFonts w:ascii="Segoe UI" w:hAnsi="Segoe UI" w:cs="Segoe UI"/>
          <w:bCs/>
          <w:highlight w:val="yellow"/>
          <w:lang w:val="en-US"/>
        </w:rPr>
        <w:t>Zaynagetdinov</w:t>
      </w:r>
      <w:proofErr w:type="spellEnd"/>
      <w:r w:rsidR="00852576" w:rsidRPr="00056F9A">
        <w:rPr>
          <w:rFonts w:ascii="Segoe UI" w:hAnsi="Segoe UI" w:cs="Segoe UI"/>
          <w:bCs/>
          <w:highlight w:val="yellow"/>
          <w:lang w:val="en-US"/>
        </w:rPr>
        <w:t xml:space="preserve"> et. al, </w:t>
      </w:r>
      <w:proofErr w:type="spellStart"/>
      <w:r w:rsidR="00852576" w:rsidRPr="00056F9A">
        <w:rPr>
          <w:rFonts w:ascii="Segoe UI" w:hAnsi="Segoe UI" w:cs="Segoe UI"/>
          <w:bCs/>
          <w:highlight w:val="yellow"/>
        </w:rPr>
        <w:t>doi</w:t>
      </w:r>
      <w:proofErr w:type="spellEnd"/>
      <w:r w:rsidR="00852576" w:rsidRPr="00056F9A">
        <w:rPr>
          <w:rFonts w:ascii="Segoe UI" w:hAnsi="Segoe UI" w:cs="Segoe UI"/>
          <w:bCs/>
          <w:highlight w:val="yellow"/>
        </w:rPr>
        <w:t>: 10.1165/rcmb.2012-0366MA</w:t>
      </w:r>
      <w:r w:rsidR="00852576" w:rsidRPr="00056F9A">
        <w:rPr>
          <w:rFonts w:ascii="Segoe UI" w:hAnsi="Segoe UI" w:cs="Segoe UI"/>
          <w:bCs/>
          <w:lang w:val="en-US"/>
        </w:rPr>
        <w:t>)</w:t>
      </w:r>
      <w:r w:rsidR="00852576">
        <w:rPr>
          <w:rFonts w:ascii="Segoe UI" w:hAnsi="Segoe UI" w:cs="Segoe UI"/>
          <w:bCs/>
          <w:lang w:val="en-US"/>
        </w:rPr>
        <w:t xml:space="preserve">. A shared niche of ILC2s and myeloid cells that our spatial co-enrichment analysis revealed suggests an interaction of ILC2s and myeloid cells as described by </w:t>
      </w:r>
      <w:proofErr w:type="spellStart"/>
      <w:r w:rsidR="00852576" w:rsidRPr="007D3EAE">
        <w:rPr>
          <w:rFonts w:ascii="Segoe UI" w:hAnsi="Segoe UI" w:cs="Segoe UI"/>
          <w:bCs/>
          <w:lang w:val="en-US"/>
        </w:rPr>
        <w:t>Hrusch</w:t>
      </w:r>
      <w:proofErr w:type="spellEnd"/>
      <w:r w:rsidR="00852576">
        <w:rPr>
          <w:rFonts w:ascii="Segoe UI" w:hAnsi="Segoe UI" w:cs="Segoe UI"/>
          <w:bCs/>
          <w:lang w:val="en-US"/>
        </w:rPr>
        <w:t> </w:t>
      </w:r>
      <w:r w:rsidR="00852576" w:rsidRPr="007D3EAE">
        <w:rPr>
          <w:rFonts w:ascii="Segoe UI" w:hAnsi="Segoe UI" w:cs="Segoe UI"/>
          <w:bCs/>
          <w:lang w:val="en-US"/>
        </w:rPr>
        <w:t>et.</w:t>
      </w:r>
      <w:r w:rsidR="00852576">
        <w:rPr>
          <w:rFonts w:ascii="Segoe UI" w:hAnsi="Segoe UI" w:cs="Segoe UI"/>
          <w:bCs/>
          <w:lang w:val="en-US"/>
        </w:rPr>
        <w:t> </w:t>
      </w:r>
      <w:proofErr w:type="gramStart"/>
      <w:r w:rsidR="00852576" w:rsidRPr="007D3EAE">
        <w:rPr>
          <w:rFonts w:ascii="Segoe UI" w:hAnsi="Segoe UI" w:cs="Segoe UI"/>
          <w:bCs/>
          <w:lang w:val="en-US"/>
        </w:rPr>
        <w:t>al</w:t>
      </w:r>
      <w:proofErr w:type="gramEnd"/>
      <w:r w:rsidR="00852576">
        <w:rPr>
          <w:rFonts w:ascii="Segoe UI" w:hAnsi="Segoe UI" w:cs="Segoe UI"/>
          <w:bCs/>
          <w:lang w:val="en-US"/>
        </w:rPr>
        <w:t xml:space="preserve"> at early time points of bleomycin-induced lung inflammation</w:t>
      </w:r>
      <w:r w:rsidR="00CD1143">
        <w:rPr>
          <w:rFonts w:ascii="Segoe UI" w:hAnsi="Segoe UI" w:cs="Segoe UI"/>
          <w:bCs/>
          <w:lang w:val="en-US"/>
        </w:rPr>
        <w:t xml:space="preserve">. This is especially interesting as in the same study </w:t>
      </w:r>
      <w:r w:rsidR="00852576">
        <w:rPr>
          <w:rFonts w:ascii="Segoe UI" w:hAnsi="Segoe UI" w:cs="Segoe UI"/>
          <w:bCs/>
          <w:lang w:val="en-US"/>
        </w:rPr>
        <w:t xml:space="preserve">increased ICOSL </w:t>
      </w:r>
      <w:r w:rsidR="00CD1143">
        <w:rPr>
          <w:rFonts w:ascii="Segoe UI" w:hAnsi="Segoe UI" w:cs="Segoe UI"/>
          <w:bCs/>
          <w:lang w:val="en-US"/>
        </w:rPr>
        <w:t xml:space="preserve">levels have been found </w:t>
      </w:r>
      <w:r w:rsidR="00852576">
        <w:rPr>
          <w:rFonts w:ascii="Segoe UI" w:hAnsi="Segoe UI" w:cs="Segoe UI"/>
          <w:bCs/>
          <w:lang w:val="en-US"/>
        </w:rPr>
        <w:t>in alveolar macrophages (</w:t>
      </w:r>
      <w:proofErr w:type="spellStart"/>
      <w:r w:rsidR="00852576" w:rsidRPr="002E1E23">
        <w:rPr>
          <w:rFonts w:ascii="Segoe UI" w:hAnsi="Segoe UI" w:cs="Segoe UI"/>
          <w:bCs/>
          <w:highlight w:val="yellow"/>
          <w:lang w:val="en-US"/>
        </w:rPr>
        <w:t>Hrusch</w:t>
      </w:r>
      <w:proofErr w:type="spellEnd"/>
      <w:r w:rsidR="00852576" w:rsidRPr="002E1E23">
        <w:rPr>
          <w:rFonts w:ascii="Segoe UI" w:hAnsi="Segoe UI" w:cs="Segoe UI"/>
          <w:bCs/>
          <w:highlight w:val="yellow"/>
          <w:lang w:val="en-US"/>
        </w:rPr>
        <w:t> et. </w:t>
      </w:r>
      <w:proofErr w:type="gramStart"/>
      <w:r w:rsidR="00852576" w:rsidRPr="002E1E23">
        <w:rPr>
          <w:rFonts w:ascii="Segoe UI" w:hAnsi="Segoe UI" w:cs="Segoe UI"/>
          <w:bCs/>
          <w:highlight w:val="yellow"/>
          <w:lang w:val="en-US"/>
        </w:rPr>
        <w:t>al</w:t>
      </w:r>
      <w:proofErr w:type="gramEnd"/>
      <w:r w:rsidR="00852576" w:rsidRPr="002E1E23">
        <w:rPr>
          <w:rFonts w:ascii="Segoe UI" w:hAnsi="Segoe UI" w:cs="Segoe UI"/>
          <w:bCs/>
          <w:highlight w:val="yellow"/>
          <w:lang w:val="en-US"/>
        </w:rPr>
        <w:t xml:space="preserve">, </w:t>
      </w:r>
      <w:proofErr w:type="spellStart"/>
      <w:r w:rsidR="00852576" w:rsidRPr="002E1E23">
        <w:rPr>
          <w:rFonts w:ascii="Segoe UI" w:hAnsi="Segoe UI" w:cs="Segoe UI"/>
          <w:bCs/>
          <w:highlight w:val="yellow"/>
          <w:lang w:val="en-US"/>
        </w:rPr>
        <w:t>doi</w:t>
      </w:r>
      <w:proofErr w:type="spellEnd"/>
      <w:r w:rsidR="00852576" w:rsidRPr="002E1E23">
        <w:rPr>
          <w:rFonts w:ascii="Segoe UI" w:hAnsi="Segoe UI" w:cs="Segoe UI"/>
          <w:bCs/>
          <w:highlight w:val="yellow"/>
          <w:lang w:val="en-US"/>
        </w:rPr>
        <w:t>: 10.1038/mi.2017.42</w:t>
      </w:r>
      <w:r w:rsidR="00852576">
        <w:rPr>
          <w:rFonts w:ascii="Segoe UI" w:hAnsi="Segoe UI" w:cs="Segoe UI"/>
          <w:bCs/>
          <w:lang w:val="en-US"/>
        </w:rPr>
        <w:t xml:space="preserve">). </w:t>
      </w:r>
    </w:p>
    <w:p w14:paraId="2E5D1A63" w14:textId="763CE735" w:rsidR="00CD1143" w:rsidRDefault="00143801" w:rsidP="00CD1143">
      <w:pPr>
        <w:jc w:val="both"/>
        <w:rPr>
          <w:rFonts w:ascii="Segoe UI" w:hAnsi="Segoe UI" w:cs="Segoe UI"/>
          <w:bCs/>
          <w:lang w:val="en-US"/>
        </w:rPr>
      </w:pPr>
      <w:r>
        <w:rPr>
          <w:rFonts w:ascii="Segoe UI" w:hAnsi="Segoe UI" w:cs="Segoe UI"/>
          <w:bCs/>
          <w:lang w:val="en-US"/>
        </w:rPr>
        <w:t>Quantification of the ILC2s in our lung data resulted in a frequency of ILC2s of about 5 % within the immune compartment</w:t>
      </w:r>
      <w:r w:rsidRPr="002F05DE">
        <w:rPr>
          <w:rFonts w:ascii="Segoe UI" w:hAnsi="Segoe UI" w:cs="Segoe UI"/>
          <w:bCs/>
          <w:lang w:val="en-US"/>
        </w:rPr>
        <w:t xml:space="preserve"> </w:t>
      </w:r>
      <w:r>
        <w:rPr>
          <w:rFonts w:ascii="Segoe UI" w:hAnsi="Segoe UI" w:cs="Segoe UI"/>
          <w:bCs/>
          <w:lang w:val="en-US"/>
        </w:rPr>
        <w:t xml:space="preserve">under healthy conditions. This was much higher than expected. </w:t>
      </w:r>
      <w:r w:rsidR="00CD1143">
        <w:rPr>
          <w:rFonts w:ascii="Segoe UI" w:hAnsi="Segoe UI" w:cs="Segoe UI"/>
          <w:bCs/>
          <w:lang w:val="en-US"/>
        </w:rPr>
        <w:t>In</w:t>
      </w:r>
      <w:r w:rsidR="002F05DE">
        <w:rPr>
          <w:rFonts w:ascii="Segoe UI" w:hAnsi="Segoe UI" w:cs="Segoe UI"/>
          <w:bCs/>
          <w:lang w:val="en-US"/>
        </w:rPr>
        <w:t xml:space="preserve"> general, t</w:t>
      </w:r>
      <w:r w:rsidR="004167EE">
        <w:rPr>
          <w:rFonts w:ascii="Segoe UI" w:hAnsi="Segoe UI" w:cs="Segoe UI"/>
          <w:bCs/>
          <w:lang w:val="en-US"/>
        </w:rPr>
        <w:t xml:space="preserve">he number of ILC2s highly depends on </w:t>
      </w:r>
      <w:r w:rsidR="002F05DE">
        <w:rPr>
          <w:rFonts w:ascii="Segoe UI" w:hAnsi="Segoe UI" w:cs="Segoe UI"/>
          <w:bCs/>
          <w:lang w:val="en-US"/>
        </w:rPr>
        <w:t xml:space="preserve">age, sex, and other environmental conditions, but in murine lungs, it is considered very low, e.g. </w:t>
      </w:r>
      <w:proofErr w:type="spellStart"/>
      <w:r w:rsidR="002F05DE">
        <w:rPr>
          <w:rFonts w:ascii="Segoe UI" w:hAnsi="Segoe UI" w:cs="Segoe UI"/>
          <w:bCs/>
          <w:lang w:val="en-US"/>
        </w:rPr>
        <w:t>Sadeghalvad</w:t>
      </w:r>
      <w:proofErr w:type="spellEnd"/>
      <w:r w:rsidR="002F05DE">
        <w:rPr>
          <w:rFonts w:ascii="Segoe UI" w:hAnsi="Segoe UI" w:cs="Segoe UI"/>
          <w:bCs/>
          <w:lang w:val="en-US"/>
        </w:rPr>
        <w:t xml:space="preserve"> et. al report an ILC2s frequency of </w:t>
      </w:r>
      <w:r w:rsidR="004167EE" w:rsidRPr="004167EE">
        <w:rPr>
          <w:rFonts w:ascii="Segoe UI" w:hAnsi="Segoe UI" w:cs="Segoe UI"/>
          <w:bCs/>
          <w:lang w:val="en-US"/>
        </w:rPr>
        <w:t xml:space="preserve">around 0.15 % </w:t>
      </w:r>
      <w:r w:rsidR="007018C6">
        <w:rPr>
          <w:rFonts w:ascii="Segoe UI" w:hAnsi="Segoe UI" w:cs="Segoe UI"/>
          <w:bCs/>
          <w:lang w:val="en-US"/>
        </w:rPr>
        <w:t>within</w:t>
      </w:r>
      <w:r w:rsidR="004167EE" w:rsidRPr="004167EE">
        <w:rPr>
          <w:rFonts w:ascii="Segoe UI" w:hAnsi="Segoe UI" w:cs="Segoe UI"/>
          <w:bCs/>
          <w:lang w:val="en-US"/>
        </w:rPr>
        <w:t xml:space="preserve"> the immune cell compartment </w:t>
      </w:r>
      <w:r w:rsidR="007018C6">
        <w:rPr>
          <w:rFonts w:ascii="Segoe UI" w:hAnsi="Segoe UI" w:cs="Segoe UI"/>
          <w:bCs/>
          <w:lang w:val="en-US"/>
        </w:rPr>
        <w:t xml:space="preserve">of </w:t>
      </w:r>
      <w:r w:rsidR="004167EE" w:rsidRPr="004167EE">
        <w:rPr>
          <w:rFonts w:ascii="Segoe UI" w:hAnsi="Segoe UI" w:cs="Segoe UI"/>
          <w:bCs/>
          <w:lang w:val="en-US"/>
        </w:rPr>
        <w:t>murine lung (</w:t>
      </w:r>
      <w:proofErr w:type="spellStart"/>
      <w:r w:rsidR="004167EE" w:rsidRPr="00F86402">
        <w:rPr>
          <w:rFonts w:ascii="Segoe UI" w:hAnsi="Segoe UI" w:cs="Segoe UI"/>
          <w:bCs/>
          <w:highlight w:val="yellow"/>
          <w:lang w:val="en-US"/>
        </w:rPr>
        <w:t>Sadeghalvad</w:t>
      </w:r>
      <w:proofErr w:type="spellEnd"/>
      <w:r w:rsidR="004167EE" w:rsidRPr="00F86402">
        <w:rPr>
          <w:rFonts w:ascii="Segoe UI" w:hAnsi="Segoe UI" w:cs="Segoe UI"/>
          <w:bCs/>
          <w:highlight w:val="yellow"/>
          <w:lang w:val="en-US"/>
        </w:rPr>
        <w:t xml:space="preserve"> et al. 2023</w:t>
      </w:r>
      <w:r w:rsidR="00F86402" w:rsidRPr="00F86402">
        <w:rPr>
          <w:rFonts w:ascii="Segoe UI" w:hAnsi="Segoe UI" w:cs="Segoe UI"/>
          <w:bCs/>
          <w:highlight w:val="yellow"/>
          <w:lang w:val="en-US"/>
        </w:rPr>
        <w:t xml:space="preserve">, </w:t>
      </w:r>
      <w:hyperlink r:id="rId12" w:history="1">
        <w:r w:rsidR="00F86402" w:rsidRPr="00F86402">
          <w:rPr>
            <w:rStyle w:val="Hyperlink"/>
            <w:rFonts w:ascii="Segoe UI" w:hAnsi="Segoe UI" w:cs="Segoe UI"/>
            <w:bCs/>
            <w:highlight w:val="yellow"/>
          </w:rPr>
          <w:t>https://doi.org/10.3389/fimmu.2023.1198310</w:t>
        </w:r>
      </w:hyperlink>
      <w:r w:rsidR="004167EE" w:rsidRPr="004167EE">
        <w:rPr>
          <w:rFonts w:ascii="Segoe UI" w:hAnsi="Segoe UI" w:cs="Segoe UI"/>
          <w:bCs/>
          <w:lang w:val="en-US"/>
        </w:rPr>
        <w:t>)</w:t>
      </w:r>
      <w:r w:rsidR="004167EE">
        <w:rPr>
          <w:rFonts w:ascii="Segoe UI" w:hAnsi="Segoe UI" w:cs="Segoe UI"/>
          <w:bCs/>
          <w:lang w:val="en-US"/>
        </w:rPr>
        <w:t xml:space="preserve">. </w:t>
      </w:r>
      <w:r>
        <w:rPr>
          <w:rFonts w:ascii="Segoe UI" w:hAnsi="Segoe UI" w:cs="Segoe UI"/>
          <w:bCs/>
          <w:lang w:val="en-US"/>
        </w:rPr>
        <w:t xml:space="preserve">One explanation for those differences might be the region selection, where we focused on vessel and epithelial structures as we knew from the preliminary data that ILCs localized close to vessel structures. </w:t>
      </w:r>
      <w:r w:rsidR="00D47635">
        <w:rPr>
          <w:rFonts w:ascii="Segoe UI" w:hAnsi="Segoe UI" w:cs="Segoe UI"/>
          <w:bCs/>
          <w:lang w:val="en-US"/>
        </w:rPr>
        <w:t xml:space="preserve">Co-enrichment analysis and visual </w:t>
      </w:r>
      <w:r w:rsidR="00D47635">
        <w:rPr>
          <w:rFonts w:ascii="Segoe UI" w:hAnsi="Segoe UI" w:cs="Segoe UI"/>
          <w:bCs/>
          <w:lang w:val="en-US"/>
        </w:rPr>
        <w:lastRenderedPageBreak/>
        <w:t xml:space="preserve">inspection showed that ILC2s localize in cell </w:t>
      </w:r>
      <w:r w:rsidR="00D93EEB">
        <w:rPr>
          <w:rFonts w:ascii="Segoe UI" w:hAnsi="Segoe UI" w:cs="Segoe UI"/>
          <w:bCs/>
          <w:lang w:val="en-US"/>
        </w:rPr>
        <w:t xml:space="preserve">accumulations. </w:t>
      </w:r>
      <w:r>
        <w:rPr>
          <w:rFonts w:ascii="Segoe UI" w:hAnsi="Segoe UI" w:cs="Segoe UI"/>
          <w:bCs/>
          <w:lang w:val="en-US"/>
        </w:rPr>
        <w:t>An i</w:t>
      </w:r>
      <w:r w:rsidR="00D93EEB">
        <w:rPr>
          <w:rFonts w:ascii="Segoe UI" w:hAnsi="Segoe UI" w:cs="Segoe UI"/>
          <w:bCs/>
          <w:lang w:val="en-US"/>
        </w:rPr>
        <w:t xml:space="preserve">ncreased micro-anatomical frequency of ILC2s </w:t>
      </w:r>
      <w:r w:rsidR="007018C6">
        <w:rPr>
          <w:rFonts w:ascii="Segoe UI" w:hAnsi="Segoe UI" w:cs="Segoe UI"/>
          <w:bCs/>
          <w:lang w:val="en-US"/>
        </w:rPr>
        <w:t xml:space="preserve">in peri-lymphatic niches </w:t>
      </w:r>
      <w:r>
        <w:rPr>
          <w:rFonts w:ascii="Segoe UI" w:hAnsi="Segoe UI" w:cs="Segoe UI"/>
          <w:bCs/>
          <w:lang w:val="en-US"/>
        </w:rPr>
        <w:t>may</w:t>
      </w:r>
      <w:r w:rsidR="00D93EEB">
        <w:rPr>
          <w:rFonts w:ascii="Segoe UI" w:hAnsi="Segoe UI" w:cs="Segoe UI"/>
          <w:bCs/>
          <w:lang w:val="en-US"/>
        </w:rPr>
        <w:t xml:space="preserve"> </w:t>
      </w:r>
      <w:r w:rsidR="007018C6">
        <w:rPr>
          <w:rFonts w:ascii="Segoe UI" w:hAnsi="Segoe UI" w:cs="Segoe UI"/>
          <w:bCs/>
          <w:lang w:val="en-US"/>
        </w:rPr>
        <w:t xml:space="preserve">be an example and </w:t>
      </w:r>
      <w:r w:rsidR="00D93EEB">
        <w:rPr>
          <w:rFonts w:ascii="Segoe UI" w:hAnsi="Segoe UI" w:cs="Segoe UI"/>
          <w:bCs/>
          <w:lang w:val="en-US"/>
        </w:rPr>
        <w:t xml:space="preserve">explain how rare cell types can have an important impact on the tissue scale. It also highlights the importance of </w:t>
      </w:r>
      <w:r w:rsidR="00CD1143">
        <w:rPr>
          <w:rFonts w:ascii="Segoe UI" w:hAnsi="Segoe UI" w:cs="Segoe UI"/>
          <w:bCs/>
          <w:lang w:val="en-US"/>
        </w:rPr>
        <w:t>spatially resolved</w:t>
      </w:r>
      <w:r w:rsidR="00D93EEB">
        <w:rPr>
          <w:rFonts w:ascii="Segoe UI" w:hAnsi="Segoe UI" w:cs="Segoe UI"/>
          <w:bCs/>
          <w:lang w:val="en-US"/>
        </w:rPr>
        <w:t xml:space="preserve"> studies of </w:t>
      </w:r>
      <w:r w:rsidR="00CD1143">
        <w:rPr>
          <w:rFonts w:ascii="Segoe UI" w:hAnsi="Segoe UI" w:cs="Segoe UI"/>
          <w:bCs/>
          <w:lang w:val="en-US"/>
        </w:rPr>
        <w:t>cells</w:t>
      </w:r>
      <w:r w:rsidR="00D93EEB">
        <w:rPr>
          <w:rFonts w:ascii="Segoe UI" w:hAnsi="Segoe UI" w:cs="Segoe UI"/>
          <w:bCs/>
          <w:lang w:val="en-US"/>
        </w:rPr>
        <w:t xml:space="preserve"> in the tissue context as this information gets lost during dissociative procedures. </w:t>
      </w:r>
      <w:r w:rsidR="00CD1143">
        <w:rPr>
          <w:rFonts w:ascii="Segoe UI" w:hAnsi="Segoe UI" w:cs="Segoe UI"/>
          <w:bCs/>
          <w:lang w:val="en-US"/>
        </w:rPr>
        <w:t xml:space="preserve">Co-enrichment of </w:t>
      </w:r>
      <w:r w:rsidR="00852576">
        <w:rPr>
          <w:rFonts w:ascii="Segoe UI" w:hAnsi="Segoe UI" w:cs="Segoe UI"/>
          <w:bCs/>
          <w:lang w:val="en-US"/>
        </w:rPr>
        <w:t xml:space="preserve">ILC2s, lymphatics, and myeloid cells also aligns with studies describing an interplay of </w:t>
      </w:r>
      <w:r w:rsidR="007018C6">
        <w:rPr>
          <w:rFonts w:ascii="Segoe UI" w:hAnsi="Segoe UI" w:cs="Segoe UI"/>
          <w:bCs/>
          <w:lang w:val="en-US"/>
        </w:rPr>
        <w:t xml:space="preserve">those cell types (). For instance, </w:t>
      </w:r>
      <w:r w:rsidR="00852576">
        <w:rPr>
          <w:rFonts w:ascii="Segoe UI" w:hAnsi="Segoe UI" w:cs="Segoe UI"/>
          <w:bCs/>
          <w:lang w:val="en-US"/>
        </w:rPr>
        <w:t>lung ILC2s stimulate lymphatics (but not blood endothelial cells) to upregulate CCL21 (via LIF-LIFR) providing a crucial migratory signal for CCR7</w:t>
      </w:r>
      <w:r w:rsidR="00852576" w:rsidRPr="00A20477">
        <w:rPr>
          <w:rFonts w:ascii="Segoe UI" w:hAnsi="Segoe UI" w:cs="Segoe UI"/>
          <w:bCs/>
          <w:vertAlign w:val="superscript"/>
          <w:lang w:val="en-US"/>
        </w:rPr>
        <w:t>+</w:t>
      </w:r>
      <w:r w:rsidR="00852576">
        <w:rPr>
          <w:rFonts w:ascii="Segoe UI" w:hAnsi="Segoe UI" w:cs="Segoe UI"/>
          <w:bCs/>
          <w:lang w:val="en-US"/>
        </w:rPr>
        <w:t xml:space="preserve"> (the ligand of CCL21) immune cells (</w:t>
      </w:r>
      <w:r w:rsidR="00852576" w:rsidRPr="00A20477">
        <w:rPr>
          <w:rFonts w:ascii="Segoe UI" w:hAnsi="Segoe UI" w:cs="Segoe UI"/>
          <w:bCs/>
          <w:highlight w:val="yellow"/>
          <w:lang w:val="en-US"/>
        </w:rPr>
        <w:t>Gogoi et. </w:t>
      </w:r>
      <w:proofErr w:type="gramStart"/>
      <w:r w:rsidR="00852576" w:rsidRPr="00A20477">
        <w:rPr>
          <w:rFonts w:ascii="Segoe UI" w:hAnsi="Segoe UI" w:cs="Segoe UI"/>
          <w:bCs/>
          <w:highlight w:val="yellow"/>
          <w:lang w:val="en-US"/>
        </w:rPr>
        <w:t>al</w:t>
      </w:r>
      <w:proofErr w:type="gramEnd"/>
      <w:r w:rsidR="00852576" w:rsidRPr="00A20477">
        <w:rPr>
          <w:rFonts w:ascii="Segoe UI" w:hAnsi="Segoe UI" w:cs="Segoe UI"/>
          <w:bCs/>
          <w:highlight w:val="yellow"/>
          <w:lang w:val="en-US"/>
        </w:rPr>
        <w:t>, https://doi.org/10.1038/s41586-024-07746-w</w:t>
      </w:r>
      <w:r w:rsidR="00852576">
        <w:rPr>
          <w:rFonts w:ascii="Segoe UI" w:hAnsi="Segoe UI" w:cs="Segoe UI"/>
          <w:bCs/>
          <w:lang w:val="en-US"/>
        </w:rPr>
        <w:t xml:space="preserve">). </w:t>
      </w:r>
      <w:r w:rsidR="007018C6">
        <w:rPr>
          <w:rFonts w:ascii="Segoe UI" w:hAnsi="Segoe UI" w:cs="Segoe UI"/>
          <w:bCs/>
          <w:lang w:val="en-US"/>
        </w:rPr>
        <w:t>O</w:t>
      </w:r>
      <w:r w:rsidR="00CD1143">
        <w:rPr>
          <w:rFonts w:ascii="Segoe UI" w:hAnsi="Segoe UI" w:cs="Segoe UI"/>
          <w:bCs/>
          <w:lang w:val="en-US"/>
        </w:rPr>
        <w:t>ur findings support the idea of a strategic positioning of ILC2s together with myeloid cells and lymphatics in a functional niche</w:t>
      </w:r>
      <w:r w:rsidR="00C339F8">
        <w:rPr>
          <w:rFonts w:ascii="Segoe UI" w:hAnsi="Segoe UI" w:cs="Segoe UI"/>
          <w:bCs/>
          <w:lang w:val="en-US"/>
        </w:rPr>
        <w:t xml:space="preserve"> in lungs</w:t>
      </w:r>
      <w:r w:rsidR="00CD1143">
        <w:rPr>
          <w:rFonts w:ascii="Segoe UI" w:hAnsi="Segoe UI" w:cs="Segoe UI"/>
          <w:bCs/>
          <w:lang w:val="en-US"/>
        </w:rPr>
        <w:t xml:space="preserve">. </w:t>
      </w:r>
    </w:p>
    <w:p w14:paraId="52403B18" w14:textId="14866436" w:rsidR="00866EE7" w:rsidRDefault="00852576" w:rsidP="00866EE7">
      <w:pPr>
        <w:jc w:val="both"/>
        <w:rPr>
          <w:rFonts w:ascii="Segoe UI" w:hAnsi="Segoe UI" w:cs="Segoe UI"/>
          <w:bCs/>
          <w:lang w:val="en-US"/>
        </w:rPr>
      </w:pPr>
      <w:r>
        <w:rPr>
          <w:rFonts w:ascii="Segoe UI" w:hAnsi="Segoe UI" w:cs="Segoe UI"/>
          <w:bCs/>
          <w:lang w:val="en-US"/>
        </w:rPr>
        <w:t>Interestingly, our findings show that while lung ILC2s reside in peri-lymphatic niches, identified NK cells/ILC1s from the lung did not localize close to lymphatics but are co-enriched with endothelial blood vessels that are marked by EMCN and CD31.</w:t>
      </w:r>
      <w:r w:rsidR="005E5B52">
        <w:rPr>
          <w:rFonts w:ascii="Segoe UI" w:hAnsi="Segoe UI" w:cs="Segoe UI"/>
          <w:bCs/>
          <w:lang w:val="en-US"/>
        </w:rPr>
        <w:t xml:space="preserve"> </w:t>
      </w:r>
      <w:r w:rsidR="00866EE7" w:rsidRPr="00866EE7">
        <w:rPr>
          <w:rFonts w:ascii="Segoe UI" w:hAnsi="Segoe UI" w:cs="Segoe UI"/>
          <w:bCs/>
          <w:lang w:val="en-US"/>
        </w:rPr>
        <w:t>Lung NK cells and ILC1s have both immunomodulatory functions and pathological roles (</w:t>
      </w:r>
      <w:r w:rsidR="00866EE7" w:rsidRPr="002E1E23">
        <w:rPr>
          <w:rFonts w:ascii="Segoe UI" w:hAnsi="Segoe UI" w:cs="Segoe UI"/>
          <w:bCs/>
          <w:highlight w:val="yellow"/>
          <w:lang w:val="en-US"/>
        </w:rPr>
        <w:t>Hsu et al.</w:t>
      </w:r>
      <w:r w:rsidR="002E1E23" w:rsidRPr="002E1E23">
        <w:rPr>
          <w:rFonts w:ascii="Segoe UI" w:hAnsi="Segoe UI" w:cs="Segoe UI"/>
          <w:bCs/>
          <w:highlight w:val="yellow"/>
          <w:lang w:val="en-US"/>
        </w:rPr>
        <w:t xml:space="preserve">, </w:t>
      </w:r>
      <w:proofErr w:type="spellStart"/>
      <w:r w:rsidR="002E1E23" w:rsidRPr="002E1E23">
        <w:rPr>
          <w:rFonts w:ascii="Segoe UI" w:hAnsi="Segoe UI" w:cs="Segoe UI"/>
          <w:bCs/>
          <w:highlight w:val="yellow"/>
        </w:rPr>
        <w:t>doi</w:t>
      </w:r>
      <w:proofErr w:type="spellEnd"/>
      <w:r w:rsidR="002E1E23" w:rsidRPr="002E1E23">
        <w:rPr>
          <w:rFonts w:ascii="Segoe UI" w:hAnsi="Segoe UI" w:cs="Segoe UI"/>
          <w:bCs/>
          <w:highlight w:val="yellow"/>
        </w:rPr>
        <w:t>: 10.3389/fimmu.2021.733324</w:t>
      </w:r>
      <w:r w:rsidR="00866EE7" w:rsidRPr="00866EE7">
        <w:rPr>
          <w:rFonts w:ascii="Segoe UI" w:hAnsi="Segoe UI" w:cs="Segoe UI"/>
          <w:bCs/>
          <w:lang w:val="en-US"/>
        </w:rPr>
        <w:t xml:space="preserve">). </w:t>
      </w:r>
      <w:r w:rsidR="005E5B52">
        <w:rPr>
          <w:rFonts w:ascii="Segoe UI" w:hAnsi="Segoe UI" w:cs="Segoe UI"/>
          <w:bCs/>
          <w:lang w:val="en-US"/>
        </w:rPr>
        <w:t xml:space="preserve">Both ILC1s and NK cells are potent producers of </w:t>
      </w:r>
      <w:proofErr w:type="spellStart"/>
      <w:r w:rsidR="005E5B52">
        <w:rPr>
          <w:rFonts w:ascii="Segoe UI" w:hAnsi="Segoe UI" w:cs="Segoe UI"/>
          <w:bCs/>
          <w:lang w:val="en-US"/>
        </w:rPr>
        <w:t>IFNγ</w:t>
      </w:r>
      <w:proofErr w:type="spellEnd"/>
      <w:r w:rsidR="005E5B52">
        <w:rPr>
          <w:rFonts w:ascii="Segoe UI" w:hAnsi="Segoe UI" w:cs="Segoe UI"/>
          <w:bCs/>
          <w:lang w:val="en-US"/>
        </w:rPr>
        <w:t xml:space="preserve">, a potent cytokine in the fight against intracellular threats such as tumors, bacteria and viruses. </w:t>
      </w:r>
      <w:r w:rsidR="00866EE7">
        <w:rPr>
          <w:rFonts w:ascii="Segoe UI" w:hAnsi="Segoe UI" w:cs="Segoe UI"/>
          <w:bCs/>
          <w:lang w:val="en-US"/>
        </w:rPr>
        <w:t xml:space="preserve">Interestingly, </w:t>
      </w:r>
      <w:r w:rsidR="00E90FD9">
        <w:rPr>
          <w:rFonts w:ascii="Segoe UI" w:hAnsi="Segoe UI" w:cs="Segoe UI"/>
          <w:bCs/>
          <w:lang w:val="en-US"/>
        </w:rPr>
        <w:t>ILC2s possess the IFN-</w:t>
      </w:r>
      <w:proofErr w:type="spellStart"/>
      <w:r w:rsidR="00E90FD9">
        <w:rPr>
          <w:rFonts w:ascii="Segoe UI" w:hAnsi="Segoe UI" w:cs="Segoe UI"/>
          <w:bCs/>
          <w:lang w:val="en-US"/>
        </w:rPr>
        <w:t>γR</w:t>
      </w:r>
      <w:proofErr w:type="spellEnd"/>
      <w:r w:rsidR="00E90FD9">
        <w:rPr>
          <w:rFonts w:ascii="Segoe UI" w:hAnsi="Segoe UI" w:cs="Segoe UI"/>
          <w:bCs/>
          <w:lang w:val="en-US"/>
        </w:rPr>
        <w:t xml:space="preserve">, and with this, are </w:t>
      </w:r>
      <w:r w:rsidR="00866EE7">
        <w:rPr>
          <w:rFonts w:ascii="Segoe UI" w:hAnsi="Segoe UI" w:cs="Segoe UI"/>
          <w:bCs/>
          <w:lang w:val="en-US"/>
        </w:rPr>
        <w:t>responsive</w:t>
      </w:r>
      <w:r w:rsidR="00E90FD9">
        <w:rPr>
          <w:rFonts w:ascii="Segoe UI" w:hAnsi="Segoe UI" w:cs="Segoe UI"/>
          <w:bCs/>
          <w:lang w:val="en-US"/>
        </w:rPr>
        <w:t xml:space="preserve"> to IFN-γ secreted by ILC1s and NK cells, e.g. in the context of viral infection (</w:t>
      </w:r>
      <w:r w:rsidR="00E90FD9" w:rsidRPr="002E1E23">
        <w:rPr>
          <w:rFonts w:ascii="Segoe UI" w:hAnsi="Segoe UI" w:cs="Segoe UI"/>
          <w:bCs/>
          <w:highlight w:val="yellow"/>
          <w:lang w:val="en-US"/>
        </w:rPr>
        <w:t xml:space="preserve">Califano et. </w:t>
      </w:r>
      <w:proofErr w:type="gramStart"/>
      <w:r w:rsidR="00E90FD9" w:rsidRPr="002E1E23">
        <w:rPr>
          <w:rFonts w:ascii="Segoe UI" w:hAnsi="Segoe UI" w:cs="Segoe UI"/>
          <w:bCs/>
          <w:highlight w:val="yellow"/>
          <w:lang w:val="en-US"/>
        </w:rPr>
        <w:t>al</w:t>
      </w:r>
      <w:proofErr w:type="gramEnd"/>
      <w:r w:rsidR="00E90FD9" w:rsidRPr="002E1E23">
        <w:rPr>
          <w:rFonts w:ascii="Segoe UI" w:hAnsi="Segoe UI" w:cs="Segoe UI"/>
          <w:bCs/>
          <w:highlight w:val="yellow"/>
          <w:lang w:val="en-US"/>
        </w:rPr>
        <w:t xml:space="preserve">, </w:t>
      </w:r>
      <w:proofErr w:type="spellStart"/>
      <w:r w:rsidR="00E90FD9" w:rsidRPr="002E1E23">
        <w:rPr>
          <w:rFonts w:ascii="Segoe UI" w:hAnsi="Segoe UI" w:cs="Segoe UI"/>
          <w:bCs/>
          <w:highlight w:val="yellow"/>
        </w:rPr>
        <w:t>doi</w:t>
      </w:r>
      <w:proofErr w:type="spellEnd"/>
      <w:r w:rsidR="00E90FD9" w:rsidRPr="002E1E23">
        <w:rPr>
          <w:rFonts w:ascii="Segoe UI" w:hAnsi="Segoe UI" w:cs="Segoe UI"/>
          <w:bCs/>
          <w:highlight w:val="yellow"/>
        </w:rPr>
        <w:t>: 10.1038/mi.2017.41</w:t>
      </w:r>
      <w:r w:rsidR="00E90FD9">
        <w:rPr>
          <w:rFonts w:ascii="Segoe UI" w:hAnsi="Segoe UI" w:cs="Segoe UI"/>
          <w:bCs/>
          <w:lang w:val="en-US"/>
        </w:rPr>
        <w:t xml:space="preserve">). </w:t>
      </w:r>
      <w:r w:rsidR="00866EE7">
        <w:rPr>
          <w:rFonts w:ascii="Segoe UI" w:hAnsi="Segoe UI" w:cs="Segoe UI"/>
          <w:bCs/>
          <w:lang w:val="en-US"/>
        </w:rPr>
        <w:t xml:space="preserve">It has also been shown that </w:t>
      </w:r>
      <w:r w:rsidR="00E90FD9" w:rsidRPr="00E90FD9">
        <w:rPr>
          <w:rFonts w:ascii="Segoe UI" w:hAnsi="Segoe UI" w:cs="Segoe UI"/>
          <w:bCs/>
          <w:lang w:val="en-US"/>
        </w:rPr>
        <w:t>IFN-γ</w:t>
      </w:r>
      <w:r w:rsidR="00CF1F09">
        <w:rPr>
          <w:rFonts w:ascii="Segoe UI" w:hAnsi="Segoe UI" w:cs="Segoe UI"/>
          <w:bCs/>
          <w:lang w:val="en-US"/>
        </w:rPr>
        <w:t xml:space="preserve"> is a counter signal to IL-33 that</w:t>
      </w:r>
      <w:r w:rsidR="00E90FD9" w:rsidRPr="00E90FD9">
        <w:rPr>
          <w:rFonts w:ascii="Segoe UI" w:hAnsi="Segoe UI" w:cs="Segoe UI"/>
          <w:bCs/>
          <w:lang w:val="en-US"/>
        </w:rPr>
        <w:t xml:space="preserve"> inhibit</w:t>
      </w:r>
      <w:r w:rsidR="00E90FD9">
        <w:rPr>
          <w:rFonts w:ascii="Segoe UI" w:hAnsi="Segoe UI" w:cs="Segoe UI"/>
          <w:bCs/>
          <w:lang w:val="en-US"/>
        </w:rPr>
        <w:t>s</w:t>
      </w:r>
      <w:r w:rsidR="00E90FD9" w:rsidRPr="00E90FD9">
        <w:rPr>
          <w:rFonts w:ascii="Segoe UI" w:hAnsi="Segoe UI" w:cs="Segoe UI"/>
          <w:bCs/>
          <w:lang w:val="en-US"/>
        </w:rPr>
        <w:t xml:space="preserve"> ILC2 activation</w:t>
      </w:r>
      <w:r w:rsidR="00E90FD9">
        <w:rPr>
          <w:rFonts w:ascii="Segoe UI" w:hAnsi="Segoe UI" w:cs="Segoe UI"/>
          <w:bCs/>
          <w:lang w:val="en-US"/>
        </w:rPr>
        <w:t xml:space="preserve"> and suppresses type 2 immunity </w:t>
      </w:r>
      <w:r w:rsidR="00866EE7">
        <w:rPr>
          <w:rFonts w:ascii="Segoe UI" w:hAnsi="Segoe UI" w:cs="Segoe UI"/>
          <w:bCs/>
          <w:lang w:val="en-US"/>
        </w:rPr>
        <w:t xml:space="preserve">also in the context of IL-33 </w:t>
      </w:r>
      <w:r w:rsidR="00E90FD9">
        <w:rPr>
          <w:rFonts w:ascii="Segoe UI" w:hAnsi="Segoe UI" w:cs="Segoe UI"/>
          <w:bCs/>
          <w:lang w:val="en-US"/>
        </w:rPr>
        <w:t xml:space="preserve">in mice </w:t>
      </w:r>
      <w:commentRangeStart w:id="15"/>
      <w:r w:rsidR="00E90FD9">
        <w:rPr>
          <w:rFonts w:ascii="Segoe UI" w:hAnsi="Segoe UI" w:cs="Segoe UI"/>
          <w:bCs/>
          <w:lang w:val="en-US"/>
        </w:rPr>
        <w:t>(</w:t>
      </w:r>
      <w:proofErr w:type="spellStart"/>
      <w:r w:rsidR="00E90FD9" w:rsidRPr="002E1E23">
        <w:rPr>
          <w:rFonts w:ascii="Segoe UI" w:hAnsi="Segoe UI" w:cs="Segoe UI"/>
          <w:bCs/>
          <w:lang w:val="en-US"/>
        </w:rPr>
        <w:t>Molofsky</w:t>
      </w:r>
      <w:proofErr w:type="spellEnd"/>
      <w:r w:rsidR="00E90FD9" w:rsidRPr="002E1E23">
        <w:rPr>
          <w:rFonts w:ascii="Segoe UI" w:hAnsi="Segoe UI" w:cs="Segoe UI"/>
          <w:bCs/>
          <w:lang w:val="en-US"/>
        </w:rPr>
        <w:t xml:space="preserve"> et. al, </w:t>
      </w:r>
      <w:proofErr w:type="spellStart"/>
      <w:r w:rsidR="00E90FD9" w:rsidRPr="002E1E23">
        <w:rPr>
          <w:rFonts w:ascii="Segoe UI" w:hAnsi="Segoe UI" w:cs="Segoe UI"/>
          <w:bCs/>
          <w:lang w:val="en-US"/>
        </w:rPr>
        <w:t>doi</w:t>
      </w:r>
      <w:proofErr w:type="spellEnd"/>
      <w:r w:rsidR="00E90FD9" w:rsidRPr="002E1E23">
        <w:rPr>
          <w:rFonts w:ascii="Segoe UI" w:hAnsi="Segoe UI" w:cs="Segoe UI"/>
          <w:bCs/>
          <w:lang w:val="en-US"/>
        </w:rPr>
        <w:t xml:space="preserve">: </w:t>
      </w:r>
      <w:hyperlink r:id="rId13" w:history="1">
        <w:r w:rsidR="00E90FD9" w:rsidRPr="002E1E23">
          <w:rPr>
            <w:rStyle w:val="Hyperlink"/>
            <w:rFonts w:ascii="Segoe UI" w:hAnsi="Segoe UI" w:cs="Segoe UI"/>
            <w:bCs/>
            <w:lang w:val="en-US"/>
          </w:rPr>
          <w:t>https://doi.org/10.1016/j.immuni.2015.05.019</w:t>
        </w:r>
      </w:hyperlink>
      <w:r w:rsidR="00E90FD9">
        <w:rPr>
          <w:rFonts w:ascii="Segoe UI" w:hAnsi="Segoe UI" w:cs="Segoe UI"/>
          <w:bCs/>
          <w:lang w:val="en-US"/>
        </w:rPr>
        <w:t>)</w:t>
      </w:r>
      <w:commentRangeEnd w:id="15"/>
      <w:r w:rsidR="00E90FD9">
        <w:rPr>
          <w:rStyle w:val="Kommentarzeichen"/>
        </w:rPr>
        <w:commentReference w:id="15"/>
      </w:r>
      <w:r w:rsidR="00E90FD9">
        <w:rPr>
          <w:rFonts w:ascii="Segoe UI" w:hAnsi="Segoe UI" w:cs="Segoe UI"/>
          <w:bCs/>
          <w:lang w:val="en-US"/>
        </w:rPr>
        <w:t xml:space="preserve">. </w:t>
      </w:r>
      <w:commentRangeStart w:id="16"/>
      <w:r w:rsidR="00143801">
        <w:rPr>
          <w:rFonts w:ascii="Segoe UI" w:hAnsi="Segoe UI" w:cs="Segoe UI"/>
          <w:bCs/>
          <w:lang w:val="en-US"/>
        </w:rPr>
        <w:t>Spatially distinct tissue niches of ILC2s and NK cells/ILC1s may represent a n</w:t>
      </w:r>
      <w:r w:rsidR="005301D0">
        <w:rPr>
          <w:rFonts w:ascii="Segoe UI" w:hAnsi="Segoe UI" w:cs="Segoe UI"/>
          <w:bCs/>
          <w:lang w:val="en-US"/>
        </w:rPr>
        <w:t>atural safety mechanism to avoid negative unwanted interaction</w:t>
      </w:r>
      <w:r w:rsidR="00143801">
        <w:rPr>
          <w:rFonts w:ascii="Segoe UI" w:hAnsi="Segoe UI" w:cs="Segoe UI"/>
          <w:bCs/>
          <w:lang w:val="en-US"/>
        </w:rPr>
        <w:t xml:space="preserve">s and with </w:t>
      </w:r>
      <w:r w:rsidR="003235F3">
        <w:rPr>
          <w:rFonts w:ascii="Segoe UI" w:hAnsi="Segoe UI" w:cs="Segoe UI"/>
          <w:bCs/>
          <w:lang w:val="en-US"/>
        </w:rPr>
        <w:t>th</w:t>
      </w:r>
      <w:r w:rsidR="00866EE7">
        <w:rPr>
          <w:rFonts w:ascii="Segoe UI" w:hAnsi="Segoe UI" w:cs="Segoe UI"/>
          <w:bCs/>
          <w:lang w:val="en-US"/>
        </w:rPr>
        <w:t>is,</w:t>
      </w:r>
      <w:r w:rsidR="003235F3">
        <w:rPr>
          <w:rFonts w:ascii="Segoe UI" w:hAnsi="Segoe UI" w:cs="Segoe UI"/>
          <w:bCs/>
          <w:lang w:val="en-US"/>
        </w:rPr>
        <w:t xml:space="preserve"> potential negative effects</w:t>
      </w:r>
      <w:r w:rsidR="005301D0">
        <w:rPr>
          <w:rFonts w:ascii="Segoe UI" w:hAnsi="Segoe UI" w:cs="Segoe UI"/>
          <w:bCs/>
          <w:lang w:val="en-US"/>
        </w:rPr>
        <w:t xml:space="preserve"> </w:t>
      </w:r>
      <w:r w:rsidR="00143801">
        <w:rPr>
          <w:rFonts w:ascii="Segoe UI" w:hAnsi="Segoe UI" w:cs="Segoe UI"/>
          <w:bCs/>
          <w:lang w:val="en-US"/>
        </w:rPr>
        <w:t>as well as</w:t>
      </w:r>
      <w:r w:rsidR="005301D0">
        <w:rPr>
          <w:rFonts w:ascii="Segoe UI" w:hAnsi="Segoe UI" w:cs="Segoe UI"/>
          <w:bCs/>
          <w:lang w:val="en-US"/>
        </w:rPr>
        <w:t xml:space="preserve"> perturbations during homeostasis</w:t>
      </w:r>
      <w:r w:rsidR="00866EE7">
        <w:rPr>
          <w:rFonts w:ascii="Segoe UI" w:hAnsi="Segoe UI" w:cs="Segoe UI"/>
          <w:bCs/>
          <w:lang w:val="en-US"/>
        </w:rPr>
        <w:t xml:space="preserve"> that might lead to chronic inflammation</w:t>
      </w:r>
      <w:r w:rsidR="005301D0">
        <w:rPr>
          <w:rFonts w:ascii="Segoe UI" w:hAnsi="Segoe UI" w:cs="Segoe UI"/>
          <w:bCs/>
          <w:lang w:val="en-US"/>
        </w:rPr>
        <w:t xml:space="preserve">. </w:t>
      </w:r>
      <w:commentRangeEnd w:id="16"/>
      <w:r w:rsidR="00866EE7">
        <w:rPr>
          <w:rStyle w:val="Kommentarzeichen"/>
        </w:rPr>
        <w:commentReference w:id="16"/>
      </w:r>
    </w:p>
    <w:p w14:paraId="078C7592" w14:textId="5F9C8566" w:rsidR="004902C4" w:rsidRDefault="00852576" w:rsidP="004902C4">
      <w:pPr>
        <w:jc w:val="both"/>
        <w:rPr>
          <w:rFonts w:ascii="Segoe UI" w:hAnsi="Segoe UI" w:cs="Segoe UI"/>
          <w:bCs/>
          <w:lang w:val="en-US"/>
        </w:rPr>
      </w:pPr>
      <w:r>
        <w:rPr>
          <w:rFonts w:ascii="Segoe UI" w:hAnsi="Segoe UI" w:cs="Segoe UI"/>
          <w:bCs/>
          <w:lang w:val="en-US"/>
        </w:rPr>
        <w:t>A conserved fibrovascular niche of ILCs in different chronically inflamed human tissues</w:t>
      </w:r>
      <w:r w:rsidRPr="009B617B">
        <w:rPr>
          <w:rFonts w:ascii="Segoe UI" w:hAnsi="Segoe UI" w:cs="Segoe UI"/>
          <w:bCs/>
          <w:lang w:val="en-US"/>
        </w:rPr>
        <w:t xml:space="preserve"> </w:t>
      </w:r>
      <w:r>
        <w:rPr>
          <w:rFonts w:ascii="Segoe UI" w:hAnsi="Segoe UI" w:cs="Segoe UI"/>
          <w:bCs/>
          <w:lang w:val="en-US"/>
        </w:rPr>
        <w:t>has been described by Pascual-Reguant et. al (</w:t>
      </w:r>
      <w:r w:rsidRPr="00455C52">
        <w:rPr>
          <w:rFonts w:ascii="Segoe UI" w:hAnsi="Segoe UI" w:cs="Segoe UI"/>
          <w:bCs/>
          <w:highlight w:val="yellow"/>
          <w:lang w:val="en-US"/>
        </w:rPr>
        <w:t xml:space="preserve">Pascual-Reguant et. al, </w:t>
      </w:r>
      <w:proofErr w:type="spellStart"/>
      <w:r w:rsidRPr="00455C52">
        <w:rPr>
          <w:rFonts w:ascii="Segoe UI" w:hAnsi="Segoe UI" w:cs="Segoe UI"/>
          <w:bCs/>
          <w:highlight w:val="yellow"/>
          <w:lang w:val="en-US"/>
        </w:rPr>
        <w:t>doi</w:t>
      </w:r>
      <w:proofErr w:type="spellEnd"/>
      <w:r w:rsidRPr="00455C52">
        <w:rPr>
          <w:rFonts w:ascii="Segoe UI" w:hAnsi="Segoe UI" w:cs="Segoe UI"/>
          <w:bCs/>
          <w:highlight w:val="yellow"/>
          <w:lang w:val="en-US"/>
        </w:rPr>
        <w:t xml:space="preserve">: </w:t>
      </w:r>
      <w:r w:rsidRPr="00455C52">
        <w:rPr>
          <w:rFonts w:ascii="Segoe UI" w:hAnsi="Segoe UI" w:cs="Segoe UI"/>
          <w:bCs/>
          <w:highlight w:val="yellow"/>
        </w:rPr>
        <w:t>https://doi.org/10.1038/s41467-021-21994-8</w:t>
      </w:r>
      <w:r>
        <w:rPr>
          <w:rFonts w:ascii="Segoe UI" w:hAnsi="Segoe UI" w:cs="Segoe UI"/>
          <w:bCs/>
          <w:lang w:val="en-US"/>
        </w:rPr>
        <w:t xml:space="preserve">). We acquired data of murine lung and SI from the same mice </w:t>
      </w:r>
      <w:proofErr w:type="gramStart"/>
      <w:r>
        <w:rPr>
          <w:rFonts w:ascii="Segoe UI" w:hAnsi="Segoe UI" w:cs="Segoe UI"/>
          <w:bCs/>
          <w:lang w:val="en-US"/>
        </w:rPr>
        <w:t xml:space="preserve">in order </w:t>
      </w:r>
      <w:r w:rsidR="00872E44">
        <w:rPr>
          <w:rFonts w:ascii="Segoe UI" w:hAnsi="Segoe UI" w:cs="Segoe UI"/>
          <w:bCs/>
          <w:lang w:val="en-US"/>
        </w:rPr>
        <w:t>to</w:t>
      </w:r>
      <w:proofErr w:type="gramEnd"/>
      <w:r w:rsidR="00872E44">
        <w:rPr>
          <w:rFonts w:ascii="Segoe UI" w:hAnsi="Segoe UI" w:cs="Segoe UI"/>
          <w:bCs/>
          <w:lang w:val="en-US"/>
        </w:rPr>
        <w:t xml:space="preserve"> </w:t>
      </w:r>
      <w:r>
        <w:rPr>
          <w:rFonts w:ascii="Segoe UI" w:hAnsi="Segoe UI" w:cs="Segoe UI"/>
          <w:bCs/>
          <w:lang w:val="en-US"/>
        </w:rPr>
        <w:t>investigate conserved or tissue-specific spatial and phenotypical patterns of ILCs. While analysis of the cell types and ILC subtypes worked well on the lung data, in</w:t>
      </w:r>
      <w:r w:rsidRPr="00096AC6">
        <w:rPr>
          <w:rFonts w:ascii="Segoe UI" w:hAnsi="Segoe UI" w:cs="Segoe UI"/>
          <w:bCs/>
          <w:lang w:val="en-US"/>
        </w:rPr>
        <w:t xml:space="preserve"> general, data analysis was more challenging in the SI tissue</w:t>
      </w:r>
      <w:r>
        <w:rPr>
          <w:rFonts w:ascii="Segoe UI" w:hAnsi="Segoe UI" w:cs="Segoe UI"/>
          <w:bCs/>
          <w:lang w:val="en-US"/>
        </w:rPr>
        <w:t xml:space="preserve"> and required additional steps, for instance, </w:t>
      </w:r>
      <w:r w:rsidRPr="00096AC6">
        <w:rPr>
          <w:rFonts w:ascii="Segoe UI" w:hAnsi="Segoe UI" w:cs="Segoe UI"/>
          <w:bCs/>
          <w:lang w:val="en-US"/>
        </w:rPr>
        <w:t xml:space="preserve">to separate ILC subtypes and T cell subtypes. </w:t>
      </w:r>
      <w:r>
        <w:rPr>
          <w:rFonts w:ascii="Segoe UI" w:hAnsi="Segoe UI" w:cs="Segoe UI"/>
          <w:bCs/>
          <w:lang w:val="en-US"/>
        </w:rPr>
        <w:t>This was most likely because of the m</w:t>
      </w:r>
      <w:r w:rsidRPr="00096AC6">
        <w:rPr>
          <w:rFonts w:ascii="Segoe UI" w:hAnsi="Segoe UI" w:cs="Segoe UI"/>
          <w:bCs/>
          <w:lang w:val="en-US"/>
        </w:rPr>
        <w:t xml:space="preserve">ore severe </w:t>
      </w:r>
      <w:r>
        <w:rPr>
          <w:rFonts w:ascii="Segoe UI" w:hAnsi="Segoe UI" w:cs="Segoe UI"/>
          <w:bCs/>
          <w:lang w:val="en-US"/>
        </w:rPr>
        <w:t xml:space="preserve">tissue </w:t>
      </w:r>
      <w:r w:rsidRPr="00096AC6">
        <w:rPr>
          <w:rFonts w:ascii="Segoe UI" w:hAnsi="Segoe UI" w:cs="Segoe UI"/>
          <w:bCs/>
          <w:lang w:val="en-US"/>
        </w:rPr>
        <w:t xml:space="preserve">destruction </w:t>
      </w:r>
      <w:r w:rsidR="00C339F8">
        <w:rPr>
          <w:rFonts w:ascii="Segoe UI" w:hAnsi="Segoe UI" w:cs="Segoe UI"/>
          <w:bCs/>
          <w:lang w:val="en-US"/>
        </w:rPr>
        <w:t>that has been described</w:t>
      </w:r>
      <w:r w:rsidR="00872E44">
        <w:rPr>
          <w:rFonts w:ascii="Segoe UI" w:hAnsi="Segoe UI" w:cs="Segoe UI"/>
          <w:bCs/>
          <w:lang w:val="en-US"/>
        </w:rPr>
        <w:t xml:space="preserve"> in the intestines</w:t>
      </w:r>
      <w:r w:rsidR="00C339F8">
        <w:rPr>
          <w:rFonts w:ascii="Segoe UI" w:hAnsi="Segoe UI" w:cs="Segoe UI"/>
          <w:bCs/>
          <w:lang w:val="en-US"/>
        </w:rPr>
        <w:t xml:space="preserve"> for </w:t>
      </w:r>
      <w:proofErr w:type="spellStart"/>
      <w:r w:rsidR="00872E44" w:rsidRPr="00872E44">
        <w:rPr>
          <w:rFonts w:ascii="Segoe UI" w:hAnsi="Segoe UI" w:cs="Segoe UI"/>
          <w:bCs/>
          <w:i/>
          <w:lang w:val="en-US"/>
        </w:rPr>
        <w:t>i.p.</w:t>
      </w:r>
      <w:proofErr w:type="spellEnd"/>
      <w:r w:rsidR="00872E44">
        <w:rPr>
          <w:rFonts w:ascii="Segoe UI" w:hAnsi="Segoe UI" w:cs="Segoe UI"/>
          <w:bCs/>
          <w:lang w:val="en-US"/>
        </w:rPr>
        <w:t xml:space="preserve">-application of </w:t>
      </w:r>
      <w:r>
        <w:rPr>
          <w:rFonts w:ascii="Segoe UI" w:hAnsi="Segoe UI" w:cs="Segoe UI"/>
          <w:bCs/>
          <w:lang w:val="en-US"/>
        </w:rPr>
        <w:t>IL-33</w:t>
      </w:r>
      <w:r w:rsidR="00872E44">
        <w:rPr>
          <w:rFonts w:ascii="Segoe UI" w:hAnsi="Segoe UI" w:cs="Segoe UI"/>
          <w:bCs/>
          <w:lang w:val="en-US"/>
        </w:rPr>
        <w:t xml:space="preserve"> (</w:t>
      </w:r>
      <w:r w:rsidR="006B18C6" w:rsidRPr="006B18C6">
        <w:rPr>
          <w:rFonts w:ascii="Segoe UI" w:hAnsi="Segoe UI" w:cs="Segoe UI"/>
          <w:bCs/>
          <w:highlight w:val="yellow"/>
          <w:lang w:val="en-US"/>
        </w:rPr>
        <w:t xml:space="preserve">Ngo </w:t>
      </w:r>
      <w:proofErr w:type="spellStart"/>
      <w:r w:rsidR="006B18C6" w:rsidRPr="006B18C6">
        <w:rPr>
          <w:rFonts w:ascii="Segoe UI" w:hAnsi="Segoe UI" w:cs="Segoe UI"/>
          <w:bCs/>
          <w:highlight w:val="yellow"/>
          <w:lang w:val="en-US"/>
        </w:rPr>
        <w:t>Thi</w:t>
      </w:r>
      <w:proofErr w:type="spellEnd"/>
      <w:r w:rsidR="006B18C6" w:rsidRPr="006B18C6">
        <w:rPr>
          <w:rFonts w:ascii="Segoe UI" w:hAnsi="Segoe UI" w:cs="Segoe UI"/>
          <w:bCs/>
          <w:highlight w:val="yellow"/>
          <w:lang w:val="en-US"/>
        </w:rPr>
        <w:t xml:space="preserve"> Phuong et. al</w:t>
      </w:r>
      <w:r w:rsidR="00B251D6" w:rsidRPr="006B18C6">
        <w:rPr>
          <w:rFonts w:ascii="Segoe UI" w:hAnsi="Segoe UI" w:cs="Segoe UI"/>
          <w:bCs/>
          <w:highlight w:val="yellow"/>
          <w:lang w:val="en-US"/>
        </w:rPr>
        <w:t xml:space="preserve">, </w:t>
      </w:r>
      <w:proofErr w:type="spellStart"/>
      <w:r w:rsidR="00B251D6" w:rsidRPr="006B18C6">
        <w:rPr>
          <w:rFonts w:ascii="Segoe UI" w:hAnsi="Segoe UI" w:cs="Segoe UI"/>
          <w:bCs/>
          <w:highlight w:val="yellow"/>
        </w:rPr>
        <w:t>doi</w:t>
      </w:r>
      <w:proofErr w:type="spellEnd"/>
      <w:r w:rsidR="00B251D6" w:rsidRPr="006B18C6">
        <w:rPr>
          <w:rFonts w:ascii="Segoe UI" w:hAnsi="Segoe UI" w:cs="Segoe UI"/>
          <w:bCs/>
          <w:highlight w:val="yellow"/>
        </w:rPr>
        <w:t>: 10.3389/fimmu.2021.669787</w:t>
      </w:r>
      <w:r w:rsidR="006B18C6">
        <w:rPr>
          <w:rFonts w:ascii="Segoe UI" w:hAnsi="Segoe UI" w:cs="Segoe UI"/>
          <w:bCs/>
        </w:rPr>
        <w:t xml:space="preserve">; Neill et. Al, </w:t>
      </w:r>
      <w:r w:rsidR="006B18C6" w:rsidRPr="006B18C6">
        <w:rPr>
          <w:rFonts w:ascii="Segoe UI" w:hAnsi="Segoe UI" w:cs="Segoe UI"/>
          <w:bCs/>
        </w:rPr>
        <w:t>https://doi.org/10.1038/nature08900</w:t>
      </w:r>
      <w:r w:rsidR="00872E44">
        <w:rPr>
          <w:rFonts w:ascii="Segoe UI" w:hAnsi="Segoe UI" w:cs="Segoe UI"/>
          <w:bCs/>
          <w:lang w:val="en-US"/>
        </w:rPr>
        <w:t>)</w:t>
      </w:r>
      <w:r>
        <w:rPr>
          <w:rFonts w:ascii="Segoe UI" w:hAnsi="Segoe UI" w:cs="Segoe UI"/>
          <w:bCs/>
          <w:lang w:val="en-US"/>
        </w:rPr>
        <w:t xml:space="preserve">. </w:t>
      </w:r>
      <w:r w:rsidR="006B18C6">
        <w:rPr>
          <w:rFonts w:ascii="Segoe UI" w:hAnsi="Segoe UI" w:cs="Segoe UI"/>
          <w:bCs/>
          <w:lang w:val="en-US"/>
        </w:rPr>
        <w:t>This might also explain that the co-enrichment analysis showed lower enrichment scores compared to the lung, e.g. for ILC2s and myeloid cells.</w:t>
      </w:r>
      <w:r w:rsidR="004902C4">
        <w:rPr>
          <w:rFonts w:ascii="Segoe UI" w:hAnsi="Segoe UI" w:cs="Segoe UI"/>
          <w:bCs/>
          <w:lang w:val="en-US"/>
        </w:rPr>
        <w:t xml:space="preserve"> </w:t>
      </w:r>
      <w:r w:rsidR="006B18C6">
        <w:rPr>
          <w:rFonts w:ascii="Segoe UI" w:hAnsi="Segoe UI" w:cs="Segoe UI"/>
          <w:bCs/>
          <w:lang w:val="en-US"/>
        </w:rPr>
        <w:t xml:space="preserve"> </w:t>
      </w:r>
      <w:commentRangeStart w:id="17"/>
      <w:r w:rsidR="004902C4">
        <w:rPr>
          <w:rFonts w:ascii="Segoe UI" w:hAnsi="Segoe UI" w:cs="Segoe UI"/>
          <w:bCs/>
          <w:lang w:val="en-US"/>
        </w:rPr>
        <w:t xml:space="preserve">ILC2s </w:t>
      </w:r>
      <w:r w:rsidR="004817A9">
        <w:rPr>
          <w:rFonts w:ascii="Segoe UI" w:hAnsi="Segoe UI" w:cs="Segoe UI"/>
          <w:bCs/>
          <w:lang w:val="en-US"/>
        </w:rPr>
        <w:t>Dahlgren et. al describe a perivascular niche of ILC2s in the small intestine where they reside together with IL-33</w:t>
      </w:r>
      <w:r w:rsidR="004817A9" w:rsidRPr="004817A9">
        <w:rPr>
          <w:rFonts w:ascii="Segoe UI" w:hAnsi="Segoe UI" w:cs="Segoe UI"/>
          <w:bCs/>
          <w:vertAlign w:val="superscript"/>
          <w:lang w:val="en-US"/>
        </w:rPr>
        <w:t>+</w:t>
      </w:r>
      <w:r w:rsidR="004817A9">
        <w:rPr>
          <w:rFonts w:ascii="Segoe UI" w:hAnsi="Segoe UI" w:cs="Segoe UI"/>
          <w:bCs/>
          <w:lang w:val="en-US"/>
        </w:rPr>
        <w:t xml:space="preserve"> stromal cells in adventitial cuff structures (</w:t>
      </w:r>
      <w:r w:rsidR="004902C4">
        <w:rPr>
          <w:rFonts w:ascii="Segoe UI" w:hAnsi="Segoe UI" w:cs="Segoe UI"/>
          <w:bCs/>
          <w:lang w:val="en-US"/>
        </w:rPr>
        <w:t xml:space="preserve">Dahlgren et. </w:t>
      </w:r>
      <w:r w:rsidR="004817A9">
        <w:rPr>
          <w:rFonts w:ascii="Segoe UI" w:hAnsi="Segoe UI" w:cs="Segoe UI"/>
          <w:bCs/>
          <w:lang w:val="en-US"/>
        </w:rPr>
        <w:t xml:space="preserve">al, </w:t>
      </w:r>
      <w:proofErr w:type="spellStart"/>
      <w:r w:rsidR="004817A9">
        <w:rPr>
          <w:rFonts w:ascii="Segoe UI" w:hAnsi="Segoe UI" w:cs="Segoe UI"/>
          <w:bCs/>
          <w:lang w:val="en-US"/>
        </w:rPr>
        <w:t>doi</w:t>
      </w:r>
      <w:proofErr w:type="spellEnd"/>
      <w:r w:rsidR="004817A9">
        <w:rPr>
          <w:rFonts w:ascii="Segoe UI" w:hAnsi="Segoe UI" w:cs="Segoe UI"/>
          <w:bCs/>
          <w:lang w:val="en-US"/>
        </w:rPr>
        <w:t xml:space="preserve">: </w:t>
      </w:r>
      <w:r w:rsidR="004817A9" w:rsidRPr="004817A9">
        <w:rPr>
          <w:rFonts w:ascii="Segoe UI" w:hAnsi="Segoe UI" w:cs="Segoe UI"/>
          <w:bCs/>
          <w:lang w:val="en-US"/>
        </w:rPr>
        <w:t>https://doi.org/10.1016/j.immuni.2019.02.002</w:t>
      </w:r>
      <w:r w:rsidR="004817A9">
        <w:rPr>
          <w:rFonts w:ascii="Segoe UI" w:hAnsi="Segoe UI" w:cs="Segoe UI"/>
          <w:bCs/>
          <w:lang w:val="en-US"/>
        </w:rPr>
        <w:t>)</w:t>
      </w:r>
      <w:commentRangeEnd w:id="17"/>
      <w:r w:rsidR="004902C4">
        <w:rPr>
          <w:rStyle w:val="Kommentarzeichen"/>
        </w:rPr>
        <w:commentReference w:id="17"/>
      </w:r>
      <w:r w:rsidR="004902C4">
        <w:rPr>
          <w:rFonts w:ascii="Segoe UI" w:hAnsi="Segoe UI" w:cs="Segoe UI"/>
          <w:bCs/>
          <w:lang w:val="en-US"/>
        </w:rPr>
        <w:t xml:space="preserve">. </w:t>
      </w:r>
      <w:r w:rsidR="004817A9">
        <w:rPr>
          <w:rFonts w:ascii="Segoe UI" w:hAnsi="Segoe UI" w:cs="Segoe UI"/>
          <w:bCs/>
          <w:lang w:val="en-US"/>
        </w:rPr>
        <w:t>Although we identified a cluster of fibroblasts that PDPN, Sca1, and visually they localized close to FN</w:t>
      </w:r>
      <w:r w:rsidR="004817A9" w:rsidRPr="004817A9">
        <w:rPr>
          <w:rFonts w:ascii="Segoe UI" w:hAnsi="Segoe UI" w:cs="Segoe UI"/>
          <w:bCs/>
          <w:vertAlign w:val="superscript"/>
          <w:lang w:val="en-US"/>
        </w:rPr>
        <w:t>+</w:t>
      </w:r>
      <w:r w:rsidR="004817A9">
        <w:rPr>
          <w:rFonts w:ascii="Segoe UI" w:hAnsi="Segoe UI" w:cs="Segoe UI"/>
          <w:bCs/>
          <w:lang w:val="en-US"/>
        </w:rPr>
        <w:t xml:space="preserve"> tissue structures, we did not detect a pattern of co-enrichment through the analysis. An additional explanation may be the diversity of subtypes of fibroblasts and stromal cells </w:t>
      </w:r>
      <w:r w:rsidR="000A0F9B">
        <w:rPr>
          <w:rFonts w:ascii="Segoe UI" w:hAnsi="Segoe UI" w:cs="Segoe UI"/>
          <w:bCs/>
          <w:lang w:val="en-US"/>
        </w:rPr>
        <w:t>(</w:t>
      </w:r>
      <w:proofErr w:type="spellStart"/>
      <w:r w:rsidR="000A0F9B" w:rsidRPr="000A0F9B">
        <w:rPr>
          <w:rFonts w:ascii="Segoe UI" w:hAnsi="Segoe UI" w:cs="Segoe UI"/>
          <w:bCs/>
          <w:highlight w:val="yellow"/>
          <w:lang w:val="en-US"/>
        </w:rPr>
        <w:t>Brügger</w:t>
      </w:r>
      <w:proofErr w:type="spellEnd"/>
      <w:r w:rsidR="000A0F9B" w:rsidRPr="000A0F9B">
        <w:rPr>
          <w:rFonts w:ascii="Segoe UI" w:hAnsi="Segoe UI" w:cs="Segoe UI"/>
          <w:bCs/>
          <w:highlight w:val="yellow"/>
          <w:lang w:val="en-US"/>
        </w:rPr>
        <w:t xml:space="preserve"> et. al, </w:t>
      </w:r>
      <w:proofErr w:type="spellStart"/>
      <w:proofErr w:type="gramStart"/>
      <w:r w:rsidR="000A0F9B" w:rsidRPr="000A0F9B">
        <w:rPr>
          <w:rFonts w:ascii="Segoe UI" w:hAnsi="Segoe UI" w:cs="Segoe UI"/>
          <w:bCs/>
          <w:highlight w:val="yellow"/>
          <w:lang w:val="en-US"/>
        </w:rPr>
        <w:t>doi</w:t>
      </w:r>
      <w:proofErr w:type="spellEnd"/>
      <w:r w:rsidR="000A0F9B" w:rsidRPr="000A0F9B">
        <w:rPr>
          <w:highlight w:val="yellow"/>
        </w:rPr>
        <w:t xml:space="preserve"> </w:t>
      </w:r>
      <w:r w:rsidR="000A0F9B" w:rsidRPr="000A0F9B">
        <w:rPr>
          <w:rFonts w:ascii="Segoe UI" w:hAnsi="Segoe UI" w:cs="Segoe UI"/>
          <w:bCs/>
          <w:highlight w:val="yellow"/>
          <w:lang w:val="en-US"/>
        </w:rPr>
        <w:t>:</w:t>
      </w:r>
      <w:proofErr w:type="gramEnd"/>
      <w:r w:rsidR="000A0F9B" w:rsidRPr="000A0F9B">
        <w:rPr>
          <w:rFonts w:ascii="Segoe UI" w:hAnsi="Segoe UI" w:cs="Segoe UI"/>
          <w:bCs/>
          <w:highlight w:val="yellow"/>
          <w:lang w:val="en-US"/>
        </w:rPr>
        <w:t xml:space="preserve"> 10.1016/j.tcb.2023.03.007</w:t>
      </w:r>
      <w:r w:rsidR="00655CD5">
        <w:rPr>
          <w:rFonts w:ascii="Segoe UI" w:hAnsi="Segoe UI" w:cs="Segoe UI"/>
          <w:bCs/>
          <w:lang w:val="en-US"/>
        </w:rPr>
        <w:t xml:space="preserve">; </w:t>
      </w:r>
      <w:r w:rsidR="00655CD5" w:rsidRPr="00655CD5">
        <w:rPr>
          <w:rFonts w:ascii="Segoe UI" w:hAnsi="Segoe UI" w:cs="Segoe UI"/>
          <w:bCs/>
          <w:highlight w:val="yellow"/>
          <w:lang w:val="en-US"/>
        </w:rPr>
        <w:t xml:space="preserve">Gauthier et. </w:t>
      </w:r>
      <w:proofErr w:type="gramStart"/>
      <w:r w:rsidR="00655CD5" w:rsidRPr="00655CD5">
        <w:rPr>
          <w:rFonts w:ascii="Segoe UI" w:hAnsi="Segoe UI" w:cs="Segoe UI"/>
          <w:bCs/>
          <w:highlight w:val="yellow"/>
          <w:lang w:val="en-US"/>
        </w:rPr>
        <w:t>al</w:t>
      </w:r>
      <w:proofErr w:type="gramEnd"/>
      <w:r w:rsidR="00655CD5" w:rsidRPr="00655CD5">
        <w:rPr>
          <w:rFonts w:ascii="Segoe UI" w:hAnsi="Segoe UI" w:cs="Segoe UI"/>
          <w:bCs/>
          <w:highlight w:val="yellow"/>
          <w:lang w:val="en-US"/>
        </w:rPr>
        <w:t xml:space="preserve">, </w:t>
      </w:r>
      <w:proofErr w:type="spellStart"/>
      <w:r w:rsidR="00655CD5" w:rsidRPr="00655CD5">
        <w:rPr>
          <w:rFonts w:ascii="Segoe UI" w:hAnsi="Segoe UI" w:cs="Segoe UI"/>
          <w:bCs/>
          <w:highlight w:val="yellow"/>
          <w:lang w:val="en-US"/>
        </w:rPr>
        <w:t>doi</w:t>
      </w:r>
      <w:proofErr w:type="spellEnd"/>
      <w:r w:rsidR="00655CD5" w:rsidRPr="00655CD5">
        <w:rPr>
          <w:rFonts w:ascii="Segoe UI" w:hAnsi="Segoe UI" w:cs="Segoe UI"/>
          <w:bCs/>
          <w:highlight w:val="yellow"/>
          <w:lang w:val="en-US"/>
        </w:rPr>
        <w:t>: 10.3389/fimmu.2023.1137659</w:t>
      </w:r>
      <w:r w:rsidR="000A0F9B">
        <w:rPr>
          <w:rFonts w:ascii="Segoe UI" w:hAnsi="Segoe UI" w:cs="Segoe UI"/>
          <w:bCs/>
          <w:lang w:val="en-US"/>
        </w:rPr>
        <w:t xml:space="preserve">) </w:t>
      </w:r>
      <w:r w:rsidR="004817A9">
        <w:rPr>
          <w:rFonts w:ascii="Segoe UI" w:hAnsi="Segoe UI" w:cs="Segoe UI"/>
          <w:bCs/>
          <w:lang w:val="en-US"/>
        </w:rPr>
        <w:t xml:space="preserve">that may not be resolved by the used marker panel. </w:t>
      </w:r>
    </w:p>
    <w:p w14:paraId="097E09A1" w14:textId="07B842BD" w:rsidR="00852576" w:rsidRPr="00BF7639" w:rsidRDefault="004B5ED0" w:rsidP="0036111A">
      <w:pPr>
        <w:jc w:val="both"/>
        <w:rPr>
          <w:rFonts w:ascii="Segoe UI" w:hAnsi="Segoe UI" w:cs="Segoe UI"/>
          <w:bCs/>
          <w:lang w:val="en-US"/>
        </w:rPr>
      </w:pPr>
      <w:r>
        <w:rPr>
          <w:rFonts w:ascii="Segoe UI" w:hAnsi="Segoe UI" w:cs="Segoe UI"/>
          <w:bCs/>
          <w:lang w:val="en-US"/>
        </w:rPr>
        <w:lastRenderedPageBreak/>
        <w:t>We were able to resolve two clusters of ILC subtypes</w:t>
      </w:r>
      <w:r w:rsidR="006B18C6">
        <w:rPr>
          <w:rFonts w:ascii="Segoe UI" w:hAnsi="Segoe UI" w:cs="Segoe UI"/>
          <w:bCs/>
          <w:lang w:val="en-US"/>
        </w:rPr>
        <w:t xml:space="preserve"> in the SI data</w:t>
      </w:r>
      <w:r>
        <w:rPr>
          <w:rFonts w:ascii="Segoe UI" w:hAnsi="Segoe UI" w:cs="Segoe UI"/>
          <w:bCs/>
          <w:lang w:val="en-US"/>
        </w:rPr>
        <w:t>. The mixed cluster of NK cells/ILC1s/ILC3s could probably not be separated into NK cells, ILC1s and ILC3s due to the exclusion of TBET from the analysis panel, which represents the signature transcription factor of ILC1s. Additionally, NK cells, ILC1s, and ILC3s share a lot of markers, such as NKp46 (</w:t>
      </w:r>
      <w:r w:rsidRPr="00F86402">
        <w:rPr>
          <w:rFonts w:ascii="Segoe UI" w:hAnsi="Segoe UI" w:cs="Segoe UI"/>
          <w:bCs/>
          <w:highlight w:val="yellow"/>
          <w:lang w:val="en-US"/>
        </w:rPr>
        <w:t xml:space="preserve">Luci et. </w:t>
      </w:r>
      <w:proofErr w:type="gramStart"/>
      <w:r w:rsidRPr="00F86402">
        <w:rPr>
          <w:rFonts w:ascii="Segoe UI" w:hAnsi="Segoe UI" w:cs="Segoe UI"/>
          <w:bCs/>
          <w:highlight w:val="yellow"/>
          <w:lang w:val="en-US"/>
        </w:rPr>
        <w:t>al</w:t>
      </w:r>
      <w:proofErr w:type="gramEnd"/>
      <w:r w:rsidRPr="00F86402">
        <w:rPr>
          <w:rFonts w:ascii="Segoe UI" w:hAnsi="Segoe UI" w:cs="Segoe UI"/>
          <w:bCs/>
          <w:highlight w:val="yellow"/>
          <w:lang w:val="en-US"/>
        </w:rPr>
        <w:t xml:space="preserve">, </w:t>
      </w:r>
      <w:proofErr w:type="spellStart"/>
      <w:r w:rsidRPr="00F86402">
        <w:rPr>
          <w:rFonts w:ascii="Segoe UI" w:hAnsi="Segoe UI" w:cs="Segoe UI"/>
          <w:bCs/>
          <w:highlight w:val="yellow"/>
        </w:rPr>
        <w:t>doi</w:t>
      </w:r>
      <w:proofErr w:type="spellEnd"/>
      <w:r w:rsidRPr="00F86402">
        <w:rPr>
          <w:rFonts w:ascii="Segoe UI" w:hAnsi="Segoe UI" w:cs="Segoe UI"/>
          <w:bCs/>
          <w:highlight w:val="yellow"/>
        </w:rPr>
        <w:t>: 10.1038/ni.1681</w:t>
      </w:r>
      <w:r w:rsidRPr="00F86402">
        <w:rPr>
          <w:rFonts w:ascii="Segoe UI" w:hAnsi="Segoe UI" w:cs="Segoe UI"/>
          <w:bCs/>
          <w:highlight w:val="yellow"/>
          <w:lang w:val="en-US"/>
        </w:rPr>
        <w:t>)</w:t>
      </w:r>
      <w:r>
        <w:rPr>
          <w:rFonts w:ascii="Segoe UI" w:hAnsi="Segoe UI" w:cs="Segoe UI"/>
          <w:bCs/>
          <w:lang w:val="en-US"/>
        </w:rPr>
        <w:t xml:space="preserve"> and have overlapping marker profiles</w:t>
      </w:r>
      <w:r w:rsidR="00A55A98">
        <w:rPr>
          <w:rFonts w:ascii="Segoe UI" w:hAnsi="Segoe UI" w:cs="Segoe UI"/>
          <w:bCs/>
          <w:lang w:val="en-US"/>
        </w:rPr>
        <w:t xml:space="preserve"> that are highly </w:t>
      </w:r>
      <w:proofErr w:type="gramStart"/>
      <w:r w:rsidR="00A55A98">
        <w:rPr>
          <w:rFonts w:ascii="Segoe UI" w:hAnsi="Segoe UI" w:cs="Segoe UI"/>
          <w:bCs/>
          <w:lang w:val="en-US"/>
        </w:rPr>
        <w:t>depending</w:t>
      </w:r>
      <w:proofErr w:type="gramEnd"/>
      <w:r w:rsidR="00A55A98">
        <w:rPr>
          <w:rFonts w:ascii="Segoe UI" w:hAnsi="Segoe UI" w:cs="Segoe UI"/>
          <w:bCs/>
          <w:lang w:val="en-US"/>
        </w:rPr>
        <w:t xml:space="preserve"> on tissue, organ and environmental factors</w:t>
      </w:r>
      <w:r w:rsidR="00C573CE">
        <w:rPr>
          <w:rFonts w:ascii="Segoe UI" w:hAnsi="Segoe UI" w:cs="Segoe UI"/>
          <w:bCs/>
          <w:lang w:val="en-US"/>
        </w:rPr>
        <w:t xml:space="preserve"> (</w:t>
      </w:r>
      <w:r w:rsidR="00A55A98" w:rsidRPr="00A55A98">
        <w:rPr>
          <w:rFonts w:ascii="Segoe UI" w:hAnsi="Segoe UI" w:cs="Segoe UI"/>
          <w:bCs/>
          <w:highlight w:val="yellow"/>
          <w:lang w:val="en-US"/>
        </w:rPr>
        <w:t xml:space="preserve">Meininger et. </w:t>
      </w:r>
      <w:proofErr w:type="gramStart"/>
      <w:r w:rsidR="00A55A98" w:rsidRPr="00A55A98">
        <w:rPr>
          <w:rFonts w:ascii="Segoe UI" w:hAnsi="Segoe UI" w:cs="Segoe UI"/>
          <w:bCs/>
          <w:highlight w:val="yellow"/>
          <w:lang w:val="en-US"/>
        </w:rPr>
        <w:t>al</w:t>
      </w:r>
      <w:proofErr w:type="gramEnd"/>
      <w:r w:rsidR="00A55A98" w:rsidRPr="00A55A98">
        <w:rPr>
          <w:rFonts w:ascii="Segoe UI" w:hAnsi="Segoe UI" w:cs="Segoe UI"/>
          <w:bCs/>
          <w:highlight w:val="yellow"/>
          <w:lang w:val="en-US"/>
        </w:rPr>
        <w:t xml:space="preserve">, </w:t>
      </w:r>
      <w:proofErr w:type="spellStart"/>
      <w:r w:rsidR="00A55A98" w:rsidRPr="00A55A98">
        <w:rPr>
          <w:rFonts w:ascii="Segoe UI" w:hAnsi="Segoe UI" w:cs="Segoe UI"/>
          <w:bCs/>
          <w:highlight w:val="yellow"/>
        </w:rPr>
        <w:t>doi</w:t>
      </w:r>
      <w:proofErr w:type="spellEnd"/>
      <w:r w:rsidR="00A55A98" w:rsidRPr="00A55A98">
        <w:rPr>
          <w:rFonts w:ascii="Segoe UI" w:hAnsi="Segoe UI" w:cs="Segoe UI"/>
          <w:bCs/>
          <w:highlight w:val="yellow"/>
        </w:rPr>
        <w:t>: 10.1016/j.it.2020.08.009;</w:t>
      </w:r>
      <w:r w:rsidR="00A55A98">
        <w:rPr>
          <w:rFonts w:ascii="Segoe UI" w:hAnsi="Segoe UI" w:cs="Segoe UI"/>
          <w:bCs/>
        </w:rPr>
        <w:t xml:space="preserve"> </w:t>
      </w:r>
      <w:r w:rsidR="00C573CE" w:rsidRPr="00C573CE">
        <w:rPr>
          <w:rFonts w:ascii="Segoe UI" w:hAnsi="Segoe UI" w:cs="Segoe UI"/>
          <w:bCs/>
          <w:highlight w:val="yellow"/>
          <w:lang w:val="en-US"/>
        </w:rPr>
        <w:t xml:space="preserve">Robinette et al, </w:t>
      </w:r>
      <w:proofErr w:type="spellStart"/>
      <w:r w:rsidR="00C573CE" w:rsidRPr="00C573CE">
        <w:rPr>
          <w:rFonts w:ascii="Segoe UI" w:hAnsi="Segoe UI" w:cs="Segoe UI"/>
          <w:bCs/>
          <w:highlight w:val="yellow"/>
          <w:lang w:val="en-US"/>
        </w:rPr>
        <w:t>doi</w:t>
      </w:r>
      <w:proofErr w:type="spellEnd"/>
      <w:r w:rsidR="00C573CE" w:rsidRPr="00C573CE">
        <w:rPr>
          <w:rFonts w:ascii="Segoe UI" w:hAnsi="Segoe UI" w:cs="Segoe UI"/>
          <w:bCs/>
          <w:highlight w:val="yellow"/>
          <w:lang w:val="en-US"/>
        </w:rPr>
        <w:t>: 10.1038/ni.3094</w:t>
      </w:r>
      <w:r w:rsidR="00C573CE">
        <w:rPr>
          <w:rFonts w:ascii="Segoe UI" w:hAnsi="Segoe UI" w:cs="Segoe UI"/>
          <w:bCs/>
          <w:lang w:val="en-US"/>
        </w:rPr>
        <w:t>)</w:t>
      </w:r>
      <w:r>
        <w:rPr>
          <w:rFonts w:ascii="Segoe UI" w:hAnsi="Segoe UI" w:cs="Segoe UI"/>
          <w:bCs/>
          <w:lang w:val="en-US"/>
        </w:rPr>
        <w:t xml:space="preserve">. </w:t>
      </w:r>
      <w:r w:rsidR="008312E7">
        <w:rPr>
          <w:rFonts w:ascii="Segoe UI" w:hAnsi="Segoe UI" w:cs="Segoe UI"/>
          <w:bCs/>
          <w:lang w:val="en-US"/>
        </w:rPr>
        <w:t xml:space="preserve">Furthermore, ILCs are known for their high degree of plasticity, </w:t>
      </w:r>
      <w:r w:rsidR="0005327E">
        <w:rPr>
          <w:rFonts w:ascii="Segoe UI" w:hAnsi="Segoe UI" w:cs="Segoe UI"/>
          <w:bCs/>
          <w:lang w:val="en-US"/>
        </w:rPr>
        <w:t>with various examples of ILC1-to-ILC3 conversion and vice versa in various organs and in inflammatory contexts</w:t>
      </w:r>
      <w:r w:rsidR="00326483">
        <w:rPr>
          <w:rFonts w:ascii="Segoe UI" w:hAnsi="Segoe UI" w:cs="Segoe UI"/>
          <w:bCs/>
          <w:lang w:val="en-US"/>
        </w:rPr>
        <w:t xml:space="preserve"> </w:t>
      </w:r>
      <w:r w:rsidR="0035374C">
        <w:rPr>
          <w:rFonts w:ascii="Segoe UI" w:hAnsi="Segoe UI" w:cs="Segoe UI"/>
          <w:bCs/>
          <w:lang w:val="en-US"/>
        </w:rPr>
        <w:t>(</w:t>
      </w:r>
      <w:r w:rsidR="0035374C" w:rsidRPr="00F86402">
        <w:rPr>
          <w:rFonts w:ascii="Segoe UI" w:hAnsi="Segoe UI" w:cs="Segoe UI"/>
          <w:bCs/>
          <w:highlight w:val="yellow"/>
          <w:lang w:val="en-US"/>
        </w:rPr>
        <w:t xml:space="preserve">Diefenbach et. al, </w:t>
      </w:r>
      <w:proofErr w:type="spellStart"/>
      <w:r w:rsidR="0035374C" w:rsidRPr="00F86402">
        <w:rPr>
          <w:rFonts w:ascii="Segoe UI" w:hAnsi="Segoe UI" w:cs="Segoe UI"/>
          <w:bCs/>
          <w:highlight w:val="yellow"/>
        </w:rPr>
        <w:t>doi</w:t>
      </w:r>
      <w:proofErr w:type="spellEnd"/>
      <w:r w:rsidR="0035374C" w:rsidRPr="00F86402">
        <w:rPr>
          <w:rFonts w:ascii="Segoe UI" w:hAnsi="Segoe UI" w:cs="Segoe UI"/>
          <w:bCs/>
          <w:highlight w:val="yellow"/>
        </w:rPr>
        <w:t xml:space="preserve">: 10.1016/j.immuni.2014.09.005; </w:t>
      </w:r>
      <w:proofErr w:type="spellStart"/>
      <w:r w:rsidR="0035374C" w:rsidRPr="00F86402">
        <w:rPr>
          <w:rFonts w:ascii="Segoe UI" w:hAnsi="Segoe UI" w:cs="Segoe UI"/>
          <w:bCs/>
          <w:highlight w:val="yellow"/>
        </w:rPr>
        <w:t>Bernink</w:t>
      </w:r>
      <w:proofErr w:type="spellEnd"/>
      <w:r w:rsidR="0035374C" w:rsidRPr="00F86402">
        <w:rPr>
          <w:rFonts w:ascii="Segoe UI" w:hAnsi="Segoe UI" w:cs="Segoe UI"/>
          <w:bCs/>
          <w:highlight w:val="yellow"/>
        </w:rPr>
        <w:t xml:space="preserve"> et. Al, </w:t>
      </w:r>
      <w:proofErr w:type="spellStart"/>
      <w:r w:rsidR="0035374C" w:rsidRPr="00F86402">
        <w:rPr>
          <w:rFonts w:ascii="Segoe UI" w:hAnsi="Segoe UI" w:cs="Segoe UI"/>
          <w:bCs/>
          <w:highlight w:val="yellow"/>
        </w:rPr>
        <w:t>doi</w:t>
      </w:r>
      <w:proofErr w:type="spellEnd"/>
      <w:r w:rsidR="0035374C" w:rsidRPr="00F86402">
        <w:rPr>
          <w:rFonts w:ascii="Segoe UI" w:hAnsi="Segoe UI" w:cs="Segoe UI"/>
          <w:bCs/>
          <w:highlight w:val="yellow"/>
        </w:rPr>
        <w:t xml:space="preserve">: 10.1016/j.immuni.2015.06.019; Klose et. Al, </w:t>
      </w:r>
      <w:proofErr w:type="spellStart"/>
      <w:r w:rsidR="0035374C" w:rsidRPr="00F86402">
        <w:rPr>
          <w:rFonts w:ascii="Segoe UI" w:hAnsi="Segoe UI" w:cs="Segoe UI"/>
          <w:bCs/>
          <w:highlight w:val="yellow"/>
        </w:rPr>
        <w:t>doi</w:t>
      </w:r>
      <w:proofErr w:type="spellEnd"/>
      <w:r w:rsidR="0035374C" w:rsidRPr="00F86402">
        <w:rPr>
          <w:rFonts w:ascii="Segoe UI" w:hAnsi="Segoe UI" w:cs="Segoe UI"/>
          <w:bCs/>
          <w:highlight w:val="yellow"/>
        </w:rPr>
        <w:t>: 10.1038/nature11813</w:t>
      </w:r>
      <w:r w:rsidR="0035374C">
        <w:rPr>
          <w:rFonts w:ascii="Segoe UI" w:hAnsi="Segoe UI" w:cs="Segoe UI"/>
          <w:bCs/>
          <w:lang w:val="en-US"/>
        </w:rPr>
        <w:t>)</w:t>
      </w:r>
      <w:r w:rsidR="0005327E">
        <w:rPr>
          <w:rFonts w:ascii="Segoe UI" w:hAnsi="Segoe UI" w:cs="Segoe UI"/>
          <w:bCs/>
          <w:lang w:val="en-US"/>
        </w:rPr>
        <w:t xml:space="preserve">. </w:t>
      </w:r>
    </w:p>
    <w:p w14:paraId="45206A73" w14:textId="0FBE86D7" w:rsidR="008709BF" w:rsidRPr="003B4C23" w:rsidRDefault="0036111A" w:rsidP="008709BF">
      <w:pPr>
        <w:jc w:val="both"/>
        <w:rPr>
          <w:rFonts w:ascii="Segoe UI" w:hAnsi="Segoe UI" w:cs="Segoe UI"/>
          <w:b/>
          <w:bCs/>
          <w:lang w:val="en-US"/>
        </w:rPr>
      </w:pPr>
      <w:r w:rsidRPr="0036111A">
        <w:rPr>
          <w:rFonts w:ascii="Segoe UI" w:hAnsi="Segoe UI" w:cs="Segoe UI"/>
          <w:b/>
          <w:bCs/>
          <w:lang w:val="en-US"/>
        </w:rPr>
        <w:t xml:space="preserve">    4. Addressing limitations</w:t>
      </w:r>
      <w:r w:rsidR="008709BF">
        <w:rPr>
          <w:rFonts w:ascii="Segoe UI" w:hAnsi="Segoe UI" w:cs="Segoe UI"/>
          <w:b/>
          <w:bCs/>
          <w:lang w:val="en-US"/>
        </w:rPr>
        <w:t xml:space="preserve"> </w:t>
      </w:r>
      <w:r w:rsidRPr="0036111A">
        <w:rPr>
          <w:rFonts w:ascii="Segoe UI" w:hAnsi="Segoe UI" w:cs="Segoe UI"/>
          <w:b/>
          <w:bCs/>
          <w:lang w:val="en-US"/>
        </w:rPr>
        <w:t>—</w:t>
      </w:r>
      <w:r w:rsidR="008709BF">
        <w:rPr>
          <w:rFonts w:ascii="Segoe UI" w:hAnsi="Segoe UI" w:cs="Segoe UI"/>
          <w:b/>
          <w:bCs/>
          <w:lang w:val="en-US"/>
        </w:rPr>
        <w:t xml:space="preserve"> </w:t>
      </w:r>
      <w:r w:rsidRPr="0036111A">
        <w:rPr>
          <w:rFonts w:ascii="Segoe UI" w:hAnsi="Segoe UI" w:cs="Segoe UI"/>
          <w:b/>
          <w:bCs/>
          <w:lang w:val="en-US"/>
        </w:rPr>
        <w:t>their potential impact on the results</w:t>
      </w:r>
      <w:r w:rsidR="008709BF" w:rsidRPr="003B4C23">
        <w:rPr>
          <w:rFonts w:ascii="Segoe UI" w:hAnsi="Segoe UI" w:cs="Segoe UI"/>
          <w:b/>
          <w:bCs/>
          <w:lang w:val="en-US"/>
        </w:rPr>
        <w:t xml:space="preserve"> (maximum 250 words)</w:t>
      </w:r>
    </w:p>
    <w:p w14:paraId="5176FF15" w14:textId="18D3761E" w:rsidR="008709BF" w:rsidRPr="0036111A" w:rsidRDefault="008709BF" w:rsidP="0036111A">
      <w:pPr>
        <w:jc w:val="both"/>
        <w:rPr>
          <w:rFonts w:ascii="Segoe UI" w:hAnsi="Segoe UI" w:cs="Segoe UI"/>
          <w:b/>
          <w:bCs/>
          <w:lang w:val="en-US"/>
        </w:rPr>
      </w:pPr>
      <w:r>
        <w:rPr>
          <w:rFonts w:ascii="Segoe UI" w:hAnsi="Segoe UI" w:cs="Segoe UI"/>
          <w:bCs/>
          <w:lang w:val="en-US"/>
        </w:rPr>
        <w:t xml:space="preserve">From a technical perspective, working with imaging-based data points up several challenges. Due to the nature of tissue architecture, e.g. densely packed cells or tissue destruction from acute inflammatory events, there is the problem of spatial-cross contamination in imaging-based data compared to dissociative methods such as single cell-sequencing or flow cytometry. Fixed gating strategies are often problematic as thresholds and gates of individual cells are influenced by spatial-cross contamination of directly neighboring cells. This is additionally influenced by the quality of segmentation. Here, we used a combination of pixel </w:t>
      </w:r>
      <w:r w:rsidR="007C17A8">
        <w:rPr>
          <w:rFonts w:ascii="Segoe UI" w:hAnsi="Segoe UI" w:cs="Segoe UI"/>
          <w:bCs/>
          <w:lang w:val="en-US"/>
        </w:rPr>
        <w:t>classification, segmentation</w:t>
      </w:r>
      <w:r>
        <w:rPr>
          <w:rFonts w:ascii="Segoe UI" w:hAnsi="Segoe UI" w:cs="Segoe UI"/>
          <w:bCs/>
          <w:lang w:val="en-US"/>
        </w:rPr>
        <w:t>, and feature extraction. This approach was highly time-consuming. Using pre-trained AI models (</w:t>
      </w:r>
      <w:r w:rsidRPr="00F86402">
        <w:rPr>
          <w:rFonts w:ascii="Segoe UI" w:hAnsi="Segoe UI" w:cs="Segoe UI"/>
          <w:bCs/>
          <w:highlight w:val="yellow"/>
          <w:lang w:val="en-US"/>
        </w:rPr>
        <w:t xml:space="preserve">Greenwald et. al,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4" w:history="1">
        <w:r w:rsidRPr="00F86402">
          <w:rPr>
            <w:rStyle w:val="Hyperlink"/>
            <w:rFonts w:ascii="Segoe UI" w:hAnsi="Segoe UI" w:cs="Segoe UI"/>
            <w:bCs/>
            <w:highlight w:val="yellow"/>
            <w:lang w:val="en-US"/>
          </w:rPr>
          <w:t>https://doi.org/10.1038/s41587-021-01094-0</w:t>
        </w:r>
      </w:hyperlink>
      <w:r w:rsidR="00F86402">
        <w:rPr>
          <w:rFonts w:ascii="Segoe UI" w:hAnsi="Segoe UI" w:cs="Segoe UI"/>
          <w:bCs/>
          <w:highlight w:val="yellow"/>
          <w:lang w:val="en-US"/>
        </w:rPr>
        <w:t xml:space="preserve">; </w:t>
      </w:r>
      <w:r w:rsidRPr="00F86402">
        <w:rPr>
          <w:rFonts w:ascii="Segoe UI" w:hAnsi="Segoe UI" w:cs="Segoe UI"/>
          <w:bCs/>
          <w:highlight w:val="yellow"/>
          <w:lang w:val="en-US"/>
        </w:rPr>
        <w:t xml:space="preserve">Stringer et. </w:t>
      </w:r>
      <w:proofErr w:type="gramStart"/>
      <w:r w:rsidRPr="00F86402">
        <w:rPr>
          <w:rFonts w:ascii="Segoe UI" w:hAnsi="Segoe UI" w:cs="Segoe UI"/>
          <w:bCs/>
          <w:highlight w:val="yellow"/>
          <w:lang w:val="en-US"/>
        </w:rPr>
        <w:t>al</w:t>
      </w:r>
      <w:proofErr w:type="gramEnd"/>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5" w:history="1">
        <w:r w:rsidRPr="00F86402">
          <w:rPr>
            <w:rStyle w:val="Hyperlink"/>
            <w:rFonts w:ascii="Segoe UI" w:hAnsi="Segoe UI" w:cs="Segoe UI"/>
            <w:bCs/>
            <w:highlight w:val="yellow"/>
            <w:lang w:val="en-US"/>
          </w:rPr>
          <w:t>https://doi.org/10.1038/s41592-020-01018-x</w:t>
        </w:r>
      </w:hyperlink>
      <w:r>
        <w:rPr>
          <w:rFonts w:ascii="Segoe UI" w:hAnsi="Segoe UI" w:cs="Segoe UI"/>
          <w:bCs/>
          <w:lang w:val="en-US"/>
        </w:rPr>
        <w:t>) has the potential to both reduce the time and enhance the quality. Unfortunately, those models often cannot deal with more challenging structures, such as densely packed, inflamed tissues or non-round, complex stromal cells. Newer tools give the possibility to fine-tune existing models on the datasets (</w:t>
      </w:r>
      <w:proofErr w:type="spellStart"/>
      <w:r w:rsidRPr="00F86402">
        <w:rPr>
          <w:rFonts w:ascii="Segoe UI" w:hAnsi="Segoe UI" w:cs="Segoe UI"/>
          <w:bCs/>
          <w:highlight w:val="yellow"/>
          <w:lang w:val="en-US"/>
        </w:rPr>
        <w:t>Pachitarius</w:t>
      </w:r>
      <w:proofErr w:type="spellEnd"/>
      <w:r w:rsidRPr="00F86402">
        <w:rPr>
          <w:rFonts w:ascii="Segoe UI" w:hAnsi="Segoe UI" w:cs="Segoe UI"/>
          <w:bCs/>
          <w:highlight w:val="yellow"/>
          <w:lang w:val="en-US"/>
        </w:rPr>
        <w:t xml:space="preserve"> et. </w:t>
      </w:r>
      <w:proofErr w:type="gramStart"/>
      <w:r w:rsidRPr="00F86402">
        <w:rPr>
          <w:rFonts w:ascii="Segoe UI" w:hAnsi="Segoe UI" w:cs="Segoe UI"/>
          <w:bCs/>
          <w:highlight w:val="yellow"/>
          <w:lang w:val="en-US"/>
        </w:rPr>
        <w:t>al</w:t>
      </w:r>
      <w:proofErr w:type="gramEnd"/>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6" w:history="1">
        <w:r w:rsidRPr="00F86402">
          <w:rPr>
            <w:rStyle w:val="Hyperlink"/>
            <w:rFonts w:ascii="Segoe UI" w:hAnsi="Segoe UI" w:cs="Segoe UI"/>
            <w:bCs/>
            <w:highlight w:val="yellow"/>
            <w:lang w:val="en-US"/>
          </w:rPr>
          <w:t>https://doi.org/10.1038/s41592-022-01663-4</w:t>
        </w:r>
      </w:hyperlink>
      <w:r>
        <w:rPr>
          <w:rFonts w:ascii="Segoe UI" w:hAnsi="Segoe UI" w:cs="Segoe UI"/>
          <w:bCs/>
          <w:lang w:val="en-US"/>
        </w:rPr>
        <w:t>) or enhance image quality (</w:t>
      </w:r>
      <w:r w:rsidRPr="00F86402">
        <w:rPr>
          <w:rFonts w:ascii="Segoe UI" w:hAnsi="Segoe UI" w:cs="Segoe UI"/>
          <w:bCs/>
          <w:highlight w:val="yellow"/>
          <w:lang w:val="en-US"/>
        </w:rPr>
        <w:t xml:space="preserve">Stringer et. al,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7" w:history="1">
        <w:r w:rsidRPr="00F86402">
          <w:rPr>
            <w:rStyle w:val="Hyperlink"/>
            <w:rFonts w:ascii="Segoe UI" w:hAnsi="Segoe UI" w:cs="Segoe UI"/>
            <w:bCs/>
            <w:highlight w:val="yellow"/>
          </w:rPr>
          <w:t>https://doi.org/10.1038/s41592-025-02595-5</w:t>
        </w:r>
      </w:hyperlink>
      <w:r>
        <w:rPr>
          <w:rFonts w:ascii="Segoe UI" w:hAnsi="Segoe UI" w:cs="Segoe UI"/>
          <w:bCs/>
          <w:lang w:val="en-US"/>
        </w:rPr>
        <w:t xml:space="preserve">). Although this reduces the time of training, several hours to days still must be invested. Manual visual inspection remains a crucial validation approach when dealing with imaging-based data but is also very time-consuming.  </w:t>
      </w:r>
    </w:p>
    <w:p w14:paraId="2C392E9F" w14:textId="4163132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5. Implications for future research—how to explore further</w:t>
      </w:r>
    </w:p>
    <w:p w14:paraId="3D5646C2" w14:textId="56BC4286" w:rsidR="008709BF" w:rsidRDefault="008709BF" w:rsidP="008709BF">
      <w:pPr>
        <w:jc w:val="both"/>
        <w:rPr>
          <w:rFonts w:ascii="Segoe UI" w:hAnsi="Segoe UI" w:cs="Segoe UI"/>
          <w:bCs/>
          <w:lang w:val="en-US"/>
        </w:rPr>
      </w:pPr>
      <w:r>
        <w:rPr>
          <w:rFonts w:ascii="Segoe UI" w:hAnsi="Segoe UI" w:cs="Segoe UI"/>
          <w:bCs/>
          <w:lang w:val="en-US"/>
        </w:rPr>
        <w:t xml:space="preserve">With MELC, we only studied adaptations of ILCs on the protein level. </w:t>
      </w:r>
      <w:commentRangeStart w:id="18"/>
      <w:r>
        <w:rPr>
          <w:rFonts w:ascii="Segoe UI" w:hAnsi="Segoe UI" w:cs="Segoe UI"/>
          <w:bCs/>
          <w:lang w:val="en-US"/>
        </w:rPr>
        <w:t xml:space="preserve">However, as fast responders at early </w:t>
      </w:r>
      <w:proofErr w:type="gramStart"/>
      <w:r>
        <w:rPr>
          <w:rFonts w:ascii="Segoe UI" w:hAnsi="Segoe UI" w:cs="Segoe UI"/>
          <w:bCs/>
          <w:lang w:val="en-US"/>
        </w:rPr>
        <w:t>time points</w:t>
      </w:r>
      <w:proofErr w:type="gramEnd"/>
      <w:r>
        <w:rPr>
          <w:rFonts w:ascii="Segoe UI" w:hAnsi="Segoe UI" w:cs="Segoe UI"/>
          <w:bCs/>
          <w:lang w:val="en-US"/>
        </w:rPr>
        <w:t xml:space="preserve"> of inflammation, it </w:t>
      </w:r>
      <w:r w:rsidR="00665BE7">
        <w:rPr>
          <w:rFonts w:ascii="Segoe UI" w:hAnsi="Segoe UI" w:cs="Segoe UI"/>
          <w:bCs/>
          <w:lang w:val="en-US"/>
        </w:rPr>
        <w:t xml:space="preserve">may be interesting to </w:t>
      </w:r>
      <w:r>
        <w:rPr>
          <w:rFonts w:ascii="Segoe UI" w:hAnsi="Segoe UI" w:cs="Segoe UI"/>
          <w:bCs/>
          <w:lang w:val="en-US"/>
        </w:rPr>
        <w:t xml:space="preserve">study potential changes </w:t>
      </w:r>
      <w:r w:rsidR="00665BE7">
        <w:rPr>
          <w:rFonts w:ascii="Segoe UI" w:hAnsi="Segoe UI" w:cs="Segoe UI"/>
          <w:bCs/>
          <w:lang w:val="en-US"/>
        </w:rPr>
        <w:t xml:space="preserve">also </w:t>
      </w:r>
      <w:r>
        <w:rPr>
          <w:rFonts w:ascii="Segoe UI" w:hAnsi="Segoe UI" w:cs="Segoe UI"/>
          <w:bCs/>
          <w:lang w:val="en-US"/>
        </w:rPr>
        <w:t xml:space="preserve">on the transcriptional level using spatial transcriptomics. </w:t>
      </w:r>
      <w:commentRangeEnd w:id="18"/>
      <w:r w:rsidR="00665BE7">
        <w:rPr>
          <w:rStyle w:val="Kommentarzeichen"/>
        </w:rPr>
        <w:commentReference w:id="18"/>
      </w:r>
      <w:r w:rsidR="001C295B">
        <w:rPr>
          <w:rFonts w:ascii="Segoe UI" w:hAnsi="Segoe UI" w:cs="Segoe UI"/>
          <w:bCs/>
          <w:lang w:val="en-US"/>
        </w:rPr>
        <w:t>T</w:t>
      </w:r>
      <w:r>
        <w:rPr>
          <w:rFonts w:ascii="Segoe UI" w:hAnsi="Segoe UI" w:cs="Segoe UI"/>
          <w:bCs/>
          <w:lang w:val="en-US"/>
        </w:rPr>
        <w:t>his would complement the limitations of MELC in staining cytokines in the tissue</w:t>
      </w:r>
      <w:r w:rsidR="00665BE7">
        <w:rPr>
          <w:rFonts w:ascii="Segoe UI" w:hAnsi="Segoe UI" w:cs="Segoe UI"/>
          <w:bCs/>
          <w:lang w:val="en-US"/>
        </w:rPr>
        <w:t xml:space="preserve"> and gain addi</w:t>
      </w:r>
      <w:r w:rsidR="001C295B">
        <w:rPr>
          <w:rFonts w:ascii="Segoe UI" w:hAnsi="Segoe UI" w:cs="Segoe UI"/>
          <w:bCs/>
          <w:lang w:val="en-US"/>
        </w:rPr>
        <w:t>ti</w:t>
      </w:r>
      <w:r w:rsidR="00665BE7">
        <w:rPr>
          <w:rFonts w:ascii="Segoe UI" w:hAnsi="Segoe UI" w:cs="Segoe UI"/>
          <w:bCs/>
          <w:lang w:val="en-US"/>
        </w:rPr>
        <w:t>onal information about cell communication within the niche</w:t>
      </w:r>
      <w:r>
        <w:rPr>
          <w:rFonts w:ascii="Segoe UI" w:hAnsi="Segoe UI" w:cs="Segoe UI"/>
          <w:bCs/>
          <w:lang w:val="en-US"/>
        </w:rPr>
        <w:t xml:space="preserve">. A combined approach of spatial proteomics and spatial transcriptomics data </w:t>
      </w:r>
      <w:r w:rsidR="00AF0184">
        <w:rPr>
          <w:rFonts w:ascii="Segoe UI" w:hAnsi="Segoe UI" w:cs="Segoe UI"/>
          <w:bCs/>
          <w:lang w:val="en-US"/>
        </w:rPr>
        <w:t>(</w:t>
      </w:r>
      <w:r w:rsidR="00AF0184" w:rsidRPr="00AF0184">
        <w:rPr>
          <w:rFonts w:ascii="Segoe UI" w:hAnsi="Segoe UI" w:cs="Segoe UI"/>
          <w:bCs/>
          <w:highlight w:val="yellow"/>
          <w:lang w:val="en-US"/>
        </w:rPr>
        <w:t xml:space="preserve">Merritt et. al, </w:t>
      </w:r>
      <w:proofErr w:type="spellStart"/>
      <w:r w:rsidR="00AF0184" w:rsidRPr="00AF0184">
        <w:rPr>
          <w:rFonts w:ascii="Segoe UI" w:hAnsi="Segoe UI" w:cs="Segoe UI"/>
          <w:bCs/>
          <w:highlight w:val="yellow"/>
          <w:lang w:val="en-US"/>
        </w:rPr>
        <w:t>doi</w:t>
      </w:r>
      <w:proofErr w:type="spellEnd"/>
      <w:r w:rsidR="00AF0184" w:rsidRPr="00AF0184">
        <w:rPr>
          <w:rFonts w:ascii="Segoe UI" w:hAnsi="Segoe UI" w:cs="Segoe UI"/>
          <w:bCs/>
          <w:highlight w:val="yellow"/>
          <w:lang w:val="en-US"/>
        </w:rPr>
        <w:t xml:space="preserve">: </w:t>
      </w:r>
      <w:r w:rsidR="00AF0184" w:rsidRPr="00AF0184">
        <w:rPr>
          <w:rFonts w:ascii="Segoe UI" w:hAnsi="Segoe UI" w:cs="Segoe UI"/>
          <w:bCs/>
          <w:highlight w:val="yellow"/>
        </w:rPr>
        <w:t>10.1038/s41587-020-0472-9</w:t>
      </w:r>
      <w:r w:rsidR="00AF0184">
        <w:rPr>
          <w:rFonts w:ascii="Segoe UI" w:hAnsi="Segoe UI" w:cs="Segoe UI"/>
          <w:bCs/>
          <w:lang w:val="en-US"/>
        </w:rPr>
        <w:t xml:space="preserve">) </w:t>
      </w:r>
      <w:r>
        <w:rPr>
          <w:rFonts w:ascii="Segoe UI" w:hAnsi="Segoe UI" w:cs="Segoe UI"/>
          <w:bCs/>
          <w:lang w:val="en-US"/>
        </w:rPr>
        <w:t xml:space="preserve">with single cell resolution of rare ILCs may help to confirm local interactions of ILC2s, lymphatics and myeloid cells in the peri-lymphatic niche by receptor-ligand interaction analysis and </w:t>
      </w:r>
      <w:r w:rsidR="00665BE7">
        <w:rPr>
          <w:rFonts w:ascii="Segoe UI" w:hAnsi="Segoe UI" w:cs="Segoe UI"/>
          <w:bCs/>
          <w:lang w:val="en-US"/>
        </w:rPr>
        <w:t xml:space="preserve">to </w:t>
      </w:r>
      <w:r>
        <w:rPr>
          <w:rFonts w:ascii="Segoe UI" w:hAnsi="Segoe UI" w:cs="Segoe UI"/>
          <w:bCs/>
          <w:lang w:val="en-US"/>
        </w:rPr>
        <w:t xml:space="preserve">further define niche-specific </w:t>
      </w:r>
      <w:r w:rsidR="00665BE7">
        <w:rPr>
          <w:rFonts w:ascii="Segoe UI" w:hAnsi="Segoe UI" w:cs="Segoe UI"/>
          <w:bCs/>
          <w:lang w:val="en-US"/>
        </w:rPr>
        <w:t>fingerprints</w:t>
      </w:r>
      <w:r>
        <w:rPr>
          <w:rFonts w:ascii="Segoe UI" w:hAnsi="Segoe UI" w:cs="Segoe UI"/>
          <w:bCs/>
          <w:lang w:val="en-US"/>
        </w:rPr>
        <w:t xml:space="preserve">. </w:t>
      </w:r>
      <w:r w:rsidR="006F2554">
        <w:rPr>
          <w:rFonts w:ascii="Segoe UI" w:hAnsi="Segoe UI" w:cs="Segoe UI"/>
          <w:bCs/>
          <w:lang w:val="en-US"/>
        </w:rPr>
        <w:t>Spatial technologies have the potential to add another dimension of understanding to cellular processes – namely how local niches drive immune pathologies (</w:t>
      </w:r>
      <w:r w:rsidR="006F2554" w:rsidRPr="006F2554">
        <w:rPr>
          <w:rFonts w:ascii="Segoe UI" w:hAnsi="Segoe UI" w:cs="Segoe UI"/>
          <w:bCs/>
          <w:highlight w:val="yellow"/>
          <w:lang w:val="en-US"/>
        </w:rPr>
        <w:t xml:space="preserve">Mothes et. </w:t>
      </w:r>
      <w:proofErr w:type="gramStart"/>
      <w:r w:rsidR="006F2554" w:rsidRPr="006F2554">
        <w:rPr>
          <w:rFonts w:ascii="Segoe UI" w:hAnsi="Segoe UI" w:cs="Segoe UI"/>
          <w:bCs/>
          <w:highlight w:val="yellow"/>
          <w:lang w:val="en-US"/>
        </w:rPr>
        <w:t>al</w:t>
      </w:r>
      <w:proofErr w:type="gramEnd"/>
      <w:r w:rsidR="006F2554" w:rsidRPr="006F2554">
        <w:rPr>
          <w:rFonts w:ascii="Segoe UI" w:hAnsi="Segoe UI" w:cs="Segoe UI"/>
          <w:bCs/>
          <w:highlight w:val="yellow"/>
          <w:lang w:val="en-US"/>
        </w:rPr>
        <w:t xml:space="preserve">, </w:t>
      </w:r>
      <w:proofErr w:type="spellStart"/>
      <w:r w:rsidR="006F2554" w:rsidRPr="006F2554">
        <w:rPr>
          <w:rFonts w:ascii="Segoe UI" w:hAnsi="Segoe UI" w:cs="Segoe UI"/>
          <w:bCs/>
          <w:highlight w:val="yellow"/>
        </w:rPr>
        <w:t>doi</w:t>
      </w:r>
      <w:proofErr w:type="spellEnd"/>
      <w:r w:rsidR="006F2554" w:rsidRPr="006F2554">
        <w:rPr>
          <w:rFonts w:ascii="Segoe UI" w:hAnsi="Segoe UI" w:cs="Segoe UI"/>
          <w:bCs/>
          <w:highlight w:val="yellow"/>
        </w:rPr>
        <w:t>: 10.1038/s41467-023-36333-2</w:t>
      </w:r>
      <w:r w:rsidR="006F2554">
        <w:rPr>
          <w:rFonts w:ascii="Segoe UI" w:hAnsi="Segoe UI" w:cs="Segoe UI"/>
          <w:bCs/>
          <w:lang w:val="en-US"/>
        </w:rPr>
        <w:t xml:space="preserve">). </w:t>
      </w:r>
    </w:p>
    <w:p w14:paraId="1E3FD35B" w14:textId="7E748A23" w:rsidR="002768A6" w:rsidRPr="00852576" w:rsidRDefault="0036111A" w:rsidP="002768A6">
      <w:pPr>
        <w:jc w:val="both"/>
        <w:rPr>
          <w:rFonts w:ascii="Segoe UI" w:hAnsi="Segoe UI" w:cs="Segoe UI"/>
          <w:b/>
          <w:bCs/>
          <w:lang w:val="en-US"/>
        </w:rPr>
      </w:pPr>
      <w:r w:rsidRPr="0036111A">
        <w:rPr>
          <w:rFonts w:ascii="Segoe UI" w:hAnsi="Segoe UI" w:cs="Segoe UI"/>
          <w:b/>
          <w:bCs/>
          <w:lang w:val="en-US"/>
        </w:rPr>
        <w:lastRenderedPageBreak/>
        <w:t xml:space="preserve">    6. Conclusion—summarize content</w:t>
      </w:r>
    </w:p>
    <w:p w14:paraId="02C4EED2" w14:textId="0BEC137A" w:rsidR="00CC3CA1" w:rsidRPr="00866460" w:rsidRDefault="00915581" w:rsidP="005A3A2F">
      <w:pPr>
        <w:jc w:val="both"/>
        <w:rPr>
          <w:rFonts w:ascii="Segoe UI" w:hAnsi="Segoe UI" w:cs="Segoe UI"/>
          <w:b/>
          <w:bCs/>
          <w:lang w:val="en-US"/>
        </w:rPr>
      </w:pPr>
      <w:r w:rsidRPr="00915581">
        <w:rPr>
          <w:rFonts w:ascii="Segoe UI" w:hAnsi="Segoe UI" w:cs="Segoe UI"/>
          <w:bCs/>
          <w:lang w:val="en-US"/>
        </w:rPr>
        <w:t>O</w:t>
      </w:r>
      <w:r w:rsidR="007A04C7">
        <w:rPr>
          <w:rFonts w:ascii="Segoe UI" w:hAnsi="Segoe UI" w:cs="Segoe UI"/>
          <w:bCs/>
          <w:lang w:val="en-US"/>
        </w:rPr>
        <w:t>verall, o</w:t>
      </w:r>
      <w:r w:rsidRPr="00915581">
        <w:rPr>
          <w:rFonts w:ascii="Segoe UI" w:hAnsi="Segoe UI" w:cs="Segoe UI"/>
          <w:bCs/>
          <w:lang w:val="en-US"/>
        </w:rPr>
        <w:t>ur study</w:t>
      </w:r>
      <w:r>
        <w:rPr>
          <w:rFonts w:ascii="Segoe UI" w:hAnsi="Segoe UI" w:cs="Segoe UI"/>
          <w:bCs/>
          <w:lang w:val="en-US"/>
        </w:rPr>
        <w:t xml:space="preserve"> pr</w:t>
      </w:r>
      <w:r w:rsidR="007A04C7">
        <w:rPr>
          <w:rFonts w:ascii="Segoe UI" w:hAnsi="Segoe UI" w:cs="Segoe UI"/>
          <w:bCs/>
          <w:lang w:val="en-US"/>
        </w:rPr>
        <w:t xml:space="preserve">ovides </w:t>
      </w:r>
      <w:r>
        <w:rPr>
          <w:rFonts w:ascii="Segoe UI" w:hAnsi="Segoe UI" w:cs="Segoe UI"/>
          <w:bCs/>
          <w:lang w:val="en-US"/>
        </w:rPr>
        <w:t>a workflow to study rare immune cells and their micro-environment in the context of inflammation</w:t>
      </w:r>
      <w:r w:rsidR="007A04C7">
        <w:rPr>
          <w:rFonts w:ascii="Segoe UI" w:hAnsi="Segoe UI" w:cs="Segoe UI"/>
          <w:bCs/>
          <w:lang w:val="en-US"/>
        </w:rPr>
        <w:t xml:space="preserve"> and in the tissue. It revealed subtypes-specific tissue niches of ILCs that are partly conserved between murine </w:t>
      </w:r>
      <w:proofErr w:type="gramStart"/>
      <w:r w:rsidR="007A04C7">
        <w:rPr>
          <w:rFonts w:ascii="Segoe UI" w:hAnsi="Segoe UI" w:cs="Segoe UI"/>
          <w:bCs/>
          <w:lang w:val="en-US"/>
        </w:rPr>
        <w:t>lung</w:t>
      </w:r>
      <w:proofErr w:type="gramEnd"/>
      <w:r w:rsidR="007A04C7">
        <w:rPr>
          <w:rFonts w:ascii="Segoe UI" w:hAnsi="Segoe UI" w:cs="Segoe UI"/>
          <w:bCs/>
          <w:lang w:val="en-US"/>
        </w:rPr>
        <w:t xml:space="preserve"> and SI</w:t>
      </w:r>
      <w:r>
        <w:rPr>
          <w:rFonts w:ascii="Segoe UI" w:hAnsi="Segoe UI" w:cs="Segoe UI"/>
          <w:bCs/>
          <w:lang w:val="en-US"/>
        </w:rPr>
        <w:t xml:space="preserve">. </w:t>
      </w:r>
      <w:r w:rsidR="00AE022C">
        <w:rPr>
          <w:rFonts w:ascii="Segoe UI" w:hAnsi="Segoe UI" w:cs="Segoe UI"/>
          <w:bCs/>
          <w:lang w:val="en-US"/>
        </w:rPr>
        <w:t>Analysis of cells on a tissue-scale using sp</w:t>
      </w:r>
      <w:r w:rsidR="007A04C7">
        <w:rPr>
          <w:rFonts w:ascii="Segoe UI" w:hAnsi="Segoe UI" w:cs="Segoe UI"/>
          <w:bCs/>
          <w:lang w:val="en-US"/>
        </w:rPr>
        <w:t xml:space="preserve">atial multiplex approaches with single cell resolution as presented here will help to unravel </w:t>
      </w:r>
      <w:r w:rsidR="00AE022C">
        <w:rPr>
          <w:rFonts w:ascii="Segoe UI" w:hAnsi="Segoe UI" w:cs="Segoe UI"/>
          <w:bCs/>
          <w:lang w:val="en-US"/>
        </w:rPr>
        <w:t xml:space="preserve">local interaction </w:t>
      </w:r>
      <w:r w:rsidR="007A04C7">
        <w:rPr>
          <w:rFonts w:ascii="Segoe UI" w:hAnsi="Segoe UI" w:cs="Segoe UI"/>
          <w:bCs/>
          <w:lang w:val="en-US"/>
        </w:rPr>
        <w:t>mechanisms that</w:t>
      </w:r>
      <w:r w:rsidR="00AE022C">
        <w:rPr>
          <w:rFonts w:ascii="Segoe UI" w:hAnsi="Segoe UI" w:cs="Segoe UI"/>
          <w:bCs/>
          <w:lang w:val="en-US"/>
        </w:rPr>
        <w:t xml:space="preserve"> shape the outcome of </w:t>
      </w:r>
      <w:r w:rsidR="007A04C7">
        <w:rPr>
          <w:rFonts w:ascii="Segoe UI" w:hAnsi="Segoe UI" w:cs="Segoe UI"/>
          <w:bCs/>
          <w:lang w:val="en-US"/>
        </w:rPr>
        <w:t>immunity and pathology</w:t>
      </w:r>
      <w:r w:rsidR="00AE022C">
        <w:rPr>
          <w:rFonts w:ascii="Segoe UI" w:hAnsi="Segoe UI" w:cs="Segoe UI"/>
          <w:bCs/>
          <w:lang w:val="en-US"/>
        </w:rPr>
        <w:t xml:space="preserve">. </w:t>
      </w:r>
    </w:p>
    <w:p w14:paraId="46CCCEA1" w14:textId="13986A02" w:rsidR="00F6277E" w:rsidRPr="003B4C23" w:rsidRDefault="00F6277E" w:rsidP="005A3A2F">
      <w:pPr>
        <w:jc w:val="both"/>
        <w:rPr>
          <w:rFonts w:ascii="Segoe UI" w:hAnsi="Segoe UI" w:cs="Segoe UI"/>
          <w:b/>
          <w:bCs/>
          <w:lang w:val="en-US"/>
        </w:rPr>
      </w:pPr>
      <w:r w:rsidRPr="003B4C23">
        <w:rPr>
          <w:rFonts w:ascii="Segoe UI" w:hAnsi="Segoe UI" w:cs="Segoe UI"/>
          <w:b/>
          <w:bCs/>
          <w:lang w:val="en-US"/>
        </w:rPr>
        <w:t>MATERIAL AND METHODS</w:t>
      </w:r>
    </w:p>
    <w:p w14:paraId="5DF44416" w14:textId="5D5937C2"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lang w:val="en-US"/>
        </w:rPr>
        <w:t>Mice</w:t>
      </w:r>
    </w:p>
    <w:p w14:paraId="6EEE2CE4" w14:textId="5E8CE32E"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sz w:val="20"/>
          <w:szCs w:val="20"/>
          <w:lang w:val="en-US"/>
        </w:rPr>
        <w:t>Ethical statement</w:t>
      </w:r>
    </w:p>
    <w:p w14:paraId="423D1A71" w14:textId="64CF823B" w:rsidR="00276FB5" w:rsidRPr="003B4C23" w:rsidRDefault="00276FB5" w:rsidP="00276FB5">
      <w:pPr>
        <w:jc w:val="both"/>
        <w:rPr>
          <w:rFonts w:ascii="Segoe UI" w:hAnsi="Segoe UI" w:cs="Segoe UI"/>
          <w:sz w:val="20"/>
          <w:szCs w:val="20"/>
          <w:lang w:val="en-US"/>
        </w:rPr>
      </w:pPr>
      <w:r w:rsidRPr="003B4C23">
        <w:rPr>
          <w:rFonts w:ascii="Segoe UI" w:hAnsi="Segoe UI" w:cs="Segoe UI"/>
          <w:sz w:val="20"/>
          <w:szCs w:val="20"/>
          <w:lang w:val="en-US"/>
        </w:rPr>
        <w:t xml:space="preserve">The research presented in this manuscript complies with all relevant ethical regulations. All experimental procedures involving animals were carried out after approval of the study protocols by the </w:t>
      </w:r>
      <w:proofErr w:type="spellStart"/>
      <w:r w:rsidRPr="003B4C23">
        <w:rPr>
          <w:rFonts w:ascii="Segoe UI" w:hAnsi="Segoe UI" w:cs="Segoe UI"/>
          <w:sz w:val="20"/>
          <w:szCs w:val="20"/>
          <w:lang w:val="en-US"/>
        </w:rPr>
        <w:t>Landesamt</w:t>
      </w:r>
      <w:proofErr w:type="spellEnd"/>
      <w:r w:rsidRPr="003B4C23">
        <w:rPr>
          <w:rFonts w:ascii="Segoe UI" w:hAnsi="Segoe UI" w:cs="Segoe UI"/>
          <w:sz w:val="20"/>
          <w:szCs w:val="20"/>
          <w:lang w:val="en-US"/>
        </w:rPr>
        <w:t xml:space="preserve"> für Gesundheit und </w:t>
      </w:r>
      <w:proofErr w:type="spellStart"/>
      <w:r w:rsidRPr="003B4C23">
        <w:rPr>
          <w:rFonts w:ascii="Segoe UI" w:hAnsi="Segoe UI" w:cs="Segoe UI"/>
          <w:sz w:val="20"/>
          <w:szCs w:val="20"/>
          <w:lang w:val="en-US"/>
        </w:rPr>
        <w:t>Soziales</w:t>
      </w:r>
      <w:proofErr w:type="spellEnd"/>
      <w:r w:rsidRPr="003B4C23">
        <w:rPr>
          <w:rFonts w:ascii="Segoe UI" w:hAnsi="Segoe UI" w:cs="Segoe UI"/>
          <w:sz w:val="20"/>
          <w:szCs w:val="20"/>
          <w:lang w:val="en-US"/>
        </w:rPr>
        <w:t xml:space="preserve"> Berlin</w:t>
      </w:r>
      <w:r w:rsidR="007D7E2C">
        <w:rPr>
          <w:rFonts w:ascii="Segoe UI" w:hAnsi="Segoe UI" w:cs="Segoe UI"/>
          <w:sz w:val="20"/>
          <w:szCs w:val="20"/>
          <w:lang w:val="en-US"/>
        </w:rPr>
        <w:t xml:space="preserve"> (</w:t>
      </w:r>
      <w:proofErr w:type="spellStart"/>
      <w:r w:rsidR="007D7E2C">
        <w:rPr>
          <w:rFonts w:ascii="Segoe UI" w:hAnsi="Segoe UI" w:cs="Segoe UI"/>
          <w:sz w:val="20"/>
          <w:szCs w:val="20"/>
          <w:lang w:val="en-US"/>
        </w:rPr>
        <w:t>LaGeSo</w:t>
      </w:r>
      <w:proofErr w:type="spellEnd"/>
      <w:r w:rsidR="007D7E2C">
        <w:rPr>
          <w:rFonts w:ascii="Segoe UI" w:hAnsi="Segoe UI" w:cs="Segoe UI"/>
          <w:sz w:val="20"/>
          <w:szCs w:val="20"/>
          <w:lang w:val="en-US"/>
        </w:rPr>
        <w:t>)</w:t>
      </w:r>
      <w:r w:rsidRPr="003B4C23">
        <w:rPr>
          <w:rFonts w:ascii="Segoe UI" w:hAnsi="Segoe UI" w:cs="Segoe UI"/>
          <w:sz w:val="20"/>
          <w:szCs w:val="20"/>
          <w:lang w:val="en-US"/>
        </w:rPr>
        <w:t>, animal license number (</w:t>
      </w:r>
      <w:r w:rsidR="009E0CC6" w:rsidRPr="009E0CC6">
        <w:rPr>
          <w:rFonts w:ascii="Segoe UI" w:hAnsi="Segoe UI" w:cs="Segoe UI"/>
          <w:sz w:val="20"/>
          <w:szCs w:val="20"/>
          <w:lang w:val="en-US"/>
        </w:rPr>
        <w:t>G0122/20</w:t>
      </w:r>
      <w:r w:rsidRPr="003B4C23">
        <w:rPr>
          <w:rFonts w:ascii="Segoe UI" w:hAnsi="Segoe UI" w:cs="Segoe UI"/>
          <w:sz w:val="20"/>
          <w:szCs w:val="20"/>
          <w:lang w:val="en-US"/>
        </w:rPr>
        <w:t xml:space="preserve">). Mice </w:t>
      </w:r>
      <w:r w:rsidR="007C62D0" w:rsidRPr="003B4C23">
        <w:rPr>
          <w:rFonts w:ascii="Segoe UI" w:hAnsi="Segoe UI" w:cs="Segoe UI"/>
          <w:sz w:val="20"/>
          <w:szCs w:val="20"/>
          <w:lang w:val="en-US"/>
        </w:rPr>
        <w:t xml:space="preserve">used for this study </w:t>
      </w:r>
      <w:r w:rsidRPr="003B4C23">
        <w:rPr>
          <w:rFonts w:ascii="Segoe UI" w:hAnsi="Segoe UI" w:cs="Segoe UI"/>
          <w:sz w:val="20"/>
          <w:szCs w:val="20"/>
          <w:lang w:val="en-US"/>
        </w:rPr>
        <w:t xml:space="preserve">were kept </w:t>
      </w:r>
      <w:r w:rsidR="007C62D0" w:rsidRPr="003B4C23">
        <w:rPr>
          <w:rFonts w:ascii="Segoe UI" w:hAnsi="Segoe UI" w:cs="Segoe UI"/>
          <w:sz w:val="20"/>
          <w:szCs w:val="20"/>
          <w:lang w:val="en-US"/>
        </w:rPr>
        <w:t xml:space="preserve">in the animal facilities of the DRFZ </w:t>
      </w:r>
      <w:r w:rsidRPr="003B4C23">
        <w:rPr>
          <w:rFonts w:ascii="Segoe UI" w:hAnsi="Segoe UI" w:cs="Segoe UI"/>
          <w:sz w:val="20"/>
          <w:szCs w:val="20"/>
          <w:lang w:val="en-US"/>
        </w:rPr>
        <w:t xml:space="preserve">under specific pathogen free conditions, </w:t>
      </w:r>
      <w:r w:rsidR="007C62D0" w:rsidRPr="003B4C23">
        <w:rPr>
          <w:rFonts w:ascii="Segoe UI" w:hAnsi="Segoe UI" w:cs="Segoe UI"/>
          <w:sz w:val="20"/>
          <w:szCs w:val="20"/>
          <w:lang w:val="en-US"/>
        </w:rPr>
        <w:t xml:space="preserve">which included the maintenance of </w:t>
      </w:r>
      <w:r w:rsidRPr="003B4C23">
        <w:rPr>
          <w:rFonts w:ascii="Segoe UI" w:hAnsi="Segoe UI" w:cs="Segoe UI"/>
          <w:sz w:val="20"/>
          <w:szCs w:val="20"/>
          <w:lang w:val="en-US"/>
        </w:rPr>
        <w:t xml:space="preserve">a 12-h light/dark cycle with the ambient temperature set to 22 ± 2 °C and air humidity </w:t>
      </w:r>
      <w:proofErr w:type="gramStart"/>
      <w:r w:rsidRPr="003B4C23">
        <w:rPr>
          <w:rFonts w:ascii="Segoe UI" w:hAnsi="Segoe UI" w:cs="Segoe UI"/>
          <w:sz w:val="20"/>
          <w:szCs w:val="20"/>
          <w:lang w:val="en-US"/>
        </w:rPr>
        <w:t>55 ± 10</w:t>
      </w:r>
      <w:proofErr w:type="gramEnd"/>
      <w:r w:rsidRPr="003B4C23">
        <w:rPr>
          <w:rFonts w:ascii="Segoe UI" w:hAnsi="Segoe UI" w:cs="Segoe UI"/>
          <w:sz w:val="20"/>
          <w:szCs w:val="20"/>
          <w:lang w:val="en-US"/>
        </w:rPr>
        <w:t xml:space="preserve">% </w:t>
      </w:r>
      <w:proofErr w:type="spellStart"/>
      <w:r w:rsidRPr="003B4C23">
        <w:rPr>
          <w:rFonts w:ascii="Segoe UI" w:hAnsi="Segoe UI" w:cs="Segoe UI"/>
          <w:sz w:val="20"/>
          <w:szCs w:val="20"/>
          <w:lang w:val="en-US"/>
        </w:rPr>
        <w:t>rH</w:t>
      </w:r>
      <w:proofErr w:type="spellEnd"/>
      <w:r w:rsidRPr="003B4C23">
        <w:rPr>
          <w:rFonts w:ascii="Segoe UI" w:hAnsi="Segoe UI" w:cs="Segoe UI"/>
          <w:sz w:val="20"/>
          <w:szCs w:val="20"/>
          <w:lang w:val="en-US"/>
        </w:rPr>
        <w:t xml:space="preserve">. Food and autoclaved water were provided </w:t>
      </w:r>
      <w:r w:rsidRPr="003B4C23">
        <w:rPr>
          <w:rFonts w:ascii="Segoe UI" w:hAnsi="Segoe UI" w:cs="Segoe UI"/>
          <w:i/>
          <w:sz w:val="20"/>
          <w:szCs w:val="20"/>
          <w:lang w:val="en-US"/>
        </w:rPr>
        <w:t>ad libitum</w:t>
      </w:r>
      <w:r w:rsidR="007C62D0" w:rsidRPr="003B4C23">
        <w:rPr>
          <w:rFonts w:ascii="Segoe UI" w:hAnsi="Segoe UI" w:cs="Segoe UI"/>
          <w:i/>
          <w:sz w:val="20"/>
          <w:szCs w:val="20"/>
          <w:lang w:val="en-US"/>
        </w:rPr>
        <w:t xml:space="preserve">. </w:t>
      </w:r>
      <w:r w:rsidRPr="003B4C23">
        <w:rPr>
          <w:rFonts w:ascii="Segoe UI" w:hAnsi="Segoe UI" w:cs="Segoe UI"/>
          <w:sz w:val="20"/>
          <w:szCs w:val="20"/>
          <w:lang w:val="en-US"/>
        </w:rPr>
        <w:t xml:space="preserve"> </w:t>
      </w:r>
      <w:r w:rsidR="007C62D0" w:rsidRPr="003B4C23">
        <w:rPr>
          <w:rFonts w:ascii="Segoe UI" w:hAnsi="Segoe UI" w:cs="Segoe UI"/>
          <w:sz w:val="20"/>
          <w:szCs w:val="20"/>
          <w:lang w:val="en-US"/>
        </w:rPr>
        <w:t xml:space="preserve">The housing of the animals were cages that were </w:t>
      </w:r>
      <w:r w:rsidRPr="003B4C23">
        <w:rPr>
          <w:rFonts w:ascii="Segoe UI" w:hAnsi="Segoe UI" w:cs="Segoe UI"/>
          <w:sz w:val="20"/>
          <w:szCs w:val="20"/>
          <w:lang w:val="en-US"/>
        </w:rPr>
        <w:t>individually ventilated (IVCs)</w:t>
      </w:r>
      <w:r w:rsidR="007C62D0" w:rsidRPr="003B4C23">
        <w:rPr>
          <w:rFonts w:ascii="Segoe UI" w:hAnsi="Segoe UI" w:cs="Segoe UI"/>
          <w:sz w:val="20"/>
          <w:szCs w:val="20"/>
          <w:lang w:val="en-US"/>
        </w:rPr>
        <w:t xml:space="preserve"> and contained </w:t>
      </w:r>
      <w:r w:rsidRPr="003B4C23">
        <w:rPr>
          <w:rFonts w:ascii="Segoe UI" w:hAnsi="Segoe UI" w:cs="Segoe UI"/>
          <w:sz w:val="20"/>
          <w:szCs w:val="20"/>
          <w:lang w:val="en-US"/>
        </w:rPr>
        <w:t>an enriched environment. Animal experiments were conducted following the 3 R Principles: replace, reduce, refine. Mice were handled using tunnels to reduce stress and anxiety.</w:t>
      </w:r>
    </w:p>
    <w:p w14:paraId="0DC2CCAA" w14:textId="1CC6BF37" w:rsidR="00276FB5" w:rsidRPr="003B4C23" w:rsidRDefault="000F288D" w:rsidP="005A3A2F">
      <w:pPr>
        <w:jc w:val="both"/>
        <w:rPr>
          <w:rFonts w:ascii="Segoe UI" w:hAnsi="Segoe UI" w:cs="Segoe UI"/>
          <w:b/>
          <w:sz w:val="20"/>
          <w:szCs w:val="20"/>
          <w:lang w:val="en-US"/>
        </w:rPr>
      </w:pPr>
      <w:r w:rsidRPr="003B4C23">
        <w:rPr>
          <w:rFonts w:ascii="Segoe UI" w:hAnsi="Segoe UI" w:cs="Segoe UI"/>
          <w:b/>
          <w:sz w:val="20"/>
          <w:szCs w:val="20"/>
          <w:lang w:val="en-US"/>
        </w:rPr>
        <w:t>IL-33 application</w:t>
      </w:r>
    </w:p>
    <w:p w14:paraId="2D9701FC" w14:textId="7E3E0A31" w:rsidR="00276FB5" w:rsidRPr="003B4C23" w:rsidRDefault="00E94C21" w:rsidP="005A3A2F">
      <w:pPr>
        <w:jc w:val="both"/>
        <w:rPr>
          <w:rFonts w:ascii="Segoe UI" w:hAnsi="Segoe UI" w:cs="Segoe UI"/>
          <w:sz w:val="20"/>
          <w:szCs w:val="20"/>
          <w:lang w:val="en-US"/>
        </w:rPr>
      </w:pPr>
      <w:r w:rsidRPr="003B4C23">
        <w:rPr>
          <w:rFonts w:ascii="Segoe UI" w:hAnsi="Segoe UI" w:cs="Segoe UI"/>
          <w:sz w:val="20"/>
          <w:szCs w:val="20"/>
          <w:lang w:val="en-US"/>
        </w:rPr>
        <w:t>Female 12- to 14-week-old GATA3-enhanced green fluorescent protein (</w:t>
      </w:r>
      <w:proofErr w:type="spellStart"/>
      <w:r w:rsidRPr="003B4C23">
        <w:rPr>
          <w:rFonts w:ascii="Segoe UI" w:hAnsi="Segoe UI" w:cs="Segoe UI"/>
          <w:sz w:val="20"/>
          <w:szCs w:val="20"/>
          <w:lang w:val="en-US"/>
        </w:rPr>
        <w:t>eGFP</w:t>
      </w:r>
      <w:proofErr w:type="spellEnd"/>
      <w:r w:rsidRPr="003B4C23">
        <w:rPr>
          <w:rFonts w:ascii="Segoe UI" w:hAnsi="Segoe UI" w:cs="Segoe UI"/>
          <w:sz w:val="20"/>
          <w:szCs w:val="20"/>
          <w:lang w:val="en-US"/>
        </w:rPr>
        <w:t xml:space="preserve">) reporter mice </w:t>
      </w:r>
      <w:r w:rsidRPr="003B4C23">
        <w:rPr>
          <w:rFonts w:ascii="Segoe UI" w:hAnsi="Segoe UI" w:cs="Segoe UI"/>
          <w:sz w:val="20"/>
          <w:szCs w:val="20"/>
          <w:highlight w:val="yellow"/>
          <w:lang w:val="en-US"/>
        </w:rPr>
        <w:t xml:space="preserve">(van </w:t>
      </w:r>
      <w:proofErr w:type="spellStart"/>
      <w:r w:rsidRPr="003B4C23">
        <w:rPr>
          <w:rFonts w:ascii="Segoe UI" w:hAnsi="Segoe UI" w:cs="Segoe UI"/>
          <w:sz w:val="20"/>
          <w:szCs w:val="20"/>
          <w:highlight w:val="yellow"/>
          <w:lang w:val="en-US"/>
        </w:rPr>
        <w:t>Doorninck</w:t>
      </w:r>
      <w:proofErr w:type="spellEnd"/>
      <w:r w:rsidRPr="003B4C23">
        <w:rPr>
          <w:rFonts w:ascii="Segoe UI" w:hAnsi="Segoe UI" w:cs="Segoe UI"/>
          <w:sz w:val="20"/>
          <w:szCs w:val="20"/>
          <w:highlight w:val="yellow"/>
          <w:lang w:val="en-US"/>
        </w:rPr>
        <w:t xml:space="preserve"> et al. 1999)</w:t>
      </w:r>
      <w:r w:rsidRPr="003B4C23">
        <w:rPr>
          <w:rFonts w:ascii="Segoe UI" w:hAnsi="Segoe UI" w:cs="Segoe UI"/>
          <w:sz w:val="20"/>
          <w:szCs w:val="20"/>
          <w:lang w:val="en-US"/>
        </w:rPr>
        <w:t xml:space="preserve"> were </w:t>
      </w:r>
      <w:proofErr w:type="spellStart"/>
      <w:r w:rsidRPr="003B4C23">
        <w:rPr>
          <w:rFonts w:ascii="Segoe UI" w:hAnsi="Segoe UI" w:cs="Segoe UI"/>
          <w:sz w:val="20"/>
          <w:szCs w:val="20"/>
          <w:lang w:val="en-US"/>
        </w:rPr>
        <w:t>i.p.</w:t>
      </w:r>
      <w:proofErr w:type="spellEnd"/>
      <w:r w:rsidRPr="003B4C23">
        <w:rPr>
          <w:rFonts w:ascii="Segoe UI" w:hAnsi="Segoe UI" w:cs="Segoe UI"/>
          <w:sz w:val="20"/>
          <w:szCs w:val="20"/>
          <w:lang w:val="en-US"/>
        </w:rPr>
        <w:t>-injected with 300 ng recombinant carrier-free mouse IL-33 (</w:t>
      </w:r>
      <w:proofErr w:type="spellStart"/>
      <w:r w:rsidRPr="003B4C23">
        <w:rPr>
          <w:rFonts w:ascii="Segoe UI" w:hAnsi="Segoe UI" w:cs="Segoe UI"/>
          <w:sz w:val="20"/>
          <w:szCs w:val="20"/>
          <w:lang w:val="en-US"/>
        </w:rPr>
        <w:t>Biolegend</w:t>
      </w:r>
      <w:proofErr w:type="spellEnd"/>
      <w:r w:rsidRPr="003B4C23">
        <w:rPr>
          <w:rFonts w:ascii="Segoe UI" w:hAnsi="Segoe UI" w:cs="Segoe UI"/>
          <w:sz w:val="20"/>
          <w:szCs w:val="20"/>
          <w:lang w:val="en-US"/>
        </w:rPr>
        <w:t xml:space="preserve">, San Diego, USA) solved in 0.1 to 0.5 ml sterile saline on up to three consecutive days. The mice were inspected and </w:t>
      </w:r>
      <w:proofErr w:type="gramStart"/>
      <w:r w:rsidRPr="003B4C23">
        <w:rPr>
          <w:rFonts w:ascii="Segoe UI" w:hAnsi="Segoe UI" w:cs="Segoe UI"/>
          <w:sz w:val="20"/>
          <w:szCs w:val="20"/>
          <w:lang w:val="en-US"/>
        </w:rPr>
        <w:t>weighted</w:t>
      </w:r>
      <w:proofErr w:type="gramEnd"/>
      <w:r w:rsidRPr="003B4C23">
        <w:rPr>
          <w:rFonts w:ascii="Segoe UI" w:hAnsi="Segoe UI" w:cs="Segoe UI"/>
          <w:sz w:val="20"/>
          <w:szCs w:val="20"/>
          <w:lang w:val="en-US"/>
        </w:rPr>
        <w:t xml:space="preserve"> </w:t>
      </w:r>
      <w:proofErr w:type="gramStart"/>
      <w:r w:rsidRPr="003B4C23">
        <w:rPr>
          <w:rFonts w:ascii="Segoe UI" w:hAnsi="Segoe UI" w:cs="Segoe UI"/>
          <w:sz w:val="20"/>
          <w:szCs w:val="20"/>
          <w:lang w:val="en-US"/>
        </w:rPr>
        <w:t>on a daily basis</w:t>
      </w:r>
      <w:proofErr w:type="gramEnd"/>
      <w:r w:rsidRPr="003B4C23">
        <w:rPr>
          <w:rFonts w:ascii="Segoe UI" w:hAnsi="Segoe UI" w:cs="Segoe UI"/>
          <w:sz w:val="20"/>
          <w:szCs w:val="20"/>
          <w:lang w:val="en-US"/>
        </w:rPr>
        <w:t xml:space="preserve">. </w:t>
      </w:r>
    </w:p>
    <w:p w14:paraId="5E13D536" w14:textId="2404C20F" w:rsidR="002D7992" w:rsidRPr="003B4C23" w:rsidRDefault="002D7992" w:rsidP="005A3A2F">
      <w:pPr>
        <w:jc w:val="both"/>
        <w:rPr>
          <w:rFonts w:ascii="Segoe UI" w:hAnsi="Segoe UI" w:cs="Segoe UI"/>
          <w:b/>
          <w:bCs/>
          <w:sz w:val="20"/>
          <w:szCs w:val="20"/>
          <w:lang w:val="en-US"/>
        </w:rPr>
      </w:pPr>
      <w:r w:rsidRPr="003B4C23">
        <w:rPr>
          <w:rFonts w:ascii="Segoe UI" w:hAnsi="Segoe UI" w:cs="Segoe UI"/>
          <w:b/>
          <w:bCs/>
          <w:sz w:val="20"/>
          <w:szCs w:val="20"/>
          <w:lang w:val="en-US"/>
        </w:rPr>
        <w:t>Organ isolation and tissue preparation</w:t>
      </w:r>
    </w:p>
    <w:p w14:paraId="447F42F0" w14:textId="0946061A" w:rsidR="002D7992" w:rsidRPr="003B4C23" w:rsidRDefault="002D7992" w:rsidP="005A3A2F">
      <w:pPr>
        <w:jc w:val="both"/>
        <w:rPr>
          <w:rFonts w:ascii="Segoe UI" w:hAnsi="Segoe UI" w:cs="Segoe UI"/>
          <w:sz w:val="20"/>
          <w:szCs w:val="20"/>
          <w:lang w:val="en-US"/>
        </w:rPr>
      </w:pPr>
      <w:r w:rsidRPr="003B4C23">
        <w:rPr>
          <w:rFonts w:ascii="Segoe UI" w:hAnsi="Segoe UI" w:cs="Segoe UI"/>
          <w:sz w:val="20"/>
          <w:szCs w:val="20"/>
          <w:lang w:val="en-US"/>
        </w:rPr>
        <w:t xml:space="preserve">Mice were sacrificed after none, 1, 2, or 3 doses of IL-33, 24 hours after the last dose. Approximately 1.5 hours before killing the mice, </w:t>
      </w:r>
      <w:r w:rsidRPr="003B4C23">
        <w:rPr>
          <w:rFonts w:ascii="Segoe UI" w:hAnsi="Segoe UI" w:cs="Segoe UI"/>
          <w:i/>
          <w:sz w:val="20"/>
          <w:szCs w:val="20"/>
          <w:lang w:val="en-US"/>
        </w:rPr>
        <w:t>intra-venous (</w:t>
      </w:r>
      <w:proofErr w:type="spellStart"/>
      <w:r w:rsidRPr="003B4C23">
        <w:rPr>
          <w:rFonts w:ascii="Segoe UI" w:hAnsi="Segoe UI" w:cs="Segoe UI"/>
          <w:i/>
          <w:sz w:val="20"/>
          <w:szCs w:val="20"/>
          <w:lang w:val="en-US"/>
        </w:rPr>
        <w:t>i.v.</w:t>
      </w:r>
      <w:proofErr w:type="spellEnd"/>
      <w:r w:rsidRPr="003B4C23">
        <w:rPr>
          <w:rFonts w:ascii="Segoe UI" w:hAnsi="Segoe UI" w:cs="Segoe UI"/>
          <w:i/>
          <w:sz w:val="20"/>
          <w:szCs w:val="20"/>
          <w:lang w:val="en-US"/>
        </w:rPr>
        <w:t>)</w:t>
      </w:r>
      <w:r w:rsidRPr="003B4C23">
        <w:rPr>
          <w:rFonts w:ascii="Segoe UI" w:hAnsi="Segoe UI" w:cs="Segoe UI"/>
          <w:sz w:val="20"/>
          <w:szCs w:val="20"/>
          <w:lang w:val="en-US"/>
        </w:rPr>
        <w:t xml:space="preserve"> administration of 200 mg/kg bodyweight Pimonidazole (</w:t>
      </w:r>
      <w:proofErr w:type="spellStart"/>
      <w:r w:rsidRPr="003B4C23">
        <w:rPr>
          <w:rFonts w:ascii="Segoe UI" w:hAnsi="Segoe UI" w:cs="Segoe UI"/>
          <w:sz w:val="20"/>
          <w:szCs w:val="20"/>
          <w:lang w:val="en-US"/>
        </w:rPr>
        <w:t>Hypoxyprobe</w:t>
      </w:r>
      <w:proofErr w:type="spellEnd"/>
      <w:r w:rsidRPr="003B4C23">
        <w:rPr>
          <w:rFonts w:ascii="Segoe UI" w:hAnsi="Segoe UI" w:cs="Segoe UI"/>
          <w:sz w:val="20"/>
          <w:szCs w:val="20"/>
          <w:lang w:val="en-US"/>
        </w:rPr>
        <w:t xml:space="preserve">, Burlington, USA) was performed. Mice were anesthetized and perfused with 1 % freshly prepared electron-microscopy grade paraformaldehyde (PFA) (EMS, Hatfield, USA) solution. The SI was isolated and flushed extensively with 50 ml Phosphate Buffered saline (PBS) using a syringe before incubation in freshly prepared 1 % PFA in PBS solution for three hours at 4 °C. The lungs were isolated still connected by the trachea, and incubated for three hours in 1 % PFA solution at 4 °C. The PFA solution was discarded, and the samples rinsed with cold PBS for 2-5 min on ice. Afterwards, the organs were incubated in 15 % sucrose solution at 4 °C. After 6 to 12 hours, the sucrose solution was </w:t>
      </w:r>
      <w:proofErr w:type="gramStart"/>
      <w:r w:rsidRPr="003B4C23">
        <w:rPr>
          <w:rFonts w:ascii="Segoe UI" w:hAnsi="Segoe UI" w:cs="Segoe UI"/>
          <w:sz w:val="20"/>
          <w:szCs w:val="20"/>
          <w:lang w:val="en-US"/>
        </w:rPr>
        <w:t>discarded</w:t>
      </w:r>
      <w:proofErr w:type="gramEnd"/>
      <w:r w:rsidRPr="003B4C23">
        <w:rPr>
          <w:rFonts w:ascii="Segoe UI" w:hAnsi="Segoe UI" w:cs="Segoe UI"/>
          <w:sz w:val="20"/>
          <w:szCs w:val="20"/>
          <w:lang w:val="en-US"/>
        </w:rPr>
        <w:t xml:space="preserve"> and the samples were put into 30 % sucrose solution for 6 to 12 hours at 4 °C. Lung samples were prepared by inflating the lungs through the trachea with 1:2 </w:t>
      </w:r>
      <w:proofErr w:type="spellStart"/>
      <w:proofErr w:type="gramStart"/>
      <w:r w:rsidRPr="003B4C23">
        <w:rPr>
          <w:rFonts w:ascii="Segoe UI" w:hAnsi="Segoe UI" w:cs="Segoe UI"/>
          <w:sz w:val="20"/>
          <w:szCs w:val="20"/>
          <w:lang w:val="en-US"/>
        </w:rPr>
        <w:t>PBS:Tissue</w:t>
      </w:r>
      <w:proofErr w:type="gramEnd"/>
      <w:r w:rsidRPr="003B4C23">
        <w:rPr>
          <w:rFonts w:ascii="Segoe UI" w:hAnsi="Segoe UI" w:cs="Segoe UI"/>
          <w:sz w:val="20"/>
          <w:szCs w:val="20"/>
          <w:lang w:val="en-US"/>
        </w:rPr>
        <w:t>-Tek</w:t>
      </w:r>
      <w:proofErr w:type="spellEnd"/>
      <w:r w:rsidRPr="003B4C23">
        <w:rPr>
          <w:rFonts w:ascii="Segoe UI" w:hAnsi="Segoe UI" w:cs="Segoe UI"/>
          <w:sz w:val="20"/>
          <w:szCs w:val="20"/>
          <w:lang w:val="en-US"/>
        </w:rPr>
        <w:t xml:space="preserve"> O.C.T. Compound (Sakura) solution using a syringe and carefully put into prefilled cryomolds containing O.C.T. medium. To prepare the SI for freezing, the SI was cut into three equal parts. Each part was then slid on blunt scissors and carefully cut longitudinally. Swiss roll samples were prepared </w:t>
      </w:r>
      <w:r w:rsidRPr="003B4C23">
        <w:rPr>
          <w:rFonts w:ascii="Segoe UI" w:hAnsi="Segoe UI" w:cs="Segoe UI"/>
          <w:sz w:val="20"/>
          <w:szCs w:val="20"/>
          <w:highlight w:val="yellow"/>
          <w:lang w:val="en-US"/>
        </w:rPr>
        <w:t>(</w:t>
      </w:r>
      <w:proofErr w:type="spellStart"/>
      <w:r w:rsidRPr="003B4C23">
        <w:rPr>
          <w:rFonts w:ascii="Segoe UI" w:hAnsi="Segoe UI" w:cs="Segoe UI"/>
          <w:sz w:val="20"/>
          <w:szCs w:val="20"/>
          <w:highlight w:val="yellow"/>
          <w:lang w:val="en-US"/>
        </w:rPr>
        <w:t>Moolenbeek</w:t>
      </w:r>
      <w:proofErr w:type="spellEnd"/>
      <w:r w:rsidRPr="003B4C23">
        <w:rPr>
          <w:rFonts w:ascii="Segoe UI" w:hAnsi="Segoe UI" w:cs="Segoe UI"/>
          <w:sz w:val="20"/>
          <w:szCs w:val="20"/>
          <w:highlight w:val="yellow"/>
          <w:lang w:val="en-US"/>
        </w:rPr>
        <w:t xml:space="preserve"> &amp; </w:t>
      </w:r>
      <w:proofErr w:type="spellStart"/>
      <w:r w:rsidRPr="003B4C23">
        <w:rPr>
          <w:rFonts w:ascii="Segoe UI" w:hAnsi="Segoe UI" w:cs="Segoe UI"/>
          <w:sz w:val="20"/>
          <w:szCs w:val="20"/>
          <w:highlight w:val="yellow"/>
          <w:lang w:val="en-US"/>
        </w:rPr>
        <w:t>Ruitenberg</w:t>
      </w:r>
      <w:proofErr w:type="spellEnd"/>
      <w:r w:rsidRPr="003B4C23">
        <w:rPr>
          <w:rFonts w:ascii="Segoe UI" w:hAnsi="Segoe UI" w:cs="Segoe UI"/>
          <w:sz w:val="20"/>
          <w:szCs w:val="20"/>
          <w:highlight w:val="yellow"/>
          <w:lang w:val="en-US"/>
        </w:rPr>
        <w:t xml:space="preserve"> 1981)</w:t>
      </w:r>
      <w:r w:rsidRPr="003B4C23">
        <w:rPr>
          <w:rFonts w:ascii="Segoe UI" w:hAnsi="Segoe UI" w:cs="Segoe UI"/>
          <w:sz w:val="20"/>
          <w:szCs w:val="20"/>
          <w:lang w:val="en-US"/>
        </w:rPr>
        <w:t xml:space="preserve"> and carefully put into cryomolds filled with O.C.T. medium.</w:t>
      </w:r>
    </w:p>
    <w:p w14:paraId="781A836C" w14:textId="58FD731B" w:rsidR="007C5298" w:rsidRPr="003B4C23" w:rsidRDefault="007C5298" w:rsidP="003B4EE9">
      <w:pPr>
        <w:jc w:val="both"/>
        <w:rPr>
          <w:rFonts w:ascii="Segoe UI" w:hAnsi="Segoe UI" w:cs="Segoe UI"/>
          <w:b/>
          <w:bCs/>
          <w:lang w:val="en-US"/>
        </w:rPr>
      </w:pPr>
      <w:r w:rsidRPr="003B4C23">
        <w:rPr>
          <w:rFonts w:ascii="Segoe UI" w:hAnsi="Segoe UI" w:cs="Segoe UI"/>
          <w:b/>
          <w:bCs/>
          <w:lang w:val="en-US"/>
        </w:rPr>
        <w:t>Cyclic IF: Multi epitope ligand cartography (MELC)</w:t>
      </w:r>
    </w:p>
    <w:p w14:paraId="3F918FD2" w14:textId="5FC1F48E" w:rsidR="003B4EE9" w:rsidRPr="003B4C23" w:rsidRDefault="0022215F" w:rsidP="003B4EE9">
      <w:pPr>
        <w:jc w:val="both"/>
        <w:rPr>
          <w:rFonts w:ascii="Segoe UI" w:hAnsi="Segoe UI" w:cs="Segoe UI"/>
          <w:b/>
          <w:bCs/>
          <w:sz w:val="20"/>
          <w:szCs w:val="20"/>
          <w:lang w:val="en-US"/>
        </w:rPr>
      </w:pPr>
      <w:r w:rsidRPr="003B4C23">
        <w:rPr>
          <w:rFonts w:ascii="Segoe UI" w:hAnsi="Segoe UI" w:cs="Segoe UI"/>
          <w:b/>
          <w:bCs/>
          <w:sz w:val="20"/>
          <w:szCs w:val="20"/>
          <w:lang w:val="en-US"/>
        </w:rPr>
        <w:t xml:space="preserve">Tissue Preparation </w:t>
      </w:r>
    </w:p>
    <w:p w14:paraId="74418B7F" w14:textId="77777777" w:rsidR="003B4EE9" w:rsidRPr="003B4C23" w:rsidRDefault="00D12802" w:rsidP="003B4EE9">
      <w:pPr>
        <w:jc w:val="both"/>
        <w:rPr>
          <w:rFonts w:ascii="Segoe UI" w:hAnsi="Segoe UI" w:cs="Segoe UI"/>
          <w:color w:val="212121"/>
          <w:sz w:val="20"/>
          <w:szCs w:val="20"/>
          <w:lang w:val="en-US"/>
        </w:rPr>
      </w:pPr>
      <w:r w:rsidRPr="003B4C23">
        <w:rPr>
          <w:rFonts w:ascii="Segoe UI" w:hAnsi="Segoe UI" w:cs="Segoe UI"/>
          <w:color w:val="212121"/>
          <w:sz w:val="20"/>
          <w:szCs w:val="20"/>
          <w:lang w:val="en-US"/>
        </w:rPr>
        <w:lastRenderedPageBreak/>
        <w:t>Fresh frozen tissue was cut 5 µm thick with a NX80 cryotome (</w:t>
      </w:r>
      <w:proofErr w:type="spellStart"/>
      <w:r w:rsidRPr="003B4C23">
        <w:rPr>
          <w:rFonts w:ascii="Segoe UI" w:hAnsi="Segoe UI" w:cs="Segoe UI"/>
          <w:color w:val="212121"/>
          <w:sz w:val="20"/>
          <w:szCs w:val="20"/>
          <w:lang w:val="en-US"/>
        </w:rPr>
        <w:t>ThermoFisher</w:t>
      </w:r>
      <w:proofErr w:type="spellEnd"/>
      <w:r w:rsidRPr="003B4C23">
        <w:rPr>
          <w:rFonts w:ascii="Segoe UI" w:hAnsi="Segoe UI" w:cs="Segoe UI"/>
          <w:color w:val="212121"/>
          <w:sz w:val="20"/>
          <w:szCs w:val="20"/>
          <w:lang w:val="en-US"/>
        </w:rPr>
        <w:t>, Waltham, Massachusetts, USA)</w:t>
      </w:r>
      <w:r w:rsidR="005744B8" w:rsidRPr="003B4C23">
        <w:rPr>
          <w:rFonts w:ascii="Segoe UI" w:hAnsi="Segoe UI" w:cs="Segoe UI"/>
          <w:color w:val="212121"/>
          <w:sz w:val="20"/>
          <w:szCs w:val="20"/>
          <w:lang w:val="en-US"/>
        </w:rPr>
        <w:t xml:space="preserve"> </w:t>
      </w:r>
      <w:r w:rsidRPr="003B4C23">
        <w:rPr>
          <w:rFonts w:ascii="Segoe UI" w:hAnsi="Segoe UI" w:cs="Segoe UI"/>
          <w:color w:val="212121"/>
          <w:sz w:val="20"/>
          <w:szCs w:val="20"/>
          <w:lang w:val="en-US"/>
        </w:rPr>
        <w:t xml:space="preserve">on 3-aminopropyltriethoxysilane (APES)-coated cover slides (24 × 60 mm; Menzel-Gläser, Braunschweig, Germany). Samples were fixed for 10 min at room temperature using a freshly opened EM grade PFA ampulla (methanol- and </w:t>
      </w:r>
      <w:proofErr w:type="spellStart"/>
      <w:r w:rsidRPr="003B4C23">
        <w:rPr>
          <w:rFonts w:ascii="Segoe UI" w:hAnsi="Segoe UI" w:cs="Segoe UI"/>
          <w:color w:val="212121"/>
          <w:sz w:val="20"/>
          <w:szCs w:val="20"/>
          <w:lang w:val="en-US"/>
        </w:rPr>
        <w:t>RNAse</w:t>
      </w:r>
      <w:proofErr w:type="spellEnd"/>
      <w:r w:rsidRPr="003B4C23">
        <w:rPr>
          <w:rFonts w:ascii="Segoe UI" w:hAnsi="Segoe UI" w:cs="Segoe UI"/>
          <w:color w:val="212121"/>
          <w:sz w:val="20"/>
          <w:szCs w:val="20"/>
          <w:lang w:val="en-US"/>
        </w:rPr>
        <w:t>-free; Electron Microscopy Sciences, Hatfield, Philadelphia, USA) diluted to 2%. After washing three times with PBS, samples were permeabilized with 0.2% Triton X-100 in PBS for 10 min at room temperature. Subsequently, a blocking step with 10% goat serum and 1% BSA in PBS was performed for at least 20 min. Afterwards, a fluid chamber holding 100 </w:t>
      </w:r>
      <w:proofErr w:type="spellStart"/>
      <w:r w:rsidRPr="003B4C23">
        <w:rPr>
          <w:rFonts w:ascii="Segoe UI" w:hAnsi="Segoe UI" w:cs="Segoe UI"/>
          <w:color w:val="212121"/>
          <w:sz w:val="20"/>
          <w:szCs w:val="20"/>
          <w:lang w:val="en-US"/>
        </w:rPr>
        <w:t>μl</w:t>
      </w:r>
      <w:proofErr w:type="spellEnd"/>
      <w:r w:rsidRPr="003B4C23">
        <w:rPr>
          <w:rFonts w:ascii="Segoe UI" w:hAnsi="Segoe UI" w:cs="Segoe UI"/>
          <w:color w:val="212121"/>
          <w:sz w:val="20"/>
          <w:szCs w:val="20"/>
          <w:lang w:val="en-US"/>
        </w:rPr>
        <w:t xml:space="preserve"> of PBS was created using “press-to-seal” silicone sheets (Life technologies, Carlsbad, California, USA; 1.0 mm thickness) with a circular cut-out (10 mm diameter), which was attached to the coverslip, surrounding the sample.</w:t>
      </w:r>
    </w:p>
    <w:p w14:paraId="2A63F701" w14:textId="4BE39114" w:rsidR="00D12802" w:rsidRPr="003B4C23" w:rsidRDefault="00D12802" w:rsidP="003B4EE9">
      <w:pPr>
        <w:jc w:val="both"/>
        <w:rPr>
          <w:rFonts w:ascii="Segoe UI" w:hAnsi="Segoe UI" w:cs="Segoe UI"/>
          <w:b/>
          <w:bCs/>
          <w:lang w:val="en-US"/>
        </w:rPr>
      </w:pPr>
      <w:r w:rsidRPr="003B4C23">
        <w:rPr>
          <w:rFonts w:ascii="Segoe UI" w:hAnsi="Segoe UI" w:cs="Segoe UI"/>
          <w:color w:val="212121"/>
          <w:sz w:val="20"/>
          <w:szCs w:val="20"/>
          <w:lang w:val="en-US"/>
        </w:rPr>
        <w:t>For every MELC run, a bottle of fresh PBS with 1% BSA and 0.02% Triton X-100 was used. The sample was placed on the sample holder and fixed with adhesive tape followed by accurate positioning of the binning lens, the light path, as well as Köhler illumination of the microscope.</w:t>
      </w:r>
    </w:p>
    <w:p w14:paraId="021E7B7E" w14:textId="597E97D8" w:rsidR="0022215F" w:rsidRPr="003B4C23" w:rsidRDefault="007C5298" w:rsidP="005A3A2F">
      <w:pPr>
        <w:jc w:val="both"/>
        <w:rPr>
          <w:rFonts w:ascii="Segoe UI" w:hAnsi="Segoe UI" w:cs="Segoe UI"/>
          <w:b/>
          <w:bCs/>
          <w:sz w:val="20"/>
          <w:szCs w:val="20"/>
          <w:lang w:val="en-US"/>
        </w:rPr>
      </w:pPr>
      <w:r w:rsidRPr="003B4C23">
        <w:rPr>
          <w:rFonts w:ascii="Segoe UI" w:hAnsi="Segoe UI" w:cs="Segoe UI"/>
          <w:b/>
          <w:bCs/>
          <w:sz w:val="20"/>
          <w:szCs w:val="20"/>
          <w:lang w:val="en-US"/>
        </w:rPr>
        <w:t>I</w:t>
      </w:r>
      <w:r w:rsidR="0022215F" w:rsidRPr="003B4C23">
        <w:rPr>
          <w:rFonts w:ascii="Segoe UI" w:hAnsi="Segoe UI" w:cs="Segoe UI"/>
          <w:b/>
          <w:bCs/>
          <w:sz w:val="20"/>
          <w:szCs w:val="20"/>
          <w:lang w:val="en-US"/>
        </w:rPr>
        <w:t>mage Acquisition</w:t>
      </w:r>
    </w:p>
    <w:p w14:paraId="7C566A73" w14:textId="0CFA870E" w:rsidR="00FB1AA3" w:rsidRPr="003B4C23" w:rsidRDefault="00FB1AA3" w:rsidP="005A3A2F">
      <w:pPr>
        <w:jc w:val="both"/>
        <w:rPr>
          <w:rFonts w:ascii="Segoe UI" w:hAnsi="Segoe UI" w:cs="Segoe UI"/>
          <w:bCs/>
          <w:lang w:val="en-US"/>
        </w:rPr>
      </w:pPr>
      <w:r w:rsidRPr="003B4C23">
        <w:rPr>
          <w:rFonts w:ascii="Segoe UI" w:hAnsi="Segoe UI" w:cs="Segoe UI"/>
          <w:bCs/>
          <w:lang w:val="en-US"/>
        </w:rPr>
        <w:t xml:space="preserve">The data was acquired using a modified </w:t>
      </w:r>
      <w:proofErr w:type="spellStart"/>
      <w:r w:rsidRPr="003B4C23">
        <w:rPr>
          <w:rFonts w:ascii="Segoe UI" w:hAnsi="Segoe UI" w:cs="Segoe UI"/>
          <w:bCs/>
          <w:lang w:val="en-US"/>
        </w:rPr>
        <w:t>Toponome</w:t>
      </w:r>
      <w:proofErr w:type="spellEnd"/>
      <w:r w:rsidRPr="003B4C23">
        <w:rPr>
          <w:rFonts w:ascii="Segoe UI" w:hAnsi="Segoe UI" w:cs="Segoe UI"/>
          <w:bCs/>
          <w:lang w:val="en-US"/>
        </w:rPr>
        <w:t xml:space="preserve"> Image Cycler Mm3 (Tic) (</w:t>
      </w:r>
      <w:proofErr w:type="spellStart"/>
      <w:r w:rsidRPr="003B4C23">
        <w:rPr>
          <w:rFonts w:ascii="Segoe UI" w:hAnsi="Segoe UI" w:cs="Segoe UI"/>
          <w:bCs/>
          <w:lang w:val="en-US"/>
        </w:rPr>
        <w:t>Meltec</w:t>
      </w:r>
      <w:proofErr w:type="spellEnd"/>
      <w:r w:rsidRPr="003B4C23">
        <w:rPr>
          <w:rFonts w:ascii="Segoe UI" w:hAnsi="Segoe UI" w:cs="Segoe UI"/>
          <w:bCs/>
          <w:lang w:val="en-US"/>
        </w:rPr>
        <w:t xml:space="preserve"> GmbH &amp; Co. KG, Magdeburg, Germany) and a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1.0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Details of equipped components are summarized in </w:t>
      </w:r>
      <w:r w:rsidR="00213E5B" w:rsidRPr="003B4C23">
        <w:rPr>
          <w:rFonts w:ascii="Segoe UI" w:hAnsi="Segoe UI" w:cs="Segoe UI"/>
          <w:bCs/>
          <w:lang w:val="en-US"/>
        </w:rPr>
        <w:t xml:space="preserve">supplementary </w:t>
      </w:r>
      <w:r w:rsidRPr="003B4C23">
        <w:rPr>
          <w:rFonts w:ascii="Segoe UI" w:hAnsi="Segoe UI" w:cs="Segoe UI"/>
          <w:bCs/>
          <w:lang w:val="en-US"/>
        </w:rPr>
        <w:t xml:space="preserve">table 1. </w:t>
      </w:r>
    </w:p>
    <w:p w14:paraId="29E5DAAE" w14:textId="076BC33E" w:rsidR="00257B1B" w:rsidRPr="003B4C23" w:rsidRDefault="00257B1B" w:rsidP="005A3A2F">
      <w:pPr>
        <w:jc w:val="both"/>
        <w:rPr>
          <w:rFonts w:ascii="Segoe UI" w:hAnsi="Segoe UI" w:cs="Segoe UI"/>
          <w:bCs/>
          <w:lang w:val="en-US"/>
        </w:rPr>
      </w:pPr>
      <w:r w:rsidRPr="003B4C23">
        <w:rPr>
          <w:rFonts w:ascii="Segoe UI" w:hAnsi="Segoe UI" w:cs="Segoe UI"/>
          <w:bCs/>
          <w:lang w:val="en-US"/>
        </w:rPr>
        <w:t xml:space="preserve">MELC image acquisition consists of 4 steps that are repeated in cycles: (1) Antibody incubation for 15 to 55 mins and 30 automatic washing steps; (2) Image acquisition of up to 4 channels of 3 previously selected FOVs; (3) Photo-bleaching of 5 to 30 mins of each FOV; (4) Image acquisition of the bleaching image for every selected FOV. </w:t>
      </w:r>
      <w:r w:rsidR="00677C06" w:rsidRPr="003B4C23">
        <w:rPr>
          <w:rFonts w:ascii="Segoe UI" w:hAnsi="Segoe UI" w:cs="Segoe UI"/>
          <w:bCs/>
          <w:lang w:val="en-US"/>
        </w:rPr>
        <w:t xml:space="preserve">During image acquisition, image stacks of 10 in both positive and negative z-dimension were acquired sized 2048 x 2048 pixels, where each pixel represented 0.325 µm. </w:t>
      </w:r>
    </w:p>
    <w:p w14:paraId="213BDD49" w14:textId="71871F23" w:rsidR="0022215F" w:rsidRPr="003B4C23" w:rsidRDefault="0022215F"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Antibody </w:t>
      </w:r>
      <w:r w:rsidR="007E7B9C" w:rsidRPr="003B4C23">
        <w:rPr>
          <w:rFonts w:ascii="Segoe UI" w:hAnsi="Segoe UI" w:cs="Segoe UI"/>
          <w:b/>
          <w:bCs/>
          <w:sz w:val="20"/>
          <w:szCs w:val="20"/>
          <w:lang w:val="en-US"/>
        </w:rPr>
        <w:t>Panel</w:t>
      </w:r>
    </w:p>
    <w:p w14:paraId="5FE0F06F" w14:textId="50D64634" w:rsidR="00213E5B" w:rsidRPr="003B4C23" w:rsidRDefault="00213E5B" w:rsidP="005A3A2F">
      <w:pPr>
        <w:jc w:val="both"/>
        <w:rPr>
          <w:rFonts w:ascii="Segoe UI" w:hAnsi="Segoe UI" w:cs="Segoe UI"/>
          <w:bCs/>
          <w:lang w:val="en-US"/>
        </w:rPr>
      </w:pPr>
      <w:r w:rsidRPr="003B4C23">
        <w:rPr>
          <w:rFonts w:ascii="Segoe UI" w:hAnsi="Segoe UI" w:cs="Segoe UI"/>
          <w:bCs/>
          <w:lang w:val="en-US"/>
        </w:rPr>
        <w:t xml:space="preserve">All antibodies used for this study were titrated for the optimal dilution in murine lung and SI samples and are summarized in Supplementary table 2. </w:t>
      </w:r>
      <w:r w:rsidR="00921CCB" w:rsidRPr="003B4C23">
        <w:rPr>
          <w:rFonts w:ascii="Segoe UI" w:hAnsi="Segoe UI" w:cs="Segoe UI"/>
          <w:bCs/>
          <w:lang w:val="en-US"/>
        </w:rPr>
        <w:t>Optimal order of the antibodies was determined by test experiments. Steric hindrance issues that might appear due to this specific labeling order have been ruled out as previously shown.</w:t>
      </w:r>
    </w:p>
    <w:p w14:paraId="275D88DB" w14:textId="497F81FB" w:rsidR="00921CCB" w:rsidRPr="003B4C23" w:rsidRDefault="00921CCB" w:rsidP="005A3A2F">
      <w:pPr>
        <w:jc w:val="both"/>
        <w:rPr>
          <w:rFonts w:ascii="Segoe UI" w:hAnsi="Segoe UI" w:cs="Segoe UI"/>
          <w:bCs/>
          <w:lang w:val="en-US"/>
        </w:rPr>
      </w:pPr>
      <w:r w:rsidRPr="003B4C23">
        <w:rPr>
          <w:rFonts w:ascii="Segoe UI" w:hAnsi="Segoe UI" w:cs="Segoe UI"/>
          <w:bCs/>
          <w:lang w:val="en-US"/>
        </w:rPr>
        <w:t xml:space="preserve">For each experiment, 60 µl of freshly prepared antibody dilution was pipetted in a 96-well plate. </w:t>
      </w:r>
    </w:p>
    <w:p w14:paraId="3042FFB7" w14:textId="4F2751ED" w:rsidR="00044AD8" w:rsidRPr="003B4C23" w:rsidRDefault="00044AD8" w:rsidP="005A3A2F">
      <w:pPr>
        <w:jc w:val="both"/>
        <w:rPr>
          <w:rFonts w:ascii="Segoe UI" w:hAnsi="Segoe UI" w:cs="Segoe UI"/>
          <w:b/>
          <w:bCs/>
          <w:sz w:val="20"/>
          <w:szCs w:val="20"/>
          <w:lang w:val="en-US"/>
        </w:rPr>
      </w:pPr>
      <w:r w:rsidRPr="003B4C23">
        <w:rPr>
          <w:rFonts w:ascii="Segoe UI" w:hAnsi="Segoe UI" w:cs="Segoe UI"/>
          <w:b/>
          <w:bCs/>
          <w:sz w:val="20"/>
          <w:szCs w:val="20"/>
          <w:lang w:val="en-US"/>
        </w:rPr>
        <w:t>Image Pre-processing</w:t>
      </w:r>
    </w:p>
    <w:p w14:paraId="116C0CC5" w14:textId="25C11231" w:rsidR="00605A64" w:rsidRPr="003B4C23" w:rsidRDefault="00605A64" w:rsidP="005A3A2F">
      <w:pPr>
        <w:jc w:val="both"/>
        <w:rPr>
          <w:rFonts w:ascii="Segoe UI" w:hAnsi="Segoe UI" w:cs="Segoe UI"/>
          <w:bCs/>
          <w:lang w:val="en-US"/>
        </w:rPr>
      </w:pPr>
      <w:r w:rsidRPr="003B4C23">
        <w:rPr>
          <w:rFonts w:ascii="Segoe UI" w:hAnsi="Segoe UI" w:cs="Segoe UI"/>
          <w:bCs/>
          <w:lang w:val="en-US"/>
        </w:rPr>
        <w:t xml:space="preserve">Image preprocessing of the Tic MELC data was performed as previously described (Pascual-Reguant et al. 2021). For the MELC data acquired with the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the implemented </w:t>
      </w:r>
      <w:proofErr w:type="spellStart"/>
      <w:r w:rsidRPr="003B4C23">
        <w:rPr>
          <w:rFonts w:ascii="Segoe UI" w:hAnsi="Segoe UI" w:cs="Segoe UI"/>
          <w:bCs/>
          <w:lang w:val="en-US"/>
        </w:rPr>
        <w:t>TICobserver</w:t>
      </w:r>
      <w:proofErr w:type="spellEnd"/>
      <w:r w:rsidRPr="003B4C23">
        <w:rPr>
          <w:rFonts w:ascii="Segoe UI" w:hAnsi="Segoe UI" w:cs="Segoe UI"/>
          <w:bCs/>
          <w:lang w:val="en-US"/>
        </w:rPr>
        <w:t xml:space="preserve"> software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was used. Both approaches comprised image registration, background subtraction, and illumination correction, and achieved comparable results. Image normalization was performed in Fiji ImageJ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2012;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2015) just as described in previous publications, and included background estimation (rolling ball algorithm), edge removal, as well as image intensity scaling (Holzwarth et al. 2018; Pascual-Reguant et al. 2021; Mothes et al. 2023). Each staining was manually examined for artefacts and excluded when major auto-fluorescent artefacts covered a dominant area of the stained tissue. If a minor artefact </w:t>
      </w:r>
      <w:proofErr w:type="gramStart"/>
      <w:r w:rsidRPr="003B4C23">
        <w:rPr>
          <w:rFonts w:ascii="Segoe UI" w:hAnsi="Segoe UI" w:cs="Segoe UI"/>
          <w:bCs/>
          <w:lang w:val="en-US"/>
        </w:rPr>
        <w:t>was located in</w:t>
      </w:r>
      <w:proofErr w:type="gramEnd"/>
      <w:r w:rsidRPr="003B4C23">
        <w:rPr>
          <w:rFonts w:ascii="Segoe UI" w:hAnsi="Segoe UI" w:cs="Segoe UI"/>
          <w:bCs/>
          <w:lang w:val="en-US"/>
        </w:rPr>
        <w:t xml:space="preserve"> a part of the image, </w:t>
      </w:r>
      <w:r w:rsidRPr="003B4C23">
        <w:rPr>
          <w:rFonts w:ascii="Segoe UI" w:hAnsi="Segoe UI" w:cs="Segoe UI"/>
          <w:bCs/>
          <w:lang w:val="en-US"/>
        </w:rPr>
        <w:lastRenderedPageBreak/>
        <w:t>where there was no tissue or only covered an area of up to 10 cells, the artefact was cut out from the image and standardization was re-applied.</w:t>
      </w:r>
    </w:p>
    <w:p w14:paraId="26A196DF" w14:textId="3D98F453"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Pixel classification using </w:t>
      </w:r>
      <w:proofErr w:type="spellStart"/>
      <w:r w:rsidRPr="003B4C23">
        <w:rPr>
          <w:rFonts w:ascii="Segoe UI" w:hAnsi="Segoe UI" w:cs="Segoe UI"/>
          <w:b/>
          <w:bCs/>
          <w:sz w:val="20"/>
          <w:szCs w:val="20"/>
          <w:lang w:val="en-US"/>
        </w:rPr>
        <w:t>Ilastik</w:t>
      </w:r>
      <w:proofErr w:type="spellEnd"/>
    </w:p>
    <w:p w14:paraId="02F14BC6" w14:textId="0F262C6B" w:rsidR="00150298" w:rsidRPr="003B4C23" w:rsidRDefault="00150298" w:rsidP="005A3A2F">
      <w:pPr>
        <w:jc w:val="both"/>
        <w:rPr>
          <w:rFonts w:ascii="Segoe UI" w:hAnsi="Segoe UI" w:cs="Segoe UI"/>
          <w:bCs/>
          <w:lang w:val="en-US"/>
        </w:rPr>
      </w:pPr>
      <w:r w:rsidRPr="003B4C23">
        <w:rPr>
          <w:rFonts w:ascii="Segoe UI" w:hAnsi="Segoe UI" w:cs="Segoe UI"/>
          <w:bCs/>
          <w:lang w:val="en-US"/>
        </w:rPr>
        <w:t xml:space="preserve">Pixel classification was done using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(Berg et al. 2019). The integrated random forest algorithm was trained based on the IF overlay depicting the nuclei (DAPI or </w:t>
      </w:r>
      <w:proofErr w:type="spellStart"/>
      <w:r w:rsidRPr="003B4C23">
        <w:rPr>
          <w:rFonts w:ascii="Segoe UI" w:hAnsi="Segoe UI" w:cs="Segoe UI"/>
          <w:bCs/>
          <w:lang w:val="en-US"/>
        </w:rPr>
        <w:t>Sytox</w:t>
      </w:r>
      <w:proofErr w:type="spellEnd"/>
      <w:r w:rsidRPr="003B4C23">
        <w:rPr>
          <w:rFonts w:ascii="Segoe UI" w:hAnsi="Segoe UI" w:cs="Segoe UI"/>
          <w:bCs/>
          <w:lang w:val="en-US"/>
        </w:rPr>
        <w:t>) and a Z-projection of selected membrane markers (</w:t>
      </w:r>
      <w:proofErr w:type="spellStart"/>
      <w:r w:rsidRPr="003B4C23">
        <w:rPr>
          <w:rFonts w:ascii="Segoe UI" w:hAnsi="Segoe UI" w:cs="Segoe UI"/>
          <w:bCs/>
          <w:lang w:val="en-US"/>
        </w:rPr>
        <w:t>EpCAM</w:t>
      </w:r>
      <w:proofErr w:type="spellEnd"/>
      <w:r w:rsidRPr="003B4C23">
        <w:rPr>
          <w:rFonts w:ascii="Segoe UI" w:hAnsi="Segoe UI" w:cs="Segoe UI"/>
          <w:bCs/>
          <w:lang w:val="en-US"/>
        </w:rPr>
        <w:t xml:space="preserve">, CD45, CD44, CD11c, CD4, LYVE-1, </w:t>
      </w:r>
      <w:proofErr w:type="spellStart"/>
      <w:r w:rsidRPr="003B4C23">
        <w:rPr>
          <w:rFonts w:ascii="Segoe UI" w:hAnsi="Segoe UI" w:cs="Segoe UI"/>
          <w:bCs/>
          <w:lang w:val="en-US"/>
        </w:rPr>
        <w:t>podoplanin</w:t>
      </w:r>
      <w:proofErr w:type="spellEnd"/>
      <w:r w:rsidRPr="003B4C23">
        <w:rPr>
          <w:rFonts w:ascii="Segoe UI" w:hAnsi="Segoe UI" w:cs="Segoe UI"/>
          <w:bCs/>
          <w:lang w:val="en-US"/>
        </w:rPr>
        <w:t xml:space="preserve"> (PDPN), Sca1, CD68, platelet derived growth factor receptor-α (</w:t>
      </w:r>
      <w:proofErr w:type="spellStart"/>
      <w:r w:rsidRPr="003B4C23">
        <w:rPr>
          <w:rFonts w:ascii="Segoe UI" w:hAnsi="Segoe UI" w:cs="Segoe UI"/>
          <w:bCs/>
          <w:lang w:val="en-US"/>
        </w:rPr>
        <w:t>PDGFRa</w:t>
      </w:r>
      <w:proofErr w:type="spellEnd"/>
      <w:r w:rsidRPr="003B4C23">
        <w:rPr>
          <w:rFonts w:ascii="Segoe UI" w:hAnsi="Segoe UI" w:cs="Segoe UI"/>
          <w:bCs/>
          <w:lang w:val="en-US"/>
        </w:rPr>
        <w:t>), CD138, fibronectin (FN), sialic acid binding Ig-like lectin F (</w:t>
      </w:r>
      <w:proofErr w:type="spellStart"/>
      <w:r w:rsidRPr="003B4C23">
        <w:rPr>
          <w:rFonts w:ascii="Segoe UI" w:hAnsi="Segoe UI" w:cs="Segoe UI"/>
          <w:bCs/>
          <w:lang w:val="en-US"/>
        </w:rPr>
        <w:t>SiglecF</w:t>
      </w:r>
      <w:proofErr w:type="spellEnd"/>
      <w:r w:rsidRPr="003B4C23">
        <w:rPr>
          <w:rFonts w:ascii="Segoe UI" w:hAnsi="Segoe UI" w:cs="Segoe UI"/>
          <w:bCs/>
          <w:lang w:val="en-US"/>
        </w:rPr>
        <w:t xml:space="preserve">), and Kappa) to classify pixels into Nuclei, Cytoplasm, and </w:t>
      </w:r>
      <w:proofErr w:type="spellStart"/>
      <w:r w:rsidRPr="003B4C23">
        <w:rPr>
          <w:rFonts w:ascii="Segoe UI" w:hAnsi="Segoe UI" w:cs="Segoe UI"/>
          <w:bCs/>
          <w:lang w:val="en-US"/>
        </w:rPr>
        <w:t>Extacellular</w:t>
      </w:r>
      <w:proofErr w:type="spellEnd"/>
      <w:r w:rsidRPr="003B4C23">
        <w:rPr>
          <w:rFonts w:ascii="Segoe UI" w:hAnsi="Segoe UI" w:cs="Segoe UI"/>
          <w:bCs/>
          <w:lang w:val="en-US"/>
        </w:rPr>
        <w:t xml:space="preserve"> matrix (ECM). Training was performed separately for lung and SI data. Visual inspection and minor adjustments of each FOV resulted in optimized probability maps for Nuclei, Cytoplasm and ECM that were exported.</w:t>
      </w:r>
    </w:p>
    <w:p w14:paraId="7923A8EA" w14:textId="192C2029"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Segmentation and feature extraction </w:t>
      </w:r>
    </w:p>
    <w:p w14:paraId="1E3427A9" w14:textId="0E96BD01" w:rsidR="00605A64" w:rsidRPr="003B4C23" w:rsidRDefault="007C5298" w:rsidP="005A3A2F">
      <w:pPr>
        <w:jc w:val="both"/>
        <w:rPr>
          <w:rFonts w:ascii="Segoe UI" w:hAnsi="Segoe UI" w:cs="Segoe UI"/>
          <w:bCs/>
          <w:lang w:val="en-US"/>
        </w:rPr>
      </w:pPr>
      <w:r w:rsidRPr="003B4C23">
        <w:rPr>
          <w:rFonts w:ascii="Segoe UI" w:hAnsi="Segoe UI" w:cs="Segoe UI"/>
          <w:bCs/>
          <w:lang w:val="en-US"/>
        </w:rPr>
        <w:t xml:space="preserve">Probability maps created with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together with 16-bit greyscale images were used as input for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4.0 (Stirling et al. 2021) for segmentation of nuclei and cells, as well as for feature extraction and data export. For each FOV of a MELC experiment, the probability maps for Nuclei, Cytoplasm and ECM created in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as well as all single marker images standardized, and intensity adapted were used as input in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Before the actual segmentation, image subtraction was performed by subtracting the ECM probability map from the nuclei probability map as well as from the cytoplasm probability map using </w:t>
      </w:r>
      <w:proofErr w:type="spellStart"/>
      <w:r w:rsidRPr="003B4C23">
        <w:rPr>
          <w:rFonts w:ascii="Segoe UI" w:hAnsi="Segoe UI" w:cs="Segoe UI"/>
          <w:bCs/>
          <w:lang w:val="en-US"/>
        </w:rPr>
        <w:t>CellProfiler’s</w:t>
      </w:r>
      <w:proofErr w:type="spellEnd"/>
      <w:r w:rsidRPr="003B4C23">
        <w:rPr>
          <w:rFonts w:ascii="Segoe UI" w:hAnsi="Segoe UI" w:cs="Segoe UI"/>
          <w:bCs/>
          <w:lang w:val="en-US"/>
        </w:rPr>
        <w:t xml:space="preserve"> </w:t>
      </w:r>
      <w:proofErr w:type="spellStart"/>
      <w:r w:rsidRPr="003B4C23">
        <w:rPr>
          <w:rFonts w:ascii="Segoe UI" w:hAnsi="Segoe UI" w:cs="Segoe UI"/>
          <w:bCs/>
          <w:lang w:val="en-US"/>
        </w:rPr>
        <w:t>ImageMath</w:t>
      </w:r>
      <w:proofErr w:type="spellEnd"/>
      <w:r w:rsidRPr="003B4C23">
        <w:rPr>
          <w:rFonts w:ascii="Segoe UI" w:hAnsi="Segoe UI" w:cs="Segoe UI"/>
          <w:bCs/>
          <w:lang w:val="en-US"/>
        </w:rPr>
        <w:t xml:space="preserve"> module. Subsequently, the subtracted nuclei image was used for segmentation of nuclei as primary objects with the module </w:t>
      </w:r>
      <w:proofErr w:type="spellStart"/>
      <w:r w:rsidRPr="003B4C23">
        <w:rPr>
          <w:rFonts w:ascii="Segoe UI" w:hAnsi="Segoe UI" w:cs="Segoe UI"/>
          <w:bCs/>
          <w:lang w:val="en-US"/>
        </w:rPr>
        <w:t>IdentifyPrimaryObjects</w:t>
      </w:r>
      <w:proofErr w:type="spellEnd"/>
      <w:r w:rsidRPr="003B4C23">
        <w:rPr>
          <w:rFonts w:ascii="Segoe UI" w:hAnsi="Segoe UI" w:cs="Segoe UI"/>
          <w:bCs/>
          <w:lang w:val="en-US"/>
        </w:rPr>
        <w:t xml:space="preserve"> with advanced settings.</w:t>
      </w:r>
    </w:p>
    <w:p w14:paraId="387F7332" w14:textId="3A7E7DED" w:rsidR="007C5298" w:rsidRPr="003B4C23" w:rsidRDefault="007C5298" w:rsidP="005A3A2F">
      <w:pPr>
        <w:jc w:val="both"/>
        <w:rPr>
          <w:rFonts w:ascii="Segoe UI" w:hAnsi="Segoe UI" w:cs="Segoe UI"/>
          <w:bCs/>
          <w:lang w:val="en-US"/>
        </w:rPr>
      </w:pPr>
      <w:r w:rsidRPr="003B4C23">
        <w:rPr>
          <w:rFonts w:ascii="Segoe UI" w:hAnsi="Segoe UI" w:cs="Segoe UI"/>
          <w:bCs/>
          <w:lang w:val="en-US"/>
        </w:rPr>
        <w:t xml:space="preserve">By applying an adaptive thresholding strategy and a two class Otsu as the thresholding method segmentation of nuclei was achieved. Using the identified primary objects (nuclei) as seed points and similar settings as for the primary objects, secondary objects were identified by running the </w:t>
      </w:r>
      <w:proofErr w:type="spellStart"/>
      <w:r w:rsidRPr="003B4C23">
        <w:rPr>
          <w:rFonts w:ascii="Segoe UI" w:hAnsi="Segoe UI" w:cs="Segoe UI"/>
          <w:bCs/>
          <w:lang w:val="en-US"/>
        </w:rPr>
        <w:t>IdentifySecondaryObjetcs</w:t>
      </w:r>
      <w:proofErr w:type="spellEnd"/>
      <w:r w:rsidRPr="003B4C23">
        <w:rPr>
          <w:rFonts w:ascii="Segoe UI" w:hAnsi="Segoe UI" w:cs="Segoe UI"/>
          <w:bCs/>
          <w:lang w:val="en-US"/>
        </w:rPr>
        <w:t xml:space="preserve"> module. The identified secondary objects represented cells. Tertiary objects, named cytoplasm were created by subtraction of nuclei (primary objects) from cells (secondary objects) implemented in the </w:t>
      </w:r>
      <w:proofErr w:type="spellStart"/>
      <w:r w:rsidRPr="003B4C23">
        <w:rPr>
          <w:rFonts w:ascii="Segoe UI" w:hAnsi="Segoe UI" w:cs="Segoe UI"/>
          <w:bCs/>
          <w:lang w:val="en-US"/>
        </w:rPr>
        <w:t>IdentifyingTertaryObjects</w:t>
      </w:r>
      <w:proofErr w:type="spellEnd"/>
      <w:r w:rsidRPr="003B4C23">
        <w:rPr>
          <w:rFonts w:ascii="Segoe UI" w:hAnsi="Segoe UI" w:cs="Segoe UI"/>
          <w:bCs/>
          <w:lang w:val="en-US"/>
        </w:rPr>
        <w:t xml:space="preserve">. In case that the segmentation outcome did not pass manual inspection, an additional step using the module </w:t>
      </w:r>
      <w:proofErr w:type="spellStart"/>
      <w:r w:rsidRPr="003B4C23">
        <w:rPr>
          <w:rFonts w:ascii="Segoe UI" w:hAnsi="Segoe UI" w:cs="Segoe UI"/>
          <w:bCs/>
          <w:lang w:val="en-US"/>
        </w:rPr>
        <w:t>EditObjectsManually</w:t>
      </w:r>
      <w:proofErr w:type="spellEnd"/>
      <w:r w:rsidRPr="003B4C23">
        <w:rPr>
          <w:rFonts w:ascii="Segoe UI" w:hAnsi="Segoe UI" w:cs="Segoe UI"/>
          <w:bCs/>
          <w:lang w:val="en-US"/>
        </w:rPr>
        <w:t xml:space="preserve"> was conducted, where under-segmented, clothed cell clumps and over-segmented cells were manually refined.</w:t>
      </w:r>
    </w:p>
    <w:p w14:paraId="0204E376" w14:textId="518DD6FC" w:rsidR="007C5298" w:rsidRPr="003B4C23" w:rsidRDefault="007C5298" w:rsidP="001C1180">
      <w:pPr>
        <w:jc w:val="both"/>
        <w:rPr>
          <w:rFonts w:ascii="Segoe UI" w:hAnsi="Segoe UI" w:cs="Segoe UI"/>
          <w:bCs/>
          <w:lang w:val="en-US"/>
        </w:rPr>
      </w:pPr>
      <w:r w:rsidRPr="003B4C23">
        <w:rPr>
          <w:rFonts w:ascii="Segoe UI" w:hAnsi="Segoe UI" w:cs="Segoe UI"/>
          <w:bCs/>
          <w:lang w:val="en-US"/>
        </w:rPr>
        <w:t xml:space="preserve">For each identified object, median fluorescence intensity (MFI) of nuclear markers was measured in the respective primary object (nucleus), while the MFI of all other markers was measured in the respective secondary object (cell). Resulting from the applied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 the measured single cell features of all objects together with the respective spatial information of the X- and Y-coordinates of the nuclei were exported as csv files. </w:t>
      </w:r>
    </w:p>
    <w:p w14:paraId="15D40BCE" w14:textId="42F311F6" w:rsidR="00605A64" w:rsidRPr="003B4C23" w:rsidRDefault="00605A64" w:rsidP="001C1180">
      <w:pPr>
        <w:jc w:val="both"/>
        <w:rPr>
          <w:rFonts w:ascii="Segoe UI" w:hAnsi="Segoe UI" w:cs="Segoe UI"/>
          <w:bCs/>
          <w:lang w:val="en-US"/>
        </w:rPr>
      </w:pPr>
      <w:r w:rsidRPr="003B4C23">
        <w:rPr>
          <w:rFonts w:ascii="Segoe UI" w:hAnsi="Segoe UI" w:cs="Segoe UI"/>
          <w:bCs/>
          <w:lang w:val="en-US"/>
        </w:rPr>
        <w:t xml:space="preserve">Complete and detailed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pipelines and all data tables generated are publicly available in the Zenodo open access repository https://zenodo.org/ (see “Data availability”).</w:t>
      </w:r>
    </w:p>
    <w:p w14:paraId="3E82AB5C" w14:textId="77777777" w:rsidR="007C5298" w:rsidRPr="003B4C23" w:rsidRDefault="00403AB1" w:rsidP="001C1180">
      <w:pPr>
        <w:jc w:val="both"/>
        <w:rPr>
          <w:rFonts w:ascii="Segoe UI" w:hAnsi="Segoe UI" w:cs="Segoe UI"/>
          <w:b/>
          <w:bCs/>
          <w:lang w:val="en-US"/>
        </w:rPr>
      </w:pPr>
      <w:r w:rsidRPr="003B4C23">
        <w:rPr>
          <w:rFonts w:ascii="Segoe UI" w:hAnsi="Segoe UI" w:cs="Segoe UI"/>
          <w:b/>
          <w:bCs/>
          <w:lang w:val="en-US"/>
        </w:rPr>
        <w:t xml:space="preserve">Data </w:t>
      </w:r>
      <w:r w:rsidR="007C5298" w:rsidRPr="003B4C23">
        <w:rPr>
          <w:rFonts w:ascii="Segoe UI" w:hAnsi="Segoe UI" w:cs="Segoe UI"/>
          <w:b/>
          <w:bCs/>
          <w:lang w:val="en-US"/>
        </w:rPr>
        <w:t>analysis</w:t>
      </w:r>
    </w:p>
    <w:p w14:paraId="03AAEBCF" w14:textId="1413E5BA" w:rsidR="003B4C23" w:rsidRPr="005409A4" w:rsidRDefault="003B4C23" w:rsidP="001C1180">
      <w:pPr>
        <w:jc w:val="both"/>
        <w:rPr>
          <w:rFonts w:ascii="Segoe UI" w:hAnsi="Segoe UI" w:cs="Segoe UI"/>
          <w:bCs/>
          <w:lang w:val="en-US"/>
        </w:rPr>
      </w:pPr>
      <w:r w:rsidRPr="005409A4">
        <w:rPr>
          <w:rFonts w:ascii="Segoe UI" w:hAnsi="Segoe UI" w:cs="Segoe UI"/>
          <w:bCs/>
          <w:lang w:val="en-US"/>
        </w:rPr>
        <w:lastRenderedPageBreak/>
        <w:t xml:space="preserve">Data analysis was performed using R </w:t>
      </w:r>
      <w:sdt>
        <w:sdtPr>
          <w:rPr>
            <w:rFonts w:ascii="Segoe UI" w:hAnsi="Segoe UI" w:cs="Segoe UI"/>
            <w:bCs/>
            <w:lang w:val="en-US"/>
          </w:rPr>
          <w:alias w:val="To edit, see citavi.com/edit"/>
          <w:tag w:val="CitaviPlaceholder#2b294162-e0e2-416b-ab7a-59a9bc41399f"/>
          <w:id w:val="-1055238513"/>
          <w:placeholder>
            <w:docPart w:val="F03EC7CFE5C1417390B9F3F104D884B6"/>
          </w:placeholder>
        </w:sdtPr>
        <w:sdtContent>
          <w:r w:rsidRPr="005409A4">
            <w:rPr>
              <w:rFonts w:ascii="Segoe UI" w:hAnsi="Segoe UI" w:cs="Segoe UI"/>
              <w:bCs/>
              <w:lang w:val="en-US"/>
            </w:rPr>
            <w:fldChar w:fldCharType="begin"/>
          </w:r>
          <w:r w:rsidRPr="005409A4">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ZjQ0NTRkLTMzZTgtNDlhZi04NTYzLTY2NTBiYjRjMjAyMyIsIlJhbmdlTGVuZ3RoIjoxOCwiUmVmZXJlbmNlSWQiOiI1ZGI5MGEyZS1iY2Y2LTQ1YTUtODdmYy03ZjMyMzMyYTc3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OaWVIYXUiLCJDcmVhdGVkT24iOiIyMDIzLTA4LTA3VDEzOjI5OjAyIiwiTW9kaWZpZWRCeSI6Il9OaWVIYXUiLCJJZCI6IjMzZTZhMTA2LTk2NjYtNDM1YS1hM2I1LWQxNjUzNzRkMGQ1YSIsIk1vZGlmaWVkT24iOiIyMDIzLTA4LTA3VDEzOjI5OjA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OaWVIYXUiLCJDcmVhdGVkT24iOiIyMDIzLTA4LTA3VDEzOjI3OjI5IiwiTW9kaWZpZWRCeSI6Il9OaWVIYXUiLCJJZCI6IjcyNGY3OWZhLTk2NDAtNDUxYi1iZjQ4LTY2NTlkMDIyYTgzNyIsIk1vZGlmaWVkT24iOiIyMDIzLTA4LTA3VDEzOjI3OjM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}</w:instrText>
          </w:r>
          <w:r w:rsidRPr="005409A4">
            <w:rPr>
              <w:rFonts w:ascii="Segoe UI" w:hAnsi="Segoe UI" w:cs="Segoe UI"/>
              <w:bCs/>
              <w:lang w:val="en-US"/>
            </w:rPr>
            <w:fldChar w:fldCharType="separate"/>
          </w:r>
          <w:r w:rsidRPr="005409A4">
            <w:rPr>
              <w:rFonts w:ascii="Segoe UI" w:hAnsi="Segoe UI" w:cs="Segoe UI"/>
              <w:bCs/>
              <w:lang w:val="en-US"/>
            </w:rPr>
            <w:t>(R Core Team 2020)</w:t>
          </w:r>
          <w:r w:rsidRPr="005409A4">
            <w:rPr>
              <w:rFonts w:ascii="Segoe UI" w:hAnsi="Segoe UI" w:cs="Segoe UI"/>
              <w:bCs/>
              <w:lang w:val="en-US"/>
            </w:rPr>
            <w:fldChar w:fldCharType="end"/>
          </w:r>
        </w:sdtContent>
      </w:sdt>
      <w:r w:rsidRPr="005409A4">
        <w:rPr>
          <w:rFonts w:ascii="Segoe UI" w:hAnsi="Segoe UI" w:cs="Segoe UI"/>
          <w:bCs/>
          <w:lang w:val="en-US"/>
        </w:rPr>
        <w:t xml:space="preserve"> and RStudio (RStudio: Integrated Development for R. RStudio, PBC, Boston, MA URL </w:t>
      </w:r>
      <w:hyperlink r:id="rId18" w:history="1">
        <w:r w:rsidRPr="005409A4">
          <w:rPr>
            <w:rFonts w:ascii="Segoe UI" w:hAnsi="Segoe UI" w:cs="Segoe UI"/>
            <w:bCs/>
            <w:lang w:val="en-US"/>
          </w:rPr>
          <w:t>http://www.rstudio.com/</w:t>
        </w:r>
      </w:hyperlink>
      <w:r w:rsidRPr="005409A4">
        <w:rPr>
          <w:rFonts w:ascii="Segoe UI" w:hAnsi="Segoe UI" w:cs="Segoe UI"/>
          <w:bCs/>
          <w:lang w:val="en-US"/>
        </w:rPr>
        <w:t xml:space="preserve">) version 2023.06.1. Used packages and versions are summarized in Supplementary table 3. </w:t>
      </w:r>
    </w:p>
    <w:p w14:paraId="182C6F1B" w14:textId="3F3C8D9F" w:rsidR="00403AB1" w:rsidRPr="003B4C23" w:rsidRDefault="007C5298" w:rsidP="001C1180">
      <w:pPr>
        <w:jc w:val="both"/>
        <w:rPr>
          <w:rFonts w:ascii="Segoe UI" w:hAnsi="Segoe UI" w:cs="Segoe UI"/>
          <w:b/>
          <w:bCs/>
          <w:sz w:val="20"/>
          <w:szCs w:val="20"/>
          <w:lang w:val="en-US"/>
        </w:rPr>
      </w:pPr>
      <w:r w:rsidRPr="003B4C23">
        <w:rPr>
          <w:rFonts w:ascii="Segoe UI" w:hAnsi="Segoe UI" w:cs="Segoe UI"/>
          <w:b/>
          <w:bCs/>
          <w:sz w:val="20"/>
          <w:szCs w:val="20"/>
          <w:lang w:val="en-US"/>
        </w:rPr>
        <w:t xml:space="preserve">Data </w:t>
      </w:r>
      <w:r w:rsidR="00403AB1" w:rsidRPr="003B4C23">
        <w:rPr>
          <w:rFonts w:ascii="Segoe UI" w:hAnsi="Segoe UI" w:cs="Segoe UI"/>
          <w:b/>
          <w:bCs/>
          <w:sz w:val="20"/>
          <w:szCs w:val="20"/>
          <w:lang w:val="en-US"/>
        </w:rPr>
        <w:t>tidying</w:t>
      </w:r>
    </w:p>
    <w:p w14:paraId="5FCA0D2B" w14:textId="7E1C1018" w:rsidR="005409A4" w:rsidRDefault="005409A4" w:rsidP="001C1180">
      <w:pPr>
        <w:jc w:val="both"/>
        <w:rPr>
          <w:rFonts w:ascii="Segoe UI" w:hAnsi="Segoe UI" w:cs="Segoe UI"/>
          <w:bCs/>
          <w:lang w:val="en-US"/>
        </w:rPr>
      </w:pPr>
      <w:r>
        <w:rPr>
          <w:rFonts w:ascii="Segoe UI" w:hAnsi="Segoe UI" w:cs="Segoe UI"/>
          <w:bCs/>
          <w:lang w:val="en-US"/>
        </w:rPr>
        <w:t>Feature selection</w:t>
      </w:r>
    </w:p>
    <w:p w14:paraId="349D2F32" w14:textId="07BFAFDB" w:rsidR="00403AB1" w:rsidRPr="003B4C23" w:rsidRDefault="00403AB1" w:rsidP="001C1180">
      <w:pPr>
        <w:jc w:val="both"/>
        <w:rPr>
          <w:rFonts w:ascii="Segoe UI" w:hAnsi="Segoe UI" w:cs="Segoe UI"/>
          <w:bCs/>
          <w:lang w:val="en-US"/>
        </w:rPr>
      </w:pPr>
      <w:r w:rsidRPr="003B4C23">
        <w:rPr>
          <w:rFonts w:ascii="Segoe UI" w:hAnsi="Segoe UI" w:cs="Segoe UI"/>
          <w:bCs/>
          <w:lang w:val="en-US"/>
        </w:rPr>
        <w:t>Thresholding</w:t>
      </w:r>
    </w:p>
    <w:p w14:paraId="76E1DA65" w14:textId="16413A57" w:rsidR="00403AB1" w:rsidRPr="003B4C23" w:rsidRDefault="00403AB1" w:rsidP="001C1180">
      <w:pPr>
        <w:jc w:val="both"/>
        <w:rPr>
          <w:rFonts w:ascii="Segoe UI" w:hAnsi="Segoe UI" w:cs="Segoe UI"/>
          <w:bCs/>
          <w:lang w:val="en-US"/>
        </w:rPr>
      </w:pPr>
      <w:r w:rsidRPr="003B4C23">
        <w:rPr>
          <w:rFonts w:ascii="Segoe UI" w:hAnsi="Segoe UI" w:cs="Segoe UI"/>
          <w:bCs/>
          <w:lang w:val="en-US"/>
        </w:rPr>
        <w:t>Data imputation</w:t>
      </w:r>
    </w:p>
    <w:p w14:paraId="307E9A93" w14:textId="2057D8E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Dimensionality reduction, cluster analysis, and cell type annotation</w:t>
      </w:r>
    </w:p>
    <w:p w14:paraId="5DE851A8" w14:textId="77777777" w:rsidR="00403AB1" w:rsidRPr="003B4C23" w:rsidRDefault="00403AB1" w:rsidP="001C1180">
      <w:pPr>
        <w:jc w:val="both"/>
        <w:rPr>
          <w:rFonts w:ascii="Segoe UI" w:hAnsi="Segoe UI" w:cs="Segoe UI"/>
          <w:bCs/>
          <w:lang w:val="en-US"/>
        </w:rPr>
      </w:pPr>
    </w:p>
    <w:p w14:paraId="41FFCA8D" w14:textId="7A0B1A5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Spatial neighborhood analysis</w:t>
      </w:r>
    </w:p>
    <w:p w14:paraId="28451FFB" w14:textId="2DAC9A1D" w:rsidR="00403AB1" w:rsidRPr="003B4C23" w:rsidRDefault="00403AB1" w:rsidP="001C1180">
      <w:pPr>
        <w:jc w:val="both"/>
        <w:rPr>
          <w:rFonts w:ascii="Segoe UI" w:hAnsi="Segoe UI" w:cs="Segoe UI"/>
          <w:bCs/>
          <w:lang w:val="en-US"/>
        </w:rPr>
      </w:pPr>
      <w:r w:rsidRPr="003B4C23">
        <w:rPr>
          <w:rFonts w:ascii="Segoe UI" w:hAnsi="Segoe UI" w:cs="Segoe UI"/>
          <w:bCs/>
          <w:lang w:val="en-US"/>
        </w:rPr>
        <w:t>SPIAT</w:t>
      </w:r>
    </w:p>
    <w:p w14:paraId="65668865" w14:textId="0B38CE97" w:rsidR="00403AB1" w:rsidRPr="003B4C23" w:rsidRDefault="00403AB1" w:rsidP="001C1180">
      <w:pPr>
        <w:jc w:val="both"/>
        <w:rPr>
          <w:rFonts w:ascii="Segoe UI" w:hAnsi="Segoe UI" w:cs="Segoe UI"/>
          <w:bCs/>
          <w:lang w:val="en-US"/>
        </w:rPr>
      </w:pPr>
      <w:r w:rsidRPr="003B4C23">
        <w:rPr>
          <w:rFonts w:ascii="Segoe UI" w:hAnsi="Segoe UI" w:cs="Segoe UI"/>
          <w:bCs/>
          <w:lang w:val="en-US"/>
        </w:rPr>
        <w:t>Giotto &amp; VoltRon</w:t>
      </w:r>
    </w:p>
    <w:p w14:paraId="5C47D9EF" w14:textId="77777777" w:rsidR="00AE200D" w:rsidRPr="003B4C23" w:rsidRDefault="00AE200D" w:rsidP="001C1180">
      <w:pPr>
        <w:jc w:val="both"/>
        <w:rPr>
          <w:rFonts w:ascii="Segoe UI" w:hAnsi="Segoe UI" w:cs="Segoe UI"/>
          <w:lang w:val="en-US"/>
        </w:rPr>
      </w:pPr>
    </w:p>
    <w:p w14:paraId="09B1D114" w14:textId="5DBFB4E7" w:rsidR="005D442D" w:rsidRPr="003B4C23" w:rsidRDefault="005D442D" w:rsidP="005D442D">
      <w:pPr>
        <w:rPr>
          <w:rFonts w:ascii="Segoe UI" w:hAnsi="Segoe UI" w:cs="Segoe UI"/>
          <w:b/>
          <w:bCs/>
          <w:lang w:val="en-US"/>
        </w:rPr>
      </w:pPr>
      <w:r w:rsidRPr="003B4C23">
        <w:rPr>
          <w:rFonts w:ascii="Segoe UI" w:hAnsi="Segoe UI" w:cs="Segoe UI"/>
          <w:b/>
          <w:bCs/>
          <w:lang w:val="en-US"/>
        </w:rPr>
        <w:t>DATA AVAILABILITY STATEMENT</w:t>
      </w:r>
    </w:p>
    <w:p w14:paraId="1F4C5D0F" w14:textId="77777777" w:rsidR="005D442D" w:rsidRPr="003B4C23" w:rsidRDefault="005D442D" w:rsidP="005D442D">
      <w:pPr>
        <w:jc w:val="both"/>
        <w:rPr>
          <w:rFonts w:ascii="Segoe UI" w:hAnsi="Segoe UI" w:cs="Segoe UI"/>
          <w:lang w:val="en-US"/>
        </w:rPr>
      </w:pPr>
    </w:p>
    <w:p w14:paraId="2A6319EA" w14:textId="365F5017" w:rsidR="007C5298" w:rsidRPr="003B4C23" w:rsidRDefault="00F02DB7" w:rsidP="005D442D">
      <w:pPr>
        <w:jc w:val="both"/>
        <w:rPr>
          <w:rFonts w:ascii="Segoe UI" w:hAnsi="Segoe UI" w:cs="Segoe UI"/>
          <w:lang w:val="en-US"/>
        </w:rPr>
      </w:pPr>
      <w:hyperlink r:id="rId19" w:history="1">
        <w:r w:rsidRPr="003B4C23">
          <w:rPr>
            <w:rStyle w:val="Hyperlink"/>
            <w:rFonts w:ascii="Segoe UI" w:hAnsi="Segoe UI" w:cs="Segoe UI"/>
            <w:lang w:val="en-US"/>
          </w:rPr>
          <w:t>https://github.com/mikrohscopist/Murine_ILC_niches_lung_SI_IL-33</w:t>
        </w:r>
      </w:hyperlink>
    </w:p>
    <w:p w14:paraId="79FDE093" w14:textId="77777777" w:rsidR="0082414F" w:rsidRPr="003B4C23" w:rsidRDefault="0082414F" w:rsidP="005D442D">
      <w:pPr>
        <w:jc w:val="both"/>
        <w:rPr>
          <w:rFonts w:ascii="Segoe UI" w:hAnsi="Segoe UI" w:cs="Segoe UI"/>
          <w:lang w:val="en-US"/>
        </w:rPr>
      </w:pPr>
    </w:p>
    <w:p w14:paraId="51CF2BB3" w14:textId="77777777" w:rsidR="005D442D" w:rsidRPr="003B4C23" w:rsidRDefault="005D442D" w:rsidP="005D442D">
      <w:pPr>
        <w:jc w:val="both"/>
        <w:rPr>
          <w:rFonts w:ascii="Segoe UI" w:hAnsi="Segoe UI" w:cs="Segoe UI"/>
          <w:lang w:val="en-US"/>
        </w:rPr>
      </w:pPr>
    </w:p>
    <w:p w14:paraId="158C80B6" w14:textId="1992D275" w:rsidR="005D442D" w:rsidRPr="003B4C23" w:rsidRDefault="005D442D" w:rsidP="005D442D">
      <w:pPr>
        <w:jc w:val="both"/>
        <w:rPr>
          <w:rFonts w:ascii="Segoe UI" w:hAnsi="Segoe UI" w:cs="Segoe UI"/>
          <w:b/>
          <w:lang w:val="en-US"/>
        </w:rPr>
      </w:pPr>
      <w:r w:rsidRPr="003B4C23">
        <w:rPr>
          <w:rFonts w:ascii="Segoe UI" w:hAnsi="Segoe UI" w:cs="Segoe UI"/>
          <w:b/>
          <w:lang w:val="en-US"/>
        </w:rPr>
        <w:t>CONFLICT OF INTEREST DISCLOSURE</w:t>
      </w:r>
    </w:p>
    <w:p w14:paraId="4A327120" w14:textId="77777777" w:rsidR="005D442D" w:rsidRPr="003B4C23" w:rsidRDefault="005D442D" w:rsidP="005D442D">
      <w:pPr>
        <w:jc w:val="both"/>
        <w:rPr>
          <w:rFonts w:ascii="Segoe UI" w:hAnsi="Segoe UI" w:cs="Segoe UI"/>
          <w:lang w:val="en-US"/>
        </w:rPr>
      </w:pPr>
    </w:p>
    <w:p w14:paraId="59FC7DB9" w14:textId="29C38F81" w:rsidR="00E66F43" w:rsidRPr="003B4C23" w:rsidRDefault="00A46765" w:rsidP="005D442D">
      <w:pPr>
        <w:jc w:val="both"/>
        <w:rPr>
          <w:rFonts w:ascii="Segoe UI" w:hAnsi="Segoe UI" w:cs="Segoe UI"/>
          <w:b/>
          <w:lang w:val="en-US"/>
        </w:rPr>
      </w:pPr>
      <w:r w:rsidRPr="003B4C23">
        <w:rPr>
          <w:rFonts w:ascii="Segoe UI" w:hAnsi="Segoe UI" w:cs="Segoe UI"/>
          <w:b/>
          <w:lang w:val="en-US"/>
        </w:rPr>
        <w:t>ETHICS APPROVAL STATEMENT</w:t>
      </w:r>
    </w:p>
    <w:p w14:paraId="3398C542" w14:textId="77777777" w:rsidR="00D66E7A" w:rsidRPr="003B4C23" w:rsidRDefault="00D66E7A" w:rsidP="005A3A2F">
      <w:pPr>
        <w:jc w:val="both"/>
        <w:rPr>
          <w:rFonts w:ascii="Segoe UI" w:hAnsi="Segoe UI" w:cs="Segoe UI"/>
          <w:lang w:val="en-US"/>
        </w:rPr>
      </w:pPr>
    </w:p>
    <w:p w14:paraId="553944B6" w14:textId="3929E6C1" w:rsidR="00972B53" w:rsidRPr="003B4C23" w:rsidRDefault="00972B53">
      <w:pPr>
        <w:rPr>
          <w:rFonts w:ascii="Segoe UI" w:hAnsi="Segoe UI" w:cs="Segoe UI"/>
          <w:b/>
          <w:bCs/>
          <w:lang w:val="en-US"/>
        </w:rPr>
      </w:pPr>
      <w:r w:rsidRPr="003B4C23">
        <w:rPr>
          <w:rFonts w:ascii="Segoe UI" w:hAnsi="Segoe UI" w:cs="Segoe UI"/>
          <w:b/>
          <w:bCs/>
          <w:lang w:val="en-US"/>
        </w:rPr>
        <w:t>ACK</w:t>
      </w:r>
      <w:r w:rsidR="004133C9" w:rsidRPr="003B4C23">
        <w:rPr>
          <w:rFonts w:ascii="Segoe UI" w:hAnsi="Segoe UI" w:cs="Segoe UI"/>
          <w:b/>
          <w:bCs/>
          <w:lang w:val="en-US"/>
        </w:rPr>
        <w:t>NOWLEDGEMENTS</w:t>
      </w:r>
    </w:p>
    <w:p w14:paraId="2936FDA7" w14:textId="3C3955C8" w:rsidR="00672426" w:rsidRPr="003B4C23" w:rsidRDefault="00EC3B5A" w:rsidP="00972B53">
      <w:pPr>
        <w:rPr>
          <w:rFonts w:ascii="Segoe UI" w:hAnsi="Segoe UI" w:cs="Segoe UI"/>
          <w:sz w:val="18"/>
          <w:szCs w:val="18"/>
          <w:lang w:val="en-US"/>
        </w:rPr>
      </w:pPr>
      <w:r w:rsidRPr="003B4C23">
        <w:rPr>
          <w:rFonts w:ascii="Segoe UI" w:hAnsi="Segoe UI" w:cs="Segoe UI"/>
          <w:sz w:val="18"/>
          <w:szCs w:val="18"/>
          <w:lang w:val="en-US"/>
        </w:rPr>
        <w:t xml:space="preserve">We would like to </w:t>
      </w:r>
      <w:proofErr w:type="gramStart"/>
      <w:r w:rsidRPr="003B4C23">
        <w:rPr>
          <w:rFonts w:ascii="Segoe UI" w:hAnsi="Segoe UI" w:cs="Segoe UI"/>
          <w:sz w:val="18"/>
          <w:szCs w:val="18"/>
          <w:lang w:val="en-US"/>
        </w:rPr>
        <w:t>thank</w:t>
      </w:r>
      <w:proofErr w:type="gramEnd"/>
      <w:r w:rsidRPr="003B4C23">
        <w:rPr>
          <w:rFonts w:ascii="Segoe UI" w:hAnsi="Segoe UI" w:cs="Segoe UI"/>
          <w:sz w:val="18"/>
          <w:szCs w:val="18"/>
          <w:lang w:val="en-US"/>
        </w:rPr>
        <w:t xml:space="preserve"> </w:t>
      </w:r>
      <w:r w:rsidR="004C0ED4" w:rsidRPr="003B4C23">
        <w:rPr>
          <w:rFonts w:ascii="Segoe UI" w:hAnsi="Segoe UI" w:cs="Segoe UI"/>
          <w:sz w:val="18"/>
          <w:szCs w:val="18"/>
          <w:lang w:val="en-US"/>
        </w:rPr>
        <w:t>x</w:t>
      </w:r>
      <w:r w:rsidRPr="003B4C23">
        <w:rPr>
          <w:rFonts w:ascii="Segoe UI" w:hAnsi="Segoe UI" w:cs="Segoe UI"/>
          <w:sz w:val="18"/>
          <w:szCs w:val="18"/>
          <w:lang w:val="en-US"/>
        </w:rPr>
        <w:t xml:space="preserve"> for </w:t>
      </w:r>
      <w:proofErr w:type="gramStart"/>
      <w:r w:rsidRPr="003B4C23">
        <w:rPr>
          <w:rFonts w:ascii="Segoe UI" w:hAnsi="Segoe UI" w:cs="Segoe UI"/>
          <w:sz w:val="18"/>
          <w:szCs w:val="18"/>
          <w:lang w:val="en-US"/>
        </w:rPr>
        <w:t>helpful</w:t>
      </w:r>
      <w:proofErr w:type="gramEnd"/>
      <w:r w:rsidRPr="003B4C23">
        <w:rPr>
          <w:rFonts w:ascii="Segoe UI" w:hAnsi="Segoe UI" w:cs="Segoe UI"/>
          <w:sz w:val="18"/>
          <w:szCs w:val="18"/>
          <w:lang w:val="en-US"/>
        </w:rPr>
        <w:t xml:space="preserve"> discussions</w:t>
      </w:r>
      <w:r w:rsidR="00F153F0" w:rsidRPr="003B4C23">
        <w:rPr>
          <w:rFonts w:ascii="Segoe UI" w:hAnsi="Segoe UI" w:cs="Segoe UI"/>
          <w:sz w:val="18"/>
          <w:szCs w:val="18"/>
          <w:lang w:val="en-US"/>
        </w:rPr>
        <w:t xml:space="preserve">. This study was supported by </w:t>
      </w:r>
      <w:r w:rsidR="004C0ED4" w:rsidRPr="003B4C23">
        <w:rPr>
          <w:rFonts w:ascii="Segoe UI" w:hAnsi="Segoe UI" w:cs="Segoe UI"/>
          <w:sz w:val="18"/>
          <w:szCs w:val="18"/>
          <w:lang w:val="en-US"/>
        </w:rPr>
        <w:t xml:space="preserve">a </w:t>
      </w:r>
      <w:r w:rsidR="00542661" w:rsidRPr="003B4C23">
        <w:rPr>
          <w:rFonts w:ascii="Segoe UI" w:hAnsi="Segoe UI" w:cs="Segoe UI"/>
          <w:sz w:val="18"/>
          <w:szCs w:val="18"/>
          <w:lang w:val="en-US"/>
        </w:rPr>
        <w:t xml:space="preserve">grant </w:t>
      </w:r>
      <w:r w:rsidR="00F153F0" w:rsidRPr="003B4C23">
        <w:rPr>
          <w:rFonts w:ascii="Segoe UI" w:hAnsi="Segoe UI" w:cs="Segoe UI"/>
          <w:sz w:val="18"/>
          <w:szCs w:val="18"/>
          <w:lang w:val="en-US"/>
        </w:rPr>
        <w:t xml:space="preserve">from the </w:t>
      </w:r>
      <w:r w:rsidR="00040601" w:rsidRPr="003B4C23">
        <w:rPr>
          <w:rFonts w:ascii="Segoe UI" w:hAnsi="Segoe UI" w:cs="Segoe UI"/>
          <w:sz w:val="18"/>
          <w:szCs w:val="18"/>
          <w:lang w:val="en-US"/>
        </w:rPr>
        <w:t>DFG to A.E.H</w:t>
      </w:r>
      <w:r w:rsidR="003C53E0" w:rsidRPr="003B4C23">
        <w:rPr>
          <w:rFonts w:ascii="Segoe UI" w:hAnsi="Segoe UI" w:cs="Segoe UI"/>
          <w:sz w:val="18"/>
          <w:szCs w:val="18"/>
          <w:lang w:val="en-US"/>
        </w:rPr>
        <w:t xml:space="preserve">. </w:t>
      </w:r>
      <w:r w:rsidR="00B329A3" w:rsidRPr="003B4C23">
        <w:rPr>
          <w:rFonts w:ascii="Segoe UI" w:hAnsi="Segoe UI" w:cs="Segoe UI"/>
          <w:sz w:val="18"/>
          <w:szCs w:val="18"/>
          <w:lang w:val="en-US"/>
        </w:rPr>
        <w:t>The authors affiliated with Charité for the duration</w:t>
      </w:r>
      <w:r w:rsidR="00EA7C80" w:rsidRPr="003B4C23">
        <w:rPr>
          <w:rFonts w:ascii="Segoe UI" w:hAnsi="Segoe UI" w:cs="Segoe UI"/>
          <w:sz w:val="18"/>
          <w:szCs w:val="18"/>
          <w:lang w:val="en-US"/>
        </w:rPr>
        <w:t xml:space="preserve"> of this study</w:t>
      </w:r>
      <w:r w:rsidR="001C1C8F" w:rsidRPr="003B4C23">
        <w:rPr>
          <w:rFonts w:ascii="Segoe UI" w:hAnsi="Segoe UI" w:cs="Segoe UI"/>
          <w:sz w:val="18"/>
          <w:szCs w:val="18"/>
          <w:lang w:val="en-US"/>
        </w:rPr>
        <w:t xml:space="preserve"> acknowledge that Charité is a corporate member of Freie Universität</w:t>
      </w:r>
      <w:r w:rsidR="003751DA" w:rsidRPr="003B4C23">
        <w:rPr>
          <w:rFonts w:ascii="Segoe UI" w:hAnsi="Segoe UI" w:cs="Segoe UI"/>
          <w:sz w:val="18"/>
          <w:szCs w:val="18"/>
          <w:lang w:val="en-US"/>
        </w:rPr>
        <w:t xml:space="preserve"> Berlin and Humboldt-Universität </w:t>
      </w:r>
      <w:proofErr w:type="spellStart"/>
      <w:r w:rsidR="003751DA" w:rsidRPr="003B4C23">
        <w:rPr>
          <w:rFonts w:ascii="Segoe UI" w:hAnsi="Segoe UI" w:cs="Segoe UI"/>
          <w:sz w:val="18"/>
          <w:szCs w:val="18"/>
          <w:lang w:val="en-US"/>
        </w:rPr>
        <w:t>zu</w:t>
      </w:r>
      <w:proofErr w:type="spellEnd"/>
      <w:r w:rsidR="003751DA" w:rsidRPr="003B4C23">
        <w:rPr>
          <w:rFonts w:ascii="Segoe UI" w:hAnsi="Segoe UI" w:cs="Segoe UI"/>
          <w:sz w:val="18"/>
          <w:szCs w:val="18"/>
          <w:lang w:val="en-US"/>
        </w:rPr>
        <w:t xml:space="preserve"> Berlin.</w:t>
      </w:r>
      <w:r w:rsidR="00040601" w:rsidRPr="003B4C23">
        <w:rPr>
          <w:rFonts w:ascii="Segoe UI" w:hAnsi="Segoe UI" w:cs="Segoe UI"/>
          <w:sz w:val="18"/>
          <w:szCs w:val="18"/>
          <w:lang w:val="en-US"/>
        </w:rPr>
        <w:t xml:space="preserve"> </w:t>
      </w:r>
    </w:p>
    <w:p w14:paraId="372C3913" w14:textId="73D0B830" w:rsidR="00972B53" w:rsidRPr="003B4C23" w:rsidRDefault="00972B53" w:rsidP="00972B53">
      <w:pPr>
        <w:rPr>
          <w:rFonts w:ascii="Segoe UI" w:hAnsi="Segoe UI" w:cs="Segoe UI"/>
          <w:b/>
          <w:bCs/>
          <w:lang w:val="en-US"/>
        </w:rPr>
      </w:pPr>
      <w:r w:rsidRPr="003B4C23">
        <w:rPr>
          <w:rFonts w:ascii="Segoe UI" w:hAnsi="Segoe UI" w:cs="Segoe UI"/>
          <w:b/>
          <w:bCs/>
          <w:lang w:val="en-US"/>
        </w:rPr>
        <w:t>AUTHOR´s CONTRIBUTIONS</w:t>
      </w:r>
    </w:p>
    <w:p w14:paraId="5CC0DC84" w14:textId="7EFB834B" w:rsidR="00E50012" w:rsidRPr="003B4C23" w:rsidRDefault="00F1586C" w:rsidP="00972B53">
      <w:pPr>
        <w:rPr>
          <w:rFonts w:ascii="Segoe UI" w:hAnsi="Segoe UI" w:cs="Segoe UI"/>
          <w:sz w:val="18"/>
          <w:szCs w:val="18"/>
          <w:lang w:val="en-US"/>
        </w:rPr>
      </w:pPr>
      <w:r w:rsidRPr="003B4C23">
        <w:rPr>
          <w:rFonts w:ascii="Segoe UI" w:hAnsi="Segoe UI" w:cs="Segoe UI"/>
          <w:sz w:val="18"/>
          <w:szCs w:val="18"/>
          <w:lang w:val="en-US"/>
        </w:rPr>
        <w:t>A.E.H</w:t>
      </w:r>
      <w:r w:rsidR="00230C12" w:rsidRPr="003B4C23">
        <w:rPr>
          <w:rFonts w:ascii="Segoe UI" w:hAnsi="Segoe UI" w:cs="Segoe UI"/>
          <w:sz w:val="18"/>
          <w:szCs w:val="18"/>
          <w:lang w:val="en-US"/>
        </w:rPr>
        <w:t>.</w:t>
      </w:r>
      <w:r w:rsidRPr="003B4C23">
        <w:rPr>
          <w:rFonts w:ascii="Segoe UI" w:hAnsi="Segoe UI" w:cs="Segoe UI"/>
          <w:sz w:val="18"/>
          <w:szCs w:val="18"/>
          <w:lang w:val="en-US"/>
        </w:rPr>
        <w:t xml:space="preserve"> conceptualized the study.</w:t>
      </w:r>
      <w:r w:rsidR="00967096" w:rsidRPr="003B4C23">
        <w:rPr>
          <w:rFonts w:ascii="Segoe UI" w:hAnsi="Segoe UI" w:cs="Segoe UI"/>
          <w:sz w:val="18"/>
          <w:szCs w:val="18"/>
          <w:lang w:val="en-US"/>
        </w:rPr>
        <w:t xml:space="preserve"> </w:t>
      </w:r>
      <w:r w:rsidR="00230C12" w:rsidRPr="003B4C23">
        <w:rPr>
          <w:rFonts w:ascii="Segoe UI" w:hAnsi="Segoe UI" w:cs="Segoe UI"/>
          <w:sz w:val="18"/>
          <w:szCs w:val="18"/>
          <w:lang w:val="en-US"/>
        </w:rPr>
        <w:t>S.K</w:t>
      </w:r>
      <w:r w:rsidR="00040601" w:rsidRPr="003B4C23">
        <w:rPr>
          <w:rFonts w:ascii="Segoe UI" w:hAnsi="Segoe UI" w:cs="Segoe UI"/>
          <w:sz w:val="18"/>
          <w:szCs w:val="18"/>
          <w:lang w:val="en-US"/>
        </w:rPr>
        <w:t xml:space="preserve">, </w:t>
      </w:r>
      <w:r w:rsidR="003C53E0" w:rsidRPr="003B4C23">
        <w:rPr>
          <w:rFonts w:ascii="Segoe UI" w:hAnsi="Segoe UI" w:cs="Segoe UI"/>
          <w:sz w:val="18"/>
          <w:szCs w:val="18"/>
          <w:lang w:val="en-US"/>
        </w:rPr>
        <w:t>R.G</w:t>
      </w:r>
      <w:r w:rsidR="00040601" w:rsidRPr="003B4C23">
        <w:rPr>
          <w:rFonts w:ascii="Segoe UI" w:hAnsi="Segoe UI" w:cs="Segoe UI"/>
          <w:sz w:val="18"/>
          <w:szCs w:val="18"/>
          <w:lang w:val="en-US"/>
        </w:rPr>
        <w:t>.</w:t>
      </w:r>
      <w:r w:rsidR="003C53E0" w:rsidRPr="003B4C23">
        <w:rPr>
          <w:rFonts w:ascii="Segoe UI" w:hAnsi="Segoe UI" w:cs="Segoe UI"/>
          <w:sz w:val="18"/>
          <w:szCs w:val="18"/>
          <w:lang w:val="en-US"/>
        </w:rPr>
        <w:t xml:space="preserve">, </w:t>
      </w:r>
      <w:r w:rsidR="00230C12" w:rsidRPr="003B4C23">
        <w:rPr>
          <w:rFonts w:ascii="Segoe UI" w:hAnsi="Segoe UI" w:cs="Segoe UI"/>
          <w:sz w:val="18"/>
          <w:szCs w:val="18"/>
          <w:lang w:val="en-US"/>
        </w:rPr>
        <w:t>R.U.</w:t>
      </w:r>
      <w:r w:rsidR="003C53E0" w:rsidRPr="003B4C23">
        <w:rPr>
          <w:rFonts w:ascii="Segoe UI" w:hAnsi="Segoe UI" w:cs="Segoe UI"/>
          <w:sz w:val="18"/>
          <w:szCs w:val="18"/>
          <w:lang w:val="en-US"/>
        </w:rPr>
        <w:t>, P.M.</w:t>
      </w:r>
      <w:r w:rsidRPr="003B4C23">
        <w:rPr>
          <w:rFonts w:ascii="Segoe UI" w:hAnsi="Segoe UI" w:cs="Segoe UI"/>
          <w:sz w:val="18"/>
          <w:szCs w:val="18"/>
          <w:lang w:val="en-US"/>
        </w:rPr>
        <w:t xml:space="preserve"> performed </w:t>
      </w:r>
      <w:r w:rsidR="00967096" w:rsidRPr="003B4C23">
        <w:rPr>
          <w:rFonts w:ascii="Segoe UI" w:hAnsi="Segoe UI" w:cs="Segoe UI"/>
          <w:sz w:val="18"/>
          <w:szCs w:val="18"/>
          <w:lang w:val="en-US"/>
        </w:rPr>
        <w:t>experiments.</w:t>
      </w:r>
      <w:r w:rsidR="00FF684A" w:rsidRPr="003B4C23">
        <w:rPr>
          <w:rFonts w:ascii="Segoe UI" w:hAnsi="Segoe UI" w:cs="Segoe UI"/>
          <w:sz w:val="18"/>
          <w:szCs w:val="18"/>
          <w:lang w:val="en-US"/>
        </w:rPr>
        <w:t xml:space="preserve"> S.K</w:t>
      </w:r>
      <w:r w:rsidR="00230C12" w:rsidRPr="003B4C23">
        <w:rPr>
          <w:rFonts w:ascii="Segoe UI" w:hAnsi="Segoe UI" w:cs="Segoe UI"/>
          <w:sz w:val="18"/>
          <w:szCs w:val="18"/>
          <w:lang w:val="en-US"/>
        </w:rPr>
        <w:t>.</w:t>
      </w:r>
      <w:r w:rsidR="00212CC6" w:rsidRPr="003B4C23">
        <w:rPr>
          <w:rFonts w:ascii="Segoe UI" w:hAnsi="Segoe UI" w:cs="Segoe UI"/>
          <w:sz w:val="18"/>
          <w:szCs w:val="18"/>
          <w:lang w:val="en-US"/>
        </w:rPr>
        <w:t xml:space="preserve"> analyzed the data and </w:t>
      </w:r>
      <w:r w:rsidR="003C53E0" w:rsidRPr="003B4C23">
        <w:rPr>
          <w:rFonts w:ascii="Segoe UI" w:hAnsi="Segoe UI" w:cs="Segoe UI"/>
          <w:sz w:val="18"/>
          <w:szCs w:val="18"/>
          <w:lang w:val="en-US"/>
        </w:rPr>
        <w:t xml:space="preserve">S.K., A.R.P., and A.E.H. </w:t>
      </w:r>
      <w:r w:rsidR="00212CC6" w:rsidRPr="003B4C23">
        <w:rPr>
          <w:rFonts w:ascii="Segoe UI" w:hAnsi="Segoe UI" w:cs="Segoe UI"/>
          <w:sz w:val="18"/>
          <w:szCs w:val="18"/>
          <w:lang w:val="en-US"/>
        </w:rPr>
        <w:t>interpreted the results</w:t>
      </w:r>
      <w:r w:rsidR="00844E61" w:rsidRPr="003B4C23">
        <w:rPr>
          <w:rFonts w:ascii="Segoe UI" w:hAnsi="Segoe UI" w:cs="Segoe UI"/>
          <w:sz w:val="18"/>
          <w:szCs w:val="18"/>
          <w:lang w:val="en-US"/>
        </w:rPr>
        <w:t xml:space="preserve"> and wrote the manuscript. </w:t>
      </w:r>
      <w:r w:rsidR="003C53E0" w:rsidRPr="003B4C23">
        <w:rPr>
          <w:rFonts w:ascii="Segoe UI" w:hAnsi="Segoe UI" w:cs="Segoe UI"/>
          <w:sz w:val="18"/>
          <w:szCs w:val="18"/>
          <w:lang w:val="en-US"/>
        </w:rPr>
        <w:t xml:space="preserve">S.K., A.R.P., R.A.N., A.M. and A.E.H. </w:t>
      </w:r>
      <w:r w:rsidR="00EE067B" w:rsidRPr="003B4C23">
        <w:rPr>
          <w:rFonts w:ascii="Segoe UI" w:hAnsi="Segoe UI" w:cs="Segoe UI"/>
          <w:sz w:val="18"/>
          <w:szCs w:val="18"/>
          <w:lang w:val="en-US"/>
        </w:rPr>
        <w:t>discussed the results.</w:t>
      </w:r>
      <w:r w:rsidR="00872231" w:rsidRPr="003B4C23">
        <w:rPr>
          <w:lang w:val="en-US"/>
        </w:rPr>
        <w:t xml:space="preserve"> </w:t>
      </w:r>
      <w:r w:rsidR="00872231" w:rsidRPr="003B4C23">
        <w:rPr>
          <w:rFonts w:ascii="Segoe UI" w:hAnsi="Segoe UI" w:cs="Segoe UI"/>
          <w:sz w:val="18"/>
          <w:szCs w:val="18"/>
          <w:lang w:val="en-US"/>
        </w:rPr>
        <w:t>All authors reviewed the manuscript.</w:t>
      </w:r>
    </w:p>
    <w:p w14:paraId="0703F005" w14:textId="52E0752A" w:rsidR="003C53E0" w:rsidRPr="003B4C23" w:rsidRDefault="003C53E0" w:rsidP="00972B53">
      <w:pPr>
        <w:rPr>
          <w:rFonts w:ascii="Segoe UI" w:hAnsi="Segoe UI" w:cs="Segoe UI"/>
          <w:sz w:val="18"/>
          <w:szCs w:val="18"/>
          <w:lang w:val="en-US"/>
        </w:rPr>
      </w:pPr>
      <w:r w:rsidRPr="003B4C23">
        <w:rPr>
          <w:rFonts w:ascii="Segoe UI" w:hAnsi="Segoe UI" w:cs="Segoe UI"/>
          <w:sz w:val="18"/>
          <w:szCs w:val="18"/>
          <w:lang w:val="en-US"/>
        </w:rPr>
        <w:t>A.M.</w:t>
      </w:r>
    </w:p>
    <w:p w14:paraId="2B025295" w14:textId="23B7B13A" w:rsidR="003C53E0" w:rsidRPr="003B4C23" w:rsidRDefault="00B94567" w:rsidP="00972B53">
      <w:pPr>
        <w:rPr>
          <w:rFonts w:ascii="Segoe UI" w:hAnsi="Segoe UI" w:cs="Segoe UI"/>
          <w:sz w:val="18"/>
          <w:szCs w:val="18"/>
          <w:lang w:val="en-US"/>
        </w:rPr>
      </w:pPr>
      <w:r w:rsidRPr="003B4C23">
        <w:rPr>
          <w:rFonts w:ascii="Segoe UI" w:hAnsi="Segoe UI" w:cs="Segoe UI"/>
          <w:sz w:val="18"/>
          <w:szCs w:val="18"/>
          <w:lang w:val="en-US"/>
        </w:rPr>
        <w:t xml:space="preserve">R.K. and </w:t>
      </w:r>
      <w:r w:rsidR="003C53E0" w:rsidRPr="003B4C23">
        <w:rPr>
          <w:rFonts w:ascii="Segoe UI" w:hAnsi="Segoe UI" w:cs="Segoe UI"/>
          <w:sz w:val="18"/>
          <w:szCs w:val="18"/>
          <w:lang w:val="en-US"/>
        </w:rPr>
        <w:t>L.P.</w:t>
      </w:r>
      <w:r w:rsidRPr="003B4C23">
        <w:rPr>
          <w:rFonts w:ascii="Segoe UI" w:hAnsi="Segoe UI" w:cs="Segoe UI"/>
          <w:sz w:val="18"/>
          <w:szCs w:val="18"/>
          <w:lang w:val="en-US"/>
        </w:rPr>
        <w:t xml:space="preserve"> provided technical support for the MELK and </w:t>
      </w:r>
      <w:proofErr w:type="spellStart"/>
      <w:r w:rsidRPr="003B4C23">
        <w:rPr>
          <w:rFonts w:ascii="Segoe UI" w:hAnsi="Segoe UI" w:cs="Segoe UI"/>
          <w:sz w:val="18"/>
          <w:szCs w:val="18"/>
          <w:lang w:val="en-US"/>
        </w:rPr>
        <w:t>BioDecipher</w:t>
      </w:r>
      <w:proofErr w:type="spellEnd"/>
      <w:r w:rsidRPr="003B4C23">
        <w:rPr>
          <w:rFonts w:ascii="Segoe UI" w:hAnsi="Segoe UI" w:cs="Segoe UI"/>
          <w:sz w:val="18"/>
          <w:szCs w:val="18"/>
          <w:lang w:val="en-US"/>
        </w:rPr>
        <w:t xml:space="preserve"> instruments. </w:t>
      </w:r>
    </w:p>
    <w:p w14:paraId="29D28B6E" w14:textId="77777777" w:rsidR="00A46765" w:rsidRPr="003B4C23" w:rsidRDefault="00A46765" w:rsidP="00A46765">
      <w:pPr>
        <w:jc w:val="both"/>
        <w:rPr>
          <w:rFonts w:ascii="Segoe UI" w:hAnsi="Segoe UI" w:cs="Segoe UI"/>
          <w:lang w:val="en-US"/>
        </w:rPr>
      </w:pPr>
    </w:p>
    <w:p w14:paraId="0D3BBF39" w14:textId="77777777" w:rsidR="00A46765" w:rsidRPr="003B4C23" w:rsidRDefault="00A46765" w:rsidP="00A46765">
      <w:pPr>
        <w:rPr>
          <w:rFonts w:ascii="Segoe UI" w:hAnsi="Segoe UI" w:cs="Segoe UI"/>
          <w:b/>
          <w:bCs/>
          <w:lang w:val="en-US"/>
        </w:rPr>
      </w:pPr>
      <w:r w:rsidRPr="003B4C23">
        <w:rPr>
          <w:rFonts w:ascii="Segoe UI" w:hAnsi="Segoe UI" w:cs="Segoe UI"/>
          <w:b/>
          <w:bCs/>
          <w:lang w:val="en-US"/>
        </w:rPr>
        <w:lastRenderedPageBreak/>
        <w:t>REFERENCES</w:t>
      </w:r>
    </w:p>
    <w:p w14:paraId="4823B364" w14:textId="77777777" w:rsidR="00A46765" w:rsidRPr="003B4C23" w:rsidRDefault="00A46765" w:rsidP="00A46765">
      <w:pPr>
        <w:rPr>
          <w:rFonts w:ascii="Segoe UI" w:hAnsi="Segoe UI" w:cs="Segoe UI"/>
          <w:bCs/>
          <w:lang w:val="en-US"/>
        </w:rPr>
      </w:pPr>
      <w:r w:rsidRPr="003B4C23">
        <w:rPr>
          <w:rFonts w:ascii="Segoe UI" w:hAnsi="Segoe UI" w:cs="Segoe UI"/>
          <w:bCs/>
          <w:lang w:val="en-US"/>
        </w:rPr>
        <w:t>Vancouver reference style</w:t>
      </w:r>
    </w:p>
    <w:p w14:paraId="1CA5DA53" w14:textId="77777777" w:rsidR="00A46765" w:rsidRPr="003B4C23" w:rsidRDefault="00A46765" w:rsidP="00A46765">
      <w:pPr>
        <w:rPr>
          <w:rFonts w:ascii="Segoe UI" w:hAnsi="Segoe UI" w:cs="Segoe UI"/>
          <w:b/>
          <w:bCs/>
          <w:lang w:val="en-US"/>
        </w:rPr>
      </w:pPr>
    </w:p>
    <w:p w14:paraId="71C93E69" w14:textId="68F44842" w:rsidR="004133C9" w:rsidRPr="003B4C23" w:rsidRDefault="004133C9" w:rsidP="00972B53">
      <w:pPr>
        <w:rPr>
          <w:rFonts w:ascii="Segoe UI" w:hAnsi="Segoe UI" w:cs="Segoe UI"/>
          <w:b/>
          <w:bCs/>
          <w:lang w:val="en-US"/>
        </w:rPr>
      </w:pPr>
      <w:r w:rsidRPr="003B4C23">
        <w:rPr>
          <w:rFonts w:ascii="Segoe UI" w:hAnsi="Segoe UI" w:cs="Segoe UI"/>
          <w:b/>
          <w:bCs/>
          <w:lang w:val="en-US"/>
        </w:rPr>
        <w:t>ADDITIONAL INFORMATION</w:t>
      </w:r>
    </w:p>
    <w:bookmarkEnd w:id="0"/>
    <w:p w14:paraId="074C11FB" w14:textId="1B6F7B69" w:rsidR="00D54E70" w:rsidRPr="003B4C23" w:rsidRDefault="00A46765" w:rsidP="00DE455C">
      <w:pPr>
        <w:rPr>
          <w:rFonts w:ascii="Segoe UI" w:hAnsi="Segoe UI" w:cs="Segoe UI"/>
          <w:b/>
          <w:lang w:val="en-US"/>
        </w:rPr>
      </w:pPr>
      <w:r w:rsidRPr="003B4C23">
        <w:rPr>
          <w:rFonts w:ascii="Segoe UI" w:hAnsi="Segoe UI" w:cs="Segoe UI"/>
          <w:b/>
          <w:lang w:val="en-US"/>
        </w:rPr>
        <w:t>Tables</w:t>
      </w:r>
    </w:p>
    <w:p w14:paraId="463253C8" w14:textId="77777777" w:rsidR="00A46765" w:rsidRPr="003B4C23" w:rsidRDefault="00A46765" w:rsidP="00DE455C">
      <w:pPr>
        <w:rPr>
          <w:rFonts w:ascii="Segoe UI" w:hAnsi="Segoe UI" w:cs="Segoe UI"/>
          <w:b/>
          <w:lang w:val="en-US"/>
        </w:rPr>
      </w:pPr>
    </w:p>
    <w:p w14:paraId="4D244707" w14:textId="0F1EBE23" w:rsidR="00A46765" w:rsidRPr="003B4C23" w:rsidRDefault="00A46765" w:rsidP="00DE455C">
      <w:pPr>
        <w:rPr>
          <w:rFonts w:ascii="Segoe UI" w:hAnsi="Segoe UI" w:cs="Segoe UI"/>
          <w:b/>
          <w:lang w:val="en-US"/>
        </w:rPr>
      </w:pPr>
      <w:r w:rsidRPr="003B4C23">
        <w:rPr>
          <w:rFonts w:ascii="Segoe UI" w:hAnsi="Segoe UI" w:cs="Segoe UI"/>
          <w:b/>
          <w:lang w:val="en-US"/>
        </w:rPr>
        <w:t>Figures with legends</w:t>
      </w:r>
    </w:p>
    <w:p w14:paraId="7D6D719A" w14:textId="77777777" w:rsidR="00A46765" w:rsidRPr="003B4C23" w:rsidRDefault="00A46765" w:rsidP="00DE455C">
      <w:pPr>
        <w:rPr>
          <w:rFonts w:ascii="Segoe UI" w:hAnsi="Segoe UI" w:cs="Segoe UI"/>
          <w:b/>
          <w:lang w:val="en-US"/>
        </w:rPr>
      </w:pPr>
    </w:p>
    <w:p w14:paraId="6A73AE6B" w14:textId="0DB83C81" w:rsidR="00A46765" w:rsidRPr="003B4C23" w:rsidRDefault="00A46765" w:rsidP="00DE455C">
      <w:pPr>
        <w:rPr>
          <w:rFonts w:ascii="Segoe UI" w:hAnsi="Segoe UI" w:cs="Segoe UI"/>
          <w:b/>
          <w:lang w:val="en-US"/>
        </w:rPr>
      </w:pPr>
      <w:r w:rsidRPr="003B4C23">
        <w:rPr>
          <w:rFonts w:ascii="Segoe UI" w:hAnsi="Segoe UI" w:cs="Segoe UI"/>
          <w:b/>
          <w:lang w:val="en-US"/>
        </w:rPr>
        <w:t>Supporting information</w:t>
      </w:r>
    </w:p>
    <w:p w14:paraId="1F92A4D9" w14:textId="77777777" w:rsidR="00A46765" w:rsidRPr="003B4C23" w:rsidRDefault="00A46765" w:rsidP="00DE455C">
      <w:pPr>
        <w:rPr>
          <w:rFonts w:ascii="Segoe UI" w:hAnsi="Segoe UI" w:cs="Segoe UI"/>
          <w:b/>
          <w:lang w:val="en-US"/>
        </w:rPr>
      </w:pPr>
    </w:p>
    <w:p w14:paraId="17F1C982" w14:textId="77777777" w:rsidR="00A46765" w:rsidRPr="003B4C23" w:rsidRDefault="00A46765" w:rsidP="00DE455C">
      <w:pPr>
        <w:rPr>
          <w:rFonts w:ascii="Segoe UI" w:hAnsi="Segoe UI" w:cs="Segoe UI"/>
          <w:b/>
          <w:lang w:val="en-US"/>
        </w:rPr>
      </w:pPr>
    </w:p>
    <w:sectPr w:rsidR="00A46765" w:rsidRPr="003B4C23" w:rsidSect="008508D5">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Kroh, Sandy" w:date="2025-06-18T16:06:00Z" w:initials="SK">
    <w:p w14:paraId="642CC57A" w14:textId="77777777" w:rsidR="00237263" w:rsidRDefault="00237263" w:rsidP="00237263">
      <w:pPr>
        <w:pStyle w:val="Kommentartext"/>
      </w:pPr>
      <w:r>
        <w:rPr>
          <w:rStyle w:val="Kommentarzeichen"/>
        </w:rPr>
        <w:annotationRef/>
      </w:r>
      <w:r>
        <w:rPr>
          <w:color w:val="1B1B1B"/>
          <w:highlight w:val="white"/>
        </w:rPr>
        <w:t>Optimal ILC responses are shaped, in part, by the microbiota but the mechanisms remain unclear. We report that short-chain fatty acids (SCFAs), produced by the commensal microbiota from dietary fibers, support optimal expansion of ILCs, including ILC1, ILC2 and ILC3 in the intestines through their G-protein-coupled receptors (GPCRs). </w:t>
      </w:r>
      <w:r>
        <w:t xml:space="preserve"> </w:t>
      </w:r>
    </w:p>
  </w:comment>
  <w:comment w:id="3" w:author="Kroh, Sandy" w:date="2025-06-18T16:14:00Z" w:initials="SK">
    <w:p w14:paraId="74ACCCE3" w14:textId="77777777" w:rsidR="00EF30C5" w:rsidRDefault="00EF30C5" w:rsidP="00EF30C5">
      <w:pPr>
        <w:pStyle w:val="Kommentartext"/>
      </w:pPr>
      <w:r>
        <w:rPr>
          <w:rStyle w:val="Kommentarzeichen"/>
        </w:rPr>
        <w:annotationRef/>
      </w:r>
      <w:r>
        <w:rPr>
          <w:b/>
          <w:bCs/>
          <w:color w:val="1A1A1A"/>
          <w:highlight w:val="white"/>
        </w:rPr>
        <w:t>Neuronal-ILC2 interactions regulate pancreatic glucagon and glucose homeostasis</w:t>
      </w:r>
    </w:p>
  </w:comment>
  <w:comment w:id="4" w:author="Kroh, Sandy" w:date="2025-06-18T16:56:00Z" w:initials="SK">
    <w:p w14:paraId="67398F23" w14:textId="77777777" w:rsidR="00186DF9" w:rsidRDefault="00186DF9" w:rsidP="00186DF9">
      <w:pPr>
        <w:pStyle w:val="Kommentartext"/>
      </w:pPr>
      <w:r>
        <w:rPr>
          <w:rStyle w:val="Kommentarzeichen"/>
        </w:rPr>
        <w:annotationRef/>
      </w:r>
      <w:r>
        <w:rPr>
          <w:color w:val="1A1A1A"/>
          <w:highlight w:val="white"/>
        </w:rPr>
        <w:t>Mice lacking the HIF-1α isoform in NKp46</w:t>
      </w:r>
      <w:r>
        <w:rPr>
          <w:color w:val="1A1A1A"/>
          <w:highlight w:val="white"/>
          <w:vertAlign w:val="superscript"/>
        </w:rPr>
        <w:t>+</w:t>
      </w:r>
      <w:r>
        <w:rPr>
          <w:color w:val="1A1A1A"/>
          <w:highlight w:val="white"/>
        </w:rPr>
        <w:t> ILCs show a decrease in IFN-γ–expressing, T-bet</w:t>
      </w:r>
      <w:r>
        <w:rPr>
          <w:color w:val="1A1A1A"/>
          <w:highlight w:val="white"/>
          <w:vertAlign w:val="superscript"/>
        </w:rPr>
        <w:t>+</w:t>
      </w:r>
      <w:r>
        <w:rPr>
          <w:color w:val="1A1A1A"/>
          <w:highlight w:val="white"/>
        </w:rPr>
        <w:t>, NKp46</w:t>
      </w:r>
      <w:r>
        <w:rPr>
          <w:color w:val="1A1A1A"/>
          <w:highlight w:val="white"/>
          <w:vertAlign w:val="superscript"/>
        </w:rPr>
        <w:t>+</w:t>
      </w:r>
      <w:r>
        <w:rPr>
          <w:color w:val="1A1A1A"/>
          <w:highlight w:val="white"/>
        </w:rPr>
        <w:t> ILC1s and a concomitant increase in IL-22–expressing, RORγt</w:t>
      </w:r>
      <w:r>
        <w:rPr>
          <w:color w:val="1A1A1A"/>
          <w:highlight w:val="white"/>
          <w:vertAlign w:val="superscript"/>
        </w:rPr>
        <w:t>+</w:t>
      </w:r>
      <w:r>
        <w:rPr>
          <w:color w:val="1A1A1A"/>
          <w:highlight w:val="white"/>
        </w:rPr>
        <w:t>, NKp46</w:t>
      </w:r>
      <w:r>
        <w:rPr>
          <w:color w:val="1A1A1A"/>
          <w:highlight w:val="white"/>
          <w:vertAlign w:val="superscript"/>
        </w:rPr>
        <w:t>+</w:t>
      </w:r>
      <w:r>
        <w:rPr>
          <w:color w:val="1A1A1A"/>
          <w:highlight w:val="white"/>
        </w:rPr>
        <w:t> ILC3s in the gut mucosa. Single-cell RNA sequencing revealed HIF-1α as a driver of ILC phenotypes, where HIF-1α promotes the ILC1 phenotype by direct up-regulation of T-bet. Loss of HIF-1α in NKp46</w:t>
      </w:r>
      <w:r>
        <w:rPr>
          <w:color w:val="1A1A1A"/>
          <w:highlight w:val="white"/>
          <w:vertAlign w:val="superscript"/>
        </w:rPr>
        <w:t>+</w:t>
      </w:r>
      <w:r>
        <w:rPr>
          <w:color w:val="1A1A1A"/>
          <w:highlight w:val="white"/>
        </w:rPr>
        <w:t> cells prevents ILC3-to-ILC1 conversion, increases the expression of IL-22–inducible genes, and confers protection against intestinal damage.</w:t>
      </w:r>
      <w:r>
        <w:t xml:space="preserve"> </w:t>
      </w:r>
    </w:p>
  </w:comment>
  <w:comment w:id="5" w:author="Kroh, Sandy" w:date="2025-06-16T10:58:00Z" w:initials="SK">
    <w:p w14:paraId="2A724CEB" w14:textId="7F518D7C" w:rsidR="000C1AB7" w:rsidRDefault="000C1AB7" w:rsidP="000C1AB7">
      <w:pPr>
        <w:pStyle w:val="Kommentartext"/>
      </w:pPr>
      <w:r>
        <w:rPr>
          <w:rStyle w:val="Kommentarzeichen"/>
        </w:rPr>
        <w:annotationRef/>
      </w:r>
      <w:r>
        <w:t xml:space="preserve">IL-33 is a novel profibrogenic cytokine that signals through ST2 to promote the initiation and progression of pulmonary fibrosis by recruiting and directing inflammatory cell function and enhancing profibrogenic cytokine production in an ST2- and macrophage-dependent manner. </w:t>
      </w:r>
    </w:p>
  </w:comment>
  <w:comment w:id="6" w:author="Kroh, Sandy" w:date="2025-06-18T13:47:00Z" w:initials="SK">
    <w:p w14:paraId="492BC2CA" w14:textId="77777777" w:rsidR="00285754" w:rsidRDefault="00285754" w:rsidP="00285754">
      <w:pPr>
        <w:pStyle w:val="Kommentartext"/>
      </w:pPr>
      <w:r>
        <w:rPr>
          <w:rStyle w:val="Kommentarzeichen"/>
        </w:rPr>
        <w:annotationRef/>
      </w:r>
      <w:r>
        <w:rPr>
          <w:color w:val="222222"/>
          <w:highlight w:val="white"/>
        </w:rPr>
        <w:t>group 2 innate lymphoid cell (ILC2) conversion to ILC1s is closely involved in silicosis progression, which is mediated by activated fibroblasts via interleukin (IL)−18</w:t>
      </w:r>
      <w:r>
        <w:t xml:space="preserve"> </w:t>
      </w:r>
    </w:p>
  </w:comment>
  <w:comment w:id="7" w:author="Kroh, Sandy" w:date="2025-06-18T16:17:00Z" w:initials="SK">
    <w:p w14:paraId="750DF714" w14:textId="77777777" w:rsidR="00EF30C5" w:rsidRDefault="00EF30C5" w:rsidP="00EF30C5">
      <w:pPr>
        <w:pStyle w:val="Kommentartext"/>
      </w:pPr>
      <w:r>
        <w:rPr>
          <w:rStyle w:val="Kommentarzeichen"/>
        </w:rPr>
        <w:annotationRef/>
      </w:r>
      <w:r>
        <w:rPr>
          <w:color w:val="222222"/>
          <w:highlight w:val="white"/>
        </w:rPr>
        <w:t>Here we use intravascular cell labeling, parabiosis and multiplex 3D imaging to identify a population of group 3 ILCs in mice that are present within the intravascular space of lung blood vessels (vILC3). vILC3s are distributed broadly in alveolar capillary beds from which inhaled pathogens enter the lung parenchyma. By contrast, conventional ILC3s in tissue parenchyma are enriched in lymphoid clusters in proximity to large veins. In a mouse model of pneumonia, </w:t>
      </w:r>
      <w:r>
        <w:rPr>
          <w:i/>
          <w:iCs/>
          <w:color w:val="222222"/>
          <w:highlight w:val="white"/>
        </w:rPr>
        <w:t>Pseudomonas aeruginosa</w:t>
      </w:r>
      <w:r>
        <w:rPr>
          <w:color w:val="222222"/>
          <w:highlight w:val="white"/>
        </w:rPr>
        <w:t> infection results in rapid vILC3 expansion and production of chemokines including CCL4. </w:t>
      </w:r>
      <w:r>
        <w:t xml:space="preserve"> </w:t>
      </w:r>
    </w:p>
  </w:comment>
  <w:comment w:id="8" w:author="Kroh, Sandy" w:date="2025-05-20T14:56:00Z" w:initials="SK">
    <w:p w14:paraId="67E62104" w14:textId="5EDC7FEE" w:rsidR="00DC45E1" w:rsidRDefault="00DC45E1" w:rsidP="00DC45E1">
      <w:pPr>
        <w:pStyle w:val="Kommentartext"/>
      </w:pPr>
      <w:r>
        <w:rPr>
          <w:rStyle w:val="Kommentarzeichen"/>
        </w:rPr>
        <w:annotationRef/>
      </w:r>
      <w:r>
        <w:t>Add here that we also to establish ST2 and IL-25R?</w:t>
      </w:r>
    </w:p>
  </w:comment>
  <w:comment w:id="10" w:author="Kroh, Sandy" w:date="2025-06-17T14:35:00Z" w:initials="SK">
    <w:p w14:paraId="09C8BCC6" w14:textId="77777777" w:rsidR="00DF209F" w:rsidRDefault="00DF209F" w:rsidP="00DF209F">
      <w:pPr>
        <w:pStyle w:val="Kommentartext"/>
      </w:pPr>
      <w:r>
        <w:rPr>
          <w:rStyle w:val="Kommentarzeichen"/>
        </w:rPr>
        <w:annotationRef/>
      </w:r>
      <w:r>
        <w:t>„</w:t>
      </w:r>
      <w:r>
        <w:rPr>
          <w:b/>
          <w:bCs/>
        </w:rPr>
        <w:t>Lung had diffuse CD138 immunostaining of airway surface epithelium and alveolar type 2 and 1 epithelial cells</w:t>
      </w:r>
    </w:p>
    <w:p w14:paraId="74FEB837" w14:textId="77777777" w:rsidR="00DF209F" w:rsidRDefault="00DF209F" w:rsidP="00DF209F">
      <w:pPr>
        <w:pStyle w:val="Kommentartext"/>
      </w:pPr>
      <w:r>
        <w:t>“</w:t>
      </w:r>
    </w:p>
    <w:p w14:paraId="664F7B35" w14:textId="77777777" w:rsidR="00DF209F" w:rsidRDefault="00DF209F" w:rsidP="00DF209F">
      <w:pPr>
        <w:pStyle w:val="Kommentartext"/>
      </w:pPr>
      <w:r>
        <w:t xml:space="preserve">Meyerholz, David &amp; Leidinger, Mariah &amp; Goeken, Adam &amp; Businga, Thomas &amp; Akers, Allison &amp; Vizuett, Sebastian &amp; Kaemmer, Courtney &amp; Kohlmeyer, Jordan &amp; Dodd, Rebecca &amp; Quelle, Dawn. (2022). Utility of CD138/syndecan-1 immunohistochemistry for localization of plasmacytes is tissue-dependent in B6 mice. BMC Research Notes. 15. 10.1186/s13104-022-06100-5. </w:t>
      </w:r>
    </w:p>
  </w:comment>
  <w:comment w:id="11" w:author="Kroh, Sandy" w:date="2025-05-30T13:37:00Z" w:initials="SK">
    <w:p w14:paraId="482033BC" w14:textId="77777777" w:rsidR="00843982" w:rsidRDefault="00843982" w:rsidP="00843982">
      <w:pPr>
        <w:pStyle w:val="Kommentartext"/>
      </w:pPr>
      <w:r>
        <w:rPr>
          <w:rStyle w:val="Kommentarzeichen"/>
        </w:rPr>
        <w:annotationRef/>
      </w:r>
      <w:r>
        <w:t>Maybe add supplementary figure with visual validation of ILC subtypes in SI</w:t>
      </w:r>
    </w:p>
  </w:comment>
  <w:comment w:id="12" w:author="Kroh, Sandy" w:date="2025-06-16T10:08:00Z" w:initials="SK">
    <w:p w14:paraId="42E75E6B" w14:textId="77777777" w:rsidR="00852576" w:rsidRDefault="00852576" w:rsidP="00852576">
      <w:pPr>
        <w:pStyle w:val="Kommentartext"/>
      </w:pPr>
      <w:r>
        <w:rPr>
          <w:rStyle w:val="Kommentarzeichen"/>
        </w:rPr>
        <w:annotationRef/>
      </w:r>
      <w:r>
        <w:t>Lung adventitial cuffs expressed structural Col1A1 but lacked basement-membrane-associated ColIV and were internally bounded by smooth muscle actin (SMA)-positive sheaths</w:t>
      </w:r>
    </w:p>
  </w:comment>
  <w:comment w:id="13" w:author="Kroh, Sandy" w:date="2025-06-16T11:10:00Z" w:initials="SK">
    <w:p w14:paraId="411E0A82" w14:textId="77777777" w:rsidR="00852576" w:rsidRDefault="00852576" w:rsidP="00852576">
      <w:pPr>
        <w:pStyle w:val="Kommentartext"/>
      </w:pPr>
      <w:r>
        <w:rPr>
          <w:rStyle w:val="Kommentarzeichen"/>
        </w:rPr>
        <w:annotationRef/>
      </w:r>
      <w:r>
        <w:t xml:space="preserve">ICOS was highly expressed on ILC2s and to a lower extent also on ILC3s (Fig. 1A), as previously shown [6, 20]. Conversely, ILC2s and ILC3s lacked the costimulator CD28 (Supporting Information Fig. 1B), demonstrating that ICOS expression on ILC2s is not dependent on CD28 costimulation, in contrast to what has been shown for T cells </w:t>
      </w:r>
    </w:p>
  </w:comment>
  <w:comment w:id="14" w:author="Kroh, Sandy" w:date="2025-06-16T11:10:00Z" w:initials="SK">
    <w:p w14:paraId="3885FCB0" w14:textId="77777777" w:rsidR="00852576" w:rsidRDefault="00852576" w:rsidP="00852576">
      <w:pPr>
        <w:pStyle w:val="Kommentartext"/>
      </w:pPr>
      <w:r>
        <w:rPr>
          <w:rStyle w:val="Kommentarzeichen"/>
        </w:rPr>
        <w:annotationRef/>
      </w:r>
      <w:r>
        <w:t xml:space="preserve">ICOS-dependent ILC2s, and not iNKTs or T cells, are the first ICOS-expressing cells to expand during the early inflammatory phase after bleomycin challenge. </w:t>
      </w:r>
    </w:p>
  </w:comment>
  <w:comment w:id="15" w:author="Kroh, Sandy" w:date="2025-06-17T09:30:00Z" w:initials="SK">
    <w:p w14:paraId="415962F3" w14:textId="77777777" w:rsidR="00E90FD9" w:rsidRDefault="00E90FD9" w:rsidP="00E90FD9">
      <w:pPr>
        <w:pStyle w:val="Kommentartext"/>
      </w:pPr>
      <w:r>
        <w:rPr>
          <w:rStyle w:val="Kommentarzeichen"/>
        </w:rPr>
        <w:annotationRef/>
      </w:r>
      <w:r>
        <w:t xml:space="preserve">IL-33 and ILC2s are central mediators of type 2 immune responses that promote tissue and metabolic </w:t>
      </w:r>
      <w:hyperlink r:id="rId1" w:history="1">
        <w:r w:rsidRPr="00151D4B">
          <w:rPr>
            <w:rStyle w:val="Hyperlink"/>
          </w:rPr>
          <w:t>homeostasis</w:t>
        </w:r>
      </w:hyperlink>
      <w:r>
        <w:t xml:space="preserve">, and IFN-γ suppresses this pathway, likely to promote </w:t>
      </w:r>
      <w:hyperlink r:id="rId2" w:history="1">
        <w:r w:rsidRPr="00151D4B">
          <w:rPr>
            <w:rStyle w:val="Hyperlink"/>
          </w:rPr>
          <w:t>inflammatory responses</w:t>
        </w:r>
      </w:hyperlink>
      <w:r>
        <w:t xml:space="preserve"> and divert metabolic resources necessary to protect the host. </w:t>
      </w:r>
    </w:p>
  </w:comment>
  <w:comment w:id="16" w:author="Kroh, Sandy" w:date="2025-06-18T11:06:00Z" w:initials="SK">
    <w:p w14:paraId="6CEDD123" w14:textId="77777777" w:rsidR="00866EE7" w:rsidRDefault="00866EE7" w:rsidP="00866EE7">
      <w:pPr>
        <w:pStyle w:val="Kommentartext"/>
      </w:pPr>
      <w:r>
        <w:rPr>
          <w:rStyle w:val="Kommentarzeichen"/>
        </w:rPr>
        <w:annotationRef/>
      </w:r>
      <w:r>
        <w:t>For example, in humans, a switch from ILC2s to an IFN-γ-producing ILC1 phenotype is regulated by IL-12 and IL-18 during viral infection and is also associated with chronic obstructive lung disease (COPD) (Silver et al. 2016; Bal et al. 2016).</w:t>
      </w:r>
    </w:p>
  </w:comment>
  <w:comment w:id="17" w:author="Kroh, Sandy" w:date="2025-06-16T09:45:00Z" w:initials="SK">
    <w:p w14:paraId="03683998" w14:textId="77777777" w:rsidR="004902C4" w:rsidRDefault="004902C4" w:rsidP="004902C4">
      <w:pPr>
        <w:pStyle w:val="Kommentartext"/>
      </w:pPr>
      <w:r>
        <w:rPr>
          <w:rStyle w:val="Kommentarzeichen"/>
        </w:rPr>
        <w:annotationRef/>
      </w:r>
      <w:r>
        <w:t>As expected, GI ILC2s localized to the lamina propria in adult mice (</w:t>
      </w:r>
      <w:hyperlink r:id="rId3" w:anchor="mmc1" w:history="1">
        <w:r w:rsidRPr="00E16888">
          <w:rPr>
            <w:rStyle w:val="Hyperlink"/>
          </w:rPr>
          <w:t>Figures S2</w:t>
        </w:r>
      </w:hyperlink>
      <w:r>
        <w:t>A and S2B). Skin ILC2s localized to epithelial areas in proximity to hair follicles (</w:t>
      </w:r>
      <w:hyperlink r:id="rId4" w:anchor="mmc1" w:history="1">
        <w:r w:rsidRPr="00E16888">
          <w:rPr>
            <w:rStyle w:val="Hyperlink"/>
          </w:rPr>
          <w:t>Figure S2</w:t>
        </w:r>
      </w:hyperlink>
      <w:r>
        <w:t>C). In SLOs (lymph nodes and Peyer’s patches), rare ILC2s localized to capsular, interfollicular, and medullary regions (</w:t>
      </w:r>
      <w:hyperlink r:id="rId5" w:anchor="mmc1" w:history="1">
        <w:r w:rsidRPr="00E16888">
          <w:rPr>
            <w:rStyle w:val="Hyperlink"/>
          </w:rPr>
          <w:t>Figures S2</w:t>
        </w:r>
      </w:hyperlink>
      <w:r>
        <w:t xml:space="preserve">D and S2E). </w:t>
      </w:r>
    </w:p>
  </w:comment>
  <w:comment w:id="18" w:author="Kroh, Sandy" w:date="2025-06-17T10:53:00Z" w:initials="SK">
    <w:p w14:paraId="61FDBE3C" w14:textId="77777777" w:rsidR="00665BE7" w:rsidRDefault="00665BE7" w:rsidP="00665BE7">
      <w:pPr>
        <w:pStyle w:val="Kommentartext"/>
      </w:pPr>
      <w:r>
        <w:rPr>
          <w:rStyle w:val="Kommentarzeichen"/>
        </w:rPr>
        <w:annotationRef/>
      </w:r>
      <w:r>
        <w:t xml:space="preserve">While in theory, available spatial transcriptomics tools have single cell-resolution, in practice, this is often not achieved because of non-ideal tissue-specific properties that do not allow the analysis on a single cell-level.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2CC57A" w15:done="0"/>
  <w15:commentEx w15:paraId="74ACCCE3" w15:done="0"/>
  <w15:commentEx w15:paraId="67398F23" w15:done="0"/>
  <w15:commentEx w15:paraId="2A724CEB" w15:done="0"/>
  <w15:commentEx w15:paraId="492BC2CA" w15:done="0"/>
  <w15:commentEx w15:paraId="750DF714" w15:done="0"/>
  <w15:commentEx w15:paraId="67E62104" w15:done="0"/>
  <w15:commentEx w15:paraId="664F7B35" w15:done="0"/>
  <w15:commentEx w15:paraId="482033BC" w15:done="0"/>
  <w15:commentEx w15:paraId="42E75E6B" w15:done="0"/>
  <w15:commentEx w15:paraId="411E0A82" w15:done="0"/>
  <w15:commentEx w15:paraId="3885FCB0" w15:done="0"/>
  <w15:commentEx w15:paraId="415962F3" w15:done="0"/>
  <w15:commentEx w15:paraId="6CEDD123" w15:done="0"/>
  <w15:commentEx w15:paraId="03683998" w15:done="0"/>
  <w15:commentEx w15:paraId="61FDBE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93EEE" w16cex:dateUtc="2025-06-18T14:06:00Z"/>
  <w16cex:commentExtensible w16cex:durableId="35C428D0" w16cex:dateUtc="2025-06-18T14:14:00Z"/>
  <w16cex:commentExtensible w16cex:durableId="54D41B41" w16cex:dateUtc="2025-06-18T14:56:00Z"/>
  <w16cex:commentExtensible w16cex:durableId="4E389DE6" w16cex:dateUtc="2025-06-16T08:58:00Z"/>
  <w16cex:commentExtensible w16cex:durableId="0903AF1F" w16cex:dateUtc="2025-06-18T11:47:00Z"/>
  <w16cex:commentExtensible w16cex:durableId="777B77D9" w16cex:dateUtc="2025-06-18T14:17:00Z"/>
  <w16cex:commentExtensible w16cex:durableId="3DCFB928" w16cex:dateUtc="2025-05-20T12:56:00Z"/>
  <w16cex:commentExtensible w16cex:durableId="0C4573D2" w16cex:dateUtc="2025-06-17T12:35:00Z"/>
  <w16cex:commentExtensible w16cex:durableId="2D7F68E9" w16cex:dateUtc="2025-05-30T11:37:00Z"/>
  <w16cex:commentExtensible w16cex:durableId="118B73E4" w16cex:dateUtc="2025-06-16T08:08:00Z"/>
  <w16cex:commentExtensible w16cex:durableId="1F412BD9" w16cex:dateUtc="2025-06-16T09:10:00Z"/>
  <w16cex:commentExtensible w16cex:durableId="2BEAD0E3" w16cex:dateUtc="2025-06-16T09:10:00Z"/>
  <w16cex:commentExtensible w16cex:durableId="3ABA24CE" w16cex:dateUtc="2025-06-17T07:30:00Z"/>
  <w16cex:commentExtensible w16cex:durableId="06771CBE" w16cex:dateUtc="2025-06-18T09:06:00Z"/>
  <w16cex:commentExtensible w16cex:durableId="0CB7BBD6" w16cex:dateUtc="2025-06-16T07:45:00Z"/>
  <w16cex:commentExtensible w16cex:durableId="59BBAB90" w16cex:dateUtc="2025-06-17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2CC57A" w16cid:durableId="2B593EEE"/>
  <w16cid:commentId w16cid:paraId="74ACCCE3" w16cid:durableId="35C428D0"/>
  <w16cid:commentId w16cid:paraId="67398F23" w16cid:durableId="54D41B41"/>
  <w16cid:commentId w16cid:paraId="2A724CEB" w16cid:durableId="4E389DE6"/>
  <w16cid:commentId w16cid:paraId="492BC2CA" w16cid:durableId="0903AF1F"/>
  <w16cid:commentId w16cid:paraId="750DF714" w16cid:durableId="777B77D9"/>
  <w16cid:commentId w16cid:paraId="67E62104" w16cid:durableId="3DCFB928"/>
  <w16cid:commentId w16cid:paraId="664F7B35" w16cid:durableId="0C4573D2"/>
  <w16cid:commentId w16cid:paraId="482033BC" w16cid:durableId="2D7F68E9"/>
  <w16cid:commentId w16cid:paraId="42E75E6B" w16cid:durableId="118B73E4"/>
  <w16cid:commentId w16cid:paraId="411E0A82" w16cid:durableId="1F412BD9"/>
  <w16cid:commentId w16cid:paraId="3885FCB0" w16cid:durableId="2BEAD0E3"/>
  <w16cid:commentId w16cid:paraId="415962F3" w16cid:durableId="3ABA24CE"/>
  <w16cid:commentId w16cid:paraId="6CEDD123" w16cid:durableId="06771CBE"/>
  <w16cid:commentId w16cid:paraId="03683998" w16cid:durableId="0CB7BBD6"/>
  <w16cid:commentId w16cid:paraId="61FDBE3C" w16cid:durableId="59BBAB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765B3" w14:textId="77777777" w:rsidR="00292F49" w:rsidRDefault="00292F49" w:rsidP="00E521BA">
      <w:pPr>
        <w:spacing w:after="0" w:line="240" w:lineRule="auto"/>
      </w:pPr>
      <w:r>
        <w:separator/>
      </w:r>
    </w:p>
  </w:endnote>
  <w:endnote w:type="continuationSeparator" w:id="0">
    <w:p w14:paraId="13D02AD9" w14:textId="77777777" w:rsidR="00292F49" w:rsidRDefault="00292F49" w:rsidP="00E521BA">
      <w:pPr>
        <w:spacing w:after="0" w:line="240" w:lineRule="auto"/>
      </w:pPr>
      <w:r>
        <w:continuationSeparator/>
      </w:r>
    </w:p>
  </w:endnote>
  <w:endnote w:type="continuationNotice" w:id="1">
    <w:p w14:paraId="487098E3" w14:textId="77777777" w:rsidR="00292F49" w:rsidRDefault="00292F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A2925" w14:textId="77777777" w:rsidR="00292F49" w:rsidRDefault="00292F49" w:rsidP="00E521BA">
      <w:pPr>
        <w:spacing w:after="0" w:line="240" w:lineRule="auto"/>
      </w:pPr>
      <w:r>
        <w:separator/>
      </w:r>
    </w:p>
  </w:footnote>
  <w:footnote w:type="continuationSeparator" w:id="0">
    <w:p w14:paraId="4724513A" w14:textId="77777777" w:rsidR="00292F49" w:rsidRDefault="00292F49" w:rsidP="00E521BA">
      <w:pPr>
        <w:spacing w:after="0" w:line="240" w:lineRule="auto"/>
      </w:pPr>
      <w:r>
        <w:continuationSeparator/>
      </w:r>
    </w:p>
  </w:footnote>
  <w:footnote w:type="continuationNotice" w:id="1">
    <w:p w14:paraId="3F64F097" w14:textId="77777777" w:rsidR="00292F49" w:rsidRDefault="00292F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6B52"/>
    <w:multiLevelType w:val="hybridMultilevel"/>
    <w:tmpl w:val="65B065EE"/>
    <w:lvl w:ilvl="0" w:tplc="DCD0C008">
      <w:start w:val="1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1F0D4F"/>
    <w:multiLevelType w:val="hybridMultilevel"/>
    <w:tmpl w:val="F98ABD94"/>
    <w:lvl w:ilvl="0" w:tplc="DCD0C008">
      <w:start w:val="12"/>
      <w:numFmt w:val="bullet"/>
      <w:lvlText w:val="-"/>
      <w:lvlJc w:val="left"/>
      <w:pPr>
        <w:ind w:left="720" w:hanging="360"/>
      </w:pPr>
      <w:rPr>
        <w:rFonts w:ascii="Segoe UI" w:eastAsiaTheme="minorHAnsi" w:hAnsi="Segoe UI" w:cs="Segoe U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2B01D1"/>
    <w:multiLevelType w:val="hybridMultilevel"/>
    <w:tmpl w:val="CD0613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0115D67"/>
    <w:multiLevelType w:val="hybridMultilevel"/>
    <w:tmpl w:val="ED5C9EE0"/>
    <w:lvl w:ilvl="0" w:tplc="9E268862">
      <w:start w:val="1"/>
      <w:numFmt w:val="bullet"/>
      <w:lvlText w:val=""/>
      <w:lvlJc w:val="left"/>
      <w:pPr>
        <w:tabs>
          <w:tab w:val="num" w:pos="720"/>
        </w:tabs>
        <w:ind w:left="720" w:hanging="360"/>
      </w:pPr>
      <w:rPr>
        <w:rFonts w:ascii="Wingdings" w:hAnsi="Wingdings" w:hint="default"/>
      </w:rPr>
    </w:lvl>
    <w:lvl w:ilvl="1" w:tplc="C03AFA86" w:tentative="1">
      <w:start w:val="1"/>
      <w:numFmt w:val="bullet"/>
      <w:lvlText w:val=""/>
      <w:lvlJc w:val="left"/>
      <w:pPr>
        <w:tabs>
          <w:tab w:val="num" w:pos="1440"/>
        </w:tabs>
        <w:ind w:left="1440" w:hanging="360"/>
      </w:pPr>
      <w:rPr>
        <w:rFonts w:ascii="Wingdings" w:hAnsi="Wingdings" w:hint="default"/>
      </w:rPr>
    </w:lvl>
    <w:lvl w:ilvl="2" w:tplc="993E65B6" w:tentative="1">
      <w:start w:val="1"/>
      <w:numFmt w:val="bullet"/>
      <w:lvlText w:val=""/>
      <w:lvlJc w:val="left"/>
      <w:pPr>
        <w:tabs>
          <w:tab w:val="num" w:pos="2160"/>
        </w:tabs>
        <w:ind w:left="2160" w:hanging="360"/>
      </w:pPr>
      <w:rPr>
        <w:rFonts w:ascii="Wingdings" w:hAnsi="Wingdings" w:hint="default"/>
      </w:rPr>
    </w:lvl>
    <w:lvl w:ilvl="3" w:tplc="7868C344" w:tentative="1">
      <w:start w:val="1"/>
      <w:numFmt w:val="bullet"/>
      <w:lvlText w:val=""/>
      <w:lvlJc w:val="left"/>
      <w:pPr>
        <w:tabs>
          <w:tab w:val="num" w:pos="2880"/>
        </w:tabs>
        <w:ind w:left="2880" w:hanging="360"/>
      </w:pPr>
      <w:rPr>
        <w:rFonts w:ascii="Wingdings" w:hAnsi="Wingdings" w:hint="default"/>
      </w:rPr>
    </w:lvl>
    <w:lvl w:ilvl="4" w:tplc="B98E1E42" w:tentative="1">
      <w:start w:val="1"/>
      <w:numFmt w:val="bullet"/>
      <w:lvlText w:val=""/>
      <w:lvlJc w:val="left"/>
      <w:pPr>
        <w:tabs>
          <w:tab w:val="num" w:pos="3600"/>
        </w:tabs>
        <w:ind w:left="3600" w:hanging="360"/>
      </w:pPr>
      <w:rPr>
        <w:rFonts w:ascii="Wingdings" w:hAnsi="Wingdings" w:hint="default"/>
      </w:rPr>
    </w:lvl>
    <w:lvl w:ilvl="5" w:tplc="1742B732" w:tentative="1">
      <w:start w:val="1"/>
      <w:numFmt w:val="bullet"/>
      <w:lvlText w:val=""/>
      <w:lvlJc w:val="left"/>
      <w:pPr>
        <w:tabs>
          <w:tab w:val="num" w:pos="4320"/>
        </w:tabs>
        <w:ind w:left="4320" w:hanging="360"/>
      </w:pPr>
      <w:rPr>
        <w:rFonts w:ascii="Wingdings" w:hAnsi="Wingdings" w:hint="default"/>
      </w:rPr>
    </w:lvl>
    <w:lvl w:ilvl="6" w:tplc="66AEA566" w:tentative="1">
      <w:start w:val="1"/>
      <w:numFmt w:val="bullet"/>
      <w:lvlText w:val=""/>
      <w:lvlJc w:val="left"/>
      <w:pPr>
        <w:tabs>
          <w:tab w:val="num" w:pos="5040"/>
        </w:tabs>
        <w:ind w:left="5040" w:hanging="360"/>
      </w:pPr>
      <w:rPr>
        <w:rFonts w:ascii="Wingdings" w:hAnsi="Wingdings" w:hint="default"/>
      </w:rPr>
    </w:lvl>
    <w:lvl w:ilvl="7" w:tplc="A96AF0CC" w:tentative="1">
      <w:start w:val="1"/>
      <w:numFmt w:val="bullet"/>
      <w:lvlText w:val=""/>
      <w:lvlJc w:val="left"/>
      <w:pPr>
        <w:tabs>
          <w:tab w:val="num" w:pos="5760"/>
        </w:tabs>
        <w:ind w:left="5760" w:hanging="360"/>
      </w:pPr>
      <w:rPr>
        <w:rFonts w:ascii="Wingdings" w:hAnsi="Wingdings" w:hint="default"/>
      </w:rPr>
    </w:lvl>
    <w:lvl w:ilvl="8" w:tplc="5E02CF0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EE685F"/>
    <w:multiLevelType w:val="hybridMultilevel"/>
    <w:tmpl w:val="7FAE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597950">
    <w:abstractNumId w:val="4"/>
  </w:num>
  <w:num w:numId="2" w16cid:durableId="1250457462">
    <w:abstractNumId w:val="3"/>
  </w:num>
  <w:num w:numId="3" w16cid:durableId="1374189114">
    <w:abstractNumId w:val="0"/>
  </w:num>
  <w:num w:numId="4" w16cid:durableId="496580295">
    <w:abstractNumId w:val="2"/>
  </w:num>
  <w:num w:numId="5" w16cid:durableId="13355749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001336"/>
    <w:rsid w:val="00001566"/>
    <w:rsid w:val="00002062"/>
    <w:rsid w:val="00002633"/>
    <w:rsid w:val="00002D32"/>
    <w:rsid w:val="0000391B"/>
    <w:rsid w:val="00003B4D"/>
    <w:rsid w:val="000047E4"/>
    <w:rsid w:val="00004FBF"/>
    <w:rsid w:val="00005AE8"/>
    <w:rsid w:val="00006CA6"/>
    <w:rsid w:val="000072E2"/>
    <w:rsid w:val="000076E9"/>
    <w:rsid w:val="000100C5"/>
    <w:rsid w:val="00011087"/>
    <w:rsid w:val="000116F2"/>
    <w:rsid w:val="00013FA6"/>
    <w:rsid w:val="000145D7"/>
    <w:rsid w:val="00016E71"/>
    <w:rsid w:val="0001755E"/>
    <w:rsid w:val="000176EA"/>
    <w:rsid w:val="0002081D"/>
    <w:rsid w:val="0002146A"/>
    <w:rsid w:val="0002189D"/>
    <w:rsid w:val="00022B21"/>
    <w:rsid w:val="00023CAC"/>
    <w:rsid w:val="000250B5"/>
    <w:rsid w:val="00025EAC"/>
    <w:rsid w:val="00025F32"/>
    <w:rsid w:val="0002656A"/>
    <w:rsid w:val="00027198"/>
    <w:rsid w:val="000271A7"/>
    <w:rsid w:val="0003040C"/>
    <w:rsid w:val="00031844"/>
    <w:rsid w:val="00032BC1"/>
    <w:rsid w:val="00036833"/>
    <w:rsid w:val="00037733"/>
    <w:rsid w:val="00037EC3"/>
    <w:rsid w:val="00040601"/>
    <w:rsid w:val="00041F84"/>
    <w:rsid w:val="00042292"/>
    <w:rsid w:val="0004401C"/>
    <w:rsid w:val="00044AD8"/>
    <w:rsid w:val="00045727"/>
    <w:rsid w:val="00045FD2"/>
    <w:rsid w:val="00046E27"/>
    <w:rsid w:val="0004726E"/>
    <w:rsid w:val="000507A1"/>
    <w:rsid w:val="00050DB1"/>
    <w:rsid w:val="0005120C"/>
    <w:rsid w:val="00053227"/>
    <w:rsid w:val="0005327E"/>
    <w:rsid w:val="000544B2"/>
    <w:rsid w:val="00054ABC"/>
    <w:rsid w:val="00054C4C"/>
    <w:rsid w:val="000551EC"/>
    <w:rsid w:val="000568F7"/>
    <w:rsid w:val="00056B30"/>
    <w:rsid w:val="00056F9A"/>
    <w:rsid w:val="000606FE"/>
    <w:rsid w:val="00060A1C"/>
    <w:rsid w:val="00063819"/>
    <w:rsid w:val="00063DC7"/>
    <w:rsid w:val="000646D0"/>
    <w:rsid w:val="00065B3E"/>
    <w:rsid w:val="00066945"/>
    <w:rsid w:val="00070C34"/>
    <w:rsid w:val="0007122A"/>
    <w:rsid w:val="00071E37"/>
    <w:rsid w:val="00072052"/>
    <w:rsid w:val="000743CC"/>
    <w:rsid w:val="00074E7A"/>
    <w:rsid w:val="00075213"/>
    <w:rsid w:val="00080E6A"/>
    <w:rsid w:val="00082DF8"/>
    <w:rsid w:val="00084544"/>
    <w:rsid w:val="000856AB"/>
    <w:rsid w:val="00085C4A"/>
    <w:rsid w:val="000877AA"/>
    <w:rsid w:val="0009085F"/>
    <w:rsid w:val="00090B38"/>
    <w:rsid w:val="000924B1"/>
    <w:rsid w:val="00092E3A"/>
    <w:rsid w:val="0009410D"/>
    <w:rsid w:val="00094708"/>
    <w:rsid w:val="00096604"/>
    <w:rsid w:val="000968BF"/>
    <w:rsid w:val="00096AC6"/>
    <w:rsid w:val="00097B0B"/>
    <w:rsid w:val="000A01B7"/>
    <w:rsid w:val="000A0F9B"/>
    <w:rsid w:val="000A1139"/>
    <w:rsid w:val="000A1601"/>
    <w:rsid w:val="000A1DC2"/>
    <w:rsid w:val="000A375E"/>
    <w:rsid w:val="000A46BE"/>
    <w:rsid w:val="000A66F3"/>
    <w:rsid w:val="000A7B82"/>
    <w:rsid w:val="000B07A6"/>
    <w:rsid w:val="000B0BB6"/>
    <w:rsid w:val="000B0C9F"/>
    <w:rsid w:val="000B1B11"/>
    <w:rsid w:val="000B1F98"/>
    <w:rsid w:val="000B75DE"/>
    <w:rsid w:val="000C0A60"/>
    <w:rsid w:val="000C0F19"/>
    <w:rsid w:val="000C153A"/>
    <w:rsid w:val="000C1AB7"/>
    <w:rsid w:val="000C1CF5"/>
    <w:rsid w:val="000C23E6"/>
    <w:rsid w:val="000C3203"/>
    <w:rsid w:val="000C3F82"/>
    <w:rsid w:val="000C42F2"/>
    <w:rsid w:val="000C75AB"/>
    <w:rsid w:val="000D1E59"/>
    <w:rsid w:val="000D5929"/>
    <w:rsid w:val="000D5FE4"/>
    <w:rsid w:val="000D7207"/>
    <w:rsid w:val="000E0241"/>
    <w:rsid w:val="000E0DEF"/>
    <w:rsid w:val="000E1A38"/>
    <w:rsid w:val="000E2FEF"/>
    <w:rsid w:val="000E305E"/>
    <w:rsid w:val="000E7D95"/>
    <w:rsid w:val="000F1494"/>
    <w:rsid w:val="000F288D"/>
    <w:rsid w:val="000F551E"/>
    <w:rsid w:val="000F7567"/>
    <w:rsid w:val="00100CB3"/>
    <w:rsid w:val="00101079"/>
    <w:rsid w:val="00102483"/>
    <w:rsid w:val="001025AE"/>
    <w:rsid w:val="00103723"/>
    <w:rsid w:val="00103A4A"/>
    <w:rsid w:val="00105AB7"/>
    <w:rsid w:val="0010789D"/>
    <w:rsid w:val="001107E6"/>
    <w:rsid w:val="00111F71"/>
    <w:rsid w:val="0011350A"/>
    <w:rsid w:val="00113D4F"/>
    <w:rsid w:val="0011455F"/>
    <w:rsid w:val="00116C6E"/>
    <w:rsid w:val="00117765"/>
    <w:rsid w:val="00117773"/>
    <w:rsid w:val="001179CC"/>
    <w:rsid w:val="00117E05"/>
    <w:rsid w:val="00117F59"/>
    <w:rsid w:val="001206DA"/>
    <w:rsid w:val="00123273"/>
    <w:rsid w:val="0012488D"/>
    <w:rsid w:val="0012723B"/>
    <w:rsid w:val="00127259"/>
    <w:rsid w:val="00130BA6"/>
    <w:rsid w:val="001310BD"/>
    <w:rsid w:val="00132903"/>
    <w:rsid w:val="00132C4E"/>
    <w:rsid w:val="00132FD1"/>
    <w:rsid w:val="00134066"/>
    <w:rsid w:val="001360DE"/>
    <w:rsid w:val="001415B7"/>
    <w:rsid w:val="001423DE"/>
    <w:rsid w:val="00143801"/>
    <w:rsid w:val="00143985"/>
    <w:rsid w:val="00143CFC"/>
    <w:rsid w:val="00144C86"/>
    <w:rsid w:val="00145AA3"/>
    <w:rsid w:val="00145F2F"/>
    <w:rsid w:val="00147B28"/>
    <w:rsid w:val="00150298"/>
    <w:rsid w:val="001520A2"/>
    <w:rsid w:val="00152B6E"/>
    <w:rsid w:val="001536E5"/>
    <w:rsid w:val="00154304"/>
    <w:rsid w:val="00154630"/>
    <w:rsid w:val="001546B4"/>
    <w:rsid w:val="00155413"/>
    <w:rsid w:val="00155C1B"/>
    <w:rsid w:val="00157756"/>
    <w:rsid w:val="00160A9D"/>
    <w:rsid w:val="00160AE2"/>
    <w:rsid w:val="00162BED"/>
    <w:rsid w:val="00163A9E"/>
    <w:rsid w:val="00163C50"/>
    <w:rsid w:val="001650BD"/>
    <w:rsid w:val="00167325"/>
    <w:rsid w:val="00170115"/>
    <w:rsid w:val="00171ACD"/>
    <w:rsid w:val="001738B5"/>
    <w:rsid w:val="001747A7"/>
    <w:rsid w:val="0017580C"/>
    <w:rsid w:val="00176041"/>
    <w:rsid w:val="00180A86"/>
    <w:rsid w:val="0018188C"/>
    <w:rsid w:val="00182B5A"/>
    <w:rsid w:val="001839FB"/>
    <w:rsid w:val="001847C2"/>
    <w:rsid w:val="00184C3F"/>
    <w:rsid w:val="001864E0"/>
    <w:rsid w:val="00186A6E"/>
    <w:rsid w:val="00186BE0"/>
    <w:rsid w:val="00186DF9"/>
    <w:rsid w:val="0018791B"/>
    <w:rsid w:val="001908C4"/>
    <w:rsid w:val="0019354C"/>
    <w:rsid w:val="00193A11"/>
    <w:rsid w:val="00193A55"/>
    <w:rsid w:val="0019423C"/>
    <w:rsid w:val="00194CA4"/>
    <w:rsid w:val="001960C9"/>
    <w:rsid w:val="00197C34"/>
    <w:rsid w:val="001A229A"/>
    <w:rsid w:val="001A2820"/>
    <w:rsid w:val="001A29BE"/>
    <w:rsid w:val="001A3491"/>
    <w:rsid w:val="001A53A9"/>
    <w:rsid w:val="001A5801"/>
    <w:rsid w:val="001A5B76"/>
    <w:rsid w:val="001A627A"/>
    <w:rsid w:val="001A77D1"/>
    <w:rsid w:val="001B00D7"/>
    <w:rsid w:val="001B1FD3"/>
    <w:rsid w:val="001B3831"/>
    <w:rsid w:val="001B44BA"/>
    <w:rsid w:val="001B490A"/>
    <w:rsid w:val="001B5DC9"/>
    <w:rsid w:val="001B5F15"/>
    <w:rsid w:val="001B6A7F"/>
    <w:rsid w:val="001B7282"/>
    <w:rsid w:val="001B7815"/>
    <w:rsid w:val="001C1180"/>
    <w:rsid w:val="001C1C8F"/>
    <w:rsid w:val="001C295B"/>
    <w:rsid w:val="001C2FCD"/>
    <w:rsid w:val="001C568C"/>
    <w:rsid w:val="001C6F05"/>
    <w:rsid w:val="001C7528"/>
    <w:rsid w:val="001C76AC"/>
    <w:rsid w:val="001D4585"/>
    <w:rsid w:val="001D49AF"/>
    <w:rsid w:val="001D4A17"/>
    <w:rsid w:val="001D510D"/>
    <w:rsid w:val="001D63FE"/>
    <w:rsid w:val="001D79BC"/>
    <w:rsid w:val="001E00A2"/>
    <w:rsid w:val="001E0AAB"/>
    <w:rsid w:val="001E0EAF"/>
    <w:rsid w:val="001E14F7"/>
    <w:rsid w:val="001E1A80"/>
    <w:rsid w:val="001E1AEC"/>
    <w:rsid w:val="001E1D3B"/>
    <w:rsid w:val="001E2540"/>
    <w:rsid w:val="001E5E82"/>
    <w:rsid w:val="001F09FE"/>
    <w:rsid w:val="001F20F7"/>
    <w:rsid w:val="001F3046"/>
    <w:rsid w:val="001F475B"/>
    <w:rsid w:val="001F4DD4"/>
    <w:rsid w:val="001F5330"/>
    <w:rsid w:val="001F5A05"/>
    <w:rsid w:val="001F5E58"/>
    <w:rsid w:val="00204710"/>
    <w:rsid w:val="00204EB8"/>
    <w:rsid w:val="0020610C"/>
    <w:rsid w:val="00211553"/>
    <w:rsid w:val="00211933"/>
    <w:rsid w:val="00211A92"/>
    <w:rsid w:val="00211FAC"/>
    <w:rsid w:val="00212CC6"/>
    <w:rsid w:val="00213E5B"/>
    <w:rsid w:val="0021422C"/>
    <w:rsid w:val="00214942"/>
    <w:rsid w:val="002178DE"/>
    <w:rsid w:val="002178E3"/>
    <w:rsid w:val="00217DCC"/>
    <w:rsid w:val="002206D4"/>
    <w:rsid w:val="00220836"/>
    <w:rsid w:val="0022215F"/>
    <w:rsid w:val="00222B52"/>
    <w:rsid w:val="00222E30"/>
    <w:rsid w:val="00222FF7"/>
    <w:rsid w:val="00223B93"/>
    <w:rsid w:val="00223BE3"/>
    <w:rsid w:val="00224A9D"/>
    <w:rsid w:val="00224CA9"/>
    <w:rsid w:val="0022654F"/>
    <w:rsid w:val="00226EFE"/>
    <w:rsid w:val="00227D72"/>
    <w:rsid w:val="00230A6A"/>
    <w:rsid w:val="00230C12"/>
    <w:rsid w:val="002317B3"/>
    <w:rsid w:val="00231A65"/>
    <w:rsid w:val="00233DA8"/>
    <w:rsid w:val="00234DAC"/>
    <w:rsid w:val="00234FDA"/>
    <w:rsid w:val="00237263"/>
    <w:rsid w:val="002404A6"/>
    <w:rsid w:val="00241B96"/>
    <w:rsid w:val="002420F9"/>
    <w:rsid w:val="0024337A"/>
    <w:rsid w:val="00244C6D"/>
    <w:rsid w:val="00245FE6"/>
    <w:rsid w:val="00246581"/>
    <w:rsid w:val="00251022"/>
    <w:rsid w:val="0025172C"/>
    <w:rsid w:val="00251EBE"/>
    <w:rsid w:val="002520CB"/>
    <w:rsid w:val="0025241E"/>
    <w:rsid w:val="00252C0B"/>
    <w:rsid w:val="00253664"/>
    <w:rsid w:val="00254C0A"/>
    <w:rsid w:val="00255836"/>
    <w:rsid w:val="00255D19"/>
    <w:rsid w:val="00257B1B"/>
    <w:rsid w:val="00257E52"/>
    <w:rsid w:val="002616AD"/>
    <w:rsid w:val="00262BCD"/>
    <w:rsid w:val="00262CB2"/>
    <w:rsid w:val="00263B01"/>
    <w:rsid w:val="00264CC3"/>
    <w:rsid w:val="0026668D"/>
    <w:rsid w:val="00270B12"/>
    <w:rsid w:val="00274A75"/>
    <w:rsid w:val="00274CEA"/>
    <w:rsid w:val="002757C4"/>
    <w:rsid w:val="002768A6"/>
    <w:rsid w:val="00276FB5"/>
    <w:rsid w:val="002826C2"/>
    <w:rsid w:val="00283726"/>
    <w:rsid w:val="00283AC0"/>
    <w:rsid w:val="002842FB"/>
    <w:rsid w:val="00285754"/>
    <w:rsid w:val="002858A0"/>
    <w:rsid w:val="002872E9"/>
    <w:rsid w:val="002904CB"/>
    <w:rsid w:val="002923D9"/>
    <w:rsid w:val="00292F49"/>
    <w:rsid w:val="00293051"/>
    <w:rsid w:val="002931F9"/>
    <w:rsid w:val="0029373F"/>
    <w:rsid w:val="0029525A"/>
    <w:rsid w:val="00295B84"/>
    <w:rsid w:val="002969CD"/>
    <w:rsid w:val="00297AD1"/>
    <w:rsid w:val="00297CA5"/>
    <w:rsid w:val="002A0D41"/>
    <w:rsid w:val="002A352B"/>
    <w:rsid w:val="002A5935"/>
    <w:rsid w:val="002A79E3"/>
    <w:rsid w:val="002B0801"/>
    <w:rsid w:val="002B33F9"/>
    <w:rsid w:val="002B4A75"/>
    <w:rsid w:val="002B58FE"/>
    <w:rsid w:val="002B5A1E"/>
    <w:rsid w:val="002B712E"/>
    <w:rsid w:val="002C142D"/>
    <w:rsid w:val="002C2BF0"/>
    <w:rsid w:val="002C34FB"/>
    <w:rsid w:val="002C4D0C"/>
    <w:rsid w:val="002C641E"/>
    <w:rsid w:val="002C77C5"/>
    <w:rsid w:val="002D058A"/>
    <w:rsid w:val="002D0C2E"/>
    <w:rsid w:val="002D2FC9"/>
    <w:rsid w:val="002D40E7"/>
    <w:rsid w:val="002D5BA8"/>
    <w:rsid w:val="002D60FE"/>
    <w:rsid w:val="002D6430"/>
    <w:rsid w:val="002D7992"/>
    <w:rsid w:val="002D7EEF"/>
    <w:rsid w:val="002E04E5"/>
    <w:rsid w:val="002E1E23"/>
    <w:rsid w:val="002E316E"/>
    <w:rsid w:val="002E351E"/>
    <w:rsid w:val="002E3BED"/>
    <w:rsid w:val="002E50FE"/>
    <w:rsid w:val="002E5AD7"/>
    <w:rsid w:val="002E5D2D"/>
    <w:rsid w:val="002E6A02"/>
    <w:rsid w:val="002F0197"/>
    <w:rsid w:val="002F05DE"/>
    <w:rsid w:val="002F1638"/>
    <w:rsid w:val="002F4199"/>
    <w:rsid w:val="002F62F6"/>
    <w:rsid w:val="002F6366"/>
    <w:rsid w:val="0030150A"/>
    <w:rsid w:val="00301555"/>
    <w:rsid w:val="00301A81"/>
    <w:rsid w:val="00301B17"/>
    <w:rsid w:val="00301B79"/>
    <w:rsid w:val="0030390C"/>
    <w:rsid w:val="00303F3B"/>
    <w:rsid w:val="003049BA"/>
    <w:rsid w:val="00306845"/>
    <w:rsid w:val="0030799D"/>
    <w:rsid w:val="00307DE0"/>
    <w:rsid w:val="00311C30"/>
    <w:rsid w:val="00312EA5"/>
    <w:rsid w:val="00313B0B"/>
    <w:rsid w:val="003144C0"/>
    <w:rsid w:val="003159A2"/>
    <w:rsid w:val="00320257"/>
    <w:rsid w:val="003226F7"/>
    <w:rsid w:val="003235F3"/>
    <w:rsid w:val="0032493D"/>
    <w:rsid w:val="00326483"/>
    <w:rsid w:val="003272B3"/>
    <w:rsid w:val="003304D9"/>
    <w:rsid w:val="003309DF"/>
    <w:rsid w:val="00331AFA"/>
    <w:rsid w:val="003330EA"/>
    <w:rsid w:val="00334720"/>
    <w:rsid w:val="003350BD"/>
    <w:rsid w:val="003372F0"/>
    <w:rsid w:val="0034241C"/>
    <w:rsid w:val="0034254E"/>
    <w:rsid w:val="00342EBC"/>
    <w:rsid w:val="00343544"/>
    <w:rsid w:val="00350223"/>
    <w:rsid w:val="00350B38"/>
    <w:rsid w:val="00351C44"/>
    <w:rsid w:val="0035374C"/>
    <w:rsid w:val="00355127"/>
    <w:rsid w:val="0036005C"/>
    <w:rsid w:val="00360659"/>
    <w:rsid w:val="00360F6E"/>
    <w:rsid w:val="0036111A"/>
    <w:rsid w:val="00362172"/>
    <w:rsid w:val="003626F3"/>
    <w:rsid w:val="003642D1"/>
    <w:rsid w:val="00365257"/>
    <w:rsid w:val="003652A5"/>
    <w:rsid w:val="00365ED5"/>
    <w:rsid w:val="0036683C"/>
    <w:rsid w:val="003701D1"/>
    <w:rsid w:val="0037027D"/>
    <w:rsid w:val="00370AD3"/>
    <w:rsid w:val="00371784"/>
    <w:rsid w:val="00372E24"/>
    <w:rsid w:val="00373F87"/>
    <w:rsid w:val="003751DA"/>
    <w:rsid w:val="00375EB9"/>
    <w:rsid w:val="0037650E"/>
    <w:rsid w:val="003772CB"/>
    <w:rsid w:val="00377E08"/>
    <w:rsid w:val="00380C17"/>
    <w:rsid w:val="003810BB"/>
    <w:rsid w:val="003815D7"/>
    <w:rsid w:val="00382159"/>
    <w:rsid w:val="00383524"/>
    <w:rsid w:val="00383B1E"/>
    <w:rsid w:val="0038497A"/>
    <w:rsid w:val="00387449"/>
    <w:rsid w:val="00387A6A"/>
    <w:rsid w:val="003906D6"/>
    <w:rsid w:val="00390AD0"/>
    <w:rsid w:val="00393C42"/>
    <w:rsid w:val="00395063"/>
    <w:rsid w:val="00397CA2"/>
    <w:rsid w:val="003A2B0B"/>
    <w:rsid w:val="003A54E2"/>
    <w:rsid w:val="003A5939"/>
    <w:rsid w:val="003A5B78"/>
    <w:rsid w:val="003A5D71"/>
    <w:rsid w:val="003A63A2"/>
    <w:rsid w:val="003A6F28"/>
    <w:rsid w:val="003B225B"/>
    <w:rsid w:val="003B28F2"/>
    <w:rsid w:val="003B30F2"/>
    <w:rsid w:val="003B365C"/>
    <w:rsid w:val="003B4C23"/>
    <w:rsid w:val="003B4EE9"/>
    <w:rsid w:val="003B5153"/>
    <w:rsid w:val="003B5758"/>
    <w:rsid w:val="003B7B5D"/>
    <w:rsid w:val="003C2227"/>
    <w:rsid w:val="003C28CF"/>
    <w:rsid w:val="003C53E0"/>
    <w:rsid w:val="003D1E32"/>
    <w:rsid w:val="003D28E7"/>
    <w:rsid w:val="003D4C55"/>
    <w:rsid w:val="003D6F30"/>
    <w:rsid w:val="003D76BE"/>
    <w:rsid w:val="003E1F27"/>
    <w:rsid w:val="003E242D"/>
    <w:rsid w:val="003E2D82"/>
    <w:rsid w:val="003E35CC"/>
    <w:rsid w:val="003E3E38"/>
    <w:rsid w:val="003E47B6"/>
    <w:rsid w:val="003E76DB"/>
    <w:rsid w:val="003E78A7"/>
    <w:rsid w:val="003F0280"/>
    <w:rsid w:val="003F2D89"/>
    <w:rsid w:val="003F70F6"/>
    <w:rsid w:val="003F7323"/>
    <w:rsid w:val="00400217"/>
    <w:rsid w:val="004007F1"/>
    <w:rsid w:val="00401AFF"/>
    <w:rsid w:val="00403AB1"/>
    <w:rsid w:val="00403C2A"/>
    <w:rsid w:val="00405E39"/>
    <w:rsid w:val="00405EB4"/>
    <w:rsid w:val="00406B32"/>
    <w:rsid w:val="004110ED"/>
    <w:rsid w:val="00411588"/>
    <w:rsid w:val="00411C14"/>
    <w:rsid w:val="00412703"/>
    <w:rsid w:val="004133C9"/>
    <w:rsid w:val="00413781"/>
    <w:rsid w:val="004145D9"/>
    <w:rsid w:val="004167EE"/>
    <w:rsid w:val="00416E67"/>
    <w:rsid w:val="004212AA"/>
    <w:rsid w:val="004221D9"/>
    <w:rsid w:val="00422CAC"/>
    <w:rsid w:val="004246AE"/>
    <w:rsid w:val="00425FC9"/>
    <w:rsid w:val="004260DA"/>
    <w:rsid w:val="004267D6"/>
    <w:rsid w:val="0043178B"/>
    <w:rsid w:val="004319E1"/>
    <w:rsid w:val="0043204D"/>
    <w:rsid w:val="004321D9"/>
    <w:rsid w:val="00434277"/>
    <w:rsid w:val="00435156"/>
    <w:rsid w:val="00435DC7"/>
    <w:rsid w:val="00443105"/>
    <w:rsid w:val="004454C4"/>
    <w:rsid w:val="00445589"/>
    <w:rsid w:val="00445B85"/>
    <w:rsid w:val="004475CC"/>
    <w:rsid w:val="00447D01"/>
    <w:rsid w:val="00451A22"/>
    <w:rsid w:val="0045386E"/>
    <w:rsid w:val="00455418"/>
    <w:rsid w:val="00455C52"/>
    <w:rsid w:val="00456265"/>
    <w:rsid w:val="004579B2"/>
    <w:rsid w:val="00460804"/>
    <w:rsid w:val="00460836"/>
    <w:rsid w:val="00461C21"/>
    <w:rsid w:val="00463A75"/>
    <w:rsid w:val="004706BE"/>
    <w:rsid w:val="00473922"/>
    <w:rsid w:val="00473AA6"/>
    <w:rsid w:val="00475A88"/>
    <w:rsid w:val="00476581"/>
    <w:rsid w:val="00476BEA"/>
    <w:rsid w:val="00477004"/>
    <w:rsid w:val="00477267"/>
    <w:rsid w:val="00480476"/>
    <w:rsid w:val="004807B2"/>
    <w:rsid w:val="004815D8"/>
    <w:rsid w:val="004817A9"/>
    <w:rsid w:val="00481931"/>
    <w:rsid w:val="004822D0"/>
    <w:rsid w:val="00482DA9"/>
    <w:rsid w:val="0048351D"/>
    <w:rsid w:val="004838FB"/>
    <w:rsid w:val="004843BC"/>
    <w:rsid w:val="004847C8"/>
    <w:rsid w:val="004847F4"/>
    <w:rsid w:val="0048509C"/>
    <w:rsid w:val="004852F1"/>
    <w:rsid w:val="00486603"/>
    <w:rsid w:val="00486F0A"/>
    <w:rsid w:val="00487400"/>
    <w:rsid w:val="004902C4"/>
    <w:rsid w:val="00491E9C"/>
    <w:rsid w:val="00496CF3"/>
    <w:rsid w:val="00497C24"/>
    <w:rsid w:val="004A161B"/>
    <w:rsid w:val="004A1758"/>
    <w:rsid w:val="004A3D94"/>
    <w:rsid w:val="004A406A"/>
    <w:rsid w:val="004A46FE"/>
    <w:rsid w:val="004A6A6C"/>
    <w:rsid w:val="004A76D0"/>
    <w:rsid w:val="004A77E5"/>
    <w:rsid w:val="004A7887"/>
    <w:rsid w:val="004A7EBC"/>
    <w:rsid w:val="004B0AA5"/>
    <w:rsid w:val="004B0D66"/>
    <w:rsid w:val="004B1050"/>
    <w:rsid w:val="004B1669"/>
    <w:rsid w:val="004B297A"/>
    <w:rsid w:val="004B2D94"/>
    <w:rsid w:val="004B2F30"/>
    <w:rsid w:val="004B328F"/>
    <w:rsid w:val="004B5D27"/>
    <w:rsid w:val="004B5ED0"/>
    <w:rsid w:val="004B60CD"/>
    <w:rsid w:val="004B683B"/>
    <w:rsid w:val="004B71B7"/>
    <w:rsid w:val="004B7BCD"/>
    <w:rsid w:val="004C0ED4"/>
    <w:rsid w:val="004C10B0"/>
    <w:rsid w:val="004C10D5"/>
    <w:rsid w:val="004C137A"/>
    <w:rsid w:val="004C1BEA"/>
    <w:rsid w:val="004C1D24"/>
    <w:rsid w:val="004C42AC"/>
    <w:rsid w:val="004C498C"/>
    <w:rsid w:val="004C5730"/>
    <w:rsid w:val="004C7FBF"/>
    <w:rsid w:val="004D1229"/>
    <w:rsid w:val="004D2693"/>
    <w:rsid w:val="004D4A3D"/>
    <w:rsid w:val="004D52A0"/>
    <w:rsid w:val="004E3CA2"/>
    <w:rsid w:val="004E430F"/>
    <w:rsid w:val="004E4974"/>
    <w:rsid w:val="004E4C04"/>
    <w:rsid w:val="004E5432"/>
    <w:rsid w:val="004E5DCF"/>
    <w:rsid w:val="004E6070"/>
    <w:rsid w:val="004F0454"/>
    <w:rsid w:val="004F0AB4"/>
    <w:rsid w:val="004F1D7A"/>
    <w:rsid w:val="004F4B64"/>
    <w:rsid w:val="004F4D4A"/>
    <w:rsid w:val="004F79B8"/>
    <w:rsid w:val="00503E5C"/>
    <w:rsid w:val="00505471"/>
    <w:rsid w:val="005056F5"/>
    <w:rsid w:val="00510E89"/>
    <w:rsid w:val="00512088"/>
    <w:rsid w:val="005145E4"/>
    <w:rsid w:val="005153C0"/>
    <w:rsid w:val="005162F5"/>
    <w:rsid w:val="005163D6"/>
    <w:rsid w:val="0051644C"/>
    <w:rsid w:val="00516501"/>
    <w:rsid w:val="00517010"/>
    <w:rsid w:val="00520072"/>
    <w:rsid w:val="00521DC6"/>
    <w:rsid w:val="00525FA9"/>
    <w:rsid w:val="005301D0"/>
    <w:rsid w:val="005301DE"/>
    <w:rsid w:val="005354B8"/>
    <w:rsid w:val="00536600"/>
    <w:rsid w:val="005378D0"/>
    <w:rsid w:val="005407C3"/>
    <w:rsid w:val="005409A4"/>
    <w:rsid w:val="00542661"/>
    <w:rsid w:val="00542D21"/>
    <w:rsid w:val="00543369"/>
    <w:rsid w:val="005438C1"/>
    <w:rsid w:val="00544824"/>
    <w:rsid w:val="00546161"/>
    <w:rsid w:val="005478A6"/>
    <w:rsid w:val="005502A7"/>
    <w:rsid w:val="00553655"/>
    <w:rsid w:val="00556AF1"/>
    <w:rsid w:val="00556C61"/>
    <w:rsid w:val="0056255D"/>
    <w:rsid w:val="005667DF"/>
    <w:rsid w:val="00566911"/>
    <w:rsid w:val="00567D3A"/>
    <w:rsid w:val="005721DE"/>
    <w:rsid w:val="00573169"/>
    <w:rsid w:val="00573C29"/>
    <w:rsid w:val="005744B8"/>
    <w:rsid w:val="00574562"/>
    <w:rsid w:val="005750BA"/>
    <w:rsid w:val="0057610D"/>
    <w:rsid w:val="00576942"/>
    <w:rsid w:val="00577C83"/>
    <w:rsid w:val="00577F0A"/>
    <w:rsid w:val="00580120"/>
    <w:rsid w:val="00580BD2"/>
    <w:rsid w:val="00581448"/>
    <w:rsid w:val="005836A0"/>
    <w:rsid w:val="00584411"/>
    <w:rsid w:val="005853E1"/>
    <w:rsid w:val="005858ED"/>
    <w:rsid w:val="00586712"/>
    <w:rsid w:val="00586D92"/>
    <w:rsid w:val="005905CC"/>
    <w:rsid w:val="005919A1"/>
    <w:rsid w:val="00594978"/>
    <w:rsid w:val="005949E3"/>
    <w:rsid w:val="005950DA"/>
    <w:rsid w:val="0059530E"/>
    <w:rsid w:val="0059533E"/>
    <w:rsid w:val="005A0A51"/>
    <w:rsid w:val="005A0D87"/>
    <w:rsid w:val="005A1ADF"/>
    <w:rsid w:val="005A3A2F"/>
    <w:rsid w:val="005A43F2"/>
    <w:rsid w:val="005A48DE"/>
    <w:rsid w:val="005A5FB8"/>
    <w:rsid w:val="005A602F"/>
    <w:rsid w:val="005A6327"/>
    <w:rsid w:val="005A6E4B"/>
    <w:rsid w:val="005B0681"/>
    <w:rsid w:val="005B0A71"/>
    <w:rsid w:val="005B278E"/>
    <w:rsid w:val="005B4B00"/>
    <w:rsid w:val="005B57BD"/>
    <w:rsid w:val="005B6A49"/>
    <w:rsid w:val="005C0585"/>
    <w:rsid w:val="005C180B"/>
    <w:rsid w:val="005C19D4"/>
    <w:rsid w:val="005C2065"/>
    <w:rsid w:val="005C288C"/>
    <w:rsid w:val="005C4076"/>
    <w:rsid w:val="005C42FE"/>
    <w:rsid w:val="005C435F"/>
    <w:rsid w:val="005C4E4F"/>
    <w:rsid w:val="005C51BD"/>
    <w:rsid w:val="005C53FF"/>
    <w:rsid w:val="005C553C"/>
    <w:rsid w:val="005C5A0B"/>
    <w:rsid w:val="005C6B26"/>
    <w:rsid w:val="005C76BD"/>
    <w:rsid w:val="005D3125"/>
    <w:rsid w:val="005D3BFA"/>
    <w:rsid w:val="005D442D"/>
    <w:rsid w:val="005D59AD"/>
    <w:rsid w:val="005D6E1D"/>
    <w:rsid w:val="005D6FE4"/>
    <w:rsid w:val="005E380E"/>
    <w:rsid w:val="005E3875"/>
    <w:rsid w:val="005E52A8"/>
    <w:rsid w:val="005E55FD"/>
    <w:rsid w:val="005E5B52"/>
    <w:rsid w:val="005E621B"/>
    <w:rsid w:val="005E6EC7"/>
    <w:rsid w:val="005F139E"/>
    <w:rsid w:val="005F1460"/>
    <w:rsid w:val="005F1848"/>
    <w:rsid w:val="005F2E9D"/>
    <w:rsid w:val="005F3BEC"/>
    <w:rsid w:val="005F4334"/>
    <w:rsid w:val="005F4DC9"/>
    <w:rsid w:val="005F4F11"/>
    <w:rsid w:val="005F5D1B"/>
    <w:rsid w:val="005F5FB0"/>
    <w:rsid w:val="0060165E"/>
    <w:rsid w:val="006018AD"/>
    <w:rsid w:val="00601D64"/>
    <w:rsid w:val="006039A7"/>
    <w:rsid w:val="00603C2A"/>
    <w:rsid w:val="00605062"/>
    <w:rsid w:val="00605A64"/>
    <w:rsid w:val="00606CAC"/>
    <w:rsid w:val="006100B8"/>
    <w:rsid w:val="006100FC"/>
    <w:rsid w:val="00612BD5"/>
    <w:rsid w:val="00613689"/>
    <w:rsid w:val="006161B3"/>
    <w:rsid w:val="0061771E"/>
    <w:rsid w:val="006226BF"/>
    <w:rsid w:val="0062324D"/>
    <w:rsid w:val="0062398A"/>
    <w:rsid w:val="00623ABA"/>
    <w:rsid w:val="00624E78"/>
    <w:rsid w:val="00625152"/>
    <w:rsid w:val="00625748"/>
    <w:rsid w:val="006272C0"/>
    <w:rsid w:val="00630F1E"/>
    <w:rsid w:val="00631026"/>
    <w:rsid w:val="006310DA"/>
    <w:rsid w:val="006313B8"/>
    <w:rsid w:val="006319F2"/>
    <w:rsid w:val="006326EB"/>
    <w:rsid w:val="00634F20"/>
    <w:rsid w:val="00635559"/>
    <w:rsid w:val="006355C4"/>
    <w:rsid w:val="00636927"/>
    <w:rsid w:val="0064050F"/>
    <w:rsid w:val="006421DE"/>
    <w:rsid w:val="00642631"/>
    <w:rsid w:val="006428D4"/>
    <w:rsid w:val="00645434"/>
    <w:rsid w:val="006455B3"/>
    <w:rsid w:val="0064618C"/>
    <w:rsid w:val="00651355"/>
    <w:rsid w:val="0065156B"/>
    <w:rsid w:val="00651E80"/>
    <w:rsid w:val="00655CD5"/>
    <w:rsid w:val="00656812"/>
    <w:rsid w:val="0065691F"/>
    <w:rsid w:val="0066166F"/>
    <w:rsid w:val="00662AB0"/>
    <w:rsid w:val="00663212"/>
    <w:rsid w:val="00663492"/>
    <w:rsid w:val="00664610"/>
    <w:rsid w:val="00665427"/>
    <w:rsid w:val="00665BE7"/>
    <w:rsid w:val="00672426"/>
    <w:rsid w:val="00673B31"/>
    <w:rsid w:val="00675F02"/>
    <w:rsid w:val="00676F8A"/>
    <w:rsid w:val="00677C06"/>
    <w:rsid w:val="00680D38"/>
    <w:rsid w:val="00682765"/>
    <w:rsid w:val="006848A9"/>
    <w:rsid w:val="00685164"/>
    <w:rsid w:val="006852FA"/>
    <w:rsid w:val="00685567"/>
    <w:rsid w:val="0068562D"/>
    <w:rsid w:val="006861F0"/>
    <w:rsid w:val="00692AC0"/>
    <w:rsid w:val="00695575"/>
    <w:rsid w:val="006955C7"/>
    <w:rsid w:val="006958ED"/>
    <w:rsid w:val="0069686E"/>
    <w:rsid w:val="006A075B"/>
    <w:rsid w:val="006A409B"/>
    <w:rsid w:val="006A6ABE"/>
    <w:rsid w:val="006A6F83"/>
    <w:rsid w:val="006B1097"/>
    <w:rsid w:val="006B1572"/>
    <w:rsid w:val="006B18C6"/>
    <w:rsid w:val="006B32BE"/>
    <w:rsid w:val="006B451E"/>
    <w:rsid w:val="006B468F"/>
    <w:rsid w:val="006B582C"/>
    <w:rsid w:val="006B761F"/>
    <w:rsid w:val="006B7657"/>
    <w:rsid w:val="006C034F"/>
    <w:rsid w:val="006C0A4C"/>
    <w:rsid w:val="006C0B7B"/>
    <w:rsid w:val="006C3C65"/>
    <w:rsid w:val="006C5228"/>
    <w:rsid w:val="006C67AC"/>
    <w:rsid w:val="006D01D3"/>
    <w:rsid w:val="006D2994"/>
    <w:rsid w:val="006D34CC"/>
    <w:rsid w:val="006D416E"/>
    <w:rsid w:val="006E1102"/>
    <w:rsid w:val="006E150E"/>
    <w:rsid w:val="006E30F1"/>
    <w:rsid w:val="006E3F7B"/>
    <w:rsid w:val="006E4DFC"/>
    <w:rsid w:val="006E566E"/>
    <w:rsid w:val="006F14AE"/>
    <w:rsid w:val="006F2554"/>
    <w:rsid w:val="006F2861"/>
    <w:rsid w:val="006F2E08"/>
    <w:rsid w:val="006F3198"/>
    <w:rsid w:val="006F3A22"/>
    <w:rsid w:val="006F4D9B"/>
    <w:rsid w:val="006F5B62"/>
    <w:rsid w:val="006F7728"/>
    <w:rsid w:val="007018C6"/>
    <w:rsid w:val="0070579F"/>
    <w:rsid w:val="007061AC"/>
    <w:rsid w:val="007061D2"/>
    <w:rsid w:val="00707432"/>
    <w:rsid w:val="00707FEE"/>
    <w:rsid w:val="00712BE6"/>
    <w:rsid w:val="00712C08"/>
    <w:rsid w:val="007135C6"/>
    <w:rsid w:val="00713A3D"/>
    <w:rsid w:val="00714514"/>
    <w:rsid w:val="00717460"/>
    <w:rsid w:val="00724328"/>
    <w:rsid w:val="0072581B"/>
    <w:rsid w:val="007273FB"/>
    <w:rsid w:val="007302D5"/>
    <w:rsid w:val="00731BF2"/>
    <w:rsid w:val="00734ABB"/>
    <w:rsid w:val="00736B66"/>
    <w:rsid w:val="00736F9B"/>
    <w:rsid w:val="007412EF"/>
    <w:rsid w:val="007417C0"/>
    <w:rsid w:val="00744D34"/>
    <w:rsid w:val="0074587B"/>
    <w:rsid w:val="00745A3D"/>
    <w:rsid w:val="007463BD"/>
    <w:rsid w:val="00746775"/>
    <w:rsid w:val="0074681A"/>
    <w:rsid w:val="00750B7F"/>
    <w:rsid w:val="00750E33"/>
    <w:rsid w:val="0075190C"/>
    <w:rsid w:val="007543C2"/>
    <w:rsid w:val="00754C82"/>
    <w:rsid w:val="0075605B"/>
    <w:rsid w:val="00756114"/>
    <w:rsid w:val="0075690F"/>
    <w:rsid w:val="00757975"/>
    <w:rsid w:val="00757E5B"/>
    <w:rsid w:val="00760529"/>
    <w:rsid w:val="0076126A"/>
    <w:rsid w:val="00761668"/>
    <w:rsid w:val="00764D99"/>
    <w:rsid w:val="007653F8"/>
    <w:rsid w:val="007658BA"/>
    <w:rsid w:val="00765AB1"/>
    <w:rsid w:val="00765D01"/>
    <w:rsid w:val="00766ED0"/>
    <w:rsid w:val="00767017"/>
    <w:rsid w:val="00767A1C"/>
    <w:rsid w:val="00767DE1"/>
    <w:rsid w:val="00770361"/>
    <w:rsid w:val="00770B27"/>
    <w:rsid w:val="00770E6B"/>
    <w:rsid w:val="007714DB"/>
    <w:rsid w:val="00774475"/>
    <w:rsid w:val="00776252"/>
    <w:rsid w:val="00782ACF"/>
    <w:rsid w:val="007834F5"/>
    <w:rsid w:val="00785BA0"/>
    <w:rsid w:val="00790199"/>
    <w:rsid w:val="0079068C"/>
    <w:rsid w:val="0079412A"/>
    <w:rsid w:val="00794CA6"/>
    <w:rsid w:val="00794E2D"/>
    <w:rsid w:val="00796D5A"/>
    <w:rsid w:val="007A04C7"/>
    <w:rsid w:val="007A0684"/>
    <w:rsid w:val="007A15FE"/>
    <w:rsid w:val="007A1797"/>
    <w:rsid w:val="007A22D4"/>
    <w:rsid w:val="007A2640"/>
    <w:rsid w:val="007A3525"/>
    <w:rsid w:val="007A4667"/>
    <w:rsid w:val="007A54D6"/>
    <w:rsid w:val="007B04BD"/>
    <w:rsid w:val="007B20E8"/>
    <w:rsid w:val="007B3C16"/>
    <w:rsid w:val="007B4183"/>
    <w:rsid w:val="007B58CF"/>
    <w:rsid w:val="007B609E"/>
    <w:rsid w:val="007C06D5"/>
    <w:rsid w:val="007C17A8"/>
    <w:rsid w:val="007C3D4F"/>
    <w:rsid w:val="007C5253"/>
    <w:rsid w:val="007C5298"/>
    <w:rsid w:val="007C62D0"/>
    <w:rsid w:val="007D0651"/>
    <w:rsid w:val="007D14DF"/>
    <w:rsid w:val="007D1A84"/>
    <w:rsid w:val="007D2D02"/>
    <w:rsid w:val="007D346C"/>
    <w:rsid w:val="007D3EAE"/>
    <w:rsid w:val="007D444E"/>
    <w:rsid w:val="007D4780"/>
    <w:rsid w:val="007D551A"/>
    <w:rsid w:val="007D5603"/>
    <w:rsid w:val="007D5731"/>
    <w:rsid w:val="007D6A28"/>
    <w:rsid w:val="007D7124"/>
    <w:rsid w:val="007D7E2C"/>
    <w:rsid w:val="007E047D"/>
    <w:rsid w:val="007E0E5B"/>
    <w:rsid w:val="007E17B4"/>
    <w:rsid w:val="007E2959"/>
    <w:rsid w:val="007E3517"/>
    <w:rsid w:val="007E7AE8"/>
    <w:rsid w:val="007E7B9C"/>
    <w:rsid w:val="007F0145"/>
    <w:rsid w:val="007F1136"/>
    <w:rsid w:val="007F22EF"/>
    <w:rsid w:val="007F442F"/>
    <w:rsid w:val="007F4E44"/>
    <w:rsid w:val="00800297"/>
    <w:rsid w:val="0080395D"/>
    <w:rsid w:val="00804C3B"/>
    <w:rsid w:val="00805AD0"/>
    <w:rsid w:val="0080697D"/>
    <w:rsid w:val="00807426"/>
    <w:rsid w:val="00807844"/>
    <w:rsid w:val="008127FC"/>
    <w:rsid w:val="00816FE2"/>
    <w:rsid w:val="00817ACB"/>
    <w:rsid w:val="00822175"/>
    <w:rsid w:val="0082291D"/>
    <w:rsid w:val="00822A17"/>
    <w:rsid w:val="00823304"/>
    <w:rsid w:val="0082414F"/>
    <w:rsid w:val="008245DD"/>
    <w:rsid w:val="0082696E"/>
    <w:rsid w:val="008312E7"/>
    <w:rsid w:val="0083237A"/>
    <w:rsid w:val="00832A59"/>
    <w:rsid w:val="00834133"/>
    <w:rsid w:val="008368DF"/>
    <w:rsid w:val="00836F48"/>
    <w:rsid w:val="008370FB"/>
    <w:rsid w:val="00840B84"/>
    <w:rsid w:val="00843982"/>
    <w:rsid w:val="008446B1"/>
    <w:rsid w:val="00844E61"/>
    <w:rsid w:val="0084500F"/>
    <w:rsid w:val="0084741D"/>
    <w:rsid w:val="00847D62"/>
    <w:rsid w:val="008508D5"/>
    <w:rsid w:val="00852576"/>
    <w:rsid w:val="00852717"/>
    <w:rsid w:val="00854D6C"/>
    <w:rsid w:val="00855888"/>
    <w:rsid w:val="00856522"/>
    <w:rsid w:val="00857040"/>
    <w:rsid w:val="00857F56"/>
    <w:rsid w:val="00862119"/>
    <w:rsid w:val="00862226"/>
    <w:rsid w:val="00862A96"/>
    <w:rsid w:val="00863606"/>
    <w:rsid w:val="008642C3"/>
    <w:rsid w:val="00865802"/>
    <w:rsid w:val="00866460"/>
    <w:rsid w:val="0086663C"/>
    <w:rsid w:val="00866EE7"/>
    <w:rsid w:val="00867AE2"/>
    <w:rsid w:val="008704FC"/>
    <w:rsid w:val="00870843"/>
    <w:rsid w:val="008709BF"/>
    <w:rsid w:val="00870F39"/>
    <w:rsid w:val="008714C3"/>
    <w:rsid w:val="00871936"/>
    <w:rsid w:val="00871E5B"/>
    <w:rsid w:val="00872231"/>
    <w:rsid w:val="00872E44"/>
    <w:rsid w:val="00873DAA"/>
    <w:rsid w:val="008755F5"/>
    <w:rsid w:val="0087560C"/>
    <w:rsid w:val="00875654"/>
    <w:rsid w:val="00875F49"/>
    <w:rsid w:val="00881560"/>
    <w:rsid w:val="00883736"/>
    <w:rsid w:val="0088579D"/>
    <w:rsid w:val="00885DD1"/>
    <w:rsid w:val="00887243"/>
    <w:rsid w:val="008900A7"/>
    <w:rsid w:val="00890FB2"/>
    <w:rsid w:val="008914FE"/>
    <w:rsid w:val="008943C5"/>
    <w:rsid w:val="00895413"/>
    <w:rsid w:val="0089608B"/>
    <w:rsid w:val="00897057"/>
    <w:rsid w:val="0089725B"/>
    <w:rsid w:val="00897C50"/>
    <w:rsid w:val="008A0746"/>
    <w:rsid w:val="008A0B65"/>
    <w:rsid w:val="008A40CF"/>
    <w:rsid w:val="008A4CD9"/>
    <w:rsid w:val="008A4E65"/>
    <w:rsid w:val="008B4390"/>
    <w:rsid w:val="008B487E"/>
    <w:rsid w:val="008B4DD0"/>
    <w:rsid w:val="008B51C1"/>
    <w:rsid w:val="008B6791"/>
    <w:rsid w:val="008B6813"/>
    <w:rsid w:val="008B741C"/>
    <w:rsid w:val="008B7BA1"/>
    <w:rsid w:val="008C053F"/>
    <w:rsid w:val="008C0632"/>
    <w:rsid w:val="008C1D39"/>
    <w:rsid w:val="008C213A"/>
    <w:rsid w:val="008C2407"/>
    <w:rsid w:val="008C2D85"/>
    <w:rsid w:val="008C38C2"/>
    <w:rsid w:val="008C4350"/>
    <w:rsid w:val="008C4774"/>
    <w:rsid w:val="008C5D55"/>
    <w:rsid w:val="008C7D86"/>
    <w:rsid w:val="008D1F40"/>
    <w:rsid w:val="008D29AE"/>
    <w:rsid w:val="008D3060"/>
    <w:rsid w:val="008D5D58"/>
    <w:rsid w:val="008E1510"/>
    <w:rsid w:val="008E2166"/>
    <w:rsid w:val="008E3DF8"/>
    <w:rsid w:val="008E5D21"/>
    <w:rsid w:val="008E7293"/>
    <w:rsid w:val="008F085B"/>
    <w:rsid w:val="008F1412"/>
    <w:rsid w:val="008F3A5A"/>
    <w:rsid w:val="008F3B2B"/>
    <w:rsid w:val="008F51B3"/>
    <w:rsid w:val="008F64C1"/>
    <w:rsid w:val="008F6F18"/>
    <w:rsid w:val="00900F7D"/>
    <w:rsid w:val="00903964"/>
    <w:rsid w:val="00903E1E"/>
    <w:rsid w:val="00904B84"/>
    <w:rsid w:val="00910C53"/>
    <w:rsid w:val="0091122F"/>
    <w:rsid w:val="00911B25"/>
    <w:rsid w:val="00915581"/>
    <w:rsid w:val="0091628A"/>
    <w:rsid w:val="00920A8B"/>
    <w:rsid w:val="009211CA"/>
    <w:rsid w:val="00921CCB"/>
    <w:rsid w:val="009220EF"/>
    <w:rsid w:val="00924B33"/>
    <w:rsid w:val="00924B3D"/>
    <w:rsid w:val="00925755"/>
    <w:rsid w:val="009260BF"/>
    <w:rsid w:val="00926345"/>
    <w:rsid w:val="00926844"/>
    <w:rsid w:val="00927D52"/>
    <w:rsid w:val="009304FF"/>
    <w:rsid w:val="00930E68"/>
    <w:rsid w:val="00931B78"/>
    <w:rsid w:val="00931E83"/>
    <w:rsid w:val="0093241B"/>
    <w:rsid w:val="00932F9D"/>
    <w:rsid w:val="00933DA7"/>
    <w:rsid w:val="00935152"/>
    <w:rsid w:val="009362F2"/>
    <w:rsid w:val="00937DED"/>
    <w:rsid w:val="0094013A"/>
    <w:rsid w:val="00940595"/>
    <w:rsid w:val="00940EC7"/>
    <w:rsid w:val="00942F14"/>
    <w:rsid w:val="0094351E"/>
    <w:rsid w:val="00944FCA"/>
    <w:rsid w:val="00945546"/>
    <w:rsid w:val="0094727C"/>
    <w:rsid w:val="00951024"/>
    <w:rsid w:val="009540EB"/>
    <w:rsid w:val="009558BA"/>
    <w:rsid w:val="009574AA"/>
    <w:rsid w:val="00961B75"/>
    <w:rsid w:val="00962331"/>
    <w:rsid w:val="009639DA"/>
    <w:rsid w:val="00964754"/>
    <w:rsid w:val="00966393"/>
    <w:rsid w:val="009668D0"/>
    <w:rsid w:val="00966AFE"/>
    <w:rsid w:val="00967096"/>
    <w:rsid w:val="00967CA5"/>
    <w:rsid w:val="0097099E"/>
    <w:rsid w:val="009720D5"/>
    <w:rsid w:val="0097239C"/>
    <w:rsid w:val="00972B53"/>
    <w:rsid w:val="009732CE"/>
    <w:rsid w:val="009737D2"/>
    <w:rsid w:val="00973E18"/>
    <w:rsid w:val="009745C9"/>
    <w:rsid w:val="00980858"/>
    <w:rsid w:val="0098201D"/>
    <w:rsid w:val="009839C7"/>
    <w:rsid w:val="00984073"/>
    <w:rsid w:val="00986080"/>
    <w:rsid w:val="00986C37"/>
    <w:rsid w:val="00987D00"/>
    <w:rsid w:val="009906A2"/>
    <w:rsid w:val="00992A42"/>
    <w:rsid w:val="00994094"/>
    <w:rsid w:val="009949E2"/>
    <w:rsid w:val="00995002"/>
    <w:rsid w:val="009957C5"/>
    <w:rsid w:val="00997C78"/>
    <w:rsid w:val="009A07D5"/>
    <w:rsid w:val="009A156C"/>
    <w:rsid w:val="009A1CDE"/>
    <w:rsid w:val="009A34E1"/>
    <w:rsid w:val="009A5E6F"/>
    <w:rsid w:val="009A7108"/>
    <w:rsid w:val="009B00E7"/>
    <w:rsid w:val="009B16AA"/>
    <w:rsid w:val="009B266E"/>
    <w:rsid w:val="009B3214"/>
    <w:rsid w:val="009B3755"/>
    <w:rsid w:val="009B4412"/>
    <w:rsid w:val="009B49B3"/>
    <w:rsid w:val="009B49B8"/>
    <w:rsid w:val="009B57F0"/>
    <w:rsid w:val="009B617B"/>
    <w:rsid w:val="009C0119"/>
    <w:rsid w:val="009C0DE6"/>
    <w:rsid w:val="009C1138"/>
    <w:rsid w:val="009C2C93"/>
    <w:rsid w:val="009C2F07"/>
    <w:rsid w:val="009C3B4D"/>
    <w:rsid w:val="009C51AC"/>
    <w:rsid w:val="009C7372"/>
    <w:rsid w:val="009D1B46"/>
    <w:rsid w:val="009D247E"/>
    <w:rsid w:val="009D483A"/>
    <w:rsid w:val="009D4B80"/>
    <w:rsid w:val="009D52A8"/>
    <w:rsid w:val="009E0CC6"/>
    <w:rsid w:val="009E115B"/>
    <w:rsid w:val="009E2C6D"/>
    <w:rsid w:val="009E4041"/>
    <w:rsid w:val="009E4223"/>
    <w:rsid w:val="009E4C33"/>
    <w:rsid w:val="009E4E7F"/>
    <w:rsid w:val="009E742E"/>
    <w:rsid w:val="009F3140"/>
    <w:rsid w:val="009F46AC"/>
    <w:rsid w:val="009F551E"/>
    <w:rsid w:val="009F6CA6"/>
    <w:rsid w:val="009F7357"/>
    <w:rsid w:val="009F7A96"/>
    <w:rsid w:val="00A004D4"/>
    <w:rsid w:val="00A01A08"/>
    <w:rsid w:val="00A02352"/>
    <w:rsid w:val="00A02B44"/>
    <w:rsid w:val="00A0328D"/>
    <w:rsid w:val="00A038D2"/>
    <w:rsid w:val="00A03970"/>
    <w:rsid w:val="00A040AF"/>
    <w:rsid w:val="00A043E7"/>
    <w:rsid w:val="00A044E4"/>
    <w:rsid w:val="00A04951"/>
    <w:rsid w:val="00A07790"/>
    <w:rsid w:val="00A1257A"/>
    <w:rsid w:val="00A142AD"/>
    <w:rsid w:val="00A14763"/>
    <w:rsid w:val="00A1533D"/>
    <w:rsid w:val="00A15F05"/>
    <w:rsid w:val="00A170DC"/>
    <w:rsid w:val="00A20477"/>
    <w:rsid w:val="00A2446A"/>
    <w:rsid w:val="00A24D06"/>
    <w:rsid w:val="00A25388"/>
    <w:rsid w:val="00A25D14"/>
    <w:rsid w:val="00A279A7"/>
    <w:rsid w:val="00A27DBD"/>
    <w:rsid w:val="00A30038"/>
    <w:rsid w:val="00A30C16"/>
    <w:rsid w:val="00A3236A"/>
    <w:rsid w:val="00A328B0"/>
    <w:rsid w:val="00A335EC"/>
    <w:rsid w:val="00A34F8E"/>
    <w:rsid w:val="00A3501C"/>
    <w:rsid w:val="00A3515E"/>
    <w:rsid w:val="00A37176"/>
    <w:rsid w:val="00A40EDB"/>
    <w:rsid w:val="00A421D7"/>
    <w:rsid w:val="00A427DB"/>
    <w:rsid w:val="00A44E04"/>
    <w:rsid w:val="00A46765"/>
    <w:rsid w:val="00A504EB"/>
    <w:rsid w:val="00A51DFA"/>
    <w:rsid w:val="00A534D9"/>
    <w:rsid w:val="00A55A98"/>
    <w:rsid w:val="00A62780"/>
    <w:rsid w:val="00A627A5"/>
    <w:rsid w:val="00A6483D"/>
    <w:rsid w:val="00A64EB3"/>
    <w:rsid w:val="00A708EE"/>
    <w:rsid w:val="00A718B9"/>
    <w:rsid w:val="00A71957"/>
    <w:rsid w:val="00A74000"/>
    <w:rsid w:val="00A75405"/>
    <w:rsid w:val="00A75BE6"/>
    <w:rsid w:val="00A76427"/>
    <w:rsid w:val="00A76638"/>
    <w:rsid w:val="00A76960"/>
    <w:rsid w:val="00A7744B"/>
    <w:rsid w:val="00A77C09"/>
    <w:rsid w:val="00A77FAE"/>
    <w:rsid w:val="00A80995"/>
    <w:rsid w:val="00A81B69"/>
    <w:rsid w:val="00A8269F"/>
    <w:rsid w:val="00A82BBA"/>
    <w:rsid w:val="00A83785"/>
    <w:rsid w:val="00A83AF8"/>
    <w:rsid w:val="00A879BC"/>
    <w:rsid w:val="00A90312"/>
    <w:rsid w:val="00A90554"/>
    <w:rsid w:val="00A92ED4"/>
    <w:rsid w:val="00A93107"/>
    <w:rsid w:val="00A94D16"/>
    <w:rsid w:val="00A9693F"/>
    <w:rsid w:val="00A971C4"/>
    <w:rsid w:val="00AA287A"/>
    <w:rsid w:val="00AA2D1A"/>
    <w:rsid w:val="00AA4854"/>
    <w:rsid w:val="00AA5E06"/>
    <w:rsid w:val="00AB00ED"/>
    <w:rsid w:val="00AB1AF3"/>
    <w:rsid w:val="00AB1C9D"/>
    <w:rsid w:val="00AB2754"/>
    <w:rsid w:val="00AB2FDC"/>
    <w:rsid w:val="00AB3D83"/>
    <w:rsid w:val="00AB4A39"/>
    <w:rsid w:val="00AB51C3"/>
    <w:rsid w:val="00AB5E42"/>
    <w:rsid w:val="00AB6D5E"/>
    <w:rsid w:val="00AB7A01"/>
    <w:rsid w:val="00AC0F70"/>
    <w:rsid w:val="00AC2C98"/>
    <w:rsid w:val="00AC378E"/>
    <w:rsid w:val="00AC3990"/>
    <w:rsid w:val="00AC4C00"/>
    <w:rsid w:val="00AC5561"/>
    <w:rsid w:val="00AC64F1"/>
    <w:rsid w:val="00AC67FF"/>
    <w:rsid w:val="00AC6F08"/>
    <w:rsid w:val="00AD00F6"/>
    <w:rsid w:val="00AD18A8"/>
    <w:rsid w:val="00AD1B39"/>
    <w:rsid w:val="00AD1C10"/>
    <w:rsid w:val="00AD2BEC"/>
    <w:rsid w:val="00AD4D28"/>
    <w:rsid w:val="00AD565A"/>
    <w:rsid w:val="00AD5A87"/>
    <w:rsid w:val="00AD5F11"/>
    <w:rsid w:val="00AD6434"/>
    <w:rsid w:val="00AD68B8"/>
    <w:rsid w:val="00AE022C"/>
    <w:rsid w:val="00AE1127"/>
    <w:rsid w:val="00AE1BA2"/>
    <w:rsid w:val="00AE200D"/>
    <w:rsid w:val="00AE33F7"/>
    <w:rsid w:val="00AE4011"/>
    <w:rsid w:val="00AE4608"/>
    <w:rsid w:val="00AE4999"/>
    <w:rsid w:val="00AE4DC0"/>
    <w:rsid w:val="00AE4DC1"/>
    <w:rsid w:val="00AE6925"/>
    <w:rsid w:val="00AE71A7"/>
    <w:rsid w:val="00AE73E1"/>
    <w:rsid w:val="00AE7713"/>
    <w:rsid w:val="00AF0184"/>
    <w:rsid w:val="00AF1562"/>
    <w:rsid w:val="00AF5C60"/>
    <w:rsid w:val="00AF6599"/>
    <w:rsid w:val="00AF73B3"/>
    <w:rsid w:val="00AF7F31"/>
    <w:rsid w:val="00B00304"/>
    <w:rsid w:val="00B005DC"/>
    <w:rsid w:val="00B00D45"/>
    <w:rsid w:val="00B0159B"/>
    <w:rsid w:val="00B01D89"/>
    <w:rsid w:val="00B020F8"/>
    <w:rsid w:val="00B025A0"/>
    <w:rsid w:val="00B040D9"/>
    <w:rsid w:val="00B05E41"/>
    <w:rsid w:val="00B062ED"/>
    <w:rsid w:val="00B06F56"/>
    <w:rsid w:val="00B11CB0"/>
    <w:rsid w:val="00B12E41"/>
    <w:rsid w:val="00B130D8"/>
    <w:rsid w:val="00B13659"/>
    <w:rsid w:val="00B13ACA"/>
    <w:rsid w:val="00B13C36"/>
    <w:rsid w:val="00B13F08"/>
    <w:rsid w:val="00B14283"/>
    <w:rsid w:val="00B16D9D"/>
    <w:rsid w:val="00B16ECA"/>
    <w:rsid w:val="00B16FBE"/>
    <w:rsid w:val="00B218AE"/>
    <w:rsid w:val="00B2200B"/>
    <w:rsid w:val="00B251D6"/>
    <w:rsid w:val="00B30AFC"/>
    <w:rsid w:val="00B31BF3"/>
    <w:rsid w:val="00B32451"/>
    <w:rsid w:val="00B329A3"/>
    <w:rsid w:val="00B32D40"/>
    <w:rsid w:val="00B33CC0"/>
    <w:rsid w:val="00B35130"/>
    <w:rsid w:val="00B36BF8"/>
    <w:rsid w:val="00B378BD"/>
    <w:rsid w:val="00B40CA5"/>
    <w:rsid w:val="00B4334D"/>
    <w:rsid w:val="00B4502A"/>
    <w:rsid w:val="00B452BD"/>
    <w:rsid w:val="00B46C0C"/>
    <w:rsid w:val="00B47AF6"/>
    <w:rsid w:val="00B50251"/>
    <w:rsid w:val="00B50A90"/>
    <w:rsid w:val="00B5248B"/>
    <w:rsid w:val="00B534D4"/>
    <w:rsid w:val="00B54FD6"/>
    <w:rsid w:val="00B5530E"/>
    <w:rsid w:val="00B57A70"/>
    <w:rsid w:val="00B57DC8"/>
    <w:rsid w:val="00B57E1B"/>
    <w:rsid w:val="00B60C4B"/>
    <w:rsid w:val="00B61304"/>
    <w:rsid w:val="00B63B22"/>
    <w:rsid w:val="00B640AD"/>
    <w:rsid w:val="00B64337"/>
    <w:rsid w:val="00B66C32"/>
    <w:rsid w:val="00B66F35"/>
    <w:rsid w:val="00B67527"/>
    <w:rsid w:val="00B6764A"/>
    <w:rsid w:val="00B70931"/>
    <w:rsid w:val="00B730DF"/>
    <w:rsid w:val="00B73325"/>
    <w:rsid w:val="00B744A8"/>
    <w:rsid w:val="00B77DD6"/>
    <w:rsid w:val="00B77E10"/>
    <w:rsid w:val="00B80172"/>
    <w:rsid w:val="00B80B14"/>
    <w:rsid w:val="00B80EA1"/>
    <w:rsid w:val="00B815F1"/>
    <w:rsid w:val="00B82AE2"/>
    <w:rsid w:val="00B83369"/>
    <w:rsid w:val="00B83737"/>
    <w:rsid w:val="00B83AE4"/>
    <w:rsid w:val="00B83D82"/>
    <w:rsid w:val="00B8478D"/>
    <w:rsid w:val="00B84899"/>
    <w:rsid w:val="00B84D09"/>
    <w:rsid w:val="00B87067"/>
    <w:rsid w:val="00B8730C"/>
    <w:rsid w:val="00B878E3"/>
    <w:rsid w:val="00B91197"/>
    <w:rsid w:val="00B91DC8"/>
    <w:rsid w:val="00B94567"/>
    <w:rsid w:val="00BA01F8"/>
    <w:rsid w:val="00BA1377"/>
    <w:rsid w:val="00BA492B"/>
    <w:rsid w:val="00BA54EF"/>
    <w:rsid w:val="00BA56D6"/>
    <w:rsid w:val="00BA60AC"/>
    <w:rsid w:val="00BA76A9"/>
    <w:rsid w:val="00BB0C3F"/>
    <w:rsid w:val="00BB142E"/>
    <w:rsid w:val="00BB2455"/>
    <w:rsid w:val="00BB2B1E"/>
    <w:rsid w:val="00BB3A6F"/>
    <w:rsid w:val="00BB5122"/>
    <w:rsid w:val="00BB5519"/>
    <w:rsid w:val="00BB753B"/>
    <w:rsid w:val="00BC0151"/>
    <w:rsid w:val="00BC1034"/>
    <w:rsid w:val="00BC1D90"/>
    <w:rsid w:val="00BC2679"/>
    <w:rsid w:val="00BC4B9F"/>
    <w:rsid w:val="00BC4EBB"/>
    <w:rsid w:val="00BC4F45"/>
    <w:rsid w:val="00BC6B54"/>
    <w:rsid w:val="00BD0D94"/>
    <w:rsid w:val="00BD220E"/>
    <w:rsid w:val="00BD2FE5"/>
    <w:rsid w:val="00BD3051"/>
    <w:rsid w:val="00BD62F9"/>
    <w:rsid w:val="00BE0493"/>
    <w:rsid w:val="00BE0E9A"/>
    <w:rsid w:val="00BE2E82"/>
    <w:rsid w:val="00BE73F7"/>
    <w:rsid w:val="00BE74F5"/>
    <w:rsid w:val="00BE7FAE"/>
    <w:rsid w:val="00BF0DDC"/>
    <w:rsid w:val="00BF10A2"/>
    <w:rsid w:val="00BF22CC"/>
    <w:rsid w:val="00BF2B99"/>
    <w:rsid w:val="00BF3BAF"/>
    <w:rsid w:val="00BF5F85"/>
    <w:rsid w:val="00BF7639"/>
    <w:rsid w:val="00BF79DA"/>
    <w:rsid w:val="00C0025C"/>
    <w:rsid w:val="00C01509"/>
    <w:rsid w:val="00C01619"/>
    <w:rsid w:val="00C02B48"/>
    <w:rsid w:val="00C10115"/>
    <w:rsid w:val="00C14D08"/>
    <w:rsid w:val="00C14DB6"/>
    <w:rsid w:val="00C17D7D"/>
    <w:rsid w:val="00C2040A"/>
    <w:rsid w:val="00C20F72"/>
    <w:rsid w:val="00C21702"/>
    <w:rsid w:val="00C22403"/>
    <w:rsid w:val="00C230A4"/>
    <w:rsid w:val="00C258B8"/>
    <w:rsid w:val="00C26DE6"/>
    <w:rsid w:val="00C27C7F"/>
    <w:rsid w:val="00C311D4"/>
    <w:rsid w:val="00C31B5D"/>
    <w:rsid w:val="00C32161"/>
    <w:rsid w:val="00C3372B"/>
    <w:rsid w:val="00C339F8"/>
    <w:rsid w:val="00C33B3E"/>
    <w:rsid w:val="00C35A42"/>
    <w:rsid w:val="00C362D6"/>
    <w:rsid w:val="00C40AE8"/>
    <w:rsid w:val="00C415A7"/>
    <w:rsid w:val="00C44716"/>
    <w:rsid w:val="00C466A5"/>
    <w:rsid w:val="00C474EC"/>
    <w:rsid w:val="00C5084F"/>
    <w:rsid w:val="00C513F5"/>
    <w:rsid w:val="00C54D33"/>
    <w:rsid w:val="00C54E0C"/>
    <w:rsid w:val="00C573CE"/>
    <w:rsid w:val="00C5788A"/>
    <w:rsid w:val="00C6007C"/>
    <w:rsid w:val="00C6059E"/>
    <w:rsid w:val="00C60678"/>
    <w:rsid w:val="00C6300E"/>
    <w:rsid w:val="00C63084"/>
    <w:rsid w:val="00C64124"/>
    <w:rsid w:val="00C65285"/>
    <w:rsid w:val="00C71B98"/>
    <w:rsid w:val="00C72830"/>
    <w:rsid w:val="00C74CB6"/>
    <w:rsid w:val="00C75618"/>
    <w:rsid w:val="00C77054"/>
    <w:rsid w:val="00C80234"/>
    <w:rsid w:val="00C80930"/>
    <w:rsid w:val="00C80B6F"/>
    <w:rsid w:val="00C81FBE"/>
    <w:rsid w:val="00C82936"/>
    <w:rsid w:val="00C8336D"/>
    <w:rsid w:val="00C87E0C"/>
    <w:rsid w:val="00C90A86"/>
    <w:rsid w:val="00C92178"/>
    <w:rsid w:val="00C9402A"/>
    <w:rsid w:val="00C94859"/>
    <w:rsid w:val="00C949D8"/>
    <w:rsid w:val="00C9556F"/>
    <w:rsid w:val="00C96F09"/>
    <w:rsid w:val="00C975F8"/>
    <w:rsid w:val="00C97FBA"/>
    <w:rsid w:val="00CA0378"/>
    <w:rsid w:val="00CA0516"/>
    <w:rsid w:val="00CA0959"/>
    <w:rsid w:val="00CA2679"/>
    <w:rsid w:val="00CA3782"/>
    <w:rsid w:val="00CA60FF"/>
    <w:rsid w:val="00CA6566"/>
    <w:rsid w:val="00CA6BC4"/>
    <w:rsid w:val="00CA6DD0"/>
    <w:rsid w:val="00CA726A"/>
    <w:rsid w:val="00CA75FF"/>
    <w:rsid w:val="00CB14E9"/>
    <w:rsid w:val="00CB1C13"/>
    <w:rsid w:val="00CB2177"/>
    <w:rsid w:val="00CB27E7"/>
    <w:rsid w:val="00CB2DF6"/>
    <w:rsid w:val="00CB3C13"/>
    <w:rsid w:val="00CB4D79"/>
    <w:rsid w:val="00CB5545"/>
    <w:rsid w:val="00CB665E"/>
    <w:rsid w:val="00CC007A"/>
    <w:rsid w:val="00CC0CBC"/>
    <w:rsid w:val="00CC33B9"/>
    <w:rsid w:val="00CC3CA1"/>
    <w:rsid w:val="00CC3FFD"/>
    <w:rsid w:val="00CC4188"/>
    <w:rsid w:val="00CC4836"/>
    <w:rsid w:val="00CC4A88"/>
    <w:rsid w:val="00CC540B"/>
    <w:rsid w:val="00CD0073"/>
    <w:rsid w:val="00CD0F18"/>
    <w:rsid w:val="00CD1143"/>
    <w:rsid w:val="00CD134B"/>
    <w:rsid w:val="00CD221E"/>
    <w:rsid w:val="00CD242F"/>
    <w:rsid w:val="00CD257F"/>
    <w:rsid w:val="00CD3042"/>
    <w:rsid w:val="00CD4692"/>
    <w:rsid w:val="00CD4B87"/>
    <w:rsid w:val="00CD4F4D"/>
    <w:rsid w:val="00CD53A0"/>
    <w:rsid w:val="00CD74FB"/>
    <w:rsid w:val="00CE0328"/>
    <w:rsid w:val="00CE0D2D"/>
    <w:rsid w:val="00CE1A90"/>
    <w:rsid w:val="00CE1D87"/>
    <w:rsid w:val="00CE23A8"/>
    <w:rsid w:val="00CE26FC"/>
    <w:rsid w:val="00CE3033"/>
    <w:rsid w:val="00CE3667"/>
    <w:rsid w:val="00CE42F0"/>
    <w:rsid w:val="00CE5E32"/>
    <w:rsid w:val="00CE6B63"/>
    <w:rsid w:val="00CF14BA"/>
    <w:rsid w:val="00CF1F09"/>
    <w:rsid w:val="00CF4DAD"/>
    <w:rsid w:val="00CF66DA"/>
    <w:rsid w:val="00CF7400"/>
    <w:rsid w:val="00CF7D51"/>
    <w:rsid w:val="00D001D5"/>
    <w:rsid w:val="00D00C8A"/>
    <w:rsid w:val="00D0346D"/>
    <w:rsid w:val="00D05027"/>
    <w:rsid w:val="00D06086"/>
    <w:rsid w:val="00D069B4"/>
    <w:rsid w:val="00D073B8"/>
    <w:rsid w:val="00D105C4"/>
    <w:rsid w:val="00D11A01"/>
    <w:rsid w:val="00D12347"/>
    <w:rsid w:val="00D12802"/>
    <w:rsid w:val="00D139E3"/>
    <w:rsid w:val="00D15D6A"/>
    <w:rsid w:val="00D1660A"/>
    <w:rsid w:val="00D17F60"/>
    <w:rsid w:val="00D229AE"/>
    <w:rsid w:val="00D24480"/>
    <w:rsid w:val="00D24962"/>
    <w:rsid w:val="00D25537"/>
    <w:rsid w:val="00D261BA"/>
    <w:rsid w:val="00D27790"/>
    <w:rsid w:val="00D315B3"/>
    <w:rsid w:val="00D31BCD"/>
    <w:rsid w:val="00D3205F"/>
    <w:rsid w:val="00D3363C"/>
    <w:rsid w:val="00D34856"/>
    <w:rsid w:val="00D36F7D"/>
    <w:rsid w:val="00D405F1"/>
    <w:rsid w:val="00D44D80"/>
    <w:rsid w:val="00D47635"/>
    <w:rsid w:val="00D5012F"/>
    <w:rsid w:val="00D51449"/>
    <w:rsid w:val="00D51F06"/>
    <w:rsid w:val="00D537A6"/>
    <w:rsid w:val="00D539F2"/>
    <w:rsid w:val="00D53CA0"/>
    <w:rsid w:val="00D54E70"/>
    <w:rsid w:val="00D5601D"/>
    <w:rsid w:val="00D5734A"/>
    <w:rsid w:val="00D6125E"/>
    <w:rsid w:val="00D61A54"/>
    <w:rsid w:val="00D625E9"/>
    <w:rsid w:val="00D626B3"/>
    <w:rsid w:val="00D62DCA"/>
    <w:rsid w:val="00D62FAC"/>
    <w:rsid w:val="00D63445"/>
    <w:rsid w:val="00D63682"/>
    <w:rsid w:val="00D63B6C"/>
    <w:rsid w:val="00D650B1"/>
    <w:rsid w:val="00D66E7A"/>
    <w:rsid w:val="00D675B5"/>
    <w:rsid w:val="00D7013A"/>
    <w:rsid w:val="00D715AA"/>
    <w:rsid w:val="00D73571"/>
    <w:rsid w:val="00D73929"/>
    <w:rsid w:val="00D7450E"/>
    <w:rsid w:val="00D752FD"/>
    <w:rsid w:val="00D758C5"/>
    <w:rsid w:val="00D761EE"/>
    <w:rsid w:val="00D815B0"/>
    <w:rsid w:val="00D82974"/>
    <w:rsid w:val="00D82B8A"/>
    <w:rsid w:val="00D82D2A"/>
    <w:rsid w:val="00D84907"/>
    <w:rsid w:val="00D84C2B"/>
    <w:rsid w:val="00D84C41"/>
    <w:rsid w:val="00D85B92"/>
    <w:rsid w:val="00D8603D"/>
    <w:rsid w:val="00D904F0"/>
    <w:rsid w:val="00D93470"/>
    <w:rsid w:val="00D93EEB"/>
    <w:rsid w:val="00D94046"/>
    <w:rsid w:val="00D94DA9"/>
    <w:rsid w:val="00D94F69"/>
    <w:rsid w:val="00D96ADB"/>
    <w:rsid w:val="00D96C7E"/>
    <w:rsid w:val="00D96CA0"/>
    <w:rsid w:val="00DA40D1"/>
    <w:rsid w:val="00DA5C7D"/>
    <w:rsid w:val="00DA6C23"/>
    <w:rsid w:val="00DA756B"/>
    <w:rsid w:val="00DB0E86"/>
    <w:rsid w:val="00DB20B6"/>
    <w:rsid w:val="00DB2C29"/>
    <w:rsid w:val="00DB47C5"/>
    <w:rsid w:val="00DB4FC1"/>
    <w:rsid w:val="00DC0958"/>
    <w:rsid w:val="00DC2675"/>
    <w:rsid w:val="00DC45E1"/>
    <w:rsid w:val="00DC5B71"/>
    <w:rsid w:val="00DC60EC"/>
    <w:rsid w:val="00DC6ACB"/>
    <w:rsid w:val="00DC6ACE"/>
    <w:rsid w:val="00DC7149"/>
    <w:rsid w:val="00DD0A84"/>
    <w:rsid w:val="00DD1C4B"/>
    <w:rsid w:val="00DD1E72"/>
    <w:rsid w:val="00DD242F"/>
    <w:rsid w:val="00DD2779"/>
    <w:rsid w:val="00DD333A"/>
    <w:rsid w:val="00DD3DD6"/>
    <w:rsid w:val="00DD4CEC"/>
    <w:rsid w:val="00DD6343"/>
    <w:rsid w:val="00DE1BAB"/>
    <w:rsid w:val="00DE23C1"/>
    <w:rsid w:val="00DE23F5"/>
    <w:rsid w:val="00DE24A2"/>
    <w:rsid w:val="00DE252E"/>
    <w:rsid w:val="00DE294F"/>
    <w:rsid w:val="00DE29B1"/>
    <w:rsid w:val="00DE455C"/>
    <w:rsid w:val="00DE4B94"/>
    <w:rsid w:val="00DE572A"/>
    <w:rsid w:val="00DE6121"/>
    <w:rsid w:val="00DF17E8"/>
    <w:rsid w:val="00DF209F"/>
    <w:rsid w:val="00DF299E"/>
    <w:rsid w:val="00DF3DA5"/>
    <w:rsid w:val="00DF4C00"/>
    <w:rsid w:val="00DF5DA0"/>
    <w:rsid w:val="00DF64EF"/>
    <w:rsid w:val="00DF75EF"/>
    <w:rsid w:val="00DF75F2"/>
    <w:rsid w:val="00E00C0A"/>
    <w:rsid w:val="00E03760"/>
    <w:rsid w:val="00E057E9"/>
    <w:rsid w:val="00E060B1"/>
    <w:rsid w:val="00E1016D"/>
    <w:rsid w:val="00E12767"/>
    <w:rsid w:val="00E12E3C"/>
    <w:rsid w:val="00E1387B"/>
    <w:rsid w:val="00E14D4F"/>
    <w:rsid w:val="00E16133"/>
    <w:rsid w:val="00E16545"/>
    <w:rsid w:val="00E172D6"/>
    <w:rsid w:val="00E20CCC"/>
    <w:rsid w:val="00E2210C"/>
    <w:rsid w:val="00E22590"/>
    <w:rsid w:val="00E23582"/>
    <w:rsid w:val="00E23B1D"/>
    <w:rsid w:val="00E24FB8"/>
    <w:rsid w:val="00E25B64"/>
    <w:rsid w:val="00E26641"/>
    <w:rsid w:val="00E27410"/>
    <w:rsid w:val="00E2799F"/>
    <w:rsid w:val="00E30A75"/>
    <w:rsid w:val="00E31BD6"/>
    <w:rsid w:val="00E32A2F"/>
    <w:rsid w:val="00E34E98"/>
    <w:rsid w:val="00E3793D"/>
    <w:rsid w:val="00E40D16"/>
    <w:rsid w:val="00E412DA"/>
    <w:rsid w:val="00E42D55"/>
    <w:rsid w:val="00E43483"/>
    <w:rsid w:val="00E43C93"/>
    <w:rsid w:val="00E46566"/>
    <w:rsid w:val="00E46C2D"/>
    <w:rsid w:val="00E47338"/>
    <w:rsid w:val="00E50012"/>
    <w:rsid w:val="00E521BA"/>
    <w:rsid w:val="00E53739"/>
    <w:rsid w:val="00E5672D"/>
    <w:rsid w:val="00E567D7"/>
    <w:rsid w:val="00E57142"/>
    <w:rsid w:val="00E61172"/>
    <w:rsid w:val="00E61B93"/>
    <w:rsid w:val="00E63582"/>
    <w:rsid w:val="00E644EC"/>
    <w:rsid w:val="00E64E59"/>
    <w:rsid w:val="00E658DB"/>
    <w:rsid w:val="00E65D67"/>
    <w:rsid w:val="00E66CB7"/>
    <w:rsid w:val="00E66CDF"/>
    <w:rsid w:val="00E66F43"/>
    <w:rsid w:val="00E677AA"/>
    <w:rsid w:val="00E70081"/>
    <w:rsid w:val="00E70C2D"/>
    <w:rsid w:val="00E7191B"/>
    <w:rsid w:val="00E71B8E"/>
    <w:rsid w:val="00E72E14"/>
    <w:rsid w:val="00E73593"/>
    <w:rsid w:val="00E73B32"/>
    <w:rsid w:val="00E76B3E"/>
    <w:rsid w:val="00E76BB8"/>
    <w:rsid w:val="00E775EC"/>
    <w:rsid w:val="00E80F96"/>
    <w:rsid w:val="00E822AE"/>
    <w:rsid w:val="00E82A55"/>
    <w:rsid w:val="00E84CB2"/>
    <w:rsid w:val="00E869B6"/>
    <w:rsid w:val="00E8782A"/>
    <w:rsid w:val="00E90FD9"/>
    <w:rsid w:val="00E91230"/>
    <w:rsid w:val="00E91234"/>
    <w:rsid w:val="00E920BA"/>
    <w:rsid w:val="00E924AA"/>
    <w:rsid w:val="00E9493D"/>
    <w:rsid w:val="00E94C21"/>
    <w:rsid w:val="00E95333"/>
    <w:rsid w:val="00E955E3"/>
    <w:rsid w:val="00E956BC"/>
    <w:rsid w:val="00E95D34"/>
    <w:rsid w:val="00E96885"/>
    <w:rsid w:val="00E976A5"/>
    <w:rsid w:val="00EA0593"/>
    <w:rsid w:val="00EA1402"/>
    <w:rsid w:val="00EA27E1"/>
    <w:rsid w:val="00EA2F56"/>
    <w:rsid w:val="00EA3A9D"/>
    <w:rsid w:val="00EA3AB0"/>
    <w:rsid w:val="00EA5756"/>
    <w:rsid w:val="00EA5BAF"/>
    <w:rsid w:val="00EA6B64"/>
    <w:rsid w:val="00EA7945"/>
    <w:rsid w:val="00EA7C80"/>
    <w:rsid w:val="00EA7D8F"/>
    <w:rsid w:val="00EB0738"/>
    <w:rsid w:val="00EB1731"/>
    <w:rsid w:val="00EB2A89"/>
    <w:rsid w:val="00EB2DCA"/>
    <w:rsid w:val="00EB3BBF"/>
    <w:rsid w:val="00EB4A46"/>
    <w:rsid w:val="00EB4AF2"/>
    <w:rsid w:val="00EB4F42"/>
    <w:rsid w:val="00EB7DF3"/>
    <w:rsid w:val="00EC038F"/>
    <w:rsid w:val="00EC1BC7"/>
    <w:rsid w:val="00EC2413"/>
    <w:rsid w:val="00EC2D13"/>
    <w:rsid w:val="00EC3B5A"/>
    <w:rsid w:val="00EC42FE"/>
    <w:rsid w:val="00EC5C57"/>
    <w:rsid w:val="00EC6817"/>
    <w:rsid w:val="00ED0FB7"/>
    <w:rsid w:val="00ED1205"/>
    <w:rsid w:val="00ED3355"/>
    <w:rsid w:val="00ED396E"/>
    <w:rsid w:val="00ED61AA"/>
    <w:rsid w:val="00ED7769"/>
    <w:rsid w:val="00ED7A62"/>
    <w:rsid w:val="00ED7FE3"/>
    <w:rsid w:val="00EE0333"/>
    <w:rsid w:val="00EE067B"/>
    <w:rsid w:val="00EE0E09"/>
    <w:rsid w:val="00EE1A5F"/>
    <w:rsid w:val="00EE1DEE"/>
    <w:rsid w:val="00EE604D"/>
    <w:rsid w:val="00EE6241"/>
    <w:rsid w:val="00EE64F8"/>
    <w:rsid w:val="00EE736A"/>
    <w:rsid w:val="00EE79CF"/>
    <w:rsid w:val="00EF0CCF"/>
    <w:rsid w:val="00EF10AE"/>
    <w:rsid w:val="00EF1B9F"/>
    <w:rsid w:val="00EF30C5"/>
    <w:rsid w:val="00EF3327"/>
    <w:rsid w:val="00EF5693"/>
    <w:rsid w:val="00EF57F9"/>
    <w:rsid w:val="00EF5F3B"/>
    <w:rsid w:val="00EF76E2"/>
    <w:rsid w:val="00F00322"/>
    <w:rsid w:val="00F00F6A"/>
    <w:rsid w:val="00F01C6D"/>
    <w:rsid w:val="00F02DB7"/>
    <w:rsid w:val="00F03B46"/>
    <w:rsid w:val="00F05B24"/>
    <w:rsid w:val="00F062F4"/>
    <w:rsid w:val="00F06E97"/>
    <w:rsid w:val="00F1009A"/>
    <w:rsid w:val="00F153F0"/>
    <w:rsid w:val="00F1586C"/>
    <w:rsid w:val="00F163F6"/>
    <w:rsid w:val="00F16A02"/>
    <w:rsid w:val="00F20479"/>
    <w:rsid w:val="00F20CAB"/>
    <w:rsid w:val="00F2231A"/>
    <w:rsid w:val="00F23430"/>
    <w:rsid w:val="00F23D63"/>
    <w:rsid w:val="00F260EB"/>
    <w:rsid w:val="00F317E6"/>
    <w:rsid w:val="00F3301E"/>
    <w:rsid w:val="00F33917"/>
    <w:rsid w:val="00F37A0C"/>
    <w:rsid w:val="00F403DE"/>
    <w:rsid w:val="00F40532"/>
    <w:rsid w:val="00F43E2A"/>
    <w:rsid w:val="00F44006"/>
    <w:rsid w:val="00F449F2"/>
    <w:rsid w:val="00F454B0"/>
    <w:rsid w:val="00F45636"/>
    <w:rsid w:val="00F45DC3"/>
    <w:rsid w:val="00F46B8E"/>
    <w:rsid w:val="00F515AA"/>
    <w:rsid w:val="00F51656"/>
    <w:rsid w:val="00F51F4A"/>
    <w:rsid w:val="00F52256"/>
    <w:rsid w:val="00F5361D"/>
    <w:rsid w:val="00F53CF0"/>
    <w:rsid w:val="00F543A0"/>
    <w:rsid w:val="00F5472C"/>
    <w:rsid w:val="00F5603A"/>
    <w:rsid w:val="00F56925"/>
    <w:rsid w:val="00F57B14"/>
    <w:rsid w:val="00F57DEE"/>
    <w:rsid w:val="00F60A70"/>
    <w:rsid w:val="00F6277E"/>
    <w:rsid w:val="00F62D50"/>
    <w:rsid w:val="00F63CF6"/>
    <w:rsid w:val="00F642D2"/>
    <w:rsid w:val="00F64AFF"/>
    <w:rsid w:val="00F6665C"/>
    <w:rsid w:val="00F66F38"/>
    <w:rsid w:val="00F70138"/>
    <w:rsid w:val="00F70EB2"/>
    <w:rsid w:val="00F70EB3"/>
    <w:rsid w:val="00F7129E"/>
    <w:rsid w:val="00F72E48"/>
    <w:rsid w:val="00F73D37"/>
    <w:rsid w:val="00F7419D"/>
    <w:rsid w:val="00F74AEF"/>
    <w:rsid w:val="00F74E23"/>
    <w:rsid w:val="00F76787"/>
    <w:rsid w:val="00F7782E"/>
    <w:rsid w:val="00F81C0F"/>
    <w:rsid w:val="00F86402"/>
    <w:rsid w:val="00F87B9A"/>
    <w:rsid w:val="00F90929"/>
    <w:rsid w:val="00F90D68"/>
    <w:rsid w:val="00F90E55"/>
    <w:rsid w:val="00F916B6"/>
    <w:rsid w:val="00F93B79"/>
    <w:rsid w:val="00F9418F"/>
    <w:rsid w:val="00F948AA"/>
    <w:rsid w:val="00F9631F"/>
    <w:rsid w:val="00F96BF1"/>
    <w:rsid w:val="00FA0183"/>
    <w:rsid w:val="00FA1623"/>
    <w:rsid w:val="00FA1B61"/>
    <w:rsid w:val="00FA1DA6"/>
    <w:rsid w:val="00FA3B1C"/>
    <w:rsid w:val="00FA65BC"/>
    <w:rsid w:val="00FA7E8A"/>
    <w:rsid w:val="00FB04E3"/>
    <w:rsid w:val="00FB18DD"/>
    <w:rsid w:val="00FB1AA3"/>
    <w:rsid w:val="00FB2B4D"/>
    <w:rsid w:val="00FB49CA"/>
    <w:rsid w:val="00FB4A80"/>
    <w:rsid w:val="00FB6177"/>
    <w:rsid w:val="00FC4625"/>
    <w:rsid w:val="00FC4B47"/>
    <w:rsid w:val="00FC4BD7"/>
    <w:rsid w:val="00FC4E99"/>
    <w:rsid w:val="00FC56FB"/>
    <w:rsid w:val="00FC60A9"/>
    <w:rsid w:val="00FC6A59"/>
    <w:rsid w:val="00FC790E"/>
    <w:rsid w:val="00FD173D"/>
    <w:rsid w:val="00FD2215"/>
    <w:rsid w:val="00FD3624"/>
    <w:rsid w:val="00FD485E"/>
    <w:rsid w:val="00FD5826"/>
    <w:rsid w:val="00FD6A25"/>
    <w:rsid w:val="00FD6C5F"/>
    <w:rsid w:val="00FE0C2F"/>
    <w:rsid w:val="00FE0CD4"/>
    <w:rsid w:val="00FE1BC2"/>
    <w:rsid w:val="00FE2D3C"/>
    <w:rsid w:val="00FE2D85"/>
    <w:rsid w:val="00FE43C1"/>
    <w:rsid w:val="00FE46A6"/>
    <w:rsid w:val="00FE6555"/>
    <w:rsid w:val="00FF15F5"/>
    <w:rsid w:val="00FF3335"/>
    <w:rsid w:val="00FF3569"/>
    <w:rsid w:val="00FF4370"/>
    <w:rsid w:val="00FF4BCB"/>
    <w:rsid w:val="00FF684A"/>
    <w:rsid w:val="00FF693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B78"/>
  <w15:chartTrackingRefBased/>
  <w15:docId w15:val="{692B3A52-9828-4289-A529-9C2F879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09FE"/>
    <w:rPr>
      <w:color w:val="0000FF"/>
      <w:u w:val="single"/>
    </w:rPr>
  </w:style>
  <w:style w:type="paragraph" w:styleId="Kopfzeile">
    <w:name w:val="header"/>
    <w:basedOn w:val="Standard"/>
    <w:link w:val="KopfzeileZchn"/>
    <w:uiPriority w:val="99"/>
    <w:unhideWhenUsed/>
    <w:rsid w:val="00E521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21BA"/>
  </w:style>
  <w:style w:type="paragraph" w:styleId="Fuzeile">
    <w:name w:val="footer"/>
    <w:basedOn w:val="Standard"/>
    <w:link w:val="FuzeileZchn"/>
    <w:uiPriority w:val="99"/>
    <w:unhideWhenUsed/>
    <w:rsid w:val="00E521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21BA"/>
  </w:style>
  <w:style w:type="paragraph" w:styleId="StandardWeb">
    <w:name w:val="Normal (Web)"/>
    <w:basedOn w:val="Standard"/>
    <w:uiPriority w:val="99"/>
    <w:unhideWhenUsed/>
    <w:rsid w:val="004454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
    <w:name w:val="p"/>
    <w:basedOn w:val="Standard"/>
    <w:rsid w:val="00D128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E04E5"/>
    <w:rPr>
      <w:color w:val="605E5C"/>
      <w:shd w:val="clear" w:color="auto" w:fill="E1DFDD"/>
    </w:rPr>
  </w:style>
  <w:style w:type="character" w:styleId="Kommentarzeichen">
    <w:name w:val="annotation reference"/>
    <w:basedOn w:val="Absatz-Standardschriftart"/>
    <w:uiPriority w:val="99"/>
    <w:semiHidden/>
    <w:unhideWhenUsed/>
    <w:rsid w:val="002E3BED"/>
    <w:rPr>
      <w:sz w:val="16"/>
      <w:szCs w:val="16"/>
    </w:rPr>
  </w:style>
  <w:style w:type="paragraph" w:styleId="Kommentartext">
    <w:name w:val="annotation text"/>
    <w:basedOn w:val="Standard"/>
    <w:link w:val="KommentartextZchn"/>
    <w:uiPriority w:val="99"/>
    <w:unhideWhenUsed/>
    <w:rsid w:val="002E3BED"/>
    <w:pPr>
      <w:spacing w:line="240" w:lineRule="auto"/>
    </w:pPr>
    <w:rPr>
      <w:sz w:val="20"/>
      <w:szCs w:val="20"/>
    </w:rPr>
  </w:style>
  <w:style w:type="character" w:customStyle="1" w:styleId="KommentartextZchn">
    <w:name w:val="Kommentartext Zchn"/>
    <w:basedOn w:val="Absatz-Standardschriftart"/>
    <w:link w:val="Kommentartext"/>
    <w:uiPriority w:val="99"/>
    <w:rsid w:val="002E3BED"/>
    <w:rPr>
      <w:sz w:val="20"/>
      <w:szCs w:val="20"/>
    </w:rPr>
  </w:style>
  <w:style w:type="paragraph" w:styleId="Kommentarthema">
    <w:name w:val="annotation subject"/>
    <w:basedOn w:val="Kommentartext"/>
    <w:next w:val="Kommentartext"/>
    <w:link w:val="KommentarthemaZchn"/>
    <w:uiPriority w:val="99"/>
    <w:semiHidden/>
    <w:unhideWhenUsed/>
    <w:rsid w:val="002E3BED"/>
    <w:rPr>
      <w:b/>
      <w:bCs/>
    </w:rPr>
  </w:style>
  <w:style w:type="character" w:customStyle="1" w:styleId="KommentarthemaZchn">
    <w:name w:val="Kommentarthema Zchn"/>
    <w:basedOn w:val="KommentartextZchn"/>
    <w:link w:val="Kommentarthema"/>
    <w:uiPriority w:val="99"/>
    <w:semiHidden/>
    <w:rsid w:val="002E3BED"/>
    <w:rPr>
      <w:b/>
      <w:bCs/>
      <w:sz w:val="20"/>
      <w:szCs w:val="20"/>
    </w:rPr>
  </w:style>
  <w:style w:type="paragraph" w:styleId="Listenabsatz">
    <w:name w:val="List Paragraph"/>
    <w:basedOn w:val="Standard"/>
    <w:uiPriority w:val="34"/>
    <w:qFormat/>
    <w:rsid w:val="00171ACD"/>
    <w:pPr>
      <w:ind w:left="720"/>
      <w:contextualSpacing/>
    </w:pPr>
  </w:style>
  <w:style w:type="character" w:styleId="Zeilennummer">
    <w:name w:val="line number"/>
    <w:basedOn w:val="Absatz-Standardschriftart"/>
    <w:uiPriority w:val="99"/>
    <w:semiHidden/>
    <w:unhideWhenUsed/>
    <w:rsid w:val="008508D5"/>
  </w:style>
  <w:style w:type="paragraph" w:styleId="berarbeitung">
    <w:name w:val="Revision"/>
    <w:hidden/>
    <w:uiPriority w:val="99"/>
    <w:semiHidden/>
    <w:rsid w:val="009C2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115">
      <w:bodyDiv w:val="1"/>
      <w:marLeft w:val="0"/>
      <w:marRight w:val="0"/>
      <w:marTop w:val="0"/>
      <w:marBottom w:val="0"/>
      <w:divBdr>
        <w:top w:val="none" w:sz="0" w:space="0" w:color="auto"/>
        <w:left w:val="none" w:sz="0" w:space="0" w:color="auto"/>
        <w:bottom w:val="none" w:sz="0" w:space="0" w:color="auto"/>
        <w:right w:val="none" w:sz="0" w:space="0" w:color="auto"/>
      </w:divBdr>
    </w:div>
    <w:div w:id="208879226">
      <w:bodyDiv w:val="1"/>
      <w:marLeft w:val="0"/>
      <w:marRight w:val="0"/>
      <w:marTop w:val="0"/>
      <w:marBottom w:val="0"/>
      <w:divBdr>
        <w:top w:val="none" w:sz="0" w:space="0" w:color="auto"/>
        <w:left w:val="none" w:sz="0" w:space="0" w:color="auto"/>
        <w:bottom w:val="none" w:sz="0" w:space="0" w:color="auto"/>
        <w:right w:val="none" w:sz="0" w:space="0" w:color="auto"/>
      </w:divBdr>
    </w:div>
    <w:div w:id="332341495">
      <w:bodyDiv w:val="1"/>
      <w:marLeft w:val="0"/>
      <w:marRight w:val="0"/>
      <w:marTop w:val="0"/>
      <w:marBottom w:val="0"/>
      <w:divBdr>
        <w:top w:val="none" w:sz="0" w:space="0" w:color="auto"/>
        <w:left w:val="none" w:sz="0" w:space="0" w:color="auto"/>
        <w:bottom w:val="none" w:sz="0" w:space="0" w:color="auto"/>
        <w:right w:val="none" w:sz="0" w:space="0" w:color="auto"/>
      </w:divBdr>
    </w:div>
    <w:div w:id="334572921">
      <w:bodyDiv w:val="1"/>
      <w:marLeft w:val="0"/>
      <w:marRight w:val="0"/>
      <w:marTop w:val="0"/>
      <w:marBottom w:val="0"/>
      <w:divBdr>
        <w:top w:val="none" w:sz="0" w:space="0" w:color="auto"/>
        <w:left w:val="none" w:sz="0" w:space="0" w:color="auto"/>
        <w:bottom w:val="none" w:sz="0" w:space="0" w:color="auto"/>
        <w:right w:val="none" w:sz="0" w:space="0" w:color="auto"/>
      </w:divBdr>
      <w:divsChild>
        <w:div w:id="1533028799">
          <w:marLeft w:val="0"/>
          <w:marRight w:val="0"/>
          <w:marTop w:val="0"/>
          <w:marBottom w:val="240"/>
          <w:divBdr>
            <w:top w:val="none" w:sz="0" w:space="0" w:color="auto"/>
            <w:left w:val="none" w:sz="0" w:space="0" w:color="auto"/>
            <w:bottom w:val="none" w:sz="0" w:space="0" w:color="auto"/>
            <w:right w:val="none" w:sz="0" w:space="0" w:color="auto"/>
          </w:divBdr>
          <w:divsChild>
            <w:div w:id="129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724">
      <w:bodyDiv w:val="1"/>
      <w:marLeft w:val="0"/>
      <w:marRight w:val="0"/>
      <w:marTop w:val="0"/>
      <w:marBottom w:val="0"/>
      <w:divBdr>
        <w:top w:val="none" w:sz="0" w:space="0" w:color="auto"/>
        <w:left w:val="none" w:sz="0" w:space="0" w:color="auto"/>
        <w:bottom w:val="none" w:sz="0" w:space="0" w:color="auto"/>
        <w:right w:val="none" w:sz="0" w:space="0" w:color="auto"/>
      </w:divBdr>
    </w:div>
    <w:div w:id="381710197">
      <w:bodyDiv w:val="1"/>
      <w:marLeft w:val="0"/>
      <w:marRight w:val="0"/>
      <w:marTop w:val="0"/>
      <w:marBottom w:val="0"/>
      <w:divBdr>
        <w:top w:val="none" w:sz="0" w:space="0" w:color="auto"/>
        <w:left w:val="none" w:sz="0" w:space="0" w:color="auto"/>
        <w:bottom w:val="none" w:sz="0" w:space="0" w:color="auto"/>
        <w:right w:val="none" w:sz="0" w:space="0" w:color="auto"/>
      </w:divBdr>
    </w:div>
    <w:div w:id="390270234">
      <w:bodyDiv w:val="1"/>
      <w:marLeft w:val="0"/>
      <w:marRight w:val="0"/>
      <w:marTop w:val="0"/>
      <w:marBottom w:val="0"/>
      <w:divBdr>
        <w:top w:val="none" w:sz="0" w:space="0" w:color="auto"/>
        <w:left w:val="none" w:sz="0" w:space="0" w:color="auto"/>
        <w:bottom w:val="none" w:sz="0" w:space="0" w:color="auto"/>
        <w:right w:val="none" w:sz="0" w:space="0" w:color="auto"/>
      </w:divBdr>
    </w:div>
    <w:div w:id="415176550">
      <w:bodyDiv w:val="1"/>
      <w:marLeft w:val="0"/>
      <w:marRight w:val="0"/>
      <w:marTop w:val="0"/>
      <w:marBottom w:val="0"/>
      <w:divBdr>
        <w:top w:val="none" w:sz="0" w:space="0" w:color="auto"/>
        <w:left w:val="none" w:sz="0" w:space="0" w:color="auto"/>
        <w:bottom w:val="none" w:sz="0" w:space="0" w:color="auto"/>
        <w:right w:val="none" w:sz="0" w:space="0" w:color="auto"/>
      </w:divBdr>
    </w:div>
    <w:div w:id="443379314">
      <w:bodyDiv w:val="1"/>
      <w:marLeft w:val="0"/>
      <w:marRight w:val="0"/>
      <w:marTop w:val="0"/>
      <w:marBottom w:val="0"/>
      <w:divBdr>
        <w:top w:val="none" w:sz="0" w:space="0" w:color="auto"/>
        <w:left w:val="none" w:sz="0" w:space="0" w:color="auto"/>
        <w:bottom w:val="none" w:sz="0" w:space="0" w:color="auto"/>
        <w:right w:val="none" w:sz="0" w:space="0" w:color="auto"/>
      </w:divBdr>
    </w:div>
    <w:div w:id="606082799">
      <w:bodyDiv w:val="1"/>
      <w:marLeft w:val="0"/>
      <w:marRight w:val="0"/>
      <w:marTop w:val="0"/>
      <w:marBottom w:val="0"/>
      <w:divBdr>
        <w:top w:val="none" w:sz="0" w:space="0" w:color="auto"/>
        <w:left w:val="none" w:sz="0" w:space="0" w:color="auto"/>
        <w:bottom w:val="none" w:sz="0" w:space="0" w:color="auto"/>
        <w:right w:val="none" w:sz="0" w:space="0" w:color="auto"/>
      </w:divBdr>
    </w:div>
    <w:div w:id="685711962">
      <w:bodyDiv w:val="1"/>
      <w:marLeft w:val="0"/>
      <w:marRight w:val="0"/>
      <w:marTop w:val="0"/>
      <w:marBottom w:val="0"/>
      <w:divBdr>
        <w:top w:val="none" w:sz="0" w:space="0" w:color="auto"/>
        <w:left w:val="none" w:sz="0" w:space="0" w:color="auto"/>
        <w:bottom w:val="none" w:sz="0" w:space="0" w:color="auto"/>
        <w:right w:val="none" w:sz="0" w:space="0" w:color="auto"/>
      </w:divBdr>
      <w:divsChild>
        <w:div w:id="322004420">
          <w:marLeft w:val="446"/>
          <w:marRight w:val="0"/>
          <w:marTop w:val="0"/>
          <w:marBottom w:val="0"/>
          <w:divBdr>
            <w:top w:val="none" w:sz="0" w:space="0" w:color="auto"/>
            <w:left w:val="none" w:sz="0" w:space="0" w:color="auto"/>
            <w:bottom w:val="none" w:sz="0" w:space="0" w:color="auto"/>
            <w:right w:val="none" w:sz="0" w:space="0" w:color="auto"/>
          </w:divBdr>
        </w:div>
        <w:div w:id="752628213">
          <w:marLeft w:val="446"/>
          <w:marRight w:val="0"/>
          <w:marTop w:val="0"/>
          <w:marBottom w:val="0"/>
          <w:divBdr>
            <w:top w:val="none" w:sz="0" w:space="0" w:color="auto"/>
            <w:left w:val="none" w:sz="0" w:space="0" w:color="auto"/>
            <w:bottom w:val="none" w:sz="0" w:space="0" w:color="auto"/>
            <w:right w:val="none" w:sz="0" w:space="0" w:color="auto"/>
          </w:divBdr>
        </w:div>
        <w:div w:id="507251611">
          <w:marLeft w:val="446"/>
          <w:marRight w:val="0"/>
          <w:marTop w:val="0"/>
          <w:marBottom w:val="0"/>
          <w:divBdr>
            <w:top w:val="none" w:sz="0" w:space="0" w:color="auto"/>
            <w:left w:val="none" w:sz="0" w:space="0" w:color="auto"/>
            <w:bottom w:val="none" w:sz="0" w:space="0" w:color="auto"/>
            <w:right w:val="none" w:sz="0" w:space="0" w:color="auto"/>
          </w:divBdr>
        </w:div>
        <w:div w:id="981932315">
          <w:marLeft w:val="446"/>
          <w:marRight w:val="0"/>
          <w:marTop w:val="0"/>
          <w:marBottom w:val="0"/>
          <w:divBdr>
            <w:top w:val="none" w:sz="0" w:space="0" w:color="auto"/>
            <w:left w:val="none" w:sz="0" w:space="0" w:color="auto"/>
            <w:bottom w:val="none" w:sz="0" w:space="0" w:color="auto"/>
            <w:right w:val="none" w:sz="0" w:space="0" w:color="auto"/>
          </w:divBdr>
        </w:div>
      </w:divsChild>
    </w:div>
    <w:div w:id="750851601">
      <w:bodyDiv w:val="1"/>
      <w:marLeft w:val="0"/>
      <w:marRight w:val="0"/>
      <w:marTop w:val="0"/>
      <w:marBottom w:val="0"/>
      <w:divBdr>
        <w:top w:val="none" w:sz="0" w:space="0" w:color="auto"/>
        <w:left w:val="none" w:sz="0" w:space="0" w:color="auto"/>
        <w:bottom w:val="none" w:sz="0" w:space="0" w:color="auto"/>
        <w:right w:val="none" w:sz="0" w:space="0" w:color="auto"/>
      </w:divBdr>
    </w:div>
    <w:div w:id="752973142">
      <w:bodyDiv w:val="1"/>
      <w:marLeft w:val="0"/>
      <w:marRight w:val="0"/>
      <w:marTop w:val="0"/>
      <w:marBottom w:val="0"/>
      <w:divBdr>
        <w:top w:val="none" w:sz="0" w:space="0" w:color="auto"/>
        <w:left w:val="none" w:sz="0" w:space="0" w:color="auto"/>
        <w:bottom w:val="none" w:sz="0" w:space="0" w:color="auto"/>
        <w:right w:val="none" w:sz="0" w:space="0" w:color="auto"/>
      </w:divBdr>
    </w:div>
    <w:div w:id="800806667">
      <w:bodyDiv w:val="1"/>
      <w:marLeft w:val="0"/>
      <w:marRight w:val="0"/>
      <w:marTop w:val="0"/>
      <w:marBottom w:val="0"/>
      <w:divBdr>
        <w:top w:val="none" w:sz="0" w:space="0" w:color="auto"/>
        <w:left w:val="none" w:sz="0" w:space="0" w:color="auto"/>
        <w:bottom w:val="none" w:sz="0" w:space="0" w:color="auto"/>
        <w:right w:val="none" w:sz="0" w:space="0" w:color="auto"/>
      </w:divBdr>
    </w:div>
    <w:div w:id="821119158">
      <w:bodyDiv w:val="1"/>
      <w:marLeft w:val="0"/>
      <w:marRight w:val="0"/>
      <w:marTop w:val="0"/>
      <w:marBottom w:val="0"/>
      <w:divBdr>
        <w:top w:val="none" w:sz="0" w:space="0" w:color="auto"/>
        <w:left w:val="none" w:sz="0" w:space="0" w:color="auto"/>
        <w:bottom w:val="none" w:sz="0" w:space="0" w:color="auto"/>
        <w:right w:val="none" w:sz="0" w:space="0" w:color="auto"/>
      </w:divBdr>
    </w:div>
    <w:div w:id="907687853">
      <w:bodyDiv w:val="1"/>
      <w:marLeft w:val="0"/>
      <w:marRight w:val="0"/>
      <w:marTop w:val="0"/>
      <w:marBottom w:val="0"/>
      <w:divBdr>
        <w:top w:val="none" w:sz="0" w:space="0" w:color="auto"/>
        <w:left w:val="none" w:sz="0" w:space="0" w:color="auto"/>
        <w:bottom w:val="none" w:sz="0" w:space="0" w:color="auto"/>
        <w:right w:val="none" w:sz="0" w:space="0" w:color="auto"/>
      </w:divBdr>
    </w:div>
    <w:div w:id="923882733">
      <w:bodyDiv w:val="1"/>
      <w:marLeft w:val="0"/>
      <w:marRight w:val="0"/>
      <w:marTop w:val="0"/>
      <w:marBottom w:val="0"/>
      <w:divBdr>
        <w:top w:val="none" w:sz="0" w:space="0" w:color="auto"/>
        <w:left w:val="none" w:sz="0" w:space="0" w:color="auto"/>
        <w:bottom w:val="none" w:sz="0" w:space="0" w:color="auto"/>
        <w:right w:val="none" w:sz="0" w:space="0" w:color="auto"/>
      </w:divBdr>
    </w:div>
    <w:div w:id="1078669881">
      <w:bodyDiv w:val="1"/>
      <w:marLeft w:val="0"/>
      <w:marRight w:val="0"/>
      <w:marTop w:val="0"/>
      <w:marBottom w:val="0"/>
      <w:divBdr>
        <w:top w:val="none" w:sz="0" w:space="0" w:color="auto"/>
        <w:left w:val="none" w:sz="0" w:space="0" w:color="auto"/>
        <w:bottom w:val="none" w:sz="0" w:space="0" w:color="auto"/>
        <w:right w:val="none" w:sz="0" w:space="0" w:color="auto"/>
      </w:divBdr>
    </w:div>
    <w:div w:id="1123959436">
      <w:bodyDiv w:val="1"/>
      <w:marLeft w:val="0"/>
      <w:marRight w:val="0"/>
      <w:marTop w:val="0"/>
      <w:marBottom w:val="0"/>
      <w:divBdr>
        <w:top w:val="none" w:sz="0" w:space="0" w:color="auto"/>
        <w:left w:val="none" w:sz="0" w:space="0" w:color="auto"/>
        <w:bottom w:val="none" w:sz="0" w:space="0" w:color="auto"/>
        <w:right w:val="none" w:sz="0" w:space="0" w:color="auto"/>
      </w:divBdr>
      <w:divsChild>
        <w:div w:id="291062050">
          <w:marLeft w:val="0"/>
          <w:marRight w:val="0"/>
          <w:marTop w:val="0"/>
          <w:marBottom w:val="240"/>
          <w:divBdr>
            <w:top w:val="none" w:sz="0" w:space="0" w:color="auto"/>
            <w:left w:val="none" w:sz="0" w:space="0" w:color="auto"/>
            <w:bottom w:val="none" w:sz="0" w:space="0" w:color="auto"/>
            <w:right w:val="none" w:sz="0" w:space="0" w:color="auto"/>
          </w:divBdr>
          <w:divsChild>
            <w:div w:id="720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830">
      <w:bodyDiv w:val="1"/>
      <w:marLeft w:val="0"/>
      <w:marRight w:val="0"/>
      <w:marTop w:val="0"/>
      <w:marBottom w:val="0"/>
      <w:divBdr>
        <w:top w:val="none" w:sz="0" w:space="0" w:color="auto"/>
        <w:left w:val="none" w:sz="0" w:space="0" w:color="auto"/>
        <w:bottom w:val="none" w:sz="0" w:space="0" w:color="auto"/>
        <w:right w:val="none" w:sz="0" w:space="0" w:color="auto"/>
      </w:divBdr>
    </w:div>
    <w:div w:id="1322462757">
      <w:bodyDiv w:val="1"/>
      <w:marLeft w:val="0"/>
      <w:marRight w:val="0"/>
      <w:marTop w:val="0"/>
      <w:marBottom w:val="0"/>
      <w:divBdr>
        <w:top w:val="none" w:sz="0" w:space="0" w:color="auto"/>
        <w:left w:val="none" w:sz="0" w:space="0" w:color="auto"/>
        <w:bottom w:val="none" w:sz="0" w:space="0" w:color="auto"/>
        <w:right w:val="none" w:sz="0" w:space="0" w:color="auto"/>
      </w:divBdr>
    </w:div>
    <w:div w:id="1545558044">
      <w:bodyDiv w:val="1"/>
      <w:marLeft w:val="0"/>
      <w:marRight w:val="0"/>
      <w:marTop w:val="0"/>
      <w:marBottom w:val="0"/>
      <w:divBdr>
        <w:top w:val="none" w:sz="0" w:space="0" w:color="auto"/>
        <w:left w:val="none" w:sz="0" w:space="0" w:color="auto"/>
        <w:bottom w:val="none" w:sz="0" w:space="0" w:color="auto"/>
        <w:right w:val="none" w:sz="0" w:space="0" w:color="auto"/>
      </w:divBdr>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73415410">
      <w:bodyDiv w:val="1"/>
      <w:marLeft w:val="0"/>
      <w:marRight w:val="0"/>
      <w:marTop w:val="0"/>
      <w:marBottom w:val="0"/>
      <w:divBdr>
        <w:top w:val="none" w:sz="0" w:space="0" w:color="auto"/>
        <w:left w:val="none" w:sz="0" w:space="0" w:color="auto"/>
        <w:bottom w:val="none" w:sz="0" w:space="0" w:color="auto"/>
        <w:right w:val="none" w:sz="0" w:space="0" w:color="auto"/>
      </w:divBdr>
    </w:div>
    <w:div w:id="1697807990">
      <w:bodyDiv w:val="1"/>
      <w:marLeft w:val="0"/>
      <w:marRight w:val="0"/>
      <w:marTop w:val="0"/>
      <w:marBottom w:val="0"/>
      <w:divBdr>
        <w:top w:val="none" w:sz="0" w:space="0" w:color="auto"/>
        <w:left w:val="none" w:sz="0" w:space="0" w:color="auto"/>
        <w:bottom w:val="none" w:sz="0" w:space="0" w:color="auto"/>
        <w:right w:val="none" w:sz="0" w:space="0" w:color="auto"/>
      </w:divBdr>
    </w:div>
    <w:div w:id="1737822058">
      <w:bodyDiv w:val="1"/>
      <w:marLeft w:val="0"/>
      <w:marRight w:val="0"/>
      <w:marTop w:val="0"/>
      <w:marBottom w:val="0"/>
      <w:divBdr>
        <w:top w:val="none" w:sz="0" w:space="0" w:color="auto"/>
        <w:left w:val="none" w:sz="0" w:space="0" w:color="auto"/>
        <w:bottom w:val="none" w:sz="0" w:space="0" w:color="auto"/>
        <w:right w:val="none" w:sz="0" w:space="0" w:color="auto"/>
      </w:divBdr>
    </w:div>
    <w:div w:id="1747805575">
      <w:bodyDiv w:val="1"/>
      <w:marLeft w:val="0"/>
      <w:marRight w:val="0"/>
      <w:marTop w:val="0"/>
      <w:marBottom w:val="0"/>
      <w:divBdr>
        <w:top w:val="none" w:sz="0" w:space="0" w:color="auto"/>
        <w:left w:val="none" w:sz="0" w:space="0" w:color="auto"/>
        <w:bottom w:val="none" w:sz="0" w:space="0" w:color="auto"/>
        <w:right w:val="none" w:sz="0" w:space="0" w:color="auto"/>
      </w:divBdr>
    </w:div>
    <w:div w:id="1847092122">
      <w:bodyDiv w:val="1"/>
      <w:marLeft w:val="0"/>
      <w:marRight w:val="0"/>
      <w:marTop w:val="0"/>
      <w:marBottom w:val="0"/>
      <w:divBdr>
        <w:top w:val="none" w:sz="0" w:space="0" w:color="auto"/>
        <w:left w:val="none" w:sz="0" w:space="0" w:color="auto"/>
        <w:bottom w:val="none" w:sz="0" w:space="0" w:color="auto"/>
        <w:right w:val="none" w:sz="0" w:space="0" w:color="auto"/>
      </w:divBdr>
    </w:div>
    <w:div w:id="1894583397">
      <w:bodyDiv w:val="1"/>
      <w:marLeft w:val="0"/>
      <w:marRight w:val="0"/>
      <w:marTop w:val="0"/>
      <w:marBottom w:val="0"/>
      <w:divBdr>
        <w:top w:val="none" w:sz="0" w:space="0" w:color="auto"/>
        <w:left w:val="none" w:sz="0" w:space="0" w:color="auto"/>
        <w:bottom w:val="none" w:sz="0" w:space="0" w:color="auto"/>
        <w:right w:val="none" w:sz="0" w:space="0" w:color="auto"/>
      </w:divBdr>
    </w:div>
    <w:div w:id="1937131102">
      <w:bodyDiv w:val="1"/>
      <w:marLeft w:val="0"/>
      <w:marRight w:val="0"/>
      <w:marTop w:val="0"/>
      <w:marBottom w:val="0"/>
      <w:divBdr>
        <w:top w:val="none" w:sz="0" w:space="0" w:color="auto"/>
        <w:left w:val="none" w:sz="0" w:space="0" w:color="auto"/>
        <w:bottom w:val="none" w:sz="0" w:space="0" w:color="auto"/>
        <w:right w:val="none" w:sz="0" w:space="0" w:color="auto"/>
      </w:divBdr>
    </w:div>
    <w:div w:id="2053075017">
      <w:bodyDiv w:val="1"/>
      <w:marLeft w:val="0"/>
      <w:marRight w:val="0"/>
      <w:marTop w:val="0"/>
      <w:marBottom w:val="0"/>
      <w:divBdr>
        <w:top w:val="none" w:sz="0" w:space="0" w:color="auto"/>
        <w:left w:val="none" w:sz="0" w:space="0" w:color="auto"/>
        <w:bottom w:val="none" w:sz="0" w:space="0" w:color="auto"/>
        <w:right w:val="none" w:sz="0" w:space="0" w:color="auto"/>
      </w:divBdr>
    </w:div>
    <w:div w:id="2053990872">
      <w:bodyDiv w:val="1"/>
      <w:marLeft w:val="0"/>
      <w:marRight w:val="0"/>
      <w:marTop w:val="0"/>
      <w:marBottom w:val="0"/>
      <w:divBdr>
        <w:top w:val="none" w:sz="0" w:space="0" w:color="auto"/>
        <w:left w:val="none" w:sz="0" w:space="0" w:color="auto"/>
        <w:bottom w:val="none" w:sz="0" w:space="0" w:color="auto"/>
        <w:right w:val="none" w:sz="0" w:space="0" w:color="auto"/>
      </w:divBdr>
    </w:div>
    <w:div w:id="2122334241">
      <w:bodyDiv w:val="1"/>
      <w:marLeft w:val="0"/>
      <w:marRight w:val="0"/>
      <w:marTop w:val="0"/>
      <w:marBottom w:val="0"/>
      <w:divBdr>
        <w:top w:val="none" w:sz="0" w:space="0" w:color="auto"/>
        <w:left w:val="none" w:sz="0" w:space="0" w:color="auto"/>
        <w:bottom w:val="none" w:sz="0" w:space="0" w:color="auto"/>
        <w:right w:val="none" w:sz="0" w:space="0" w:color="auto"/>
      </w:divBdr>
    </w:div>
    <w:div w:id="2132750050">
      <w:bodyDiv w:val="1"/>
      <w:marLeft w:val="0"/>
      <w:marRight w:val="0"/>
      <w:marTop w:val="0"/>
      <w:marBottom w:val="0"/>
      <w:divBdr>
        <w:top w:val="none" w:sz="0" w:space="0" w:color="auto"/>
        <w:left w:val="none" w:sz="0" w:space="0" w:color="auto"/>
        <w:bottom w:val="none" w:sz="0" w:space="0" w:color="auto"/>
        <w:right w:val="none" w:sz="0" w:space="0" w:color="auto"/>
      </w:divBdr>
    </w:div>
    <w:div w:id="2136167891">
      <w:bodyDiv w:val="1"/>
      <w:marLeft w:val="0"/>
      <w:marRight w:val="0"/>
      <w:marTop w:val="0"/>
      <w:marBottom w:val="0"/>
      <w:divBdr>
        <w:top w:val="none" w:sz="0" w:space="0" w:color="auto"/>
        <w:left w:val="none" w:sz="0" w:space="0" w:color="auto"/>
        <w:bottom w:val="none" w:sz="0" w:space="0" w:color="auto"/>
        <w:right w:val="none" w:sz="0" w:space="0" w:color="auto"/>
      </w:divBdr>
    </w:div>
    <w:div w:id="21412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ell.com/immunity/fulltext/S1074-7613(19)30047-0?_returnURL=https%3A%2F%2Flinkinghub.elsevier.com%2Fretrieve%2Fpii%2FS1074761319300470%3Fshowall%3Dtrue" TargetMode="External"/><Relationship Id="rId2" Type="http://schemas.openxmlformats.org/officeDocument/2006/relationships/hyperlink" Target="https://www.sciencedirect.com/topics/immunology-and-microbiology/inflammation-response" TargetMode="External"/><Relationship Id="rId1" Type="http://schemas.openxmlformats.org/officeDocument/2006/relationships/hyperlink" Target="https://www.sciencedirect.com/topics/biochemistry-genetics-and-molecular-biology/homeostasis" TargetMode="External"/><Relationship Id="rId5" Type="http://schemas.openxmlformats.org/officeDocument/2006/relationships/hyperlink" Target="https://www.cell.com/immunity/fulltext/S1074-7613(19)30047-0?_returnURL=https%3A%2F%2Flinkinghub.elsevier.com%2Fretrieve%2Fpii%2FS1074761319300470%3Fshowall%3Dtrue" TargetMode="External"/><Relationship Id="rId4" Type="http://schemas.openxmlformats.org/officeDocument/2006/relationships/hyperlink" Target="https://www.cell.com/immunity/fulltext/S1074-7613(19)30047-0?_returnURL=https%3A%2F%2Flinkinghub.elsevier.com%2Fretrieve%2Fpii%2FS1074761319300470%3Fshowall%3Dtru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j.immuni.2015.05.019" TargetMode="External"/><Relationship Id="rId18" Type="http://schemas.openxmlformats.org/officeDocument/2006/relationships/hyperlink" Target="http://www.rstudio.co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oi.org/10.3389/fimmu.2023.1198310" TargetMode="External"/><Relationship Id="rId17" Type="http://schemas.openxmlformats.org/officeDocument/2006/relationships/hyperlink" Target="https://doi.org/10.1038/s41592-025-02595-5" TargetMode="External"/><Relationship Id="rId2" Type="http://schemas.openxmlformats.org/officeDocument/2006/relationships/numbering" Target="numbering.xml"/><Relationship Id="rId16" Type="http://schemas.openxmlformats.org/officeDocument/2006/relationships/hyperlink" Target="https://doi.org/10.1038/s41592-022-01663-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038/s41592-020-01018-x"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github.com/mikrohscopist/Murine_ILC_niches_lung_SI_IL-3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s41587-021-01094-0"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3EC7CFE5C1417390B9F3F104D884B6"/>
        <w:category>
          <w:name w:val="Allgemein"/>
          <w:gallery w:val="placeholder"/>
        </w:category>
        <w:types>
          <w:type w:val="bbPlcHdr"/>
        </w:types>
        <w:behaviors>
          <w:behavior w:val="content"/>
        </w:behaviors>
        <w:guid w:val="{2687D7FD-65B5-4D8E-9DDF-3F19141A0E83}"/>
      </w:docPartPr>
      <w:docPartBody>
        <w:p w:rsidR="003B07F0" w:rsidRDefault="00F979B1" w:rsidP="00F979B1">
          <w:pPr>
            <w:pStyle w:val="F03EC7CFE5C1417390B9F3F104D884B6"/>
          </w:pPr>
          <w:r w:rsidRPr="00AA765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B1"/>
    <w:rsid w:val="00036A2A"/>
    <w:rsid w:val="000E31BA"/>
    <w:rsid w:val="001A7EA9"/>
    <w:rsid w:val="001C7528"/>
    <w:rsid w:val="0020549F"/>
    <w:rsid w:val="00313B0B"/>
    <w:rsid w:val="003B07F0"/>
    <w:rsid w:val="00547415"/>
    <w:rsid w:val="005C4D10"/>
    <w:rsid w:val="008C6647"/>
    <w:rsid w:val="008C7D86"/>
    <w:rsid w:val="00A30038"/>
    <w:rsid w:val="00B20749"/>
    <w:rsid w:val="00C27CA4"/>
    <w:rsid w:val="00D50B49"/>
    <w:rsid w:val="00E22590"/>
    <w:rsid w:val="00EB2C60"/>
    <w:rsid w:val="00F979B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C4D10"/>
    <w:rPr>
      <w:color w:val="808080"/>
    </w:rPr>
  </w:style>
  <w:style w:type="paragraph" w:customStyle="1" w:styleId="F03EC7CFE5C1417390B9F3F104D884B6">
    <w:name w:val="F03EC7CFE5C1417390B9F3F104D884B6"/>
    <w:rsid w:val="00F97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5E55-E185-4E56-9EC9-1827C94A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7981</Words>
  <Characters>45495</Characters>
  <Application>Microsoft Office Word</Application>
  <DocSecurity>0</DocSecurity>
  <Lines>379</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Aysegül</dc:creator>
  <cp:keywords/>
  <dc:description/>
  <cp:lastModifiedBy>Kroh, Sandy</cp:lastModifiedBy>
  <cp:revision>263</cp:revision>
  <dcterms:created xsi:type="dcterms:W3CDTF">2025-05-16T13:08:00Z</dcterms:created>
  <dcterms:modified xsi:type="dcterms:W3CDTF">2025-06-18T15:16:00Z</dcterms:modified>
</cp:coreProperties>
</file>