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eastAsiaTheme="minorHAnsi" w:hAnsiTheme="majorBidi"/>
          <w:color w:val="5B9BD5" w:themeColor="accent1"/>
        </w:rPr>
        <w:id w:val="-999888587"/>
        <w:docPartObj>
          <w:docPartGallery w:val="Cover Pages"/>
          <w:docPartUnique/>
        </w:docPartObj>
      </w:sdtPr>
      <w:sdtEndPr>
        <w:rPr>
          <w:color w:val="auto"/>
        </w:rPr>
      </w:sdtEndPr>
      <w:sdtContent>
        <w:p w:rsidR="00E53FB7" w:rsidRDefault="00E53FB7">
          <w:pPr>
            <w:pStyle w:val="NoSpacing"/>
            <w:spacing w:before="1540" w:after="240"/>
            <w:jc w:val="center"/>
            <w:rPr>
              <w:color w:val="5B9BD5" w:themeColor="accent1"/>
            </w:rPr>
          </w:pPr>
          <w:r>
            <w:rPr>
              <w:noProof/>
              <w:color w:val="5B9BD5" w:themeColor="accent1"/>
            </w:rPr>
            <w:drawing>
              <wp:inline distT="0" distB="0" distL="0" distR="0" wp14:anchorId="628BC333" wp14:editId="26CC5D1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haparral Pro Light" w:eastAsia="Times New Roman" w:hAnsi="Chaparral Pro Light" w:cs="Arial"/>
              <w:b/>
              <w:bCs/>
              <w:color w:val="333333"/>
              <w:sz w:val="44"/>
              <w:szCs w:val="44"/>
            </w:rPr>
            <w:alias w:val="Title"/>
            <w:tag w:val=""/>
            <w:id w:val="1735040861"/>
            <w:placeholder>
              <w:docPart w:val="5FDFD87A29BB4841A54B16A3E5E3AE49"/>
            </w:placeholder>
            <w:dataBinding w:prefixMappings="xmlns:ns0='http://purl.org/dc/elements/1.1/' xmlns:ns1='http://schemas.openxmlformats.org/package/2006/metadata/core-properties' " w:xpath="/ns1:coreProperties[1]/ns0:title[1]" w:storeItemID="{6C3C8BC8-F283-45AE-878A-BAB7291924A1}"/>
            <w:text/>
          </w:sdtPr>
          <w:sdtEndPr/>
          <w:sdtContent>
            <w:p w:rsidR="00E53FB7" w:rsidRPr="003771B3" w:rsidRDefault="00130C6C" w:rsidP="005F3D75">
              <w:pPr>
                <w:pStyle w:val="NoSpacing"/>
                <w:pBdr>
                  <w:top w:val="single" w:sz="6" w:space="6" w:color="5B9BD5" w:themeColor="accent1"/>
                  <w:bottom w:val="single" w:sz="6" w:space="6" w:color="5B9BD5" w:themeColor="accent1"/>
                </w:pBdr>
                <w:spacing w:after="240"/>
                <w:jc w:val="center"/>
                <w:rPr>
                  <w:rFonts w:ascii="Chaparral Pro Light" w:eastAsiaTheme="majorEastAsia" w:hAnsi="Chaparral Pro Light" w:cstheme="majorBidi"/>
                  <w:b/>
                  <w:bCs/>
                  <w:caps/>
                  <w:color w:val="5B9BD5" w:themeColor="accent1"/>
                  <w:sz w:val="144"/>
                  <w:szCs w:val="144"/>
                </w:rPr>
              </w:pPr>
              <w:proofErr w:type="gramStart"/>
              <w:r>
                <w:rPr>
                  <w:rFonts w:ascii="Chaparral Pro Light" w:eastAsia="Times New Roman" w:hAnsi="Chaparral Pro Light" w:cs="Arial"/>
                  <w:b/>
                  <w:bCs/>
                  <w:color w:val="333333"/>
                  <w:sz w:val="44"/>
                  <w:szCs w:val="44"/>
                </w:rPr>
                <w:t>Security  in</w:t>
              </w:r>
              <w:proofErr w:type="gramEnd"/>
              <w:r>
                <w:rPr>
                  <w:rFonts w:ascii="Chaparral Pro Light" w:eastAsia="Times New Roman" w:hAnsi="Chaparral Pro Light" w:cs="Arial"/>
                  <w:b/>
                  <w:bCs/>
                  <w:color w:val="333333"/>
                  <w:sz w:val="44"/>
                  <w:szCs w:val="44"/>
                </w:rPr>
                <w:t xml:space="preserve"> Microsoft Azure</w:t>
              </w:r>
            </w:p>
          </w:sdtContent>
        </w:sdt>
        <w:sdt>
          <w:sdtPr>
            <w:rPr>
              <w:rFonts w:ascii="Chaparral Pro Light" w:hAnsi="Chaparral Pro Light"/>
              <w:b/>
              <w:bCs/>
              <w:color w:val="5B9BD5" w:themeColor="accent1"/>
              <w:sz w:val="36"/>
              <w:szCs w:val="36"/>
            </w:rPr>
            <w:alias w:val="Subtitle"/>
            <w:tag w:val=""/>
            <w:id w:val="328029620"/>
            <w:placeholder>
              <w:docPart w:val="E03E4CBAB654498DA4C11A64F0B1079E"/>
            </w:placeholder>
            <w:dataBinding w:prefixMappings="xmlns:ns0='http://purl.org/dc/elements/1.1/' xmlns:ns1='http://schemas.openxmlformats.org/package/2006/metadata/core-properties' " w:xpath="/ns1:coreProperties[1]/ns0:subject[1]" w:storeItemID="{6C3C8BC8-F283-45AE-878A-BAB7291924A1}"/>
            <w:text/>
          </w:sdtPr>
          <w:sdtEndPr/>
          <w:sdtContent>
            <w:p w:rsidR="00E53FB7" w:rsidRDefault="00006D08" w:rsidP="00006D08">
              <w:pPr>
                <w:pStyle w:val="NoSpacing"/>
                <w:jc w:val="center"/>
                <w:rPr>
                  <w:color w:val="5B9BD5" w:themeColor="accent1"/>
                  <w:sz w:val="28"/>
                  <w:szCs w:val="28"/>
                </w:rPr>
              </w:pPr>
              <w:r w:rsidRPr="003771B3">
                <w:rPr>
                  <w:rFonts w:ascii="Chaparral Pro Light" w:hAnsi="Chaparral Pro Light"/>
                  <w:b/>
                  <w:bCs/>
                  <w:color w:val="5B9BD5" w:themeColor="accent1"/>
                  <w:sz w:val="36"/>
                  <w:szCs w:val="36"/>
                </w:rPr>
                <w:t>Virtualization and Cloud Computing</w:t>
              </w:r>
            </w:p>
          </w:sdtContent>
        </w:sdt>
        <w:p w:rsidR="00E53FB7" w:rsidRDefault="00E53FB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91BDB81" wp14:editId="0CC094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haparral Pro Light" w:hAnsi="Chaparral Pro Light"/>
                                    <w:b/>
                                    <w:bCs/>
                                    <w:caps/>
                                    <w:color w:val="5B9BD5" w:themeColor="accent1"/>
                                    <w:sz w:val="24"/>
                                    <w:szCs w:val="24"/>
                                  </w:rPr>
                                  <w:alias w:val="Date"/>
                                  <w:tag w:val=""/>
                                  <w:id w:val="-1291897982"/>
                                  <w:dataBinding w:prefixMappings="xmlns:ns0='http://schemas.microsoft.com/office/2006/coverPageProps' " w:xpath="/ns0:CoverPageProperties[1]/ns0:PublishDate[1]" w:storeItemID="{55AF091B-3C7A-41E3-B477-F2FDAA23CFDA}"/>
                                  <w:date w:fullDate="2020-04-13T00:00:00Z">
                                    <w:dateFormat w:val="MMMM d, yyyy"/>
                                    <w:lid w:val="en-US"/>
                                    <w:storeMappedDataAs w:val="dateTime"/>
                                    <w:calendar w:val="gregorian"/>
                                  </w:date>
                                </w:sdtPr>
                                <w:sdtEndPr/>
                                <w:sdtContent>
                                  <w:p w:rsidR="00983DE3" w:rsidRPr="00006D08" w:rsidRDefault="00695D2D">
                                    <w:pPr>
                                      <w:pStyle w:val="NoSpacing"/>
                                      <w:spacing w:after="40"/>
                                      <w:jc w:val="center"/>
                                      <w:rPr>
                                        <w:caps/>
                                        <w:color w:val="5B9BD5" w:themeColor="accent1"/>
                                        <w:sz w:val="24"/>
                                        <w:szCs w:val="24"/>
                                      </w:rPr>
                                    </w:pPr>
                                    <w:r>
                                      <w:rPr>
                                        <w:rFonts w:ascii="Chaparral Pro Light" w:hAnsi="Chaparral Pro Light"/>
                                        <w:b/>
                                        <w:bCs/>
                                        <w:caps/>
                                        <w:color w:val="5B9BD5" w:themeColor="accent1"/>
                                        <w:sz w:val="24"/>
                                        <w:szCs w:val="24"/>
                                      </w:rPr>
                                      <w:t>April 13, 2020</w:t>
                                    </w:r>
                                  </w:p>
                                </w:sdtContent>
                              </w:sdt>
                              <w:p w:rsidR="00983DE3" w:rsidRPr="00ED4806" w:rsidRDefault="00CB6D7D" w:rsidP="00006D08">
                                <w:pPr>
                                  <w:pStyle w:val="NoSpacing"/>
                                  <w:jc w:val="center"/>
                                  <w:rPr>
                                    <w:rFonts w:asciiTheme="majorBidi" w:hAnsiTheme="majorBidi" w:cstheme="majorBidi"/>
                                    <w:color w:val="5B9BD5" w:themeColor="accent1"/>
                                    <w:sz w:val="28"/>
                                    <w:szCs w:val="28"/>
                                  </w:rPr>
                                </w:pPr>
                                <w:sdt>
                                  <w:sdtPr>
                                    <w:rPr>
                                      <w:rFonts w:ascii="Chaparral Pro Light" w:hAnsi="Chaparral Pro Light" w:cstheme="majorBidi"/>
                                      <w:b/>
                                      <w:bCs/>
                                      <w:caps/>
                                      <w:color w:val="5B9BD5" w:themeColor="accent1"/>
                                      <w:sz w:val="28"/>
                                      <w:szCs w:val="28"/>
                                    </w:rPr>
                                    <w:alias w:val="Company"/>
                                    <w:tag w:val=""/>
                                    <w:id w:val="-2022149481"/>
                                    <w:dataBinding w:prefixMappings="xmlns:ns0='http://schemas.openxmlformats.org/officeDocument/2006/extended-properties' " w:xpath="/ns0:Properties[1]/ns0:Company[1]" w:storeItemID="{6668398D-A668-4E3E-A5EB-62B293D839F1}"/>
                                    <w:text/>
                                  </w:sdtPr>
                                  <w:sdtEndPr/>
                                  <w:sdtContent>
                                    <w:r w:rsidR="00983DE3" w:rsidRPr="007A2CD2">
                                      <w:rPr>
                                        <w:rFonts w:ascii="Chaparral Pro Light" w:hAnsi="Chaparral Pro Light" w:cstheme="majorBidi"/>
                                        <w:b/>
                                        <w:bCs/>
                                        <w:caps/>
                                        <w:color w:val="5B9BD5" w:themeColor="accent1"/>
                                        <w:sz w:val="28"/>
                                        <w:szCs w:val="28"/>
                                      </w:rPr>
                                      <w:t>Submitted BY: M. Iftikhar Uddin Khan Sami</w:t>
                                    </w:r>
                                  </w:sdtContent>
                                </w:sdt>
                              </w:p>
                              <w:p w:rsidR="00983DE3" w:rsidRPr="00ED4806" w:rsidRDefault="00CB6D7D" w:rsidP="00006D08">
                                <w:pPr>
                                  <w:pStyle w:val="NoSpacing"/>
                                  <w:jc w:val="center"/>
                                  <w:rPr>
                                    <w:color w:val="5B9BD5" w:themeColor="accent1"/>
                                    <w:sz w:val="28"/>
                                    <w:szCs w:val="28"/>
                                    <w:u w:val="single"/>
                                  </w:rPr>
                                </w:pPr>
                                <w:sdt>
                                  <w:sdtPr>
                                    <w:rPr>
                                      <w:rFonts w:ascii="Chaparral Pro Light" w:hAnsi="Chaparral Pro Light"/>
                                      <w:b/>
                                      <w:bCs/>
                                      <w:color w:val="5B9BD5" w:themeColor="accent1"/>
                                      <w:sz w:val="28"/>
                                      <w:szCs w:val="28"/>
                                      <w:u w:val="single"/>
                                    </w:rPr>
                                    <w:alias w:val="Address"/>
                                    <w:tag w:val=""/>
                                    <w:id w:val="2016651671"/>
                                    <w:dataBinding w:prefixMappings="xmlns:ns0='http://schemas.microsoft.com/office/2006/coverPageProps' " w:xpath="/ns0:CoverPageProperties[1]/ns0:CompanyAddress[1]" w:storeItemID="{55AF091B-3C7A-41E3-B477-F2FDAA23CFDA}"/>
                                    <w:text/>
                                  </w:sdtPr>
                                  <w:sdtEndPr/>
                                  <w:sdtContent>
                                    <w:r w:rsidR="00983DE3" w:rsidRPr="007A2CD2">
                                      <w:rPr>
                                        <w:rFonts w:ascii="Chaparral Pro Light" w:hAnsi="Chaparral Pro Light"/>
                                        <w:b/>
                                        <w:bCs/>
                                        <w:color w:val="5B9BD5" w:themeColor="accent1"/>
                                        <w:sz w:val="28"/>
                                        <w:szCs w:val="28"/>
                                        <w:u w:val="single"/>
                                      </w:rPr>
                                      <w:t>022-16-113275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91BDB8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Chaparral Pro Light" w:hAnsi="Chaparral Pro Light"/>
                              <w:b/>
                              <w:bCs/>
                              <w:caps/>
                              <w:color w:val="5B9BD5" w:themeColor="accent1"/>
                              <w:sz w:val="24"/>
                              <w:szCs w:val="24"/>
                            </w:rPr>
                            <w:alias w:val="Date"/>
                            <w:tag w:val=""/>
                            <w:id w:val="-1291897982"/>
                            <w:dataBinding w:prefixMappings="xmlns:ns0='http://schemas.microsoft.com/office/2006/coverPageProps' " w:xpath="/ns0:CoverPageProperties[1]/ns0:PublishDate[1]" w:storeItemID="{55AF091B-3C7A-41E3-B477-F2FDAA23CFDA}"/>
                            <w:date w:fullDate="2020-04-13T00:00:00Z">
                              <w:dateFormat w:val="MMMM d, yyyy"/>
                              <w:lid w:val="en-US"/>
                              <w:storeMappedDataAs w:val="dateTime"/>
                              <w:calendar w:val="gregorian"/>
                            </w:date>
                          </w:sdtPr>
                          <w:sdtEndPr/>
                          <w:sdtContent>
                            <w:p w:rsidR="00983DE3" w:rsidRPr="00006D08" w:rsidRDefault="00695D2D">
                              <w:pPr>
                                <w:pStyle w:val="NoSpacing"/>
                                <w:spacing w:after="40"/>
                                <w:jc w:val="center"/>
                                <w:rPr>
                                  <w:caps/>
                                  <w:color w:val="5B9BD5" w:themeColor="accent1"/>
                                  <w:sz w:val="24"/>
                                  <w:szCs w:val="24"/>
                                </w:rPr>
                              </w:pPr>
                              <w:r>
                                <w:rPr>
                                  <w:rFonts w:ascii="Chaparral Pro Light" w:hAnsi="Chaparral Pro Light"/>
                                  <w:b/>
                                  <w:bCs/>
                                  <w:caps/>
                                  <w:color w:val="5B9BD5" w:themeColor="accent1"/>
                                  <w:sz w:val="24"/>
                                  <w:szCs w:val="24"/>
                                </w:rPr>
                                <w:t>April 13, 2020</w:t>
                              </w:r>
                            </w:p>
                          </w:sdtContent>
                        </w:sdt>
                        <w:p w:rsidR="00983DE3" w:rsidRPr="00ED4806" w:rsidRDefault="00CB6D7D" w:rsidP="00006D08">
                          <w:pPr>
                            <w:pStyle w:val="NoSpacing"/>
                            <w:jc w:val="center"/>
                            <w:rPr>
                              <w:rFonts w:asciiTheme="majorBidi" w:hAnsiTheme="majorBidi" w:cstheme="majorBidi"/>
                              <w:color w:val="5B9BD5" w:themeColor="accent1"/>
                              <w:sz w:val="28"/>
                              <w:szCs w:val="28"/>
                            </w:rPr>
                          </w:pPr>
                          <w:sdt>
                            <w:sdtPr>
                              <w:rPr>
                                <w:rFonts w:ascii="Chaparral Pro Light" w:hAnsi="Chaparral Pro Light" w:cstheme="majorBidi"/>
                                <w:b/>
                                <w:bCs/>
                                <w:caps/>
                                <w:color w:val="5B9BD5" w:themeColor="accent1"/>
                                <w:sz w:val="28"/>
                                <w:szCs w:val="28"/>
                              </w:rPr>
                              <w:alias w:val="Company"/>
                              <w:tag w:val=""/>
                              <w:id w:val="-2022149481"/>
                              <w:dataBinding w:prefixMappings="xmlns:ns0='http://schemas.openxmlformats.org/officeDocument/2006/extended-properties' " w:xpath="/ns0:Properties[1]/ns0:Company[1]" w:storeItemID="{6668398D-A668-4E3E-A5EB-62B293D839F1}"/>
                              <w:text/>
                            </w:sdtPr>
                            <w:sdtEndPr/>
                            <w:sdtContent>
                              <w:r w:rsidR="00983DE3" w:rsidRPr="007A2CD2">
                                <w:rPr>
                                  <w:rFonts w:ascii="Chaparral Pro Light" w:hAnsi="Chaparral Pro Light" w:cstheme="majorBidi"/>
                                  <w:b/>
                                  <w:bCs/>
                                  <w:caps/>
                                  <w:color w:val="5B9BD5" w:themeColor="accent1"/>
                                  <w:sz w:val="28"/>
                                  <w:szCs w:val="28"/>
                                </w:rPr>
                                <w:t>Submitted BY: M. Iftikhar Uddin Khan Sami</w:t>
                              </w:r>
                            </w:sdtContent>
                          </w:sdt>
                        </w:p>
                        <w:p w:rsidR="00983DE3" w:rsidRPr="00ED4806" w:rsidRDefault="00CB6D7D" w:rsidP="00006D08">
                          <w:pPr>
                            <w:pStyle w:val="NoSpacing"/>
                            <w:jc w:val="center"/>
                            <w:rPr>
                              <w:color w:val="5B9BD5" w:themeColor="accent1"/>
                              <w:sz w:val="28"/>
                              <w:szCs w:val="28"/>
                              <w:u w:val="single"/>
                            </w:rPr>
                          </w:pPr>
                          <w:sdt>
                            <w:sdtPr>
                              <w:rPr>
                                <w:rFonts w:ascii="Chaparral Pro Light" w:hAnsi="Chaparral Pro Light"/>
                                <w:b/>
                                <w:bCs/>
                                <w:color w:val="5B9BD5" w:themeColor="accent1"/>
                                <w:sz w:val="28"/>
                                <w:szCs w:val="28"/>
                                <w:u w:val="single"/>
                              </w:rPr>
                              <w:alias w:val="Address"/>
                              <w:tag w:val=""/>
                              <w:id w:val="2016651671"/>
                              <w:dataBinding w:prefixMappings="xmlns:ns0='http://schemas.microsoft.com/office/2006/coverPageProps' " w:xpath="/ns0:CoverPageProperties[1]/ns0:CompanyAddress[1]" w:storeItemID="{55AF091B-3C7A-41E3-B477-F2FDAA23CFDA}"/>
                              <w:text/>
                            </w:sdtPr>
                            <w:sdtEndPr/>
                            <w:sdtContent>
                              <w:r w:rsidR="00983DE3" w:rsidRPr="007A2CD2">
                                <w:rPr>
                                  <w:rFonts w:ascii="Chaparral Pro Light" w:hAnsi="Chaparral Pro Light"/>
                                  <w:b/>
                                  <w:bCs/>
                                  <w:color w:val="5B9BD5" w:themeColor="accent1"/>
                                  <w:sz w:val="28"/>
                                  <w:szCs w:val="28"/>
                                  <w:u w:val="single"/>
                                </w:rPr>
                                <w:t>022-16-113275</w:t>
                              </w:r>
                            </w:sdtContent>
                          </w:sdt>
                        </w:p>
                      </w:txbxContent>
                    </v:textbox>
                    <w10:wrap anchorx="margin" anchory="page"/>
                  </v:shape>
                </w:pict>
              </mc:Fallback>
            </mc:AlternateContent>
          </w:r>
          <w:r>
            <w:rPr>
              <w:noProof/>
              <w:color w:val="5B9BD5" w:themeColor="accent1"/>
            </w:rPr>
            <w:drawing>
              <wp:inline distT="0" distB="0" distL="0" distR="0" wp14:anchorId="530A9B52" wp14:editId="58F5797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53FB7" w:rsidRDefault="00E53FB7">
          <w:r>
            <w:br w:type="page"/>
          </w:r>
        </w:p>
      </w:sdtContent>
    </w:sdt>
    <w:sdt>
      <w:sdtPr>
        <w:rPr>
          <w:rFonts w:asciiTheme="majorBidi" w:eastAsiaTheme="minorHAnsi" w:hAnsiTheme="majorBidi" w:cstheme="minorBidi"/>
          <w:color w:val="auto"/>
          <w:sz w:val="22"/>
          <w:szCs w:val="22"/>
        </w:rPr>
        <w:id w:val="1143073812"/>
        <w:docPartObj>
          <w:docPartGallery w:val="Table of Contents"/>
          <w:docPartUnique/>
        </w:docPartObj>
      </w:sdtPr>
      <w:sdtEndPr>
        <w:rPr>
          <w:b/>
          <w:bCs/>
          <w:noProof/>
        </w:rPr>
      </w:sdtEndPr>
      <w:sdtContent>
        <w:p w:rsidR="00DC1C36" w:rsidRPr="00934CBF" w:rsidRDefault="00DC1C36" w:rsidP="0045744B">
          <w:pPr>
            <w:pStyle w:val="TOCHeading"/>
            <w:jc w:val="center"/>
            <w:rPr>
              <w:rStyle w:val="Heading1Char"/>
            </w:rPr>
          </w:pPr>
          <w:r w:rsidRPr="00934CBF">
            <w:rPr>
              <w:rStyle w:val="Heading1Char"/>
            </w:rPr>
            <w:t>Contents</w:t>
          </w:r>
          <w:bookmarkStart w:id="0" w:name="_GoBack"/>
          <w:bookmarkEnd w:id="0"/>
        </w:p>
        <w:p w:rsidR="00934CBF" w:rsidRDefault="00DC1C36">
          <w:pPr>
            <w:pStyle w:val="TOC1"/>
            <w:tabs>
              <w:tab w:val="right" w:leader="dot" w:pos="9620"/>
            </w:tabs>
            <w:rPr>
              <w:rFonts w:asciiTheme="minorHAnsi" w:eastAsiaTheme="minorEastAsia" w:hAnsiTheme="minorHAnsi"/>
              <w:noProof/>
            </w:rPr>
          </w:pPr>
          <w:r>
            <w:fldChar w:fldCharType="begin"/>
          </w:r>
          <w:r>
            <w:instrText xml:space="preserve"> TOC \o "1-3" \h \z \u </w:instrText>
          </w:r>
          <w:r>
            <w:fldChar w:fldCharType="separate"/>
          </w:r>
          <w:hyperlink w:anchor="_Toc38230957" w:history="1">
            <w:r w:rsidR="00934CBF" w:rsidRPr="000166FA">
              <w:rPr>
                <w:rStyle w:val="Hyperlink"/>
                <w:rFonts w:eastAsia="Times New Roman"/>
                <w:noProof/>
              </w:rPr>
              <w:t>Assignment- Briefly discuss how Microsoft Azure provides security?</w:t>
            </w:r>
            <w:r w:rsidR="00934CBF">
              <w:rPr>
                <w:noProof/>
                <w:webHidden/>
              </w:rPr>
              <w:tab/>
            </w:r>
            <w:r w:rsidR="00934CBF">
              <w:rPr>
                <w:noProof/>
                <w:webHidden/>
              </w:rPr>
              <w:fldChar w:fldCharType="begin"/>
            </w:r>
            <w:r w:rsidR="00934CBF">
              <w:rPr>
                <w:noProof/>
                <w:webHidden/>
              </w:rPr>
              <w:instrText xml:space="preserve"> PAGEREF _Toc38230957 \h </w:instrText>
            </w:r>
            <w:r w:rsidR="00934CBF">
              <w:rPr>
                <w:noProof/>
                <w:webHidden/>
              </w:rPr>
            </w:r>
            <w:r w:rsidR="00934CBF">
              <w:rPr>
                <w:noProof/>
                <w:webHidden/>
              </w:rPr>
              <w:fldChar w:fldCharType="separate"/>
            </w:r>
            <w:r w:rsidR="00130C6C">
              <w:rPr>
                <w:noProof/>
                <w:webHidden/>
              </w:rPr>
              <w:t>2</w:t>
            </w:r>
            <w:r w:rsidR="00934CBF">
              <w:rPr>
                <w:noProof/>
                <w:webHidden/>
              </w:rPr>
              <w:fldChar w:fldCharType="end"/>
            </w:r>
          </w:hyperlink>
        </w:p>
        <w:p w:rsidR="00934CBF" w:rsidRDefault="00934CBF">
          <w:pPr>
            <w:pStyle w:val="TOC2"/>
            <w:tabs>
              <w:tab w:val="right" w:leader="dot" w:pos="9620"/>
            </w:tabs>
            <w:rPr>
              <w:rFonts w:asciiTheme="minorHAnsi" w:eastAsiaTheme="minorEastAsia" w:hAnsiTheme="minorHAnsi"/>
              <w:noProof/>
            </w:rPr>
          </w:pPr>
          <w:hyperlink w:anchor="_Toc38230958" w:history="1">
            <w:r w:rsidRPr="000166FA">
              <w:rPr>
                <w:rStyle w:val="Hyperlink"/>
                <w:noProof/>
              </w:rPr>
              <w:t>Introduction:</w:t>
            </w:r>
            <w:r>
              <w:rPr>
                <w:noProof/>
                <w:webHidden/>
              </w:rPr>
              <w:tab/>
            </w:r>
            <w:r>
              <w:rPr>
                <w:noProof/>
                <w:webHidden/>
              </w:rPr>
              <w:fldChar w:fldCharType="begin"/>
            </w:r>
            <w:r>
              <w:rPr>
                <w:noProof/>
                <w:webHidden/>
              </w:rPr>
              <w:instrText xml:space="preserve"> PAGEREF _Toc38230958 \h </w:instrText>
            </w:r>
            <w:r>
              <w:rPr>
                <w:noProof/>
                <w:webHidden/>
              </w:rPr>
            </w:r>
            <w:r>
              <w:rPr>
                <w:noProof/>
                <w:webHidden/>
              </w:rPr>
              <w:fldChar w:fldCharType="separate"/>
            </w:r>
            <w:r w:rsidR="00130C6C">
              <w:rPr>
                <w:noProof/>
                <w:webHidden/>
              </w:rPr>
              <w:t>2</w:t>
            </w:r>
            <w:r>
              <w:rPr>
                <w:noProof/>
                <w:webHidden/>
              </w:rPr>
              <w:fldChar w:fldCharType="end"/>
            </w:r>
          </w:hyperlink>
        </w:p>
        <w:p w:rsidR="00934CBF" w:rsidRDefault="00934CBF">
          <w:pPr>
            <w:pStyle w:val="TOC2"/>
            <w:tabs>
              <w:tab w:val="right" w:leader="dot" w:pos="9620"/>
            </w:tabs>
            <w:rPr>
              <w:rFonts w:asciiTheme="minorHAnsi" w:eastAsiaTheme="minorEastAsia" w:hAnsiTheme="minorHAnsi"/>
              <w:noProof/>
            </w:rPr>
          </w:pPr>
          <w:hyperlink w:anchor="_Toc38230959" w:history="1">
            <w:r w:rsidRPr="000166FA">
              <w:rPr>
                <w:rStyle w:val="Hyperlink"/>
                <w:noProof/>
              </w:rPr>
              <w:t>Azure- An Intro:</w:t>
            </w:r>
            <w:r>
              <w:rPr>
                <w:noProof/>
                <w:webHidden/>
              </w:rPr>
              <w:tab/>
            </w:r>
            <w:r>
              <w:rPr>
                <w:noProof/>
                <w:webHidden/>
              </w:rPr>
              <w:fldChar w:fldCharType="begin"/>
            </w:r>
            <w:r>
              <w:rPr>
                <w:noProof/>
                <w:webHidden/>
              </w:rPr>
              <w:instrText xml:space="preserve"> PAGEREF _Toc38230959 \h </w:instrText>
            </w:r>
            <w:r>
              <w:rPr>
                <w:noProof/>
                <w:webHidden/>
              </w:rPr>
            </w:r>
            <w:r>
              <w:rPr>
                <w:noProof/>
                <w:webHidden/>
              </w:rPr>
              <w:fldChar w:fldCharType="separate"/>
            </w:r>
            <w:r w:rsidR="00130C6C">
              <w:rPr>
                <w:noProof/>
                <w:webHidden/>
              </w:rPr>
              <w:t>2</w:t>
            </w:r>
            <w:r>
              <w:rPr>
                <w:noProof/>
                <w:webHidden/>
              </w:rPr>
              <w:fldChar w:fldCharType="end"/>
            </w:r>
          </w:hyperlink>
        </w:p>
        <w:p w:rsidR="00934CBF" w:rsidRDefault="00934CBF">
          <w:pPr>
            <w:pStyle w:val="TOC2"/>
            <w:tabs>
              <w:tab w:val="right" w:leader="dot" w:pos="9620"/>
            </w:tabs>
            <w:rPr>
              <w:rFonts w:asciiTheme="minorHAnsi" w:eastAsiaTheme="minorEastAsia" w:hAnsiTheme="minorHAnsi"/>
              <w:noProof/>
            </w:rPr>
          </w:pPr>
          <w:hyperlink w:anchor="_Toc38230960" w:history="1">
            <w:r w:rsidRPr="000166FA">
              <w:rPr>
                <w:rStyle w:val="Hyperlink"/>
                <w:noProof/>
              </w:rPr>
              <w:t>Azure security documentation</w:t>
            </w:r>
            <w:r>
              <w:rPr>
                <w:noProof/>
                <w:webHidden/>
              </w:rPr>
              <w:tab/>
            </w:r>
            <w:r>
              <w:rPr>
                <w:noProof/>
                <w:webHidden/>
              </w:rPr>
              <w:fldChar w:fldCharType="begin"/>
            </w:r>
            <w:r>
              <w:rPr>
                <w:noProof/>
                <w:webHidden/>
              </w:rPr>
              <w:instrText xml:space="preserve"> PAGEREF _Toc38230960 \h </w:instrText>
            </w:r>
            <w:r>
              <w:rPr>
                <w:noProof/>
                <w:webHidden/>
              </w:rPr>
            </w:r>
            <w:r>
              <w:rPr>
                <w:noProof/>
                <w:webHidden/>
              </w:rPr>
              <w:fldChar w:fldCharType="separate"/>
            </w:r>
            <w:r w:rsidR="00130C6C">
              <w:rPr>
                <w:noProof/>
                <w:webHidden/>
              </w:rPr>
              <w:t>2</w:t>
            </w:r>
            <w:r>
              <w:rPr>
                <w:noProof/>
                <w:webHidden/>
              </w:rPr>
              <w:fldChar w:fldCharType="end"/>
            </w:r>
          </w:hyperlink>
        </w:p>
        <w:p w:rsidR="00934CBF" w:rsidRDefault="00934CBF">
          <w:pPr>
            <w:pStyle w:val="TOC3"/>
            <w:tabs>
              <w:tab w:val="right" w:leader="dot" w:pos="9620"/>
            </w:tabs>
            <w:rPr>
              <w:rFonts w:asciiTheme="minorHAnsi" w:eastAsiaTheme="minorEastAsia" w:hAnsiTheme="minorHAnsi"/>
              <w:noProof/>
            </w:rPr>
          </w:pPr>
          <w:hyperlink w:anchor="_Toc38230961" w:history="1">
            <w:r w:rsidRPr="000166FA">
              <w:rPr>
                <w:rStyle w:val="Hyperlink"/>
                <w:noProof/>
              </w:rPr>
              <w:t>Fundamentals</w:t>
            </w:r>
            <w:r>
              <w:rPr>
                <w:noProof/>
                <w:webHidden/>
              </w:rPr>
              <w:tab/>
            </w:r>
            <w:r>
              <w:rPr>
                <w:noProof/>
                <w:webHidden/>
              </w:rPr>
              <w:fldChar w:fldCharType="begin"/>
            </w:r>
            <w:r>
              <w:rPr>
                <w:noProof/>
                <w:webHidden/>
              </w:rPr>
              <w:instrText xml:space="preserve"> PAGEREF _Toc38230961 \h </w:instrText>
            </w:r>
            <w:r>
              <w:rPr>
                <w:noProof/>
                <w:webHidden/>
              </w:rPr>
            </w:r>
            <w:r>
              <w:rPr>
                <w:noProof/>
                <w:webHidden/>
              </w:rPr>
              <w:fldChar w:fldCharType="separate"/>
            </w:r>
            <w:r w:rsidR="00130C6C">
              <w:rPr>
                <w:noProof/>
                <w:webHidden/>
              </w:rPr>
              <w:t>2</w:t>
            </w:r>
            <w:r>
              <w:rPr>
                <w:noProof/>
                <w:webHidden/>
              </w:rPr>
              <w:fldChar w:fldCharType="end"/>
            </w:r>
          </w:hyperlink>
        </w:p>
        <w:p w:rsidR="00934CBF" w:rsidRDefault="00934CBF">
          <w:pPr>
            <w:pStyle w:val="TOC3"/>
            <w:tabs>
              <w:tab w:val="right" w:leader="dot" w:pos="9620"/>
            </w:tabs>
            <w:rPr>
              <w:rFonts w:asciiTheme="minorHAnsi" w:eastAsiaTheme="minorEastAsia" w:hAnsiTheme="minorHAnsi"/>
              <w:noProof/>
            </w:rPr>
          </w:pPr>
          <w:hyperlink w:anchor="_Toc38230962" w:history="1">
            <w:r w:rsidRPr="000166FA">
              <w:rPr>
                <w:rStyle w:val="Hyperlink"/>
                <w:noProof/>
              </w:rPr>
              <w:t>Developers</w:t>
            </w:r>
            <w:r>
              <w:rPr>
                <w:noProof/>
                <w:webHidden/>
              </w:rPr>
              <w:tab/>
            </w:r>
            <w:r>
              <w:rPr>
                <w:noProof/>
                <w:webHidden/>
              </w:rPr>
              <w:fldChar w:fldCharType="begin"/>
            </w:r>
            <w:r>
              <w:rPr>
                <w:noProof/>
                <w:webHidden/>
              </w:rPr>
              <w:instrText xml:space="preserve"> PAGEREF _Toc38230962 \h </w:instrText>
            </w:r>
            <w:r>
              <w:rPr>
                <w:noProof/>
                <w:webHidden/>
              </w:rPr>
            </w:r>
            <w:r>
              <w:rPr>
                <w:noProof/>
                <w:webHidden/>
              </w:rPr>
              <w:fldChar w:fldCharType="separate"/>
            </w:r>
            <w:r w:rsidR="00130C6C">
              <w:rPr>
                <w:noProof/>
                <w:webHidden/>
              </w:rPr>
              <w:t>2</w:t>
            </w:r>
            <w:r>
              <w:rPr>
                <w:noProof/>
                <w:webHidden/>
              </w:rPr>
              <w:fldChar w:fldCharType="end"/>
            </w:r>
          </w:hyperlink>
        </w:p>
        <w:p w:rsidR="00934CBF" w:rsidRDefault="00934CBF">
          <w:pPr>
            <w:pStyle w:val="TOC3"/>
            <w:tabs>
              <w:tab w:val="right" w:leader="dot" w:pos="9620"/>
            </w:tabs>
            <w:rPr>
              <w:rFonts w:asciiTheme="minorHAnsi" w:eastAsiaTheme="minorEastAsia" w:hAnsiTheme="minorHAnsi"/>
              <w:noProof/>
            </w:rPr>
          </w:pPr>
          <w:hyperlink w:anchor="_Toc38230963" w:history="1">
            <w:r w:rsidRPr="000166FA">
              <w:rPr>
                <w:rStyle w:val="Hyperlink"/>
                <w:noProof/>
              </w:rPr>
              <w:t>Benchmarks and recommendations</w:t>
            </w:r>
            <w:r>
              <w:rPr>
                <w:noProof/>
                <w:webHidden/>
              </w:rPr>
              <w:tab/>
            </w:r>
            <w:r>
              <w:rPr>
                <w:noProof/>
                <w:webHidden/>
              </w:rPr>
              <w:fldChar w:fldCharType="begin"/>
            </w:r>
            <w:r>
              <w:rPr>
                <w:noProof/>
                <w:webHidden/>
              </w:rPr>
              <w:instrText xml:space="preserve"> PAGEREF _Toc38230963 \h </w:instrText>
            </w:r>
            <w:r>
              <w:rPr>
                <w:noProof/>
                <w:webHidden/>
              </w:rPr>
            </w:r>
            <w:r>
              <w:rPr>
                <w:noProof/>
                <w:webHidden/>
              </w:rPr>
              <w:fldChar w:fldCharType="separate"/>
            </w:r>
            <w:r w:rsidR="00130C6C">
              <w:rPr>
                <w:noProof/>
                <w:webHidden/>
              </w:rPr>
              <w:t>3</w:t>
            </w:r>
            <w:r>
              <w:rPr>
                <w:noProof/>
                <w:webHidden/>
              </w:rPr>
              <w:fldChar w:fldCharType="end"/>
            </w:r>
          </w:hyperlink>
        </w:p>
        <w:p w:rsidR="00934CBF" w:rsidRDefault="00934CBF">
          <w:pPr>
            <w:pStyle w:val="TOC3"/>
            <w:tabs>
              <w:tab w:val="right" w:leader="dot" w:pos="9620"/>
            </w:tabs>
            <w:rPr>
              <w:rFonts w:asciiTheme="minorHAnsi" w:eastAsiaTheme="minorEastAsia" w:hAnsiTheme="minorHAnsi"/>
              <w:noProof/>
            </w:rPr>
          </w:pPr>
          <w:hyperlink w:anchor="_Toc38230964" w:history="1">
            <w:r w:rsidRPr="000166FA">
              <w:rPr>
                <w:rStyle w:val="Hyperlink"/>
                <w:noProof/>
              </w:rPr>
              <w:t>Secrets and keys</w:t>
            </w:r>
            <w:r>
              <w:rPr>
                <w:noProof/>
                <w:webHidden/>
              </w:rPr>
              <w:tab/>
            </w:r>
            <w:r>
              <w:rPr>
                <w:noProof/>
                <w:webHidden/>
              </w:rPr>
              <w:fldChar w:fldCharType="begin"/>
            </w:r>
            <w:r>
              <w:rPr>
                <w:noProof/>
                <w:webHidden/>
              </w:rPr>
              <w:instrText xml:space="preserve"> PAGEREF _Toc38230964 \h </w:instrText>
            </w:r>
            <w:r>
              <w:rPr>
                <w:noProof/>
                <w:webHidden/>
              </w:rPr>
            </w:r>
            <w:r>
              <w:rPr>
                <w:noProof/>
                <w:webHidden/>
              </w:rPr>
              <w:fldChar w:fldCharType="separate"/>
            </w:r>
            <w:r w:rsidR="00130C6C">
              <w:rPr>
                <w:noProof/>
                <w:webHidden/>
              </w:rPr>
              <w:t>3</w:t>
            </w:r>
            <w:r>
              <w:rPr>
                <w:noProof/>
                <w:webHidden/>
              </w:rPr>
              <w:fldChar w:fldCharType="end"/>
            </w:r>
          </w:hyperlink>
        </w:p>
        <w:p w:rsidR="00934CBF" w:rsidRDefault="00934CBF">
          <w:pPr>
            <w:pStyle w:val="TOC3"/>
            <w:tabs>
              <w:tab w:val="right" w:leader="dot" w:pos="9620"/>
            </w:tabs>
            <w:rPr>
              <w:rFonts w:asciiTheme="minorHAnsi" w:eastAsiaTheme="minorEastAsia" w:hAnsiTheme="minorHAnsi"/>
              <w:noProof/>
            </w:rPr>
          </w:pPr>
          <w:hyperlink w:anchor="_Toc38230965" w:history="1">
            <w:r w:rsidRPr="000166FA">
              <w:rPr>
                <w:rStyle w:val="Hyperlink"/>
                <w:noProof/>
              </w:rPr>
              <w:t>Data protection</w:t>
            </w:r>
            <w:r>
              <w:rPr>
                <w:noProof/>
                <w:webHidden/>
              </w:rPr>
              <w:tab/>
            </w:r>
            <w:r>
              <w:rPr>
                <w:noProof/>
                <w:webHidden/>
              </w:rPr>
              <w:fldChar w:fldCharType="begin"/>
            </w:r>
            <w:r>
              <w:rPr>
                <w:noProof/>
                <w:webHidden/>
              </w:rPr>
              <w:instrText xml:space="preserve"> PAGEREF _Toc38230965 \h </w:instrText>
            </w:r>
            <w:r>
              <w:rPr>
                <w:noProof/>
                <w:webHidden/>
              </w:rPr>
            </w:r>
            <w:r>
              <w:rPr>
                <w:noProof/>
                <w:webHidden/>
              </w:rPr>
              <w:fldChar w:fldCharType="separate"/>
            </w:r>
            <w:r w:rsidR="00130C6C">
              <w:rPr>
                <w:noProof/>
                <w:webHidden/>
              </w:rPr>
              <w:t>3</w:t>
            </w:r>
            <w:r>
              <w:rPr>
                <w:noProof/>
                <w:webHidden/>
              </w:rPr>
              <w:fldChar w:fldCharType="end"/>
            </w:r>
          </w:hyperlink>
        </w:p>
        <w:p w:rsidR="00934CBF" w:rsidRDefault="00934CBF">
          <w:pPr>
            <w:pStyle w:val="TOC3"/>
            <w:tabs>
              <w:tab w:val="right" w:leader="dot" w:pos="9620"/>
            </w:tabs>
            <w:rPr>
              <w:rFonts w:asciiTheme="minorHAnsi" w:eastAsiaTheme="minorEastAsia" w:hAnsiTheme="minorHAnsi"/>
              <w:noProof/>
            </w:rPr>
          </w:pPr>
          <w:hyperlink w:anchor="_Toc38230966" w:history="1">
            <w:r w:rsidRPr="000166FA">
              <w:rPr>
                <w:rStyle w:val="Hyperlink"/>
                <w:noProof/>
              </w:rPr>
              <w:t>Identity management</w:t>
            </w:r>
            <w:r>
              <w:rPr>
                <w:noProof/>
                <w:webHidden/>
              </w:rPr>
              <w:tab/>
            </w:r>
            <w:r>
              <w:rPr>
                <w:noProof/>
                <w:webHidden/>
              </w:rPr>
              <w:fldChar w:fldCharType="begin"/>
            </w:r>
            <w:r>
              <w:rPr>
                <w:noProof/>
                <w:webHidden/>
              </w:rPr>
              <w:instrText xml:space="preserve"> PAGEREF _Toc38230966 \h </w:instrText>
            </w:r>
            <w:r>
              <w:rPr>
                <w:noProof/>
                <w:webHidden/>
              </w:rPr>
            </w:r>
            <w:r>
              <w:rPr>
                <w:noProof/>
                <w:webHidden/>
              </w:rPr>
              <w:fldChar w:fldCharType="separate"/>
            </w:r>
            <w:r w:rsidR="00130C6C">
              <w:rPr>
                <w:noProof/>
                <w:webHidden/>
              </w:rPr>
              <w:t>3</w:t>
            </w:r>
            <w:r>
              <w:rPr>
                <w:noProof/>
                <w:webHidden/>
              </w:rPr>
              <w:fldChar w:fldCharType="end"/>
            </w:r>
          </w:hyperlink>
        </w:p>
        <w:p w:rsidR="00934CBF" w:rsidRDefault="00934CBF">
          <w:pPr>
            <w:pStyle w:val="TOC3"/>
            <w:tabs>
              <w:tab w:val="right" w:leader="dot" w:pos="9620"/>
            </w:tabs>
            <w:rPr>
              <w:rFonts w:asciiTheme="minorHAnsi" w:eastAsiaTheme="minorEastAsia" w:hAnsiTheme="minorHAnsi"/>
              <w:noProof/>
            </w:rPr>
          </w:pPr>
          <w:hyperlink w:anchor="_Toc38230967" w:history="1">
            <w:r w:rsidRPr="000166FA">
              <w:rPr>
                <w:rStyle w:val="Hyperlink"/>
                <w:noProof/>
              </w:rPr>
              <w:t>Security monitoring</w:t>
            </w:r>
            <w:r>
              <w:rPr>
                <w:noProof/>
                <w:webHidden/>
              </w:rPr>
              <w:tab/>
            </w:r>
            <w:r>
              <w:rPr>
                <w:noProof/>
                <w:webHidden/>
              </w:rPr>
              <w:fldChar w:fldCharType="begin"/>
            </w:r>
            <w:r>
              <w:rPr>
                <w:noProof/>
                <w:webHidden/>
              </w:rPr>
              <w:instrText xml:space="preserve"> PAGEREF _Toc38230967 \h </w:instrText>
            </w:r>
            <w:r>
              <w:rPr>
                <w:noProof/>
                <w:webHidden/>
              </w:rPr>
            </w:r>
            <w:r>
              <w:rPr>
                <w:noProof/>
                <w:webHidden/>
              </w:rPr>
              <w:fldChar w:fldCharType="separate"/>
            </w:r>
            <w:r w:rsidR="00130C6C">
              <w:rPr>
                <w:noProof/>
                <w:webHidden/>
              </w:rPr>
              <w:t>3</w:t>
            </w:r>
            <w:r>
              <w:rPr>
                <w:noProof/>
                <w:webHidden/>
              </w:rPr>
              <w:fldChar w:fldCharType="end"/>
            </w:r>
          </w:hyperlink>
        </w:p>
        <w:p w:rsidR="00934CBF" w:rsidRDefault="00934CBF">
          <w:pPr>
            <w:pStyle w:val="TOC3"/>
            <w:tabs>
              <w:tab w:val="right" w:leader="dot" w:pos="9620"/>
            </w:tabs>
            <w:rPr>
              <w:rFonts w:asciiTheme="minorHAnsi" w:eastAsiaTheme="minorEastAsia" w:hAnsiTheme="minorHAnsi"/>
              <w:noProof/>
            </w:rPr>
          </w:pPr>
          <w:hyperlink w:anchor="_Toc38230968" w:history="1">
            <w:r w:rsidRPr="000166FA">
              <w:rPr>
                <w:rStyle w:val="Hyperlink"/>
                <w:noProof/>
              </w:rPr>
              <w:t>IoT security monitoring</w:t>
            </w:r>
            <w:r>
              <w:rPr>
                <w:noProof/>
                <w:webHidden/>
              </w:rPr>
              <w:tab/>
            </w:r>
            <w:r>
              <w:rPr>
                <w:noProof/>
                <w:webHidden/>
              </w:rPr>
              <w:fldChar w:fldCharType="begin"/>
            </w:r>
            <w:r>
              <w:rPr>
                <w:noProof/>
                <w:webHidden/>
              </w:rPr>
              <w:instrText xml:space="preserve"> PAGEREF _Toc38230968 \h </w:instrText>
            </w:r>
            <w:r>
              <w:rPr>
                <w:noProof/>
                <w:webHidden/>
              </w:rPr>
            </w:r>
            <w:r>
              <w:rPr>
                <w:noProof/>
                <w:webHidden/>
              </w:rPr>
              <w:fldChar w:fldCharType="separate"/>
            </w:r>
            <w:r w:rsidR="00130C6C">
              <w:rPr>
                <w:noProof/>
                <w:webHidden/>
              </w:rPr>
              <w:t>3</w:t>
            </w:r>
            <w:r>
              <w:rPr>
                <w:noProof/>
                <w:webHidden/>
              </w:rPr>
              <w:fldChar w:fldCharType="end"/>
            </w:r>
          </w:hyperlink>
        </w:p>
        <w:p w:rsidR="00934CBF" w:rsidRDefault="00934CBF">
          <w:pPr>
            <w:pStyle w:val="TOC3"/>
            <w:tabs>
              <w:tab w:val="right" w:leader="dot" w:pos="9620"/>
            </w:tabs>
            <w:rPr>
              <w:rFonts w:asciiTheme="minorHAnsi" w:eastAsiaTheme="minorEastAsia" w:hAnsiTheme="minorHAnsi"/>
              <w:noProof/>
            </w:rPr>
          </w:pPr>
          <w:hyperlink w:anchor="_Toc38230969" w:history="1">
            <w:r w:rsidRPr="000166FA">
              <w:rPr>
                <w:rStyle w:val="Hyperlink"/>
                <w:noProof/>
              </w:rPr>
              <w:t>Security analytics</w:t>
            </w:r>
            <w:r>
              <w:rPr>
                <w:noProof/>
                <w:webHidden/>
              </w:rPr>
              <w:tab/>
            </w:r>
            <w:r>
              <w:rPr>
                <w:noProof/>
                <w:webHidden/>
              </w:rPr>
              <w:fldChar w:fldCharType="begin"/>
            </w:r>
            <w:r>
              <w:rPr>
                <w:noProof/>
                <w:webHidden/>
              </w:rPr>
              <w:instrText xml:space="preserve"> PAGEREF _Toc38230969 \h </w:instrText>
            </w:r>
            <w:r>
              <w:rPr>
                <w:noProof/>
                <w:webHidden/>
              </w:rPr>
            </w:r>
            <w:r>
              <w:rPr>
                <w:noProof/>
                <w:webHidden/>
              </w:rPr>
              <w:fldChar w:fldCharType="separate"/>
            </w:r>
            <w:r w:rsidR="00130C6C">
              <w:rPr>
                <w:noProof/>
                <w:webHidden/>
              </w:rPr>
              <w:t>3</w:t>
            </w:r>
            <w:r>
              <w:rPr>
                <w:noProof/>
                <w:webHidden/>
              </w:rPr>
              <w:fldChar w:fldCharType="end"/>
            </w:r>
          </w:hyperlink>
        </w:p>
        <w:p w:rsidR="00934CBF" w:rsidRDefault="00934CBF">
          <w:pPr>
            <w:pStyle w:val="TOC3"/>
            <w:tabs>
              <w:tab w:val="right" w:leader="dot" w:pos="9620"/>
            </w:tabs>
            <w:rPr>
              <w:rFonts w:asciiTheme="minorHAnsi" w:eastAsiaTheme="minorEastAsia" w:hAnsiTheme="minorHAnsi"/>
              <w:noProof/>
            </w:rPr>
          </w:pPr>
          <w:hyperlink w:anchor="_Toc38230970" w:history="1">
            <w:r w:rsidRPr="000166FA">
              <w:rPr>
                <w:rStyle w:val="Hyperlink"/>
                <w:noProof/>
              </w:rPr>
              <w:t>Threat protection</w:t>
            </w:r>
            <w:r>
              <w:rPr>
                <w:noProof/>
                <w:webHidden/>
              </w:rPr>
              <w:tab/>
            </w:r>
            <w:r>
              <w:rPr>
                <w:noProof/>
                <w:webHidden/>
              </w:rPr>
              <w:fldChar w:fldCharType="begin"/>
            </w:r>
            <w:r>
              <w:rPr>
                <w:noProof/>
                <w:webHidden/>
              </w:rPr>
              <w:instrText xml:space="preserve"> PAGEREF _Toc38230970 \h </w:instrText>
            </w:r>
            <w:r>
              <w:rPr>
                <w:noProof/>
                <w:webHidden/>
              </w:rPr>
            </w:r>
            <w:r>
              <w:rPr>
                <w:noProof/>
                <w:webHidden/>
              </w:rPr>
              <w:fldChar w:fldCharType="separate"/>
            </w:r>
            <w:r w:rsidR="00130C6C">
              <w:rPr>
                <w:noProof/>
                <w:webHidden/>
              </w:rPr>
              <w:t>3</w:t>
            </w:r>
            <w:r>
              <w:rPr>
                <w:noProof/>
                <w:webHidden/>
              </w:rPr>
              <w:fldChar w:fldCharType="end"/>
            </w:r>
          </w:hyperlink>
        </w:p>
        <w:p w:rsidR="00934CBF" w:rsidRDefault="00934CBF">
          <w:pPr>
            <w:pStyle w:val="TOC3"/>
            <w:tabs>
              <w:tab w:val="right" w:leader="dot" w:pos="9620"/>
            </w:tabs>
            <w:rPr>
              <w:rFonts w:asciiTheme="minorHAnsi" w:eastAsiaTheme="minorEastAsia" w:hAnsiTheme="minorHAnsi"/>
              <w:noProof/>
            </w:rPr>
          </w:pPr>
          <w:hyperlink w:anchor="_Toc38230971" w:history="1">
            <w:r w:rsidRPr="000166FA">
              <w:rPr>
                <w:rStyle w:val="Hyperlink"/>
                <w:noProof/>
              </w:rPr>
              <w:t>Logging and auditing</w:t>
            </w:r>
            <w:r>
              <w:rPr>
                <w:noProof/>
                <w:webHidden/>
              </w:rPr>
              <w:tab/>
            </w:r>
            <w:r>
              <w:rPr>
                <w:noProof/>
                <w:webHidden/>
              </w:rPr>
              <w:fldChar w:fldCharType="begin"/>
            </w:r>
            <w:r>
              <w:rPr>
                <w:noProof/>
                <w:webHidden/>
              </w:rPr>
              <w:instrText xml:space="preserve"> PAGEREF _Toc38230971 \h </w:instrText>
            </w:r>
            <w:r>
              <w:rPr>
                <w:noProof/>
                <w:webHidden/>
              </w:rPr>
            </w:r>
            <w:r>
              <w:rPr>
                <w:noProof/>
                <w:webHidden/>
              </w:rPr>
              <w:fldChar w:fldCharType="separate"/>
            </w:r>
            <w:r w:rsidR="00130C6C">
              <w:rPr>
                <w:noProof/>
                <w:webHidden/>
              </w:rPr>
              <w:t>3</w:t>
            </w:r>
            <w:r>
              <w:rPr>
                <w:noProof/>
                <w:webHidden/>
              </w:rPr>
              <w:fldChar w:fldCharType="end"/>
            </w:r>
          </w:hyperlink>
        </w:p>
        <w:p w:rsidR="00934CBF" w:rsidRDefault="00934CBF">
          <w:pPr>
            <w:pStyle w:val="TOC3"/>
            <w:tabs>
              <w:tab w:val="right" w:leader="dot" w:pos="9620"/>
            </w:tabs>
            <w:rPr>
              <w:rFonts w:asciiTheme="minorHAnsi" w:eastAsiaTheme="minorEastAsia" w:hAnsiTheme="minorHAnsi"/>
              <w:noProof/>
            </w:rPr>
          </w:pPr>
          <w:hyperlink w:anchor="_Toc38230972" w:history="1">
            <w:r w:rsidRPr="000166FA">
              <w:rPr>
                <w:rStyle w:val="Hyperlink"/>
                <w:noProof/>
              </w:rPr>
              <w:t>Network security</w:t>
            </w:r>
            <w:r>
              <w:rPr>
                <w:noProof/>
                <w:webHidden/>
              </w:rPr>
              <w:tab/>
            </w:r>
            <w:r>
              <w:rPr>
                <w:noProof/>
                <w:webHidden/>
              </w:rPr>
              <w:fldChar w:fldCharType="begin"/>
            </w:r>
            <w:r>
              <w:rPr>
                <w:noProof/>
                <w:webHidden/>
              </w:rPr>
              <w:instrText xml:space="preserve"> PAGEREF _Toc38230972 \h </w:instrText>
            </w:r>
            <w:r>
              <w:rPr>
                <w:noProof/>
                <w:webHidden/>
              </w:rPr>
            </w:r>
            <w:r>
              <w:rPr>
                <w:noProof/>
                <w:webHidden/>
              </w:rPr>
              <w:fldChar w:fldCharType="separate"/>
            </w:r>
            <w:r w:rsidR="00130C6C">
              <w:rPr>
                <w:noProof/>
                <w:webHidden/>
              </w:rPr>
              <w:t>3</w:t>
            </w:r>
            <w:r>
              <w:rPr>
                <w:noProof/>
                <w:webHidden/>
              </w:rPr>
              <w:fldChar w:fldCharType="end"/>
            </w:r>
          </w:hyperlink>
        </w:p>
        <w:p w:rsidR="00934CBF" w:rsidRDefault="00934CBF">
          <w:pPr>
            <w:pStyle w:val="TOC3"/>
            <w:tabs>
              <w:tab w:val="right" w:leader="dot" w:pos="9620"/>
            </w:tabs>
            <w:rPr>
              <w:rFonts w:asciiTheme="minorHAnsi" w:eastAsiaTheme="minorEastAsia" w:hAnsiTheme="minorHAnsi"/>
              <w:noProof/>
            </w:rPr>
          </w:pPr>
          <w:hyperlink w:anchor="_Toc38230973" w:history="1">
            <w:r w:rsidRPr="000166FA">
              <w:rPr>
                <w:rStyle w:val="Hyperlink"/>
                <w:noProof/>
              </w:rPr>
              <w:t>Infrastructure security</w:t>
            </w:r>
            <w:r>
              <w:rPr>
                <w:noProof/>
                <w:webHidden/>
              </w:rPr>
              <w:tab/>
            </w:r>
            <w:r>
              <w:rPr>
                <w:noProof/>
                <w:webHidden/>
              </w:rPr>
              <w:fldChar w:fldCharType="begin"/>
            </w:r>
            <w:r>
              <w:rPr>
                <w:noProof/>
                <w:webHidden/>
              </w:rPr>
              <w:instrText xml:space="preserve"> PAGEREF _Toc38230973 \h </w:instrText>
            </w:r>
            <w:r>
              <w:rPr>
                <w:noProof/>
                <w:webHidden/>
              </w:rPr>
            </w:r>
            <w:r>
              <w:rPr>
                <w:noProof/>
                <w:webHidden/>
              </w:rPr>
              <w:fldChar w:fldCharType="separate"/>
            </w:r>
            <w:r w:rsidR="00130C6C">
              <w:rPr>
                <w:noProof/>
                <w:webHidden/>
              </w:rPr>
              <w:t>3</w:t>
            </w:r>
            <w:r>
              <w:rPr>
                <w:noProof/>
                <w:webHidden/>
              </w:rPr>
              <w:fldChar w:fldCharType="end"/>
            </w:r>
          </w:hyperlink>
        </w:p>
        <w:p w:rsidR="00934CBF" w:rsidRDefault="00934CBF">
          <w:pPr>
            <w:pStyle w:val="TOC3"/>
            <w:tabs>
              <w:tab w:val="right" w:leader="dot" w:pos="9620"/>
            </w:tabs>
            <w:rPr>
              <w:rFonts w:asciiTheme="minorHAnsi" w:eastAsiaTheme="minorEastAsia" w:hAnsiTheme="minorHAnsi"/>
              <w:noProof/>
            </w:rPr>
          </w:pPr>
          <w:hyperlink w:anchor="_Toc38230974" w:history="1">
            <w:r w:rsidRPr="000166FA">
              <w:rPr>
                <w:rStyle w:val="Hyperlink"/>
                <w:noProof/>
              </w:rPr>
              <w:t>Virtual machine security</w:t>
            </w:r>
            <w:r>
              <w:rPr>
                <w:noProof/>
                <w:webHidden/>
              </w:rPr>
              <w:tab/>
            </w:r>
            <w:r>
              <w:rPr>
                <w:noProof/>
                <w:webHidden/>
              </w:rPr>
              <w:fldChar w:fldCharType="begin"/>
            </w:r>
            <w:r>
              <w:rPr>
                <w:noProof/>
                <w:webHidden/>
              </w:rPr>
              <w:instrText xml:space="preserve"> PAGEREF _Toc38230974 \h </w:instrText>
            </w:r>
            <w:r>
              <w:rPr>
                <w:noProof/>
                <w:webHidden/>
              </w:rPr>
            </w:r>
            <w:r>
              <w:rPr>
                <w:noProof/>
                <w:webHidden/>
              </w:rPr>
              <w:fldChar w:fldCharType="separate"/>
            </w:r>
            <w:r w:rsidR="00130C6C">
              <w:rPr>
                <w:noProof/>
                <w:webHidden/>
              </w:rPr>
              <w:t>3</w:t>
            </w:r>
            <w:r>
              <w:rPr>
                <w:noProof/>
                <w:webHidden/>
              </w:rPr>
              <w:fldChar w:fldCharType="end"/>
            </w:r>
          </w:hyperlink>
        </w:p>
        <w:p w:rsidR="00934CBF" w:rsidRDefault="00934CBF">
          <w:pPr>
            <w:pStyle w:val="TOC3"/>
            <w:tabs>
              <w:tab w:val="right" w:leader="dot" w:pos="9620"/>
            </w:tabs>
            <w:rPr>
              <w:rFonts w:asciiTheme="minorHAnsi" w:eastAsiaTheme="minorEastAsia" w:hAnsiTheme="minorHAnsi"/>
              <w:noProof/>
            </w:rPr>
          </w:pPr>
          <w:hyperlink w:anchor="_Toc38230975" w:history="1">
            <w:r w:rsidRPr="000166FA">
              <w:rPr>
                <w:rStyle w:val="Hyperlink"/>
                <w:noProof/>
              </w:rPr>
              <w:t>Database security</w:t>
            </w:r>
            <w:r>
              <w:rPr>
                <w:noProof/>
                <w:webHidden/>
              </w:rPr>
              <w:tab/>
            </w:r>
            <w:r>
              <w:rPr>
                <w:noProof/>
                <w:webHidden/>
              </w:rPr>
              <w:fldChar w:fldCharType="begin"/>
            </w:r>
            <w:r>
              <w:rPr>
                <w:noProof/>
                <w:webHidden/>
              </w:rPr>
              <w:instrText xml:space="preserve"> PAGEREF _Toc38230975 \h </w:instrText>
            </w:r>
            <w:r>
              <w:rPr>
                <w:noProof/>
                <w:webHidden/>
              </w:rPr>
            </w:r>
            <w:r>
              <w:rPr>
                <w:noProof/>
                <w:webHidden/>
              </w:rPr>
              <w:fldChar w:fldCharType="separate"/>
            </w:r>
            <w:r w:rsidR="00130C6C">
              <w:rPr>
                <w:noProof/>
                <w:webHidden/>
              </w:rPr>
              <w:t>3</w:t>
            </w:r>
            <w:r>
              <w:rPr>
                <w:noProof/>
                <w:webHidden/>
              </w:rPr>
              <w:fldChar w:fldCharType="end"/>
            </w:r>
          </w:hyperlink>
        </w:p>
        <w:p w:rsidR="00934CBF" w:rsidRDefault="00934CBF">
          <w:pPr>
            <w:pStyle w:val="TOC3"/>
            <w:tabs>
              <w:tab w:val="right" w:leader="dot" w:pos="9620"/>
            </w:tabs>
            <w:rPr>
              <w:rFonts w:asciiTheme="minorHAnsi" w:eastAsiaTheme="minorEastAsia" w:hAnsiTheme="minorHAnsi"/>
              <w:noProof/>
            </w:rPr>
          </w:pPr>
          <w:hyperlink w:anchor="_Toc38230976" w:history="1">
            <w:r w:rsidRPr="000166FA">
              <w:rPr>
                <w:rStyle w:val="Hyperlink"/>
                <w:noProof/>
              </w:rPr>
              <w:t>Governance and compliance</w:t>
            </w:r>
            <w:r>
              <w:rPr>
                <w:noProof/>
                <w:webHidden/>
              </w:rPr>
              <w:tab/>
            </w:r>
            <w:r>
              <w:rPr>
                <w:noProof/>
                <w:webHidden/>
              </w:rPr>
              <w:fldChar w:fldCharType="begin"/>
            </w:r>
            <w:r>
              <w:rPr>
                <w:noProof/>
                <w:webHidden/>
              </w:rPr>
              <w:instrText xml:space="preserve"> PAGEREF _Toc38230976 \h </w:instrText>
            </w:r>
            <w:r>
              <w:rPr>
                <w:noProof/>
                <w:webHidden/>
              </w:rPr>
            </w:r>
            <w:r>
              <w:rPr>
                <w:noProof/>
                <w:webHidden/>
              </w:rPr>
              <w:fldChar w:fldCharType="separate"/>
            </w:r>
            <w:r w:rsidR="00130C6C">
              <w:rPr>
                <w:noProof/>
                <w:webHidden/>
              </w:rPr>
              <w:t>3</w:t>
            </w:r>
            <w:r>
              <w:rPr>
                <w:noProof/>
                <w:webHidden/>
              </w:rPr>
              <w:fldChar w:fldCharType="end"/>
            </w:r>
          </w:hyperlink>
        </w:p>
        <w:p w:rsidR="00934CBF" w:rsidRDefault="00934CBF">
          <w:pPr>
            <w:pStyle w:val="TOC2"/>
            <w:tabs>
              <w:tab w:val="right" w:leader="dot" w:pos="9620"/>
            </w:tabs>
            <w:rPr>
              <w:rFonts w:asciiTheme="minorHAnsi" w:eastAsiaTheme="minorEastAsia" w:hAnsiTheme="minorHAnsi"/>
              <w:noProof/>
            </w:rPr>
          </w:pPr>
          <w:hyperlink w:anchor="_Toc38230977" w:history="1">
            <w:r w:rsidRPr="000166FA">
              <w:rPr>
                <w:rStyle w:val="Hyperlink"/>
                <w:noProof/>
              </w:rPr>
              <w:t>General Azure security</w:t>
            </w:r>
            <w:r>
              <w:rPr>
                <w:noProof/>
                <w:webHidden/>
              </w:rPr>
              <w:tab/>
            </w:r>
            <w:r>
              <w:rPr>
                <w:noProof/>
                <w:webHidden/>
              </w:rPr>
              <w:fldChar w:fldCharType="begin"/>
            </w:r>
            <w:r>
              <w:rPr>
                <w:noProof/>
                <w:webHidden/>
              </w:rPr>
              <w:instrText xml:space="preserve"> PAGEREF _Toc38230977 \h </w:instrText>
            </w:r>
            <w:r>
              <w:rPr>
                <w:noProof/>
                <w:webHidden/>
              </w:rPr>
            </w:r>
            <w:r>
              <w:rPr>
                <w:noProof/>
                <w:webHidden/>
              </w:rPr>
              <w:fldChar w:fldCharType="separate"/>
            </w:r>
            <w:r w:rsidR="00130C6C">
              <w:rPr>
                <w:noProof/>
                <w:webHidden/>
              </w:rPr>
              <w:t>4</w:t>
            </w:r>
            <w:r>
              <w:rPr>
                <w:noProof/>
                <w:webHidden/>
              </w:rPr>
              <w:fldChar w:fldCharType="end"/>
            </w:r>
          </w:hyperlink>
        </w:p>
        <w:p w:rsidR="00934CBF" w:rsidRDefault="00934CBF">
          <w:pPr>
            <w:pStyle w:val="TOC2"/>
            <w:tabs>
              <w:tab w:val="right" w:leader="dot" w:pos="9620"/>
            </w:tabs>
            <w:rPr>
              <w:rFonts w:asciiTheme="minorHAnsi" w:eastAsiaTheme="minorEastAsia" w:hAnsiTheme="minorHAnsi"/>
              <w:noProof/>
            </w:rPr>
          </w:pPr>
          <w:hyperlink w:anchor="_Toc38230978" w:history="1">
            <w:r w:rsidRPr="000166FA">
              <w:rPr>
                <w:rStyle w:val="Hyperlink"/>
                <w:noProof/>
              </w:rPr>
              <w:t>Storage security</w:t>
            </w:r>
            <w:r>
              <w:rPr>
                <w:noProof/>
                <w:webHidden/>
              </w:rPr>
              <w:tab/>
            </w:r>
            <w:r>
              <w:rPr>
                <w:noProof/>
                <w:webHidden/>
              </w:rPr>
              <w:fldChar w:fldCharType="begin"/>
            </w:r>
            <w:r>
              <w:rPr>
                <w:noProof/>
                <w:webHidden/>
              </w:rPr>
              <w:instrText xml:space="preserve"> PAGEREF _Toc38230978 \h </w:instrText>
            </w:r>
            <w:r>
              <w:rPr>
                <w:noProof/>
                <w:webHidden/>
              </w:rPr>
            </w:r>
            <w:r>
              <w:rPr>
                <w:noProof/>
                <w:webHidden/>
              </w:rPr>
              <w:fldChar w:fldCharType="separate"/>
            </w:r>
            <w:r w:rsidR="00130C6C">
              <w:rPr>
                <w:noProof/>
                <w:webHidden/>
              </w:rPr>
              <w:t>4</w:t>
            </w:r>
            <w:r>
              <w:rPr>
                <w:noProof/>
                <w:webHidden/>
              </w:rPr>
              <w:fldChar w:fldCharType="end"/>
            </w:r>
          </w:hyperlink>
        </w:p>
        <w:p w:rsidR="00934CBF" w:rsidRDefault="00934CBF">
          <w:pPr>
            <w:pStyle w:val="TOC2"/>
            <w:tabs>
              <w:tab w:val="right" w:leader="dot" w:pos="9620"/>
            </w:tabs>
            <w:rPr>
              <w:rFonts w:asciiTheme="minorHAnsi" w:eastAsiaTheme="minorEastAsia" w:hAnsiTheme="minorHAnsi"/>
              <w:noProof/>
            </w:rPr>
          </w:pPr>
          <w:hyperlink w:anchor="_Toc38230979" w:history="1">
            <w:r w:rsidRPr="000166FA">
              <w:rPr>
                <w:rStyle w:val="Hyperlink"/>
                <w:noProof/>
              </w:rPr>
              <w:t>Database security</w:t>
            </w:r>
            <w:r>
              <w:rPr>
                <w:noProof/>
                <w:webHidden/>
              </w:rPr>
              <w:tab/>
            </w:r>
            <w:r>
              <w:rPr>
                <w:noProof/>
                <w:webHidden/>
              </w:rPr>
              <w:fldChar w:fldCharType="begin"/>
            </w:r>
            <w:r>
              <w:rPr>
                <w:noProof/>
                <w:webHidden/>
              </w:rPr>
              <w:instrText xml:space="preserve"> PAGEREF _Toc38230979 \h </w:instrText>
            </w:r>
            <w:r>
              <w:rPr>
                <w:noProof/>
                <w:webHidden/>
              </w:rPr>
            </w:r>
            <w:r>
              <w:rPr>
                <w:noProof/>
                <w:webHidden/>
              </w:rPr>
              <w:fldChar w:fldCharType="separate"/>
            </w:r>
            <w:r w:rsidR="00130C6C">
              <w:rPr>
                <w:noProof/>
                <w:webHidden/>
              </w:rPr>
              <w:t>5</w:t>
            </w:r>
            <w:r>
              <w:rPr>
                <w:noProof/>
                <w:webHidden/>
              </w:rPr>
              <w:fldChar w:fldCharType="end"/>
            </w:r>
          </w:hyperlink>
        </w:p>
        <w:p w:rsidR="00934CBF" w:rsidRDefault="00934CBF">
          <w:pPr>
            <w:pStyle w:val="TOC2"/>
            <w:tabs>
              <w:tab w:val="right" w:leader="dot" w:pos="9620"/>
            </w:tabs>
            <w:rPr>
              <w:rFonts w:asciiTheme="minorHAnsi" w:eastAsiaTheme="minorEastAsia" w:hAnsiTheme="minorHAnsi"/>
              <w:noProof/>
            </w:rPr>
          </w:pPr>
          <w:hyperlink w:anchor="_Toc38230980" w:history="1">
            <w:r w:rsidRPr="000166FA">
              <w:rPr>
                <w:rStyle w:val="Hyperlink"/>
                <w:noProof/>
              </w:rPr>
              <w:t>Identity and access management</w:t>
            </w:r>
            <w:r>
              <w:rPr>
                <w:noProof/>
                <w:webHidden/>
              </w:rPr>
              <w:tab/>
            </w:r>
            <w:r>
              <w:rPr>
                <w:noProof/>
                <w:webHidden/>
              </w:rPr>
              <w:fldChar w:fldCharType="begin"/>
            </w:r>
            <w:r>
              <w:rPr>
                <w:noProof/>
                <w:webHidden/>
              </w:rPr>
              <w:instrText xml:space="preserve"> PAGEREF _Toc38230980 \h </w:instrText>
            </w:r>
            <w:r>
              <w:rPr>
                <w:noProof/>
                <w:webHidden/>
              </w:rPr>
            </w:r>
            <w:r>
              <w:rPr>
                <w:noProof/>
                <w:webHidden/>
              </w:rPr>
              <w:fldChar w:fldCharType="separate"/>
            </w:r>
            <w:r w:rsidR="00130C6C">
              <w:rPr>
                <w:noProof/>
                <w:webHidden/>
              </w:rPr>
              <w:t>5</w:t>
            </w:r>
            <w:r>
              <w:rPr>
                <w:noProof/>
                <w:webHidden/>
              </w:rPr>
              <w:fldChar w:fldCharType="end"/>
            </w:r>
          </w:hyperlink>
        </w:p>
        <w:p w:rsidR="00934CBF" w:rsidRDefault="00934CBF">
          <w:pPr>
            <w:pStyle w:val="TOC2"/>
            <w:tabs>
              <w:tab w:val="right" w:leader="dot" w:pos="9620"/>
            </w:tabs>
            <w:rPr>
              <w:rFonts w:asciiTheme="minorHAnsi" w:eastAsiaTheme="minorEastAsia" w:hAnsiTheme="minorHAnsi"/>
              <w:noProof/>
            </w:rPr>
          </w:pPr>
          <w:hyperlink w:anchor="_Toc38230981" w:history="1">
            <w:r w:rsidRPr="000166FA">
              <w:rPr>
                <w:rStyle w:val="Hyperlink"/>
                <w:noProof/>
              </w:rPr>
              <w:t>Backup and disaster recovery</w:t>
            </w:r>
            <w:r>
              <w:rPr>
                <w:noProof/>
                <w:webHidden/>
              </w:rPr>
              <w:tab/>
            </w:r>
            <w:r>
              <w:rPr>
                <w:noProof/>
                <w:webHidden/>
              </w:rPr>
              <w:fldChar w:fldCharType="begin"/>
            </w:r>
            <w:r>
              <w:rPr>
                <w:noProof/>
                <w:webHidden/>
              </w:rPr>
              <w:instrText xml:space="preserve"> PAGEREF _Toc38230981 \h </w:instrText>
            </w:r>
            <w:r>
              <w:rPr>
                <w:noProof/>
                <w:webHidden/>
              </w:rPr>
            </w:r>
            <w:r>
              <w:rPr>
                <w:noProof/>
                <w:webHidden/>
              </w:rPr>
              <w:fldChar w:fldCharType="separate"/>
            </w:r>
            <w:r w:rsidR="00130C6C">
              <w:rPr>
                <w:noProof/>
                <w:webHidden/>
              </w:rPr>
              <w:t>6</w:t>
            </w:r>
            <w:r>
              <w:rPr>
                <w:noProof/>
                <w:webHidden/>
              </w:rPr>
              <w:fldChar w:fldCharType="end"/>
            </w:r>
          </w:hyperlink>
        </w:p>
        <w:p w:rsidR="00934CBF" w:rsidRDefault="00934CBF">
          <w:pPr>
            <w:pStyle w:val="TOC2"/>
            <w:tabs>
              <w:tab w:val="right" w:leader="dot" w:pos="9620"/>
            </w:tabs>
            <w:rPr>
              <w:rFonts w:asciiTheme="minorHAnsi" w:eastAsiaTheme="minorEastAsia" w:hAnsiTheme="minorHAnsi"/>
              <w:noProof/>
            </w:rPr>
          </w:pPr>
          <w:hyperlink w:anchor="_Toc38230982" w:history="1">
            <w:r w:rsidRPr="000166FA">
              <w:rPr>
                <w:rStyle w:val="Hyperlink"/>
                <w:noProof/>
              </w:rPr>
              <w:t>Networking</w:t>
            </w:r>
            <w:r>
              <w:rPr>
                <w:noProof/>
                <w:webHidden/>
              </w:rPr>
              <w:tab/>
            </w:r>
            <w:r>
              <w:rPr>
                <w:noProof/>
                <w:webHidden/>
              </w:rPr>
              <w:fldChar w:fldCharType="begin"/>
            </w:r>
            <w:r>
              <w:rPr>
                <w:noProof/>
                <w:webHidden/>
              </w:rPr>
              <w:instrText xml:space="preserve"> PAGEREF _Toc38230982 \h </w:instrText>
            </w:r>
            <w:r>
              <w:rPr>
                <w:noProof/>
                <w:webHidden/>
              </w:rPr>
            </w:r>
            <w:r>
              <w:rPr>
                <w:noProof/>
                <w:webHidden/>
              </w:rPr>
              <w:fldChar w:fldCharType="separate"/>
            </w:r>
            <w:r w:rsidR="00130C6C">
              <w:rPr>
                <w:noProof/>
                <w:webHidden/>
              </w:rPr>
              <w:t>6</w:t>
            </w:r>
            <w:r>
              <w:rPr>
                <w:noProof/>
                <w:webHidden/>
              </w:rPr>
              <w:fldChar w:fldCharType="end"/>
            </w:r>
          </w:hyperlink>
        </w:p>
        <w:p w:rsidR="00934CBF" w:rsidRDefault="00934CBF">
          <w:pPr>
            <w:pStyle w:val="TOC2"/>
            <w:tabs>
              <w:tab w:val="right" w:leader="dot" w:pos="9620"/>
            </w:tabs>
            <w:rPr>
              <w:rFonts w:asciiTheme="minorHAnsi" w:eastAsiaTheme="minorEastAsia" w:hAnsiTheme="minorHAnsi"/>
              <w:noProof/>
            </w:rPr>
          </w:pPr>
          <w:hyperlink w:anchor="_Toc38230983" w:history="1">
            <w:r w:rsidRPr="000166FA">
              <w:rPr>
                <w:rStyle w:val="Hyperlink"/>
                <w:noProof/>
              </w:rPr>
              <w:t>Summary of Azure security capabilities</w:t>
            </w:r>
            <w:r>
              <w:rPr>
                <w:noProof/>
                <w:webHidden/>
              </w:rPr>
              <w:tab/>
            </w:r>
            <w:r>
              <w:rPr>
                <w:noProof/>
                <w:webHidden/>
              </w:rPr>
              <w:fldChar w:fldCharType="begin"/>
            </w:r>
            <w:r>
              <w:rPr>
                <w:noProof/>
                <w:webHidden/>
              </w:rPr>
              <w:instrText xml:space="preserve"> PAGEREF _Toc38230983 \h </w:instrText>
            </w:r>
            <w:r>
              <w:rPr>
                <w:noProof/>
                <w:webHidden/>
              </w:rPr>
            </w:r>
            <w:r>
              <w:rPr>
                <w:noProof/>
                <w:webHidden/>
              </w:rPr>
              <w:fldChar w:fldCharType="separate"/>
            </w:r>
            <w:r w:rsidR="00130C6C">
              <w:rPr>
                <w:noProof/>
                <w:webHidden/>
              </w:rPr>
              <w:t>7</w:t>
            </w:r>
            <w:r>
              <w:rPr>
                <w:noProof/>
                <w:webHidden/>
              </w:rPr>
              <w:fldChar w:fldCharType="end"/>
            </w:r>
          </w:hyperlink>
        </w:p>
        <w:p w:rsidR="00934CBF" w:rsidRDefault="00934CBF">
          <w:pPr>
            <w:pStyle w:val="TOC2"/>
            <w:tabs>
              <w:tab w:val="right" w:leader="dot" w:pos="9620"/>
            </w:tabs>
            <w:rPr>
              <w:rFonts w:asciiTheme="minorHAnsi" w:eastAsiaTheme="minorEastAsia" w:hAnsiTheme="minorHAnsi"/>
              <w:noProof/>
            </w:rPr>
          </w:pPr>
          <w:hyperlink w:anchor="_Toc38230984" w:history="1">
            <w:r w:rsidRPr="000166FA">
              <w:rPr>
                <w:rStyle w:val="Hyperlink"/>
                <w:noProof/>
              </w:rPr>
              <w:t>Product and Services</w:t>
            </w:r>
            <w:r>
              <w:rPr>
                <w:noProof/>
                <w:webHidden/>
              </w:rPr>
              <w:tab/>
            </w:r>
            <w:r>
              <w:rPr>
                <w:noProof/>
                <w:webHidden/>
              </w:rPr>
              <w:fldChar w:fldCharType="begin"/>
            </w:r>
            <w:r>
              <w:rPr>
                <w:noProof/>
                <w:webHidden/>
              </w:rPr>
              <w:instrText xml:space="preserve"> PAGEREF _Toc38230984 \h </w:instrText>
            </w:r>
            <w:r>
              <w:rPr>
                <w:noProof/>
                <w:webHidden/>
              </w:rPr>
            </w:r>
            <w:r>
              <w:rPr>
                <w:noProof/>
                <w:webHidden/>
              </w:rPr>
              <w:fldChar w:fldCharType="separate"/>
            </w:r>
            <w:r w:rsidR="00130C6C">
              <w:rPr>
                <w:noProof/>
                <w:webHidden/>
              </w:rPr>
              <w:t>7</w:t>
            </w:r>
            <w:r>
              <w:rPr>
                <w:noProof/>
                <w:webHidden/>
              </w:rPr>
              <w:fldChar w:fldCharType="end"/>
            </w:r>
          </w:hyperlink>
        </w:p>
        <w:p w:rsidR="00934CBF" w:rsidRDefault="00934CBF">
          <w:pPr>
            <w:pStyle w:val="TOC2"/>
            <w:tabs>
              <w:tab w:val="right" w:leader="dot" w:pos="9620"/>
            </w:tabs>
            <w:rPr>
              <w:rFonts w:asciiTheme="minorHAnsi" w:eastAsiaTheme="minorEastAsia" w:hAnsiTheme="minorHAnsi"/>
              <w:noProof/>
            </w:rPr>
          </w:pPr>
          <w:hyperlink w:anchor="_Toc38230985" w:history="1">
            <w:r w:rsidRPr="000166FA">
              <w:rPr>
                <w:rStyle w:val="Hyperlink"/>
                <w:noProof/>
              </w:rPr>
              <w:t>References:</w:t>
            </w:r>
            <w:r>
              <w:rPr>
                <w:noProof/>
                <w:webHidden/>
              </w:rPr>
              <w:tab/>
            </w:r>
            <w:r>
              <w:rPr>
                <w:noProof/>
                <w:webHidden/>
              </w:rPr>
              <w:fldChar w:fldCharType="begin"/>
            </w:r>
            <w:r>
              <w:rPr>
                <w:noProof/>
                <w:webHidden/>
              </w:rPr>
              <w:instrText xml:space="preserve"> PAGEREF _Toc38230985 \h </w:instrText>
            </w:r>
            <w:r>
              <w:rPr>
                <w:noProof/>
                <w:webHidden/>
              </w:rPr>
            </w:r>
            <w:r>
              <w:rPr>
                <w:noProof/>
                <w:webHidden/>
              </w:rPr>
              <w:fldChar w:fldCharType="separate"/>
            </w:r>
            <w:r w:rsidR="00130C6C">
              <w:rPr>
                <w:noProof/>
                <w:webHidden/>
              </w:rPr>
              <w:t>8</w:t>
            </w:r>
            <w:r>
              <w:rPr>
                <w:noProof/>
                <w:webHidden/>
              </w:rPr>
              <w:fldChar w:fldCharType="end"/>
            </w:r>
          </w:hyperlink>
        </w:p>
        <w:p w:rsidR="00D2644B" w:rsidRDefault="00DC1C36" w:rsidP="003D49FE">
          <w:pPr>
            <w:rPr>
              <w:b/>
              <w:bCs/>
              <w:noProof/>
            </w:rPr>
          </w:pPr>
          <w:r>
            <w:rPr>
              <w:b/>
              <w:bCs/>
              <w:noProof/>
            </w:rPr>
            <w:fldChar w:fldCharType="end"/>
          </w:r>
        </w:p>
      </w:sdtContent>
    </w:sdt>
    <w:p w:rsidR="00D2644B" w:rsidRDefault="00D2644B">
      <w:pPr>
        <w:rPr>
          <w:b/>
          <w:bCs/>
          <w:noProof/>
        </w:rPr>
      </w:pPr>
      <w:r>
        <w:rPr>
          <w:b/>
          <w:bCs/>
          <w:noProof/>
        </w:rPr>
        <w:br w:type="page"/>
      </w:r>
    </w:p>
    <w:p w:rsidR="00305084" w:rsidRPr="00695846" w:rsidRDefault="007B10FC" w:rsidP="00695846">
      <w:pPr>
        <w:pStyle w:val="Heading1"/>
      </w:pPr>
      <w:bookmarkStart w:id="1" w:name="_Toc38230957"/>
      <w:r w:rsidRPr="00E53FB7">
        <w:rPr>
          <w:rFonts w:eastAsia="Times New Roman"/>
        </w:rPr>
        <w:lastRenderedPageBreak/>
        <w:t>Assignment</w:t>
      </w:r>
      <w:r w:rsidR="00695846">
        <w:rPr>
          <w:rFonts w:eastAsia="Times New Roman"/>
        </w:rPr>
        <w:t xml:space="preserve">- </w:t>
      </w:r>
      <w:r w:rsidR="00305084" w:rsidRPr="00305084">
        <w:rPr>
          <w:rFonts w:eastAsia="Times New Roman"/>
        </w:rPr>
        <w:t>Briefly discuss how Microsoft Azure provides security?</w:t>
      </w:r>
      <w:bookmarkEnd w:id="1"/>
    </w:p>
    <w:p w:rsidR="007B10FC" w:rsidRPr="007B10FC" w:rsidRDefault="007B10FC" w:rsidP="007B10FC">
      <w:pPr>
        <w:pStyle w:val="NoSpacing"/>
      </w:pPr>
    </w:p>
    <w:p w:rsidR="00A44149" w:rsidRDefault="009205E4" w:rsidP="00D54BC9">
      <w:pPr>
        <w:jc w:val="both"/>
        <w:rPr>
          <w:rStyle w:val="Strong"/>
          <w:rFonts w:cstheme="minorHAnsi"/>
          <w:b w:val="0"/>
          <w:bCs w:val="0"/>
          <w:color w:val="0D253E"/>
          <w:shd w:val="clear" w:color="auto" w:fill="FFFFFF"/>
        </w:rPr>
      </w:pPr>
      <w:r w:rsidRPr="009205E4">
        <w:rPr>
          <w:rStyle w:val="Strong"/>
          <w:rFonts w:cstheme="minorHAnsi"/>
          <w:b w:val="0"/>
          <w:bCs w:val="0"/>
          <w:color w:val="0D253E"/>
          <w:shd w:val="clear" w:color="auto" w:fill="FFFFFF"/>
        </w:rPr>
        <w:t>Security is integrated into every aspect of Azure. Azure offers you unique security advantages derived from global security intelligence, sophisticated customer-facing controls, and a secure hardened infrastructure. This powerful combination helps protect your applications and data, support your compliance efforts, and provide cost-effective security for organizations of all sizes.</w:t>
      </w:r>
    </w:p>
    <w:p w:rsidR="002D4E91" w:rsidRDefault="002D4E91" w:rsidP="00590269">
      <w:pPr>
        <w:pStyle w:val="Heading2"/>
      </w:pPr>
      <w:bookmarkStart w:id="2" w:name="_Toc38230958"/>
      <w:r>
        <w:t>Introduction:</w:t>
      </w:r>
      <w:bookmarkEnd w:id="2"/>
    </w:p>
    <w:p w:rsidR="002D4E91" w:rsidRDefault="002D4E91" w:rsidP="002D4E91">
      <w:pPr>
        <w:jc w:val="both"/>
      </w:pPr>
      <w:r w:rsidRPr="002D4E91">
        <w:t>We know that security is job one in the cloud and how important it is that you find accurate and timely information about Azure security. One of the best reasons to use Azure for your applications and services is to take advantage of its wide array of security tools and capabilities. These tools and capabilities help make it possible to create secure solutions on the secure Azure platform. Microsoft Azure provides confidentiality, integrity, and availability of customer data, while also enabling transparent accountability.</w:t>
      </w:r>
    </w:p>
    <w:p w:rsidR="0080749F" w:rsidRDefault="0080749F" w:rsidP="0080749F">
      <w:pPr>
        <w:pStyle w:val="Heading2"/>
      </w:pPr>
      <w:bookmarkStart w:id="3" w:name="_Toc38230959"/>
      <w:r>
        <w:t>Azure- An Intro:</w:t>
      </w:r>
      <w:bookmarkEnd w:id="3"/>
    </w:p>
    <w:p w:rsidR="0080749F" w:rsidRDefault="0080749F" w:rsidP="0080749F">
      <w:pPr>
        <w:jc w:val="both"/>
      </w:pPr>
      <w:r>
        <w:t xml:space="preserve">Azure is a public cloud service platform that supports a broad selection of operating systems, programming languages, frameworks, tools, databases, and devices. It can run Linux containers with </w:t>
      </w:r>
      <w:proofErr w:type="spellStart"/>
      <w:r>
        <w:t>Docker</w:t>
      </w:r>
      <w:proofErr w:type="spellEnd"/>
      <w:r>
        <w:t xml:space="preserve"> integration; build apps with JavaScript, Python, .NET, PHP, Java, and Node.js; build back-ends for </w:t>
      </w:r>
      <w:proofErr w:type="spellStart"/>
      <w:r>
        <w:t>iOS</w:t>
      </w:r>
      <w:proofErr w:type="spellEnd"/>
      <w:r>
        <w:t>, Android, and Windows devices.</w:t>
      </w:r>
    </w:p>
    <w:p w:rsidR="0080749F" w:rsidRDefault="0080749F" w:rsidP="0080749F">
      <w:pPr>
        <w:jc w:val="both"/>
      </w:pPr>
      <w:r>
        <w:t>Azure public cloud services support the same technologies millions of developers and IT professionals already rely on and trust. When you build on, or migrate IT assets to, a public cloud service provider you are relying on that organization’s abilities to protect your applications and data with the services and the controls they provide to manage the security of your cloud-based assets.</w:t>
      </w:r>
    </w:p>
    <w:p w:rsidR="0080749F" w:rsidRDefault="0080749F" w:rsidP="0080749F">
      <w:pPr>
        <w:jc w:val="both"/>
      </w:pPr>
      <w:r>
        <w:t>Azure’s infrastructure is designed from facility to applications for hosting millions of customers simultaneously, and it provides a trustworthy foundation upon which businesses can meet their security requirements.</w:t>
      </w:r>
    </w:p>
    <w:p w:rsidR="0080749F" w:rsidRDefault="0080749F" w:rsidP="0080749F">
      <w:pPr>
        <w:jc w:val="both"/>
      </w:pPr>
      <w:r>
        <w:t>In addition, Azure provides you with a wide array of configurable security options and the ability to control them so that you can customize security to meet the unique requirements of your organization’s deployments. This document helps you understand how Azure security capabilities can help you fulfill these requirements.</w:t>
      </w:r>
    </w:p>
    <w:p w:rsidR="00590269" w:rsidRPr="00590269" w:rsidRDefault="00590269" w:rsidP="00590269">
      <w:pPr>
        <w:pStyle w:val="Heading2"/>
        <w:rPr>
          <w:rStyle w:val="Strong"/>
          <w:rFonts w:cstheme="majorBidi"/>
          <w:b/>
          <w:bCs/>
          <w:color w:val="2E74B5" w:themeColor="accent1" w:themeShade="BF"/>
        </w:rPr>
      </w:pPr>
      <w:bookmarkStart w:id="4" w:name="_Toc38230960"/>
      <w:r w:rsidRPr="00590269">
        <w:t>Azure security documentation</w:t>
      </w:r>
      <w:bookmarkEnd w:id="4"/>
    </w:p>
    <w:p w:rsidR="009205E4" w:rsidRDefault="009205E4" w:rsidP="009205E4">
      <w:pPr>
        <w:jc w:val="both"/>
        <w:rPr>
          <w:rStyle w:val="Strong"/>
          <w:rFonts w:cstheme="minorHAnsi"/>
          <w:b w:val="0"/>
          <w:bCs w:val="0"/>
          <w:color w:val="0D253E"/>
          <w:shd w:val="clear" w:color="auto" w:fill="FFFFFF"/>
        </w:rPr>
      </w:pPr>
      <w:r>
        <w:rPr>
          <w:rStyle w:val="Strong"/>
          <w:rFonts w:cstheme="minorHAnsi"/>
          <w:b w:val="0"/>
          <w:bCs w:val="0"/>
          <w:color w:val="0D253E"/>
          <w:shd w:val="clear" w:color="auto" w:fill="FFFFFF"/>
        </w:rPr>
        <w:t>Azure includes the following levels of Securities.</w:t>
      </w:r>
    </w:p>
    <w:p w:rsidR="009205E4" w:rsidRDefault="009205E4" w:rsidP="00590269">
      <w:pPr>
        <w:pStyle w:val="Heading3"/>
      </w:pPr>
      <w:bookmarkStart w:id="5" w:name="_Toc38230961"/>
      <w:r w:rsidRPr="009205E4">
        <w:t>Fundamentals</w:t>
      </w:r>
      <w:bookmarkEnd w:id="5"/>
    </w:p>
    <w:p w:rsidR="00A23398" w:rsidRDefault="00A23398" w:rsidP="00C96B53">
      <w:pPr>
        <w:pStyle w:val="ListParagraph"/>
      </w:pPr>
      <w:r>
        <w:t xml:space="preserve">Includes </w:t>
      </w:r>
      <w:r w:rsidR="00C96B53">
        <w:t>Azure security technical capabilities, Shared responsibilities for cloud computing, Security controls for Azure services, etc.</w:t>
      </w:r>
    </w:p>
    <w:p w:rsidR="009205E4" w:rsidRDefault="009205E4" w:rsidP="00590269">
      <w:pPr>
        <w:pStyle w:val="Heading3"/>
      </w:pPr>
      <w:bookmarkStart w:id="6" w:name="_Toc38230962"/>
      <w:r>
        <w:t>Developers</w:t>
      </w:r>
      <w:bookmarkEnd w:id="6"/>
    </w:p>
    <w:p w:rsidR="00A23398" w:rsidRDefault="00A23398" w:rsidP="005A628F">
      <w:pPr>
        <w:pStyle w:val="ListParagraph"/>
      </w:pPr>
      <w:r>
        <w:t xml:space="preserve">Includes </w:t>
      </w:r>
      <w:proofErr w:type="gramStart"/>
      <w:r w:rsidR="005A628F">
        <w:t>Secure</w:t>
      </w:r>
      <w:proofErr w:type="gramEnd"/>
      <w:r w:rsidR="005A628F">
        <w:t xml:space="preserve"> development best practices, Develop a secure web app, Microsoft Threat Modeling tool, etc.</w:t>
      </w:r>
    </w:p>
    <w:p w:rsidR="009205E4" w:rsidRDefault="009205E4" w:rsidP="00590269">
      <w:pPr>
        <w:pStyle w:val="Heading3"/>
      </w:pPr>
      <w:bookmarkStart w:id="7" w:name="_Toc38230963"/>
      <w:r w:rsidRPr="009205E4">
        <w:lastRenderedPageBreak/>
        <w:t>Benchmarks and recommendations</w:t>
      </w:r>
      <w:bookmarkEnd w:id="7"/>
    </w:p>
    <w:p w:rsidR="00A23398" w:rsidRDefault="00A23398" w:rsidP="003C22E7">
      <w:pPr>
        <w:pStyle w:val="ListParagraph"/>
      </w:pPr>
      <w:r>
        <w:t xml:space="preserve">Includes </w:t>
      </w:r>
      <w:r w:rsidR="003C22E7">
        <w:t xml:space="preserve">Azure cloud security benchmark, Azure Security Center recommendations, </w:t>
      </w:r>
      <w:proofErr w:type="spellStart"/>
      <w:r w:rsidR="003C22E7">
        <w:t>etc</w:t>
      </w:r>
      <w:proofErr w:type="spellEnd"/>
    </w:p>
    <w:p w:rsidR="009205E4" w:rsidRDefault="009205E4" w:rsidP="00590269">
      <w:pPr>
        <w:pStyle w:val="Heading3"/>
      </w:pPr>
      <w:bookmarkStart w:id="8" w:name="_Toc38230964"/>
      <w:r w:rsidRPr="009205E4">
        <w:t>Secrets and keys</w:t>
      </w:r>
      <w:bookmarkEnd w:id="8"/>
    </w:p>
    <w:p w:rsidR="00A23398" w:rsidRDefault="00A23398" w:rsidP="003C22E7">
      <w:pPr>
        <w:pStyle w:val="ListParagraph"/>
      </w:pPr>
      <w:r>
        <w:t xml:space="preserve">Includes </w:t>
      </w:r>
      <w:r w:rsidR="003C22E7">
        <w:t>What is Azure Key Vault</w:t>
      </w:r>
      <w:proofErr w:type="gramStart"/>
      <w:r w:rsidR="003C22E7">
        <w:t>?,</w:t>
      </w:r>
      <w:proofErr w:type="gramEnd"/>
      <w:r w:rsidR="003C22E7">
        <w:t xml:space="preserve"> Set and retrieve a secret, What is Azure Dedicated HSM?, etc.</w:t>
      </w:r>
    </w:p>
    <w:p w:rsidR="009205E4" w:rsidRDefault="009205E4" w:rsidP="00590269">
      <w:pPr>
        <w:pStyle w:val="Heading3"/>
      </w:pPr>
      <w:bookmarkStart w:id="9" w:name="_Toc38230965"/>
      <w:r w:rsidRPr="009205E4">
        <w:t>Data protection</w:t>
      </w:r>
      <w:bookmarkEnd w:id="9"/>
    </w:p>
    <w:p w:rsidR="00A3611E" w:rsidRDefault="00A3611E" w:rsidP="00177873">
      <w:pPr>
        <w:pStyle w:val="ListParagraph"/>
      </w:pPr>
      <w:r>
        <w:t>Includes</w:t>
      </w:r>
      <w:r w:rsidR="00061B68">
        <w:t xml:space="preserve"> Data Encryption-at-Rest</w:t>
      </w:r>
      <w:r w:rsidR="00177873">
        <w:t xml:space="preserve">, </w:t>
      </w:r>
      <w:r w:rsidR="00061B68">
        <w:t>Data security and encryption best practices</w:t>
      </w:r>
      <w:r w:rsidR="00177873">
        <w:t xml:space="preserve">, </w:t>
      </w:r>
      <w:r w:rsidR="00061B68">
        <w:t>Storage security</w:t>
      </w:r>
      <w:r w:rsidR="00177873">
        <w:t>, etc.</w:t>
      </w:r>
    </w:p>
    <w:p w:rsidR="009205E4" w:rsidRDefault="009205E4" w:rsidP="00590269">
      <w:pPr>
        <w:pStyle w:val="Heading3"/>
      </w:pPr>
      <w:bookmarkStart w:id="10" w:name="_Toc38230966"/>
      <w:r w:rsidRPr="009205E4">
        <w:t>Identity management</w:t>
      </w:r>
      <w:bookmarkEnd w:id="10"/>
    </w:p>
    <w:p w:rsidR="00A3611E" w:rsidRDefault="00A3611E" w:rsidP="00177873">
      <w:pPr>
        <w:pStyle w:val="ListParagraph"/>
      </w:pPr>
      <w:r>
        <w:t>Includes</w:t>
      </w:r>
      <w:r w:rsidR="00061B68">
        <w:t xml:space="preserve"> Choose the right authentication method</w:t>
      </w:r>
      <w:r w:rsidR="00177873">
        <w:t xml:space="preserve">, </w:t>
      </w:r>
      <w:r w:rsidR="00061B68">
        <w:t>Securing your identity infrastructure</w:t>
      </w:r>
      <w:r w:rsidR="00177873">
        <w:t xml:space="preserve">, </w:t>
      </w:r>
      <w:r w:rsidR="00061B68">
        <w:t>Security best practices</w:t>
      </w:r>
    </w:p>
    <w:p w:rsidR="009205E4" w:rsidRDefault="009205E4" w:rsidP="00590269">
      <w:pPr>
        <w:pStyle w:val="Heading3"/>
      </w:pPr>
      <w:bookmarkStart w:id="11" w:name="_Toc38230967"/>
      <w:r w:rsidRPr="009205E4">
        <w:t>Security monitoring</w:t>
      </w:r>
      <w:bookmarkEnd w:id="11"/>
    </w:p>
    <w:p w:rsidR="00A3611E" w:rsidRDefault="00A3611E" w:rsidP="00177873">
      <w:pPr>
        <w:pStyle w:val="ListParagraph"/>
      </w:pPr>
      <w:r>
        <w:t>Includes</w:t>
      </w:r>
      <w:r w:rsidR="00061B68">
        <w:t xml:space="preserve"> Onboard your subscription to Security Center</w:t>
      </w:r>
      <w:r w:rsidR="00177873">
        <w:t xml:space="preserve">, </w:t>
      </w:r>
      <w:r w:rsidR="00061B68">
        <w:t>Just-in-time virtual machine access</w:t>
      </w:r>
      <w:r w:rsidR="00177873">
        <w:t xml:space="preserve">, </w:t>
      </w:r>
      <w:proofErr w:type="gramStart"/>
      <w:r w:rsidR="00061B68">
        <w:t>Working</w:t>
      </w:r>
      <w:proofErr w:type="gramEnd"/>
      <w:r w:rsidR="00061B68">
        <w:t xml:space="preserve"> with security policies</w:t>
      </w:r>
    </w:p>
    <w:p w:rsidR="009205E4" w:rsidRDefault="009205E4" w:rsidP="00590269">
      <w:pPr>
        <w:pStyle w:val="Heading3"/>
      </w:pPr>
      <w:bookmarkStart w:id="12" w:name="_Toc38230968"/>
      <w:proofErr w:type="spellStart"/>
      <w:r w:rsidRPr="009205E4">
        <w:t>IoT</w:t>
      </w:r>
      <w:proofErr w:type="spellEnd"/>
      <w:r w:rsidRPr="009205E4">
        <w:t xml:space="preserve"> security monitoring</w:t>
      </w:r>
      <w:bookmarkEnd w:id="12"/>
    </w:p>
    <w:p w:rsidR="00A3611E" w:rsidRDefault="00A3611E" w:rsidP="00177873">
      <w:pPr>
        <w:pStyle w:val="ListParagraph"/>
      </w:pPr>
      <w:r>
        <w:t>Includes</w:t>
      </w:r>
      <w:r w:rsidR="00061B68">
        <w:t xml:space="preserve"> Introducing Azure Security Center for </w:t>
      </w:r>
      <w:proofErr w:type="spellStart"/>
      <w:r w:rsidR="00061B68">
        <w:t>IoT</w:t>
      </w:r>
      <w:proofErr w:type="spellEnd"/>
      <w:r w:rsidR="00177873">
        <w:t xml:space="preserve">, </w:t>
      </w:r>
      <w:r w:rsidR="00061B68">
        <w:t xml:space="preserve">Azure Security Center for </w:t>
      </w:r>
      <w:proofErr w:type="spellStart"/>
      <w:r w:rsidR="00061B68">
        <w:t>IoT</w:t>
      </w:r>
      <w:proofErr w:type="spellEnd"/>
      <w:r w:rsidR="00061B68">
        <w:t xml:space="preserve"> architecture</w:t>
      </w:r>
      <w:r w:rsidR="00177873">
        <w:t xml:space="preserve">, </w:t>
      </w:r>
      <w:r w:rsidR="00061B68">
        <w:t xml:space="preserve">Get started with Azure Security Center for </w:t>
      </w:r>
      <w:proofErr w:type="spellStart"/>
      <w:r w:rsidR="00061B68">
        <w:t>IoT</w:t>
      </w:r>
      <w:proofErr w:type="spellEnd"/>
      <w:r w:rsidR="00177873">
        <w:t>, etc.</w:t>
      </w:r>
    </w:p>
    <w:p w:rsidR="009205E4" w:rsidRDefault="009205E4" w:rsidP="00590269">
      <w:pPr>
        <w:pStyle w:val="Heading3"/>
      </w:pPr>
      <w:bookmarkStart w:id="13" w:name="_Toc38230969"/>
      <w:r w:rsidRPr="009205E4">
        <w:t>Security analytics</w:t>
      </w:r>
      <w:bookmarkEnd w:id="13"/>
    </w:p>
    <w:p w:rsidR="00A3611E" w:rsidRDefault="00A3611E" w:rsidP="00177873">
      <w:pPr>
        <w:pStyle w:val="ListParagraph"/>
      </w:pPr>
      <w:r>
        <w:t>Includes</w:t>
      </w:r>
      <w:r w:rsidR="00061B68">
        <w:t xml:space="preserve"> What is Azure Sentinel preview</w:t>
      </w:r>
      <w:proofErr w:type="gramStart"/>
      <w:r w:rsidR="00061B68">
        <w:t>?</w:t>
      </w:r>
      <w:r w:rsidR="00177873">
        <w:t>,</w:t>
      </w:r>
      <w:proofErr w:type="gramEnd"/>
      <w:r w:rsidR="00177873">
        <w:t xml:space="preserve"> </w:t>
      </w:r>
      <w:r w:rsidR="00061B68">
        <w:t>Onboard Azure Sentinel preview</w:t>
      </w:r>
      <w:r w:rsidR="00177873">
        <w:t xml:space="preserve">, </w:t>
      </w:r>
      <w:r w:rsidR="00061B68">
        <w:t>Get started with Azure Sentinel preview</w:t>
      </w:r>
      <w:r w:rsidR="00177873">
        <w:t xml:space="preserve">, etc. </w:t>
      </w:r>
    </w:p>
    <w:p w:rsidR="009205E4" w:rsidRDefault="009205E4" w:rsidP="00590269">
      <w:pPr>
        <w:pStyle w:val="Heading3"/>
      </w:pPr>
      <w:bookmarkStart w:id="14" w:name="_Toc38230970"/>
      <w:r w:rsidRPr="009205E4">
        <w:t>Threat protection</w:t>
      </w:r>
      <w:bookmarkEnd w:id="14"/>
    </w:p>
    <w:p w:rsidR="00A3611E" w:rsidRDefault="00A3611E" w:rsidP="00177873">
      <w:pPr>
        <w:pStyle w:val="ListParagraph"/>
      </w:pPr>
      <w:r>
        <w:t>Includes</w:t>
      </w:r>
      <w:r w:rsidR="00177873">
        <w:t xml:space="preserve"> Security alerts in Azure Security Center, Advanced Threat Protection for Azure Storage, </w:t>
      </w:r>
      <w:proofErr w:type="gramStart"/>
      <w:r w:rsidR="00177873">
        <w:t>Advanced</w:t>
      </w:r>
      <w:proofErr w:type="gramEnd"/>
      <w:r w:rsidR="00177873">
        <w:t xml:space="preserve"> Threat Protection for Azure SQL Database, etc.</w:t>
      </w:r>
    </w:p>
    <w:p w:rsidR="009205E4" w:rsidRDefault="009205E4" w:rsidP="00590269">
      <w:pPr>
        <w:pStyle w:val="Heading3"/>
      </w:pPr>
      <w:bookmarkStart w:id="15" w:name="_Toc38230971"/>
      <w:r w:rsidRPr="009205E4">
        <w:t>Logging and auditing</w:t>
      </w:r>
      <w:bookmarkEnd w:id="15"/>
    </w:p>
    <w:p w:rsidR="00A3611E" w:rsidRDefault="00A3611E" w:rsidP="005166B8">
      <w:pPr>
        <w:pStyle w:val="ListParagraph"/>
      </w:pPr>
      <w:r>
        <w:t>Includes</w:t>
      </w:r>
      <w:r w:rsidR="005166B8">
        <w:t xml:space="preserve"> Azure logging &amp; auditing, Management and monitoring overview, etc.</w:t>
      </w:r>
    </w:p>
    <w:p w:rsidR="009205E4" w:rsidRDefault="009205E4" w:rsidP="00590269">
      <w:pPr>
        <w:pStyle w:val="Heading3"/>
      </w:pPr>
      <w:bookmarkStart w:id="16" w:name="_Toc38230972"/>
      <w:r w:rsidRPr="009205E4">
        <w:t>Network security</w:t>
      </w:r>
      <w:bookmarkEnd w:id="16"/>
    </w:p>
    <w:p w:rsidR="00A3611E" w:rsidRDefault="00A3611E" w:rsidP="005166B8">
      <w:pPr>
        <w:pStyle w:val="ListParagraph"/>
      </w:pPr>
      <w:r>
        <w:t>Includes</w:t>
      </w:r>
      <w:r w:rsidR="005166B8">
        <w:t xml:space="preserve"> Security overview, Security best practices, </w:t>
      </w:r>
      <w:proofErr w:type="spellStart"/>
      <w:r w:rsidR="005166B8">
        <w:t>DDoS</w:t>
      </w:r>
      <w:proofErr w:type="spellEnd"/>
      <w:r w:rsidR="005166B8">
        <w:t xml:space="preserve"> Protection</w:t>
      </w:r>
    </w:p>
    <w:p w:rsidR="009205E4" w:rsidRDefault="009205E4" w:rsidP="00590269">
      <w:pPr>
        <w:pStyle w:val="Heading3"/>
      </w:pPr>
      <w:bookmarkStart w:id="17" w:name="_Toc38230973"/>
      <w:r w:rsidRPr="009205E4">
        <w:t>Infrastructure security</w:t>
      </w:r>
      <w:bookmarkEnd w:id="17"/>
    </w:p>
    <w:p w:rsidR="00A3611E" w:rsidRDefault="00A3611E" w:rsidP="005166B8">
      <w:pPr>
        <w:pStyle w:val="ListParagraph"/>
      </w:pPr>
      <w:r>
        <w:t>Includes</w:t>
      </w:r>
      <w:r w:rsidR="005166B8">
        <w:t xml:space="preserve"> Azure facilities, premises, &amp; physical security, Network architecture, Customer data protection, etc.</w:t>
      </w:r>
    </w:p>
    <w:p w:rsidR="009205E4" w:rsidRDefault="009205E4" w:rsidP="00590269">
      <w:pPr>
        <w:pStyle w:val="Heading3"/>
      </w:pPr>
      <w:bookmarkStart w:id="18" w:name="_Toc38230974"/>
      <w:r w:rsidRPr="009205E4">
        <w:t>Virtual machine security</w:t>
      </w:r>
      <w:bookmarkEnd w:id="18"/>
    </w:p>
    <w:p w:rsidR="00A3611E" w:rsidRDefault="00A3611E" w:rsidP="00392D5C">
      <w:pPr>
        <w:pStyle w:val="ListParagraph"/>
      </w:pPr>
      <w:r>
        <w:t>Includes</w:t>
      </w:r>
      <w:r w:rsidR="005166B8">
        <w:t xml:space="preserve"> </w:t>
      </w:r>
      <w:r w:rsidR="00392D5C">
        <w:t xml:space="preserve">Security overview, Best practices for </w:t>
      </w:r>
      <w:proofErr w:type="spellStart"/>
      <w:r w:rsidR="00392D5C">
        <w:t>IaaS</w:t>
      </w:r>
      <w:proofErr w:type="spellEnd"/>
      <w:r w:rsidR="00392D5C">
        <w:t xml:space="preserve"> workloads, Security configuration recommendations</w:t>
      </w:r>
    </w:p>
    <w:p w:rsidR="009205E4" w:rsidRDefault="00A3611E" w:rsidP="00590269">
      <w:pPr>
        <w:pStyle w:val="Heading3"/>
      </w:pPr>
      <w:bookmarkStart w:id="19" w:name="_Toc38230975"/>
      <w:r>
        <w:t>Database security</w:t>
      </w:r>
      <w:bookmarkEnd w:id="19"/>
    </w:p>
    <w:p w:rsidR="00A3611E" w:rsidRDefault="00A3611E" w:rsidP="00392D5C">
      <w:pPr>
        <w:pStyle w:val="ListParagraph"/>
      </w:pPr>
      <w:r>
        <w:t>Includes</w:t>
      </w:r>
      <w:r w:rsidR="00392D5C">
        <w:t xml:space="preserve"> Data security, Best practices for </w:t>
      </w:r>
      <w:proofErr w:type="spellStart"/>
      <w:r w:rsidR="00392D5C">
        <w:t>PaaS</w:t>
      </w:r>
      <w:proofErr w:type="spellEnd"/>
      <w:r w:rsidR="00392D5C">
        <w:t xml:space="preserve"> databases, Security checklist</w:t>
      </w:r>
    </w:p>
    <w:p w:rsidR="009205E4" w:rsidRDefault="009205E4" w:rsidP="00590269">
      <w:pPr>
        <w:pStyle w:val="Heading3"/>
      </w:pPr>
      <w:bookmarkStart w:id="20" w:name="_Toc38230976"/>
      <w:r w:rsidRPr="009205E4">
        <w:t>Governance and compliance</w:t>
      </w:r>
      <w:bookmarkEnd w:id="20"/>
    </w:p>
    <w:p w:rsidR="00F556B8" w:rsidRDefault="00A3611E" w:rsidP="008E0879">
      <w:pPr>
        <w:pStyle w:val="ListParagraph"/>
      </w:pPr>
      <w:r>
        <w:t>Includes</w:t>
      </w:r>
      <w:r w:rsidR="008E0879">
        <w:t xml:space="preserve"> Azure Policy service, Azure Blueprints service, etc.</w:t>
      </w:r>
    </w:p>
    <w:p w:rsidR="00F556B8" w:rsidRDefault="00F556B8">
      <w:r>
        <w:br w:type="page"/>
      </w:r>
    </w:p>
    <w:p w:rsidR="00F556B8" w:rsidRDefault="00F556B8" w:rsidP="00F556B8">
      <w:pPr>
        <w:pStyle w:val="Heading2"/>
      </w:pPr>
      <w:bookmarkStart w:id="21" w:name="_Toc38230977"/>
      <w:r>
        <w:lastRenderedPageBreak/>
        <w:t>General Azure security</w:t>
      </w:r>
      <w:bookmarkEnd w:id="21"/>
    </w:p>
    <w:p w:rsidR="0082370D" w:rsidRDefault="00F556B8" w:rsidP="00F556B8">
      <w:r>
        <w:rPr>
          <w:noProof/>
        </w:rPr>
        <w:drawing>
          <wp:inline distT="0" distB="0" distL="0" distR="0">
            <wp:extent cx="6115050" cy="2627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8E945.tmp"/>
                    <pic:cNvPicPr/>
                  </pic:nvPicPr>
                  <pic:blipFill>
                    <a:blip r:embed="rId11">
                      <a:extLst>
                        <a:ext uri="{28A0092B-C50C-407E-A947-70E740481C1C}">
                          <a14:useLocalDpi xmlns:a14="http://schemas.microsoft.com/office/drawing/2010/main" val="0"/>
                        </a:ext>
                      </a:extLst>
                    </a:blip>
                    <a:stretch>
                      <a:fillRect/>
                    </a:stretch>
                  </pic:blipFill>
                  <pic:spPr>
                    <a:xfrm>
                      <a:off x="0" y="0"/>
                      <a:ext cx="6115050" cy="2627630"/>
                    </a:xfrm>
                    <a:prstGeom prst="rect">
                      <a:avLst/>
                    </a:prstGeom>
                  </pic:spPr>
                </pic:pic>
              </a:graphicData>
            </a:graphic>
          </wp:inline>
        </w:drawing>
      </w:r>
    </w:p>
    <w:p w:rsidR="000415DB" w:rsidRDefault="000415DB" w:rsidP="00F556B8"/>
    <w:p w:rsidR="00C05CF3" w:rsidRDefault="00063BE2" w:rsidP="00C05CF3">
      <w:pPr>
        <w:pStyle w:val="Heading2"/>
      </w:pPr>
      <w:bookmarkStart w:id="22" w:name="_Toc38230978"/>
      <w:r w:rsidRPr="00063BE2">
        <w:t>Storage security</w:t>
      </w:r>
      <w:bookmarkEnd w:id="22"/>
    </w:p>
    <w:p w:rsidR="00720D04" w:rsidRDefault="007C3F52" w:rsidP="00C05CF3">
      <w:r>
        <w:rPr>
          <w:noProof/>
        </w:rPr>
        <w:drawing>
          <wp:inline distT="0" distB="0" distL="0" distR="0">
            <wp:extent cx="6115050" cy="3490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899E4.tmp"/>
                    <pic:cNvPicPr/>
                  </pic:nvPicPr>
                  <pic:blipFill>
                    <a:blip r:embed="rId12">
                      <a:extLst>
                        <a:ext uri="{28A0092B-C50C-407E-A947-70E740481C1C}">
                          <a14:useLocalDpi xmlns:a14="http://schemas.microsoft.com/office/drawing/2010/main" val="0"/>
                        </a:ext>
                      </a:extLst>
                    </a:blip>
                    <a:stretch>
                      <a:fillRect/>
                    </a:stretch>
                  </pic:blipFill>
                  <pic:spPr>
                    <a:xfrm>
                      <a:off x="0" y="0"/>
                      <a:ext cx="6115050" cy="3490595"/>
                    </a:xfrm>
                    <a:prstGeom prst="rect">
                      <a:avLst/>
                    </a:prstGeom>
                  </pic:spPr>
                </pic:pic>
              </a:graphicData>
            </a:graphic>
          </wp:inline>
        </w:drawing>
      </w:r>
    </w:p>
    <w:p w:rsidR="00720D04" w:rsidRDefault="00720D04">
      <w:r>
        <w:br w:type="page"/>
      </w:r>
    </w:p>
    <w:p w:rsidR="00362A10" w:rsidRDefault="00362A10" w:rsidP="00362A10">
      <w:pPr>
        <w:pStyle w:val="Heading2"/>
      </w:pPr>
      <w:bookmarkStart w:id="23" w:name="_Toc38230979"/>
      <w:r w:rsidRPr="00362A10">
        <w:lastRenderedPageBreak/>
        <w:t>Database security</w:t>
      </w:r>
      <w:bookmarkEnd w:id="23"/>
    </w:p>
    <w:p w:rsidR="007A4271" w:rsidRDefault="007A4271" w:rsidP="00362A10">
      <w:r>
        <w:rPr>
          <w:noProof/>
        </w:rPr>
        <w:drawing>
          <wp:inline distT="0" distB="0" distL="0" distR="0">
            <wp:extent cx="6115050" cy="349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895E5.tmp"/>
                    <pic:cNvPicPr/>
                  </pic:nvPicPr>
                  <pic:blipFill>
                    <a:blip r:embed="rId13">
                      <a:extLst>
                        <a:ext uri="{28A0092B-C50C-407E-A947-70E740481C1C}">
                          <a14:useLocalDpi xmlns:a14="http://schemas.microsoft.com/office/drawing/2010/main" val="0"/>
                        </a:ext>
                      </a:extLst>
                    </a:blip>
                    <a:stretch>
                      <a:fillRect/>
                    </a:stretch>
                  </pic:blipFill>
                  <pic:spPr>
                    <a:xfrm>
                      <a:off x="0" y="0"/>
                      <a:ext cx="6115050" cy="3492500"/>
                    </a:xfrm>
                    <a:prstGeom prst="rect">
                      <a:avLst/>
                    </a:prstGeom>
                  </pic:spPr>
                </pic:pic>
              </a:graphicData>
            </a:graphic>
          </wp:inline>
        </w:drawing>
      </w:r>
    </w:p>
    <w:p w:rsidR="00D54BC9" w:rsidRDefault="00D54BC9" w:rsidP="00362A10"/>
    <w:p w:rsidR="00D54BC9" w:rsidRDefault="007E053F" w:rsidP="007E053F">
      <w:pPr>
        <w:pStyle w:val="Heading2"/>
      </w:pPr>
      <w:bookmarkStart w:id="24" w:name="_Toc38230980"/>
      <w:r w:rsidRPr="007E053F">
        <w:t>Identity and access management</w:t>
      </w:r>
      <w:bookmarkEnd w:id="24"/>
    </w:p>
    <w:p w:rsidR="00FA11FE" w:rsidRDefault="00FA11FE" w:rsidP="00E926EF">
      <w:r>
        <w:rPr>
          <w:noProof/>
        </w:rPr>
        <w:drawing>
          <wp:inline distT="0" distB="0" distL="0" distR="0">
            <wp:extent cx="6115050" cy="2774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859DD.tmp"/>
                    <pic:cNvPicPr/>
                  </pic:nvPicPr>
                  <pic:blipFill>
                    <a:blip r:embed="rId14">
                      <a:extLst>
                        <a:ext uri="{28A0092B-C50C-407E-A947-70E740481C1C}">
                          <a14:useLocalDpi xmlns:a14="http://schemas.microsoft.com/office/drawing/2010/main" val="0"/>
                        </a:ext>
                      </a:extLst>
                    </a:blip>
                    <a:stretch>
                      <a:fillRect/>
                    </a:stretch>
                  </pic:blipFill>
                  <pic:spPr>
                    <a:xfrm>
                      <a:off x="0" y="0"/>
                      <a:ext cx="6115050" cy="2774950"/>
                    </a:xfrm>
                    <a:prstGeom prst="rect">
                      <a:avLst/>
                    </a:prstGeom>
                  </pic:spPr>
                </pic:pic>
              </a:graphicData>
            </a:graphic>
          </wp:inline>
        </w:drawing>
      </w:r>
    </w:p>
    <w:p w:rsidR="00FA11FE" w:rsidRDefault="00FA11FE">
      <w:r>
        <w:br w:type="page"/>
      </w:r>
    </w:p>
    <w:p w:rsidR="007E053F" w:rsidRDefault="000F72DE" w:rsidP="000F72DE">
      <w:pPr>
        <w:pStyle w:val="Heading2"/>
      </w:pPr>
      <w:bookmarkStart w:id="25" w:name="_Toc38230981"/>
      <w:r w:rsidRPr="000F72DE">
        <w:lastRenderedPageBreak/>
        <w:t>Backup and disaster recovery</w:t>
      </w:r>
      <w:bookmarkEnd w:id="25"/>
    </w:p>
    <w:p w:rsidR="000F72DE" w:rsidRDefault="006F6CE2" w:rsidP="000F72DE">
      <w:r>
        <w:rPr>
          <w:noProof/>
        </w:rPr>
        <w:drawing>
          <wp:inline distT="0" distB="0" distL="0" distR="0">
            <wp:extent cx="6115050" cy="12338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8FAE1.tmp"/>
                    <pic:cNvPicPr/>
                  </pic:nvPicPr>
                  <pic:blipFill>
                    <a:blip r:embed="rId15">
                      <a:extLst>
                        <a:ext uri="{28A0092B-C50C-407E-A947-70E740481C1C}">
                          <a14:useLocalDpi xmlns:a14="http://schemas.microsoft.com/office/drawing/2010/main" val="0"/>
                        </a:ext>
                      </a:extLst>
                    </a:blip>
                    <a:stretch>
                      <a:fillRect/>
                    </a:stretch>
                  </pic:blipFill>
                  <pic:spPr>
                    <a:xfrm>
                      <a:off x="0" y="0"/>
                      <a:ext cx="6115050" cy="1233805"/>
                    </a:xfrm>
                    <a:prstGeom prst="rect">
                      <a:avLst/>
                    </a:prstGeom>
                  </pic:spPr>
                </pic:pic>
              </a:graphicData>
            </a:graphic>
          </wp:inline>
        </w:drawing>
      </w:r>
    </w:p>
    <w:p w:rsidR="006F6CE2" w:rsidRDefault="006F6CE2" w:rsidP="000F72DE"/>
    <w:p w:rsidR="006F6CE2" w:rsidRDefault="0067156D" w:rsidP="0067156D">
      <w:pPr>
        <w:pStyle w:val="Heading2"/>
      </w:pPr>
      <w:bookmarkStart w:id="26" w:name="_Toc38230982"/>
      <w:r w:rsidRPr="0067156D">
        <w:t>Networking</w:t>
      </w:r>
      <w:bookmarkEnd w:id="26"/>
    </w:p>
    <w:p w:rsidR="0067156D" w:rsidRDefault="00DB6153" w:rsidP="00A07F1D">
      <w:r>
        <w:rPr>
          <w:noProof/>
        </w:rPr>
        <w:drawing>
          <wp:inline distT="0" distB="0" distL="0" distR="0">
            <wp:extent cx="6115050" cy="5091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825C6.tmp"/>
                    <pic:cNvPicPr/>
                  </pic:nvPicPr>
                  <pic:blipFill>
                    <a:blip r:embed="rId16">
                      <a:extLst>
                        <a:ext uri="{28A0092B-C50C-407E-A947-70E740481C1C}">
                          <a14:useLocalDpi xmlns:a14="http://schemas.microsoft.com/office/drawing/2010/main" val="0"/>
                        </a:ext>
                      </a:extLst>
                    </a:blip>
                    <a:stretch>
                      <a:fillRect/>
                    </a:stretch>
                  </pic:blipFill>
                  <pic:spPr>
                    <a:xfrm>
                      <a:off x="0" y="0"/>
                      <a:ext cx="6115050" cy="5091430"/>
                    </a:xfrm>
                    <a:prstGeom prst="rect">
                      <a:avLst/>
                    </a:prstGeom>
                  </pic:spPr>
                </pic:pic>
              </a:graphicData>
            </a:graphic>
          </wp:inline>
        </w:drawing>
      </w:r>
    </w:p>
    <w:p w:rsidR="0067156D" w:rsidRDefault="0067156D" w:rsidP="000F72DE"/>
    <w:p w:rsidR="00755179" w:rsidRDefault="00755179" w:rsidP="00362A10">
      <w:r>
        <w:br w:type="page"/>
      </w:r>
    </w:p>
    <w:p w:rsidR="00216343" w:rsidRDefault="00216343" w:rsidP="00216343">
      <w:pPr>
        <w:pStyle w:val="Heading2"/>
      </w:pPr>
      <w:bookmarkStart w:id="27" w:name="_Toc38230983"/>
      <w:r>
        <w:lastRenderedPageBreak/>
        <w:t>Summary of Azure security capabilities</w:t>
      </w:r>
      <w:bookmarkEnd w:id="27"/>
    </w:p>
    <w:p w:rsidR="00216343" w:rsidRDefault="00216343" w:rsidP="00216343">
      <w:pPr>
        <w:jc w:val="center"/>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6115050" cy="4426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83BC6.tmp"/>
                    <pic:cNvPicPr/>
                  </pic:nvPicPr>
                  <pic:blipFill>
                    <a:blip r:embed="rId17">
                      <a:extLst>
                        <a:ext uri="{28A0092B-C50C-407E-A947-70E740481C1C}">
                          <a14:useLocalDpi xmlns:a14="http://schemas.microsoft.com/office/drawing/2010/main" val="0"/>
                        </a:ext>
                      </a:extLst>
                    </a:blip>
                    <a:stretch>
                      <a:fillRect/>
                    </a:stretch>
                  </pic:blipFill>
                  <pic:spPr>
                    <a:xfrm>
                      <a:off x="0" y="0"/>
                      <a:ext cx="6115050" cy="4426585"/>
                    </a:xfrm>
                    <a:prstGeom prst="rect">
                      <a:avLst/>
                    </a:prstGeom>
                  </pic:spPr>
                </pic:pic>
              </a:graphicData>
            </a:graphic>
          </wp:inline>
        </w:drawing>
      </w:r>
    </w:p>
    <w:p w:rsidR="00CC27AE" w:rsidRDefault="00CC27AE" w:rsidP="00CC27AE">
      <w:pPr>
        <w:pStyle w:val="Heading2"/>
      </w:pPr>
      <w:bookmarkStart w:id="28" w:name="_Toc38230984"/>
      <w:r>
        <w:t>Product and Services</w:t>
      </w:r>
      <w:bookmarkEnd w:id="28"/>
    </w:p>
    <w:p w:rsidR="00097BA8" w:rsidRDefault="00CC27AE" w:rsidP="001B35B6">
      <w:r>
        <w:rPr>
          <w:noProof/>
        </w:rPr>
        <w:drawing>
          <wp:inline distT="0" distB="0" distL="0" distR="0">
            <wp:extent cx="6115050" cy="2185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81F81.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15050" cy="2185035"/>
                    </a:xfrm>
                    <a:prstGeom prst="rect">
                      <a:avLst/>
                    </a:prstGeom>
                  </pic:spPr>
                </pic:pic>
              </a:graphicData>
            </a:graphic>
          </wp:inline>
        </w:drawing>
      </w:r>
    </w:p>
    <w:p w:rsidR="00097BA8" w:rsidRDefault="00097BA8">
      <w:pPr>
        <w:rPr>
          <w:rFonts w:ascii="Times New Roman" w:eastAsia="Times New Roman" w:hAnsi="Times New Roman" w:cs="Times New Roman"/>
          <w:b/>
          <w:bCs/>
          <w:sz w:val="36"/>
          <w:szCs w:val="36"/>
        </w:rPr>
      </w:pPr>
      <w:r>
        <w:br w:type="page"/>
      </w:r>
    </w:p>
    <w:p w:rsidR="0082370D" w:rsidRDefault="0082370D" w:rsidP="0082370D">
      <w:pPr>
        <w:pStyle w:val="Heading2"/>
      </w:pPr>
      <w:bookmarkStart w:id="29" w:name="_Toc38230985"/>
      <w:r>
        <w:lastRenderedPageBreak/>
        <w:t>References:</w:t>
      </w:r>
      <w:bookmarkEnd w:id="29"/>
    </w:p>
    <w:p w:rsidR="0082370D" w:rsidRDefault="00CB6D7D" w:rsidP="0082370D">
      <w:pPr>
        <w:pStyle w:val="ListParagraph"/>
        <w:numPr>
          <w:ilvl w:val="0"/>
          <w:numId w:val="30"/>
        </w:numPr>
      </w:pPr>
      <w:hyperlink r:id="rId19" w:history="1">
        <w:r w:rsidR="0082370D">
          <w:rPr>
            <w:rStyle w:val="Hyperlink"/>
          </w:rPr>
          <w:t>https://docs.microsoft.com/en-us/azure/security/fundamentals/services-technologies</w:t>
        </w:r>
      </w:hyperlink>
    </w:p>
    <w:p w:rsidR="0082370D" w:rsidRDefault="00CB6D7D" w:rsidP="0082370D">
      <w:pPr>
        <w:pStyle w:val="ListParagraph"/>
        <w:numPr>
          <w:ilvl w:val="0"/>
          <w:numId w:val="30"/>
        </w:numPr>
      </w:pPr>
      <w:hyperlink r:id="rId20" w:history="1">
        <w:r w:rsidR="0082370D">
          <w:rPr>
            <w:rStyle w:val="Hyperlink"/>
          </w:rPr>
          <w:t>https://docs.microsoft.com/en-us/azure/security/</w:t>
        </w:r>
      </w:hyperlink>
    </w:p>
    <w:p w:rsidR="0082370D" w:rsidRDefault="00CB6D7D" w:rsidP="0082370D">
      <w:pPr>
        <w:pStyle w:val="ListParagraph"/>
        <w:numPr>
          <w:ilvl w:val="0"/>
          <w:numId w:val="30"/>
        </w:numPr>
      </w:pPr>
      <w:hyperlink r:id="rId21" w:history="1">
        <w:r w:rsidR="00216343">
          <w:rPr>
            <w:rStyle w:val="Hyperlink"/>
          </w:rPr>
          <w:t>https://docs.microsoft.com/en-us/azure/security/fundamentals/overview</w:t>
        </w:r>
      </w:hyperlink>
    </w:p>
    <w:p w:rsidR="00CC27AE" w:rsidRDefault="00CB6D7D" w:rsidP="0082370D">
      <w:pPr>
        <w:pStyle w:val="ListParagraph"/>
        <w:numPr>
          <w:ilvl w:val="0"/>
          <w:numId w:val="30"/>
        </w:numPr>
      </w:pPr>
      <w:hyperlink r:id="rId22" w:anchor="features-to-secure-the-azure-platform" w:history="1">
        <w:r w:rsidR="00CC27AE">
          <w:rPr>
            <w:rStyle w:val="Hyperlink"/>
          </w:rPr>
          <w:t>https://docs.microsoft.com/en-us/azure/security/fundamentals/overview#features-to-secure-the-azure-platform</w:t>
        </w:r>
      </w:hyperlink>
    </w:p>
    <w:p w:rsidR="00CC27AE" w:rsidRPr="0083230E" w:rsidRDefault="00CC27AE" w:rsidP="006C0196">
      <w:pPr>
        <w:pStyle w:val="ListParagraph"/>
      </w:pPr>
    </w:p>
    <w:sectPr w:rsidR="00CC27AE" w:rsidRPr="0083230E" w:rsidSect="00640621">
      <w:headerReference w:type="default" r:id="rId23"/>
      <w:footerReference w:type="default" r:id="rId24"/>
      <w:pgSz w:w="12240" w:h="15840"/>
      <w:pgMar w:top="990" w:right="117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D7D" w:rsidRDefault="00CB6D7D" w:rsidP="00983DE3">
      <w:pPr>
        <w:spacing w:after="0" w:line="240" w:lineRule="auto"/>
      </w:pPr>
      <w:r>
        <w:separator/>
      </w:r>
    </w:p>
  </w:endnote>
  <w:endnote w:type="continuationSeparator" w:id="0">
    <w:p w:rsidR="00CB6D7D" w:rsidRDefault="00CB6D7D" w:rsidP="00983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parral Pro Light">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969" w:rsidRPr="00336969" w:rsidRDefault="003D519A" w:rsidP="00336969">
    <w:pPr>
      <w:pStyle w:val="Footer"/>
      <w:rPr>
        <w:b/>
        <w:bCs/>
        <w:u w:val="single"/>
      </w:rPr>
    </w:pPr>
    <w:proofErr w:type="gramStart"/>
    <w:r w:rsidRPr="003D519A">
      <w:rPr>
        <w:b/>
        <w:bCs/>
        <w:u w:val="single"/>
      </w:rPr>
      <w:t>Security  in</w:t>
    </w:r>
    <w:proofErr w:type="gramEnd"/>
    <w:r w:rsidRPr="003D519A">
      <w:rPr>
        <w:b/>
        <w:bCs/>
        <w:u w:val="single"/>
      </w:rPr>
      <w:t xml:space="preserve"> Microsoft Azure </w:t>
    </w:r>
    <w:r w:rsidR="00336969" w:rsidRPr="00336969">
      <w:rPr>
        <w:b/>
        <w:bCs/>
        <w:u w:val="single"/>
      </w:rPr>
      <w:t>Assignment</w:t>
    </w:r>
  </w:p>
  <w:p w:rsidR="00336969" w:rsidRPr="00336969" w:rsidRDefault="00336969" w:rsidP="00336969">
    <w:pPr>
      <w:pStyle w:val="Footer"/>
      <w:rPr>
        <w:u w:val="single"/>
      </w:rPr>
    </w:pPr>
    <w:r w:rsidRPr="00336969">
      <w:rPr>
        <w:u w:val="single"/>
      </w:rPr>
      <w:t>Virtualization and Cloud Computing</w:t>
    </w:r>
    <w:r w:rsidR="009C3A0E">
      <w:tab/>
      <w:t xml:space="preserve">                         </w:t>
    </w:r>
    <w:r w:rsidR="009C3A0E">
      <w:tab/>
      <w:t xml:space="preserve">                          Page </w:t>
    </w:r>
    <w:r w:rsidR="009C3A0E">
      <w:rPr>
        <w:b/>
        <w:bCs/>
      </w:rPr>
      <w:fldChar w:fldCharType="begin"/>
    </w:r>
    <w:r w:rsidR="009C3A0E">
      <w:rPr>
        <w:b/>
        <w:bCs/>
      </w:rPr>
      <w:instrText xml:space="preserve"> PAGE  \* Arabic  \* MERGEFORMAT </w:instrText>
    </w:r>
    <w:r w:rsidR="009C3A0E">
      <w:rPr>
        <w:b/>
        <w:bCs/>
      </w:rPr>
      <w:fldChar w:fldCharType="separate"/>
    </w:r>
    <w:r w:rsidR="00130C6C">
      <w:rPr>
        <w:b/>
        <w:bCs/>
        <w:noProof/>
      </w:rPr>
      <w:t>1</w:t>
    </w:r>
    <w:r w:rsidR="009C3A0E">
      <w:rPr>
        <w:b/>
        <w:bCs/>
      </w:rPr>
      <w:fldChar w:fldCharType="end"/>
    </w:r>
    <w:r w:rsidR="009C3A0E">
      <w:t xml:space="preserve"> of </w:t>
    </w:r>
    <w:r w:rsidR="009C3A0E">
      <w:rPr>
        <w:b/>
        <w:bCs/>
      </w:rPr>
      <w:fldChar w:fldCharType="begin"/>
    </w:r>
    <w:r w:rsidR="009C3A0E">
      <w:rPr>
        <w:b/>
        <w:bCs/>
      </w:rPr>
      <w:instrText xml:space="preserve"> NUMPAGES  \* Arabic  \* MERGEFORMAT </w:instrText>
    </w:r>
    <w:r w:rsidR="009C3A0E">
      <w:rPr>
        <w:b/>
        <w:bCs/>
      </w:rPr>
      <w:fldChar w:fldCharType="separate"/>
    </w:r>
    <w:r w:rsidR="00130C6C">
      <w:rPr>
        <w:b/>
        <w:bCs/>
        <w:noProof/>
      </w:rPr>
      <w:t>8</w:t>
    </w:r>
    <w:r w:rsidR="009C3A0E">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D7D" w:rsidRDefault="00CB6D7D" w:rsidP="00983DE3">
      <w:pPr>
        <w:spacing w:after="0" w:line="240" w:lineRule="auto"/>
      </w:pPr>
      <w:r>
        <w:separator/>
      </w:r>
    </w:p>
  </w:footnote>
  <w:footnote w:type="continuationSeparator" w:id="0">
    <w:p w:rsidR="00CB6D7D" w:rsidRDefault="00CB6D7D" w:rsidP="00983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DE3" w:rsidRPr="00306F99" w:rsidRDefault="00983DE3" w:rsidP="00983DE3">
    <w:pPr>
      <w:pStyle w:val="NoSpacing"/>
      <w:rPr>
        <w:rFonts w:ascii="Chaparral Pro Light" w:hAnsi="Chaparral Pro Light"/>
        <w:b/>
        <w:bCs/>
        <w:color w:val="5B9BD5" w:themeColor="accent1"/>
        <w:sz w:val="28"/>
        <w:szCs w:val="28"/>
      </w:rPr>
    </w:pPr>
    <w:r w:rsidRPr="00306F99">
      <w:rPr>
        <w:rFonts w:ascii="Chaparral Pro Light" w:hAnsi="Chaparral Pro Light"/>
        <w:color w:val="5B9BD5" w:themeColor="accent1"/>
        <w:sz w:val="28"/>
        <w:szCs w:val="28"/>
      </w:rPr>
      <w:t xml:space="preserve">Submitted </w:t>
    </w:r>
    <w:r w:rsidR="006B20D5" w:rsidRPr="00306F99">
      <w:rPr>
        <w:rFonts w:ascii="Chaparral Pro Light" w:hAnsi="Chaparral Pro Light"/>
        <w:color w:val="5B9BD5" w:themeColor="accent1"/>
        <w:sz w:val="28"/>
        <w:szCs w:val="28"/>
      </w:rPr>
      <w:t>by</w:t>
    </w:r>
    <w:r w:rsidRPr="00306F99">
      <w:rPr>
        <w:rFonts w:ascii="Chaparral Pro Light" w:hAnsi="Chaparral Pro Light"/>
        <w:color w:val="5B9BD5" w:themeColor="accent1"/>
        <w:sz w:val="28"/>
        <w:szCs w:val="28"/>
      </w:rPr>
      <w:t xml:space="preserve">: </w:t>
    </w:r>
    <w:r w:rsidR="008072A9" w:rsidRPr="00306F99">
      <w:rPr>
        <w:rFonts w:ascii="Chaparral Pro Light" w:hAnsi="Chaparral Pro Light"/>
        <w:b/>
        <w:bCs/>
        <w:color w:val="5B9BD5" w:themeColor="accent1"/>
        <w:sz w:val="28"/>
        <w:szCs w:val="28"/>
      </w:rPr>
      <w:t xml:space="preserve">M. </w:t>
    </w:r>
    <w:proofErr w:type="spellStart"/>
    <w:r w:rsidR="008072A9" w:rsidRPr="00306F99">
      <w:rPr>
        <w:rFonts w:ascii="Chaparral Pro Light" w:hAnsi="Chaparral Pro Light"/>
        <w:b/>
        <w:bCs/>
        <w:color w:val="5B9BD5" w:themeColor="accent1"/>
        <w:sz w:val="28"/>
        <w:szCs w:val="28"/>
      </w:rPr>
      <w:t>Iftikhar</w:t>
    </w:r>
    <w:proofErr w:type="spellEnd"/>
    <w:r w:rsidR="008072A9" w:rsidRPr="00306F99">
      <w:rPr>
        <w:rFonts w:ascii="Chaparral Pro Light" w:hAnsi="Chaparral Pro Light"/>
        <w:b/>
        <w:bCs/>
        <w:color w:val="5B9BD5" w:themeColor="accent1"/>
        <w:sz w:val="28"/>
        <w:szCs w:val="28"/>
      </w:rPr>
      <w:t xml:space="preserve"> Uddin Khan Sami (022-16-113275)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F588E"/>
    <w:multiLevelType w:val="hybridMultilevel"/>
    <w:tmpl w:val="1550E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F6D30"/>
    <w:multiLevelType w:val="hybridMultilevel"/>
    <w:tmpl w:val="6B32F2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A05068"/>
    <w:multiLevelType w:val="hybridMultilevel"/>
    <w:tmpl w:val="EBC0DA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84F66"/>
    <w:multiLevelType w:val="hybridMultilevel"/>
    <w:tmpl w:val="819E16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A7427"/>
    <w:multiLevelType w:val="hybridMultilevel"/>
    <w:tmpl w:val="AEC8D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57B2E"/>
    <w:multiLevelType w:val="hybridMultilevel"/>
    <w:tmpl w:val="D294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831F3"/>
    <w:multiLevelType w:val="multilevel"/>
    <w:tmpl w:val="E6AA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16663E"/>
    <w:multiLevelType w:val="multilevel"/>
    <w:tmpl w:val="6E46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5668EA"/>
    <w:multiLevelType w:val="hybridMultilevel"/>
    <w:tmpl w:val="99F00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6A82566"/>
    <w:multiLevelType w:val="hybridMultilevel"/>
    <w:tmpl w:val="C5C0E2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D0D00"/>
    <w:multiLevelType w:val="hybridMultilevel"/>
    <w:tmpl w:val="EC701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C74123"/>
    <w:multiLevelType w:val="hybridMultilevel"/>
    <w:tmpl w:val="3CE802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842721"/>
    <w:multiLevelType w:val="hybridMultilevel"/>
    <w:tmpl w:val="F844F084"/>
    <w:lvl w:ilvl="0" w:tplc="C60C3ECE">
      <w:start w:val="1"/>
      <w:numFmt w:val="decimal"/>
      <w:lvlText w:val="%1."/>
      <w:lvlJc w:val="left"/>
      <w:pPr>
        <w:ind w:left="720" w:hanging="360"/>
      </w:pPr>
      <w:rPr>
        <w:rFonts w:ascii="Cambria" w:hAnsi="Cambria" w:cstheme="majorBidi"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C51794"/>
    <w:multiLevelType w:val="hybridMultilevel"/>
    <w:tmpl w:val="79006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E912EC"/>
    <w:multiLevelType w:val="hybridMultilevel"/>
    <w:tmpl w:val="52225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E1109D"/>
    <w:multiLevelType w:val="multilevel"/>
    <w:tmpl w:val="30BA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E4E676B"/>
    <w:multiLevelType w:val="multilevel"/>
    <w:tmpl w:val="A40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FA0E7A"/>
    <w:multiLevelType w:val="hybridMultilevel"/>
    <w:tmpl w:val="36F2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A36E8E"/>
    <w:multiLevelType w:val="hybridMultilevel"/>
    <w:tmpl w:val="35E6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802595"/>
    <w:multiLevelType w:val="multilevel"/>
    <w:tmpl w:val="156C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DA57BAB"/>
    <w:multiLevelType w:val="multilevel"/>
    <w:tmpl w:val="6808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98F0422"/>
    <w:multiLevelType w:val="hybridMultilevel"/>
    <w:tmpl w:val="627E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245254"/>
    <w:multiLevelType w:val="hybridMultilevel"/>
    <w:tmpl w:val="5D842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123DBF"/>
    <w:multiLevelType w:val="hybridMultilevel"/>
    <w:tmpl w:val="378454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F76F75"/>
    <w:multiLevelType w:val="hybridMultilevel"/>
    <w:tmpl w:val="61544C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481437"/>
    <w:multiLevelType w:val="hybridMultilevel"/>
    <w:tmpl w:val="4A865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330BBC"/>
    <w:multiLevelType w:val="multilevel"/>
    <w:tmpl w:val="AD5E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1C67D60"/>
    <w:multiLevelType w:val="multilevel"/>
    <w:tmpl w:val="31A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1D53DE0"/>
    <w:multiLevelType w:val="hybridMultilevel"/>
    <w:tmpl w:val="1206B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1D4A00"/>
    <w:multiLevelType w:val="hybridMultilevel"/>
    <w:tmpl w:val="599E7D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272CE9"/>
    <w:multiLevelType w:val="hybridMultilevel"/>
    <w:tmpl w:val="27CE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281BF3"/>
    <w:multiLevelType w:val="multilevel"/>
    <w:tmpl w:val="E0D2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1"/>
  </w:num>
  <w:num w:numId="3">
    <w:abstractNumId w:val="9"/>
  </w:num>
  <w:num w:numId="4">
    <w:abstractNumId w:val="12"/>
  </w:num>
  <w:num w:numId="5">
    <w:abstractNumId w:val="19"/>
  </w:num>
  <w:num w:numId="6">
    <w:abstractNumId w:val="27"/>
  </w:num>
  <w:num w:numId="7">
    <w:abstractNumId w:val="5"/>
  </w:num>
  <w:num w:numId="8">
    <w:abstractNumId w:val="17"/>
  </w:num>
  <w:num w:numId="9">
    <w:abstractNumId w:val="21"/>
  </w:num>
  <w:num w:numId="10">
    <w:abstractNumId w:val="13"/>
  </w:num>
  <w:num w:numId="11">
    <w:abstractNumId w:val="7"/>
  </w:num>
  <w:num w:numId="12">
    <w:abstractNumId w:val="30"/>
  </w:num>
  <w:num w:numId="13">
    <w:abstractNumId w:val="16"/>
  </w:num>
  <w:num w:numId="14">
    <w:abstractNumId w:val="6"/>
  </w:num>
  <w:num w:numId="15">
    <w:abstractNumId w:val="26"/>
  </w:num>
  <w:num w:numId="16">
    <w:abstractNumId w:val="20"/>
  </w:num>
  <w:num w:numId="17">
    <w:abstractNumId w:val="15"/>
  </w:num>
  <w:num w:numId="18">
    <w:abstractNumId w:val="1"/>
  </w:num>
  <w:num w:numId="19">
    <w:abstractNumId w:val="18"/>
  </w:num>
  <w:num w:numId="20">
    <w:abstractNumId w:val="4"/>
  </w:num>
  <w:num w:numId="21">
    <w:abstractNumId w:val="2"/>
  </w:num>
  <w:num w:numId="22">
    <w:abstractNumId w:val="10"/>
  </w:num>
  <w:num w:numId="23">
    <w:abstractNumId w:val="11"/>
  </w:num>
  <w:num w:numId="24">
    <w:abstractNumId w:val="22"/>
  </w:num>
  <w:num w:numId="25">
    <w:abstractNumId w:val="23"/>
  </w:num>
  <w:num w:numId="26">
    <w:abstractNumId w:val="24"/>
  </w:num>
  <w:num w:numId="27">
    <w:abstractNumId w:val="3"/>
  </w:num>
  <w:num w:numId="28">
    <w:abstractNumId w:val="28"/>
  </w:num>
  <w:num w:numId="29">
    <w:abstractNumId w:val="25"/>
  </w:num>
  <w:num w:numId="30">
    <w:abstractNumId w:val="29"/>
  </w:num>
  <w:num w:numId="31">
    <w:abstractNumId w:val="0"/>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B7"/>
    <w:rsid w:val="0000222B"/>
    <w:rsid w:val="00006D08"/>
    <w:rsid w:val="00010447"/>
    <w:rsid w:val="00013AE2"/>
    <w:rsid w:val="00027A9D"/>
    <w:rsid w:val="000415DB"/>
    <w:rsid w:val="00046D16"/>
    <w:rsid w:val="00061B68"/>
    <w:rsid w:val="00062DD4"/>
    <w:rsid w:val="00063BE2"/>
    <w:rsid w:val="000647E4"/>
    <w:rsid w:val="00065711"/>
    <w:rsid w:val="00097BA8"/>
    <w:rsid w:val="000A7C33"/>
    <w:rsid w:val="000F72DE"/>
    <w:rsid w:val="001265EC"/>
    <w:rsid w:val="00130C6C"/>
    <w:rsid w:val="001703AD"/>
    <w:rsid w:val="0017554A"/>
    <w:rsid w:val="00176243"/>
    <w:rsid w:val="00177873"/>
    <w:rsid w:val="001B35B6"/>
    <w:rsid w:val="001C24BB"/>
    <w:rsid w:val="001D442C"/>
    <w:rsid w:val="001E7257"/>
    <w:rsid w:val="00211FBA"/>
    <w:rsid w:val="00216343"/>
    <w:rsid w:val="00257A43"/>
    <w:rsid w:val="00270F25"/>
    <w:rsid w:val="002720E6"/>
    <w:rsid w:val="002757DA"/>
    <w:rsid w:val="00276BAA"/>
    <w:rsid w:val="002B7058"/>
    <w:rsid w:val="002C3417"/>
    <w:rsid w:val="002D4E91"/>
    <w:rsid w:val="002F003C"/>
    <w:rsid w:val="003011B7"/>
    <w:rsid w:val="003035C5"/>
    <w:rsid w:val="00304193"/>
    <w:rsid w:val="00305084"/>
    <w:rsid w:val="00306F99"/>
    <w:rsid w:val="00317820"/>
    <w:rsid w:val="00324CE1"/>
    <w:rsid w:val="00326D49"/>
    <w:rsid w:val="00336969"/>
    <w:rsid w:val="00362A10"/>
    <w:rsid w:val="003710A8"/>
    <w:rsid w:val="003771B3"/>
    <w:rsid w:val="00392D5C"/>
    <w:rsid w:val="00396EF7"/>
    <w:rsid w:val="003C22E7"/>
    <w:rsid w:val="003D49FE"/>
    <w:rsid w:val="003D519A"/>
    <w:rsid w:val="00427194"/>
    <w:rsid w:val="004506D1"/>
    <w:rsid w:val="0045744B"/>
    <w:rsid w:val="0047355E"/>
    <w:rsid w:val="00491613"/>
    <w:rsid w:val="004957D3"/>
    <w:rsid w:val="004A5E72"/>
    <w:rsid w:val="00512FD1"/>
    <w:rsid w:val="005166B8"/>
    <w:rsid w:val="0053313E"/>
    <w:rsid w:val="00547570"/>
    <w:rsid w:val="005540E8"/>
    <w:rsid w:val="00577CA2"/>
    <w:rsid w:val="00590269"/>
    <w:rsid w:val="00591582"/>
    <w:rsid w:val="005A628F"/>
    <w:rsid w:val="005B0193"/>
    <w:rsid w:val="005B3C56"/>
    <w:rsid w:val="005D281D"/>
    <w:rsid w:val="005E1E29"/>
    <w:rsid w:val="005E459E"/>
    <w:rsid w:val="005E57AF"/>
    <w:rsid w:val="005F3D75"/>
    <w:rsid w:val="00620EB3"/>
    <w:rsid w:val="00624C27"/>
    <w:rsid w:val="00640621"/>
    <w:rsid w:val="00666020"/>
    <w:rsid w:val="0067156D"/>
    <w:rsid w:val="00695846"/>
    <w:rsid w:val="00695D2D"/>
    <w:rsid w:val="006A226F"/>
    <w:rsid w:val="006B20D5"/>
    <w:rsid w:val="006C0196"/>
    <w:rsid w:val="006C0F3F"/>
    <w:rsid w:val="006D6DDB"/>
    <w:rsid w:val="006F6CE2"/>
    <w:rsid w:val="00702789"/>
    <w:rsid w:val="00711156"/>
    <w:rsid w:val="00720D04"/>
    <w:rsid w:val="00736575"/>
    <w:rsid w:val="00755179"/>
    <w:rsid w:val="00756D56"/>
    <w:rsid w:val="007667D5"/>
    <w:rsid w:val="00777E8B"/>
    <w:rsid w:val="007A2CD2"/>
    <w:rsid w:val="007A4271"/>
    <w:rsid w:val="007B10FC"/>
    <w:rsid w:val="007C3F52"/>
    <w:rsid w:val="007C6AC7"/>
    <w:rsid w:val="007D32AB"/>
    <w:rsid w:val="007D56B1"/>
    <w:rsid w:val="007E053F"/>
    <w:rsid w:val="008036C2"/>
    <w:rsid w:val="00806CA6"/>
    <w:rsid w:val="008072A9"/>
    <w:rsid w:val="0080749F"/>
    <w:rsid w:val="00807EF5"/>
    <w:rsid w:val="00816A46"/>
    <w:rsid w:val="0082370D"/>
    <w:rsid w:val="00825CDE"/>
    <w:rsid w:val="0083230E"/>
    <w:rsid w:val="00837C6D"/>
    <w:rsid w:val="008538ED"/>
    <w:rsid w:val="00873F1D"/>
    <w:rsid w:val="00880EF0"/>
    <w:rsid w:val="008931C6"/>
    <w:rsid w:val="008D77A1"/>
    <w:rsid w:val="008E0879"/>
    <w:rsid w:val="009205E4"/>
    <w:rsid w:val="00923DFC"/>
    <w:rsid w:val="00930E97"/>
    <w:rsid w:val="009315B6"/>
    <w:rsid w:val="00934CBF"/>
    <w:rsid w:val="00944093"/>
    <w:rsid w:val="00972C4B"/>
    <w:rsid w:val="00983DE3"/>
    <w:rsid w:val="00985D6B"/>
    <w:rsid w:val="009C3A0E"/>
    <w:rsid w:val="009E4A04"/>
    <w:rsid w:val="009F1341"/>
    <w:rsid w:val="00A05B72"/>
    <w:rsid w:val="00A07F1D"/>
    <w:rsid w:val="00A10C11"/>
    <w:rsid w:val="00A23398"/>
    <w:rsid w:val="00A32925"/>
    <w:rsid w:val="00A3611E"/>
    <w:rsid w:val="00A42A04"/>
    <w:rsid w:val="00A44149"/>
    <w:rsid w:val="00A61591"/>
    <w:rsid w:val="00A87495"/>
    <w:rsid w:val="00A928B6"/>
    <w:rsid w:val="00AB0E7A"/>
    <w:rsid w:val="00AD7B71"/>
    <w:rsid w:val="00AE1752"/>
    <w:rsid w:val="00B03AA3"/>
    <w:rsid w:val="00B10A68"/>
    <w:rsid w:val="00B3278E"/>
    <w:rsid w:val="00B67A0F"/>
    <w:rsid w:val="00B7444B"/>
    <w:rsid w:val="00B77973"/>
    <w:rsid w:val="00B86AB8"/>
    <w:rsid w:val="00B93E7B"/>
    <w:rsid w:val="00BA27A6"/>
    <w:rsid w:val="00BB1B16"/>
    <w:rsid w:val="00BC4ABB"/>
    <w:rsid w:val="00BF0DB9"/>
    <w:rsid w:val="00C05CF3"/>
    <w:rsid w:val="00C12184"/>
    <w:rsid w:val="00C154DC"/>
    <w:rsid w:val="00C72782"/>
    <w:rsid w:val="00C82FF9"/>
    <w:rsid w:val="00C83CF1"/>
    <w:rsid w:val="00C96B53"/>
    <w:rsid w:val="00CA0408"/>
    <w:rsid w:val="00CA4144"/>
    <w:rsid w:val="00CA5ABD"/>
    <w:rsid w:val="00CB6D7D"/>
    <w:rsid w:val="00CC27AE"/>
    <w:rsid w:val="00CC6A41"/>
    <w:rsid w:val="00CC7D8C"/>
    <w:rsid w:val="00CE1D0A"/>
    <w:rsid w:val="00D2644B"/>
    <w:rsid w:val="00D4102A"/>
    <w:rsid w:val="00D54BC9"/>
    <w:rsid w:val="00D85D41"/>
    <w:rsid w:val="00DA6ABB"/>
    <w:rsid w:val="00DB2F48"/>
    <w:rsid w:val="00DB6153"/>
    <w:rsid w:val="00DB73ED"/>
    <w:rsid w:val="00DC1C36"/>
    <w:rsid w:val="00DF1E3F"/>
    <w:rsid w:val="00E53FB7"/>
    <w:rsid w:val="00E733E8"/>
    <w:rsid w:val="00E84162"/>
    <w:rsid w:val="00E84AC2"/>
    <w:rsid w:val="00E865C7"/>
    <w:rsid w:val="00E926EF"/>
    <w:rsid w:val="00E94472"/>
    <w:rsid w:val="00EA1298"/>
    <w:rsid w:val="00EB0AD1"/>
    <w:rsid w:val="00EC4771"/>
    <w:rsid w:val="00ED4806"/>
    <w:rsid w:val="00ED4ECD"/>
    <w:rsid w:val="00ED5AC9"/>
    <w:rsid w:val="00EF2F88"/>
    <w:rsid w:val="00EF4FC4"/>
    <w:rsid w:val="00F003A3"/>
    <w:rsid w:val="00F0150B"/>
    <w:rsid w:val="00F556B8"/>
    <w:rsid w:val="00F655E1"/>
    <w:rsid w:val="00F7196D"/>
    <w:rsid w:val="00F9071E"/>
    <w:rsid w:val="00FA11FE"/>
    <w:rsid w:val="00FE75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C2A5A-0DF4-4219-A6C8-9E3E4414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0A8"/>
    <w:rPr>
      <w:rFonts w:asciiTheme="majorBidi" w:hAnsiTheme="majorBidi"/>
    </w:rPr>
  </w:style>
  <w:style w:type="paragraph" w:styleId="Heading1">
    <w:name w:val="heading 1"/>
    <w:basedOn w:val="Normal"/>
    <w:next w:val="Normal"/>
    <w:link w:val="Heading1Char"/>
    <w:uiPriority w:val="9"/>
    <w:qFormat/>
    <w:rsid w:val="00062DD4"/>
    <w:pPr>
      <w:keepNext/>
      <w:keepLines/>
      <w:spacing w:before="240" w:after="0"/>
      <w:outlineLvl w:val="0"/>
    </w:pPr>
    <w:rPr>
      <w:rFonts w:eastAsiaTheme="majorEastAsia" w:cstheme="majorBidi"/>
      <w:b/>
      <w:color w:val="2E74B5" w:themeColor="accent1" w:themeShade="BF"/>
      <w:sz w:val="40"/>
      <w:szCs w:val="32"/>
    </w:rPr>
  </w:style>
  <w:style w:type="paragraph" w:styleId="Heading2">
    <w:name w:val="heading 2"/>
    <w:basedOn w:val="Normal"/>
    <w:link w:val="Heading2Char"/>
    <w:uiPriority w:val="9"/>
    <w:qFormat/>
    <w:rsid w:val="00E53F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3313E"/>
    <w:pPr>
      <w:keepNext/>
      <w:keepLines/>
      <w:spacing w:before="40" w:after="0"/>
      <w:outlineLvl w:val="2"/>
    </w:pPr>
    <w:rPr>
      <w:rFonts w:ascii="Cambria" w:eastAsiaTheme="majorEastAsia" w:hAnsi="Cambr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825C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FB7"/>
    <w:pPr>
      <w:spacing w:after="0" w:line="240" w:lineRule="auto"/>
    </w:pPr>
    <w:rPr>
      <w:rFonts w:eastAsiaTheme="minorEastAsia"/>
    </w:rPr>
  </w:style>
  <w:style w:type="character" w:customStyle="1" w:styleId="NoSpacingChar">
    <w:name w:val="No Spacing Char"/>
    <w:basedOn w:val="DefaultParagraphFont"/>
    <w:link w:val="NoSpacing"/>
    <w:uiPriority w:val="1"/>
    <w:rsid w:val="00E53FB7"/>
    <w:rPr>
      <w:rFonts w:eastAsiaTheme="minorEastAsia"/>
    </w:rPr>
  </w:style>
  <w:style w:type="character" w:customStyle="1" w:styleId="Heading2Char">
    <w:name w:val="Heading 2 Char"/>
    <w:basedOn w:val="DefaultParagraphFont"/>
    <w:link w:val="Heading2"/>
    <w:uiPriority w:val="9"/>
    <w:rsid w:val="00E53FB7"/>
    <w:rPr>
      <w:rFonts w:ascii="Times New Roman" w:eastAsia="Times New Roman" w:hAnsi="Times New Roman" w:cs="Times New Roman"/>
      <w:b/>
      <w:bCs/>
      <w:sz w:val="36"/>
      <w:szCs w:val="36"/>
    </w:rPr>
  </w:style>
  <w:style w:type="paragraph" w:styleId="NormalWeb">
    <w:name w:val="Normal (Web)"/>
    <w:basedOn w:val="Normal"/>
    <w:uiPriority w:val="99"/>
    <w:unhideWhenUsed/>
    <w:rsid w:val="00E53F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3FB7"/>
    <w:rPr>
      <w:color w:val="0000FF"/>
      <w:u w:val="single"/>
    </w:rPr>
  </w:style>
  <w:style w:type="paragraph" w:styleId="ListParagraph">
    <w:name w:val="List Paragraph"/>
    <w:basedOn w:val="Normal"/>
    <w:uiPriority w:val="34"/>
    <w:qFormat/>
    <w:rsid w:val="00E53FB7"/>
    <w:pPr>
      <w:ind w:left="720"/>
      <w:contextualSpacing/>
    </w:pPr>
  </w:style>
  <w:style w:type="character" w:customStyle="1" w:styleId="Heading3Char">
    <w:name w:val="Heading 3 Char"/>
    <w:basedOn w:val="DefaultParagraphFont"/>
    <w:link w:val="Heading3"/>
    <w:uiPriority w:val="9"/>
    <w:rsid w:val="0053313E"/>
    <w:rPr>
      <w:rFonts w:ascii="Cambria" w:eastAsiaTheme="majorEastAsia" w:hAnsi="Cambria" w:cstheme="majorBidi"/>
      <w:b/>
      <w:color w:val="000000" w:themeColor="text1"/>
      <w:sz w:val="24"/>
      <w:szCs w:val="24"/>
    </w:rPr>
  </w:style>
  <w:style w:type="character" w:styleId="FollowedHyperlink">
    <w:name w:val="FollowedHyperlink"/>
    <w:basedOn w:val="DefaultParagraphFont"/>
    <w:uiPriority w:val="99"/>
    <w:semiHidden/>
    <w:unhideWhenUsed/>
    <w:rsid w:val="00A87495"/>
    <w:rPr>
      <w:color w:val="954F72" w:themeColor="followedHyperlink"/>
      <w:u w:val="single"/>
    </w:rPr>
  </w:style>
  <w:style w:type="character" w:customStyle="1" w:styleId="Heading4Char">
    <w:name w:val="Heading 4 Char"/>
    <w:basedOn w:val="DefaultParagraphFont"/>
    <w:link w:val="Heading4"/>
    <w:uiPriority w:val="9"/>
    <w:semiHidden/>
    <w:rsid w:val="00825CDE"/>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83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DE3"/>
  </w:style>
  <w:style w:type="paragraph" w:styleId="Footer">
    <w:name w:val="footer"/>
    <w:basedOn w:val="Normal"/>
    <w:link w:val="FooterChar"/>
    <w:uiPriority w:val="99"/>
    <w:unhideWhenUsed/>
    <w:rsid w:val="00983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DE3"/>
  </w:style>
  <w:style w:type="paragraph" w:styleId="Caption">
    <w:name w:val="caption"/>
    <w:basedOn w:val="Normal"/>
    <w:next w:val="Normal"/>
    <w:uiPriority w:val="35"/>
    <w:unhideWhenUsed/>
    <w:qFormat/>
    <w:rsid w:val="00577CA2"/>
    <w:pPr>
      <w:spacing w:after="200" w:line="240" w:lineRule="auto"/>
    </w:pPr>
    <w:rPr>
      <w:i/>
      <w:iCs/>
      <w:color w:val="44546A" w:themeColor="text2"/>
      <w:sz w:val="18"/>
      <w:szCs w:val="18"/>
    </w:rPr>
  </w:style>
  <w:style w:type="character" w:styleId="Emphasis">
    <w:name w:val="Emphasis"/>
    <w:basedOn w:val="DefaultParagraphFont"/>
    <w:uiPriority w:val="20"/>
    <w:qFormat/>
    <w:rsid w:val="009315B6"/>
    <w:rPr>
      <w:i/>
      <w:iCs/>
    </w:rPr>
  </w:style>
  <w:style w:type="character" w:styleId="HTMLCode">
    <w:name w:val="HTML Code"/>
    <w:basedOn w:val="DefaultParagraphFont"/>
    <w:uiPriority w:val="99"/>
    <w:semiHidden/>
    <w:unhideWhenUsed/>
    <w:rsid w:val="009315B6"/>
    <w:rPr>
      <w:rFonts w:ascii="Courier New" w:eastAsia="Times New Roman" w:hAnsi="Courier New" w:cs="Courier New"/>
      <w:sz w:val="20"/>
      <w:szCs w:val="20"/>
    </w:rPr>
  </w:style>
  <w:style w:type="table" w:styleId="TableGrid">
    <w:name w:val="Table Grid"/>
    <w:basedOn w:val="TableNormal"/>
    <w:uiPriority w:val="39"/>
    <w:rsid w:val="00BF0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BF0DB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Strong">
    <w:name w:val="Strong"/>
    <w:basedOn w:val="DefaultParagraphFont"/>
    <w:uiPriority w:val="22"/>
    <w:qFormat/>
    <w:rsid w:val="00B7444B"/>
    <w:rPr>
      <w:b/>
      <w:bCs/>
    </w:rPr>
  </w:style>
  <w:style w:type="character" w:customStyle="1" w:styleId="Heading1Char">
    <w:name w:val="Heading 1 Char"/>
    <w:basedOn w:val="DefaultParagraphFont"/>
    <w:link w:val="Heading1"/>
    <w:uiPriority w:val="9"/>
    <w:rsid w:val="00062DD4"/>
    <w:rPr>
      <w:rFonts w:asciiTheme="majorBidi" w:eastAsiaTheme="majorEastAsia" w:hAnsiTheme="majorBidi" w:cstheme="majorBidi"/>
      <w:b/>
      <w:color w:val="2E74B5" w:themeColor="accent1" w:themeShade="BF"/>
      <w:sz w:val="40"/>
      <w:szCs w:val="32"/>
    </w:rPr>
  </w:style>
  <w:style w:type="paragraph" w:styleId="TOCHeading">
    <w:name w:val="TOC Heading"/>
    <w:basedOn w:val="Heading1"/>
    <w:next w:val="Normal"/>
    <w:uiPriority w:val="39"/>
    <w:unhideWhenUsed/>
    <w:qFormat/>
    <w:rsid w:val="00DC1C36"/>
    <w:pPr>
      <w:outlineLvl w:val="9"/>
    </w:pPr>
    <w:rPr>
      <w:rFonts w:asciiTheme="majorHAnsi" w:hAnsiTheme="majorHAnsi"/>
      <w:b w:val="0"/>
      <w:sz w:val="32"/>
    </w:rPr>
  </w:style>
  <w:style w:type="paragraph" w:styleId="TOC1">
    <w:name w:val="toc 1"/>
    <w:basedOn w:val="Normal"/>
    <w:next w:val="Normal"/>
    <w:autoRedefine/>
    <w:uiPriority w:val="39"/>
    <w:unhideWhenUsed/>
    <w:rsid w:val="00DC1C36"/>
    <w:pPr>
      <w:spacing w:after="100"/>
    </w:pPr>
  </w:style>
  <w:style w:type="paragraph" w:styleId="TOC2">
    <w:name w:val="toc 2"/>
    <w:basedOn w:val="Normal"/>
    <w:next w:val="Normal"/>
    <w:autoRedefine/>
    <w:uiPriority w:val="39"/>
    <w:unhideWhenUsed/>
    <w:rsid w:val="00DC1C36"/>
    <w:pPr>
      <w:spacing w:after="100"/>
      <w:ind w:left="220"/>
    </w:pPr>
  </w:style>
  <w:style w:type="paragraph" w:styleId="TOC3">
    <w:name w:val="toc 3"/>
    <w:basedOn w:val="Normal"/>
    <w:next w:val="Normal"/>
    <w:autoRedefine/>
    <w:uiPriority w:val="39"/>
    <w:unhideWhenUsed/>
    <w:rsid w:val="00DC1C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68226">
      <w:bodyDiv w:val="1"/>
      <w:marLeft w:val="0"/>
      <w:marRight w:val="0"/>
      <w:marTop w:val="0"/>
      <w:marBottom w:val="0"/>
      <w:divBdr>
        <w:top w:val="none" w:sz="0" w:space="0" w:color="auto"/>
        <w:left w:val="none" w:sz="0" w:space="0" w:color="auto"/>
        <w:bottom w:val="none" w:sz="0" w:space="0" w:color="auto"/>
        <w:right w:val="none" w:sz="0" w:space="0" w:color="auto"/>
      </w:divBdr>
    </w:div>
    <w:div w:id="426972246">
      <w:bodyDiv w:val="1"/>
      <w:marLeft w:val="0"/>
      <w:marRight w:val="0"/>
      <w:marTop w:val="0"/>
      <w:marBottom w:val="0"/>
      <w:divBdr>
        <w:top w:val="none" w:sz="0" w:space="0" w:color="auto"/>
        <w:left w:val="none" w:sz="0" w:space="0" w:color="auto"/>
        <w:bottom w:val="none" w:sz="0" w:space="0" w:color="auto"/>
        <w:right w:val="none" w:sz="0" w:space="0" w:color="auto"/>
      </w:divBdr>
    </w:div>
    <w:div w:id="452753320">
      <w:bodyDiv w:val="1"/>
      <w:marLeft w:val="0"/>
      <w:marRight w:val="0"/>
      <w:marTop w:val="0"/>
      <w:marBottom w:val="0"/>
      <w:divBdr>
        <w:top w:val="none" w:sz="0" w:space="0" w:color="auto"/>
        <w:left w:val="none" w:sz="0" w:space="0" w:color="auto"/>
        <w:bottom w:val="none" w:sz="0" w:space="0" w:color="auto"/>
        <w:right w:val="none" w:sz="0" w:space="0" w:color="auto"/>
      </w:divBdr>
    </w:div>
    <w:div w:id="642657261">
      <w:bodyDiv w:val="1"/>
      <w:marLeft w:val="0"/>
      <w:marRight w:val="0"/>
      <w:marTop w:val="0"/>
      <w:marBottom w:val="0"/>
      <w:divBdr>
        <w:top w:val="none" w:sz="0" w:space="0" w:color="auto"/>
        <w:left w:val="none" w:sz="0" w:space="0" w:color="auto"/>
        <w:bottom w:val="none" w:sz="0" w:space="0" w:color="auto"/>
        <w:right w:val="none" w:sz="0" w:space="0" w:color="auto"/>
      </w:divBdr>
    </w:div>
    <w:div w:id="825588265">
      <w:bodyDiv w:val="1"/>
      <w:marLeft w:val="0"/>
      <w:marRight w:val="0"/>
      <w:marTop w:val="0"/>
      <w:marBottom w:val="0"/>
      <w:divBdr>
        <w:top w:val="none" w:sz="0" w:space="0" w:color="auto"/>
        <w:left w:val="none" w:sz="0" w:space="0" w:color="auto"/>
        <w:bottom w:val="none" w:sz="0" w:space="0" w:color="auto"/>
        <w:right w:val="none" w:sz="0" w:space="0" w:color="auto"/>
      </w:divBdr>
    </w:div>
    <w:div w:id="907959443">
      <w:bodyDiv w:val="1"/>
      <w:marLeft w:val="0"/>
      <w:marRight w:val="0"/>
      <w:marTop w:val="0"/>
      <w:marBottom w:val="0"/>
      <w:divBdr>
        <w:top w:val="none" w:sz="0" w:space="0" w:color="auto"/>
        <w:left w:val="none" w:sz="0" w:space="0" w:color="auto"/>
        <w:bottom w:val="none" w:sz="0" w:space="0" w:color="auto"/>
        <w:right w:val="none" w:sz="0" w:space="0" w:color="auto"/>
      </w:divBdr>
    </w:div>
    <w:div w:id="961183485">
      <w:bodyDiv w:val="1"/>
      <w:marLeft w:val="0"/>
      <w:marRight w:val="0"/>
      <w:marTop w:val="0"/>
      <w:marBottom w:val="0"/>
      <w:divBdr>
        <w:top w:val="none" w:sz="0" w:space="0" w:color="auto"/>
        <w:left w:val="none" w:sz="0" w:space="0" w:color="auto"/>
        <w:bottom w:val="none" w:sz="0" w:space="0" w:color="auto"/>
        <w:right w:val="none" w:sz="0" w:space="0" w:color="auto"/>
      </w:divBdr>
    </w:div>
    <w:div w:id="989748338">
      <w:bodyDiv w:val="1"/>
      <w:marLeft w:val="0"/>
      <w:marRight w:val="0"/>
      <w:marTop w:val="0"/>
      <w:marBottom w:val="0"/>
      <w:divBdr>
        <w:top w:val="none" w:sz="0" w:space="0" w:color="auto"/>
        <w:left w:val="none" w:sz="0" w:space="0" w:color="auto"/>
        <w:bottom w:val="none" w:sz="0" w:space="0" w:color="auto"/>
        <w:right w:val="none" w:sz="0" w:space="0" w:color="auto"/>
      </w:divBdr>
      <w:divsChild>
        <w:div w:id="2006281846">
          <w:marLeft w:val="0"/>
          <w:marRight w:val="0"/>
          <w:marTop w:val="0"/>
          <w:marBottom w:val="0"/>
          <w:divBdr>
            <w:top w:val="none" w:sz="0" w:space="0" w:color="auto"/>
            <w:left w:val="none" w:sz="0" w:space="0" w:color="auto"/>
            <w:bottom w:val="none" w:sz="0" w:space="0" w:color="auto"/>
            <w:right w:val="none" w:sz="0" w:space="0" w:color="auto"/>
          </w:divBdr>
          <w:divsChild>
            <w:div w:id="15469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8091">
      <w:bodyDiv w:val="1"/>
      <w:marLeft w:val="0"/>
      <w:marRight w:val="0"/>
      <w:marTop w:val="0"/>
      <w:marBottom w:val="0"/>
      <w:divBdr>
        <w:top w:val="none" w:sz="0" w:space="0" w:color="auto"/>
        <w:left w:val="none" w:sz="0" w:space="0" w:color="auto"/>
        <w:bottom w:val="none" w:sz="0" w:space="0" w:color="auto"/>
        <w:right w:val="none" w:sz="0" w:space="0" w:color="auto"/>
      </w:divBdr>
    </w:div>
    <w:div w:id="1117942737">
      <w:bodyDiv w:val="1"/>
      <w:marLeft w:val="0"/>
      <w:marRight w:val="0"/>
      <w:marTop w:val="0"/>
      <w:marBottom w:val="0"/>
      <w:divBdr>
        <w:top w:val="none" w:sz="0" w:space="0" w:color="auto"/>
        <w:left w:val="none" w:sz="0" w:space="0" w:color="auto"/>
        <w:bottom w:val="none" w:sz="0" w:space="0" w:color="auto"/>
        <w:right w:val="none" w:sz="0" w:space="0" w:color="auto"/>
      </w:divBdr>
    </w:div>
    <w:div w:id="1642156692">
      <w:bodyDiv w:val="1"/>
      <w:marLeft w:val="0"/>
      <w:marRight w:val="0"/>
      <w:marTop w:val="0"/>
      <w:marBottom w:val="0"/>
      <w:divBdr>
        <w:top w:val="none" w:sz="0" w:space="0" w:color="auto"/>
        <w:left w:val="none" w:sz="0" w:space="0" w:color="auto"/>
        <w:bottom w:val="none" w:sz="0" w:space="0" w:color="auto"/>
        <w:right w:val="none" w:sz="0" w:space="0" w:color="auto"/>
      </w:divBdr>
    </w:div>
    <w:div w:id="1702318713">
      <w:bodyDiv w:val="1"/>
      <w:marLeft w:val="0"/>
      <w:marRight w:val="0"/>
      <w:marTop w:val="0"/>
      <w:marBottom w:val="0"/>
      <w:divBdr>
        <w:top w:val="none" w:sz="0" w:space="0" w:color="auto"/>
        <w:left w:val="none" w:sz="0" w:space="0" w:color="auto"/>
        <w:bottom w:val="none" w:sz="0" w:space="0" w:color="auto"/>
        <w:right w:val="none" w:sz="0" w:space="0" w:color="auto"/>
      </w:divBdr>
    </w:div>
    <w:div w:id="1760059628">
      <w:bodyDiv w:val="1"/>
      <w:marLeft w:val="0"/>
      <w:marRight w:val="0"/>
      <w:marTop w:val="0"/>
      <w:marBottom w:val="0"/>
      <w:divBdr>
        <w:top w:val="none" w:sz="0" w:space="0" w:color="auto"/>
        <w:left w:val="none" w:sz="0" w:space="0" w:color="auto"/>
        <w:bottom w:val="none" w:sz="0" w:space="0" w:color="auto"/>
        <w:right w:val="none" w:sz="0" w:space="0" w:color="auto"/>
      </w:divBdr>
    </w:div>
    <w:div w:id="192768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docs.microsoft.com/en-us/azure/security/fundamentals/overview" TargetMode="Externa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hyperlink" Target="https://docs.microsoft.com/en-us/azure/secur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cs.microsoft.com/en-us/azure/security/fundamentals/services-technologi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hyperlink" Target="https://docs.microsoft.com/en-us/azure/security/fundamentals/overview"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DFD87A29BB4841A54B16A3E5E3AE49"/>
        <w:category>
          <w:name w:val="General"/>
          <w:gallery w:val="placeholder"/>
        </w:category>
        <w:types>
          <w:type w:val="bbPlcHdr"/>
        </w:types>
        <w:behaviors>
          <w:behavior w:val="content"/>
        </w:behaviors>
        <w:guid w:val="{D1CB2A8F-CF4A-415D-950D-DB3369744076}"/>
      </w:docPartPr>
      <w:docPartBody>
        <w:p w:rsidR="007F66EF" w:rsidRDefault="007F66EF" w:rsidP="007F66EF">
          <w:pPr>
            <w:pStyle w:val="5FDFD87A29BB4841A54B16A3E5E3AE49"/>
          </w:pPr>
          <w:r>
            <w:rPr>
              <w:rFonts w:asciiTheme="majorHAnsi" w:eastAsiaTheme="majorEastAsia" w:hAnsiTheme="majorHAnsi" w:cstheme="majorBidi"/>
              <w:caps/>
              <w:color w:val="5B9BD5" w:themeColor="accent1"/>
              <w:sz w:val="80"/>
              <w:szCs w:val="80"/>
            </w:rPr>
            <w:t>[Document title]</w:t>
          </w:r>
        </w:p>
      </w:docPartBody>
    </w:docPart>
    <w:docPart>
      <w:docPartPr>
        <w:name w:val="E03E4CBAB654498DA4C11A64F0B1079E"/>
        <w:category>
          <w:name w:val="General"/>
          <w:gallery w:val="placeholder"/>
        </w:category>
        <w:types>
          <w:type w:val="bbPlcHdr"/>
        </w:types>
        <w:behaviors>
          <w:behavior w:val="content"/>
        </w:behaviors>
        <w:guid w:val="{3FD7E366-8AE4-4D89-B043-469382BEF26C}"/>
      </w:docPartPr>
      <w:docPartBody>
        <w:p w:rsidR="007F66EF" w:rsidRDefault="007F66EF" w:rsidP="007F66EF">
          <w:pPr>
            <w:pStyle w:val="E03E4CBAB654498DA4C11A64F0B1079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parral Pro Light">
    <w:panose1 w:val="00000000000000000000"/>
    <w:charset w:val="00"/>
    <w:family w:val="roman"/>
    <w:notTrueType/>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6EF"/>
    <w:rsid w:val="004B0476"/>
    <w:rsid w:val="00677032"/>
    <w:rsid w:val="007F66EF"/>
    <w:rsid w:val="009A241E"/>
    <w:rsid w:val="00E06737"/>
    <w:rsid w:val="00FA0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DFD87A29BB4841A54B16A3E5E3AE49">
    <w:name w:val="5FDFD87A29BB4841A54B16A3E5E3AE49"/>
    <w:rsid w:val="007F66EF"/>
  </w:style>
  <w:style w:type="paragraph" w:customStyle="1" w:styleId="E03E4CBAB654498DA4C11A64F0B1079E">
    <w:name w:val="E03E4CBAB654498DA4C11A64F0B1079E"/>
    <w:rsid w:val="007F66EF"/>
  </w:style>
  <w:style w:type="paragraph" w:customStyle="1" w:styleId="8A50C9893A554573B69D509CCF5C933D">
    <w:name w:val="8A50C9893A554573B69D509CCF5C933D"/>
    <w:rsid w:val="007F66EF"/>
  </w:style>
  <w:style w:type="paragraph" w:customStyle="1" w:styleId="FE641C5413214FF197C9155A19928C1F">
    <w:name w:val="FE641C5413214FF197C9155A19928C1F"/>
    <w:rsid w:val="007F66EF"/>
  </w:style>
  <w:style w:type="paragraph" w:customStyle="1" w:styleId="DAABD2C58E67413C986321309EE84DC3">
    <w:name w:val="DAABD2C58E67413C986321309EE84DC3"/>
    <w:rsid w:val="007F66EF"/>
  </w:style>
  <w:style w:type="paragraph" w:customStyle="1" w:styleId="01244A7FAA6E489DA5D505DBAE9C6081">
    <w:name w:val="01244A7FAA6E489DA5D505DBAE9C6081"/>
    <w:rsid w:val="007F66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2020-04-13T00:00:00</PublishDate>
  <Abstract/>
  <CompanyAddress>022-16-113275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7572DD-3AEA-4FAF-8887-6BD781E15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Security  in Microsoft Azure </vt:lpstr>
    </vt:vector>
  </TitlesOfParts>
  <Company>Submitted BY: M. Iftikhar Uddin Khan Sami</Company>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Microsoft Azure</dc:title>
  <dc:subject>Virtualization and Cloud Computing</dc:subject>
  <dc:creator>MIKS</dc:creator>
  <cp:keywords/>
  <dc:description/>
  <cp:lastModifiedBy>MIKS</cp:lastModifiedBy>
  <cp:revision>198</cp:revision>
  <cp:lastPrinted>2020-04-19T18:22:00Z</cp:lastPrinted>
  <dcterms:created xsi:type="dcterms:W3CDTF">2020-03-16T12:36:00Z</dcterms:created>
  <dcterms:modified xsi:type="dcterms:W3CDTF">2020-04-19T18:22:00Z</dcterms:modified>
</cp:coreProperties>
</file>