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240" w:lineRule="auto"/>
        <w:rPr>
          <w:rFonts w:ascii="Times New Roman" w:cs="Times New Roman" w:eastAsia="Times New Roman" w:hAnsi="Times New Roman"/>
          <w:b w:val="1"/>
          <w:bCs w:val="1"/>
          <w:sz w:val="48"/>
          <w:szCs w:val="48"/>
        </w:rPr>
      </w:pPr>
      <w:r w:rsidDel="00000000" w:rsidR="00000000" w:rsidRPr="00000000">
        <w:rPr>
          <w:rFonts w:ascii="Arial" w:cs="Arial" w:eastAsia="Arial" w:hAnsi="Arial"/>
          <w:color w:val="000000"/>
          <w:sz w:val="40"/>
          <w:szCs w:val="40"/>
          <w:rtl w:val="0"/>
        </w:rPr>
        <w:t xml:space="preserve">ANOTACE PROJEKT KOŘENY: </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54"/>
          <w:szCs w:val="54"/>
          <w:rtl w:val="0"/>
        </w:rPr>
        <w:t xml:space="preserve">KOŘENY</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culture is a way of life</w:t>
      </w:r>
      <w:r w:rsidDel="00000000" w:rsidR="00000000" w:rsidRPr="00000000">
        <w:rPr>
          <w:rtl w:val="0"/>
        </w:rPr>
      </w:r>
    </w:p>
    <w:p w:rsidR="00000000" w:rsidDel="00000000" w:rsidP="00000000" w:rsidRDefault="00000000" w:rsidRPr="00000000" w14:paraId="0000000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CZ</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Jak vypadají české tradice a zvyklosti? Co je srdcem naší kultury a co je jádrem naší identity?</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Tato </w:t>
      </w:r>
      <w:r w:rsidDel="00000000" w:rsidR="00000000" w:rsidRPr="00000000">
        <w:rPr>
          <w:rFonts w:ascii="Arial" w:cs="Arial" w:eastAsia="Arial" w:hAnsi="Arial"/>
          <w:color w:val="000000"/>
          <w:rtl w:val="0"/>
        </w:rPr>
        <w:t xml:space="preserve">témata </w:t>
      </w:r>
      <w:r w:rsidDel="00000000" w:rsidR="00000000" w:rsidRPr="00000000">
        <w:rPr>
          <w:rFonts w:ascii="Arial" w:cs="Arial" w:eastAsia="Arial" w:hAnsi="Arial"/>
          <w:color w:val="000000"/>
          <w:rtl w:val="0"/>
        </w:rPr>
        <w:t xml:space="preserve">se rozhodli zpracovat studenti Univerzity Tomáše Bati ve Zlíně. Výsledkem je projekt KOŘENY, na kterém spolupracují studenti ateliéru Průmyslový design, kteří navrhli kolekci porcelánových výrobků úzce spjatých s českými tradicemi a svátky. Ty budou doplněny o produkty studentů ateliéru Design šperku a Design obuvi, a v neposlední řadě budou prezentovány práce studentů ateliéru Produktový design, </w:t>
      </w:r>
      <w:r w:rsidDel="00000000" w:rsidR="00000000" w:rsidRPr="00000000">
        <w:rPr>
          <w:rFonts w:ascii="Arial" w:cs="Arial" w:eastAsia="Arial" w:hAnsi="Arial"/>
          <w:color w:val="000000"/>
          <w:rtl w:val="0"/>
        </w:rPr>
        <w:t xml:space="preserve">kteří </w:t>
      </w:r>
      <w:r w:rsidDel="00000000" w:rsidR="00000000" w:rsidRPr="00000000">
        <w:rPr>
          <w:rFonts w:ascii="Arial" w:cs="Arial" w:eastAsia="Arial" w:hAnsi="Arial"/>
          <w:color w:val="000000"/>
          <w:rtl w:val="0"/>
        </w:rPr>
        <w:t xml:space="preserve">navrhnou obaly přímo na míru jednotlivým produktům. Celý projekt poté propojí studenti ateliéru Tvorba prostoru, </w:t>
      </w:r>
      <w:r w:rsidDel="00000000" w:rsidR="00000000" w:rsidRPr="00000000">
        <w:rPr>
          <w:rFonts w:ascii="Arial" w:cs="Arial" w:eastAsia="Arial" w:hAnsi="Arial"/>
          <w:color w:val="000000"/>
          <w:rtl w:val="0"/>
        </w:rPr>
        <w:t xml:space="preserve">kteří</w:t>
      </w:r>
      <w:r w:rsidDel="00000000" w:rsidR="00000000" w:rsidRPr="00000000">
        <w:rPr>
          <w:rFonts w:ascii="Arial" w:cs="Arial" w:eastAsia="Arial" w:hAnsi="Arial"/>
          <w:color w:val="000000"/>
          <w:rtl w:val="0"/>
        </w:rPr>
        <w:t xml:space="preserve"> se postarají o prezentaci vybraných prací na výstavě. Vznikne kolekce rozmanitých děl, které budou sjednoceny společnou myšlenkou a tématikou, a která ukáže, co všechno </w:t>
      </w:r>
      <w:r w:rsidDel="00000000" w:rsidR="00000000" w:rsidRPr="00000000">
        <w:rPr>
          <w:rFonts w:ascii="Arial" w:cs="Arial" w:eastAsia="Arial" w:hAnsi="Arial"/>
          <w:color w:val="000000"/>
          <w:rtl w:val="0"/>
        </w:rPr>
        <w:t xml:space="preserve">zlaté české ručičky </w:t>
      </w:r>
      <w:r w:rsidDel="00000000" w:rsidR="00000000" w:rsidRPr="00000000">
        <w:rPr>
          <w:rFonts w:ascii="Arial" w:cs="Arial" w:eastAsia="Arial" w:hAnsi="Arial"/>
          <w:color w:val="000000"/>
          <w:rtl w:val="0"/>
        </w:rPr>
        <w:t xml:space="preserve">dokážou.</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Myšlenkou projektu je transformovat české a slovanské tradice a zvyky do nového moderního pojetí a připomenout si odkud pocházíme, kde máme kořeny a co nás tvoří a definuje jako kulturu a společenský celek. Vznikne fúze původní historické tradice a současné interpretace mladistvého pojetí zvyků, která do této tématiky vnese nový pohled a přetvoří ho do aktuálních požadavků dnešní doby. Projekt zároveň otevírá diskuzi o tom, jak lze kulturní dědictví uchovávat v moderní společnosti, a jakým způsobem jej předávat dalším generacím.</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Kromě tradičních svátků a zvyků, jako například Otvírání studánek, Dušiček, masopustu či Hromnic, svými výrobky také poukážeme na některé české vynálezy jako například kostkový cukr a český obložený chlebíček či na tradiční a populární produkty jako pivo či typické české domácí pečivo, bez kterých si správný český stůl jen těžko dovedeme představit.</w:t>
      </w:r>
      <w:r w:rsidDel="00000000" w:rsidR="00000000" w:rsidRPr="00000000">
        <w:rPr>
          <w:rtl w:val="0"/>
        </w:rPr>
      </w:r>
    </w:p>
    <w:p w:rsidR="00000000" w:rsidDel="00000000" w:rsidP="00000000" w:rsidRDefault="00000000" w:rsidRPr="00000000" w14:paraId="0000000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Arial" w:cs="Arial" w:eastAsia="Arial" w:hAnsi="Arial"/>
          <w:b w:val="1"/>
          <w:bCs w:val="1"/>
          <w:color w:val="000000"/>
          <w:sz w:val="28"/>
          <w:szCs w:val="28"/>
          <w:rtl w:val="0"/>
        </w:rPr>
        <w:t xml:space="preserve">EN</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What do Czech traditions and customs look like? What is the heart of our culture and what is the core of our identity?</w:t>
      </w:r>
    </w:p>
    <w:p w:rsidR="00000000" w:rsidDel="00000000" w:rsidP="00000000" w:rsidRDefault="00000000" w:rsidRPr="00000000" w14:paraId="0000000F">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Students of Tomas Bata University in Zlín decided to work on these topics. The result is the KOŘENY (ROOTS) project, in which students from the Industrial Design studio collaborate to design a collection of porcelain products closely related to Czech traditions and holidays. These will be supplemented by products from students from the Jewelry Design and Shoe Design studios, and last but not least, the work of students from the Product Design studio will be presented, who will design packaging tailored to individual products. The entire project will then be connected by students from the Space Creation studio, who will take care of presenting selected works at the exhibition. A collection of diverse works will be created, united by a common idea and theme, and will show what golden Czech hands can do.</w:t>
      </w:r>
    </w:p>
    <w:p w:rsidR="00000000" w:rsidDel="00000000" w:rsidP="00000000" w:rsidRDefault="00000000" w:rsidRPr="00000000" w14:paraId="00000011">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color w:val="000000"/>
        </w:rPr>
      </w:pPr>
      <w:bookmarkStart w:colFirst="0" w:colLast="0" w:name="_heading=h.xolaci78yrft" w:id="0"/>
      <w:bookmarkEnd w:id="0"/>
      <w:r w:rsidDel="00000000" w:rsidR="00000000" w:rsidRPr="00000000">
        <w:rPr>
          <w:rFonts w:ascii="Arial" w:cs="Arial" w:eastAsia="Arial" w:hAnsi="Arial"/>
          <w:color w:val="000000"/>
          <w:rtl w:val="0"/>
        </w:rPr>
        <w:t xml:space="preserve">The idea of ​​the project is to transform Czech and Slavic traditions and customs into a new modern concept and remind ourselves where we come from, where our roots are and what creates and defines us as a culture and a social entity. A fusion of the original historical tradition and the contemporary interpretation of the youthful concept of customs will be created, which will bring a new perspective to this topic and transform it into the current requirements of today. The project also opens a discussion on how cultural heritage can be preserved in modern society and how to pass it on to future generations.</w:t>
      </w:r>
    </w:p>
    <w:p w:rsidR="00000000" w:rsidDel="00000000" w:rsidP="00000000" w:rsidRDefault="00000000" w:rsidRPr="00000000" w14:paraId="00000013">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color w:val="000000"/>
          <w:rtl w:val="0"/>
        </w:rPr>
        <w:t xml:space="preserve">In addition to traditional holidays and customs, such as opening wells, All Souls' Day (like a H</w:t>
      </w:r>
      <w:r w:rsidDel="00000000" w:rsidR="00000000" w:rsidRPr="00000000">
        <w:rPr>
          <w:rFonts w:ascii="Arial" w:cs="Arial" w:eastAsia="Arial" w:hAnsi="Arial"/>
          <w:rtl w:val="0"/>
        </w:rPr>
        <w:t xml:space="preserve">a</w:t>
      </w:r>
      <w:r w:rsidDel="00000000" w:rsidR="00000000" w:rsidRPr="00000000">
        <w:rPr>
          <w:rFonts w:ascii="Arial" w:cs="Arial" w:eastAsia="Arial" w:hAnsi="Arial"/>
          <w:color w:val="000000"/>
          <w:rtl w:val="0"/>
        </w:rPr>
        <w:t xml:space="preserve">lloween), Shrovetide or Groundhog Day, our products will also point out some Czech inventions such as cube sugar and Czech sandwich bread or traditional and popular products such as beer or typical Czech homemade pastries, without which it is difficult to imagine a proper Czech table.</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yp+iKkNEQ7PB4YXFUtCGWEA==">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0x010100280F0F492AEA7B4FB4F71CB2B4F912DD</vt:lpwstr>
  </property>
</Properties>
</file>