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Název: Kapr</w:t>
      </w:r>
    </w:p>
    <w:p w:rsidR="00000000" w:rsidDel="00000000" w:rsidP="00000000" w:rsidRDefault="00000000" w:rsidRPr="00000000" w14:paraId="00000002">
      <w:pPr>
        <w:rPr/>
      </w:pPr>
      <w:r w:rsidDel="00000000" w:rsidR="00000000" w:rsidRPr="00000000">
        <w:rPr>
          <w:rtl w:val="0"/>
        </w:rPr>
        <w:t xml:space="preserve">Téma: Stojan na šperky</w:t>
      </w:r>
    </w:p>
    <w:p w:rsidR="00000000" w:rsidDel="00000000" w:rsidP="00000000" w:rsidRDefault="00000000" w:rsidRPr="00000000" w14:paraId="00000003">
      <w:pPr>
        <w:rPr/>
      </w:pPr>
      <w:r w:rsidDel="00000000" w:rsidR="00000000" w:rsidRPr="00000000">
        <w:rPr>
          <w:rtl w:val="0"/>
        </w:rPr>
        <w:t xml:space="preserve">Svátek/událost: Kapří šupina</w:t>
      </w:r>
    </w:p>
    <w:p w:rsidR="00000000" w:rsidDel="00000000" w:rsidP="00000000" w:rsidRDefault="00000000" w:rsidRPr="00000000" w14:paraId="00000004">
      <w:pPr>
        <w:rPr/>
      </w:pPr>
      <w:r w:rsidDel="00000000" w:rsidR="00000000" w:rsidRPr="00000000">
        <w:rPr>
          <w:rtl w:val="0"/>
        </w:rPr>
        <w:t xml:space="preserve">Datum: 15. 5.</w:t>
      </w:r>
    </w:p>
    <w:p w:rsidR="00000000" w:rsidDel="00000000" w:rsidP="00000000" w:rsidRDefault="00000000" w:rsidRPr="00000000" w14:paraId="00000005">
      <w:pPr>
        <w:rPr/>
      </w:pPr>
      <w:r w:rsidDel="00000000" w:rsidR="00000000" w:rsidRPr="00000000">
        <w:rPr>
          <w:rtl w:val="0"/>
        </w:rPr>
        <w:t xml:space="preserve">Autor: Veronika Konečná</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CZ </w:t>
      </w:r>
    </w:p>
    <w:p w:rsidR="00000000" w:rsidDel="00000000" w:rsidP="00000000" w:rsidRDefault="00000000" w:rsidRPr="00000000" w14:paraId="00000008">
      <w:pPr>
        <w:rPr/>
      </w:pPr>
      <w:r w:rsidDel="00000000" w:rsidR="00000000" w:rsidRPr="00000000">
        <w:rPr>
          <w:rtl w:val="0"/>
        </w:rPr>
        <w:t xml:space="preserve">Projekt Kapr je stojan na šperky, který se věnuje interpretaci štědrovečerní večeře, konkrétně zvyku uschování kapřích šupin. Jejich nošení dle tradice přináší finanční stabilitu a v českém prostředí jsou jedny z nejznámějších lidových symbolů bohatství, štěstí a ochrany. V konceptu dochází k posunu tohoto zvyku do moderního kontextu. Šupina už neschovává peníze v kapse, ale samotný objekt střeží jiný druh cenností – šperky, které pro nás mají často silný osobní a emocionální význam.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ENG</w:t>
      </w:r>
    </w:p>
    <w:p w:rsidR="00000000" w:rsidDel="00000000" w:rsidP="00000000" w:rsidRDefault="00000000" w:rsidRPr="00000000" w14:paraId="0000000B">
      <w:pPr>
        <w:rPr/>
      </w:pPr>
      <w:r w:rsidDel="00000000" w:rsidR="00000000" w:rsidRPr="00000000">
        <w:rPr>
          <w:rtl w:val="0"/>
        </w:rPr>
        <w:t xml:space="preserve">The "Kapr" (Carp) project is a jewelry holder dedicated to the interpretation of the Christmas Eve dinner, specifically the custom of keeping carp scales. According to tradition, carrying them brings financial stability, and in the Czech environment, they are among the most well known folk symbols of wealth, good fortune, and protection. The concept shifts this custom into a modern context. Instead of a scale saving up money in a pocket, the object itself guards a different kind of valuables – jewelry, which often carries a strong personal and emotional significance for us.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c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