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video captures a performative walk through the landscape wearing a garment made of plastic bottles and cans, created through the everyday act of returning them to the deposit system. The outfit made of industrial waste gradually appears as a new contemporary folklore, revealing how the body, design and materials adapt to a changing system of circulation. The body functions as a temporary intermediary within ecological and social cycles.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