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Drum and Bezier</w:t>
      </w:r>
    </w:p>
    <w:p w:rsidR="00000000" w:rsidDel="00000000" w:rsidP="00000000" w:rsidRDefault="00000000" w:rsidRPr="00000000" w14:paraId="00000002">
      <w:pPr>
        <w:rPr/>
      </w:pPr>
      <w:r w:rsidDel="00000000" w:rsidR="00000000" w:rsidRPr="00000000">
        <w:rPr>
          <w:rtl w:val="0"/>
        </w:rPr>
        <w:t xml:space="preserve">Bronislav Musil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Drum and Bezier </w:t>
      </w:r>
      <w:r w:rsidDel="00000000" w:rsidR="00000000" w:rsidRPr="00000000">
        <w:rPr>
          <w:rtl w:val="0"/>
        </w:rPr>
        <w:t xml:space="preserve">je audioreaktivní generativní projekt, který převádí zvuk do vizuální řeči prostřednictvím pohybu a transformace Bezierových křivek. Jejich oscilace, deformace a tloušťka linií jsou přímo podmíněny přicházejícími zvukovými signály, což umožňuje, aby se rytmus, intenzita a nuance zvuku projevily jako dynamické grafické struktury. Křivky fungují jako citlivý přístroj nebo měřicí zařízení, které reaguje v reálném čase na zvukovou stopu a umocňuje její vnímání. Projekt tak nevytváří pouhou ilustraci zvuku, ale synestetický zážitek, ve kterém se slyšení a vidění úzce propojují.</w:t>
      </w:r>
    </w:p>
    <w:p w:rsidR="00000000" w:rsidDel="00000000" w:rsidP="00000000" w:rsidRDefault="00000000" w:rsidRPr="00000000" w14:paraId="00000005">
      <w:pPr>
        <w:spacing w:after="0" w:lineRule="auto"/>
        <w:rPr>
          <w:i w:val="1"/>
          <w:iCs w:val="1"/>
        </w:rPr>
      </w:pPr>
      <w:r w:rsidDel="00000000" w:rsidR="00000000" w:rsidRPr="00000000">
        <w:rPr>
          <w:b w:val="1"/>
          <w:bCs w:val="1"/>
          <w:rtl w:val="0"/>
        </w:rPr>
        <w:t xml:space="preserve">Drum and Bezier </w:t>
      </w:r>
      <w:r w:rsidDel="00000000" w:rsidR="00000000" w:rsidRPr="00000000">
        <w:rPr>
          <w:rtl w:val="0"/>
        </w:rPr>
        <w:t xml:space="preserve">is an audio-reactive generative project that translates sound into a visual language through the movement and transformation of Bezier curves. Their oscillation, deformation, and line thickness are directly conditioned by incoming audio signals, allowing rhythm, intensity, and nuance to manifest as dynamic graphical structures. The curves behave like a sensitive instrument or measuring device, responding in real time to the soundscape and enhancing the viewer’s perception of the audio track. Rather than merely illustrating sound, the project creates a synesthetic experience in which hearing and seeing become closely intertwined.</w:t>
      </w:r>
      <w:r w:rsidDel="00000000" w:rsidR="00000000" w:rsidRPr="00000000">
        <w:rPr>
          <w:rtl w:val="0"/>
        </w:rPr>
      </w:r>
    </w:p>
    <w:p w:rsidR="00000000" w:rsidDel="00000000" w:rsidP="00000000" w:rsidRDefault="00000000" w:rsidRPr="00000000" w14:paraId="00000006">
      <w:pPr>
        <w:spacing w:after="0" w:lineRule="auto"/>
        <w:rPr>
          <w:i w:val="1"/>
          <w:iCs w:val="1"/>
        </w:rPr>
      </w:pPr>
      <w:r w:rsidDel="00000000" w:rsidR="00000000" w:rsidRPr="00000000">
        <w:rPr>
          <w:rtl w:val="0"/>
        </w:rPr>
      </w:r>
    </w:p>
    <w:p w:rsidR="00000000" w:rsidDel="00000000" w:rsidP="00000000" w:rsidRDefault="00000000" w:rsidRPr="00000000" w14:paraId="00000007">
      <w:pPr>
        <w:spacing w:after="0" w:lineRule="auto"/>
        <w:rPr>
          <w:i w:val="1"/>
          <w:iCs w:val="1"/>
        </w:rPr>
      </w:pPr>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 obrázky.</w:t>
      </w:r>
      <w:r w:rsidDel="00000000" w:rsidR="00000000" w:rsidRPr="00000000">
        <w:rPr>
          <w:i w:val="1"/>
          <w:iCs w:val="1"/>
          <w:rtl w:val="0"/>
        </w:rPr>
        <w:t xml:space="preserve"> Můžeme upravit dle požadavků.</w:t>
      </w:r>
    </w:p>
    <w:p w:rsidR="00000000" w:rsidDel="00000000" w:rsidP="00000000" w:rsidRDefault="00000000" w:rsidRPr="00000000" w14:paraId="00000008">
      <w:pPr>
        <w:spacing w:after="0" w:lineRule="auto"/>
        <w:rPr>
          <w:i w:val="1"/>
          <w:iCs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