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Názov : </w:t>
      </w:r>
      <w:r w:rsidDel="00000000" w:rsidR="00000000" w:rsidRPr="00000000">
        <w:rPr>
          <w:b w:val="1"/>
          <w:bCs w:val="1"/>
          <w:rtl w:val="0"/>
        </w:rPr>
        <w:t xml:space="preserve">Cocoon chair</w:t>
      </w:r>
    </w:p>
    <w:p w:rsidR="00000000" w:rsidDel="00000000" w:rsidP="00000000" w:rsidRDefault="00000000" w:rsidRPr="00000000" w14:paraId="00000002">
      <w:pPr>
        <w:rPr/>
      </w:pPr>
      <w:r w:rsidDel="00000000" w:rsidR="00000000" w:rsidRPr="00000000">
        <w:rPr>
          <w:rtl w:val="0"/>
        </w:rPr>
        <w:t xml:space="preserve">Autor: </w:t>
      </w:r>
      <w:r w:rsidDel="00000000" w:rsidR="00000000" w:rsidRPr="00000000">
        <w:rPr>
          <w:b w:val="1"/>
          <w:bCs w:val="1"/>
          <w:rtl w:val="0"/>
        </w:rPr>
        <w:t xml:space="preserve">Bc. Paulína Abrahámová</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Konzultant : </w:t>
      </w:r>
      <w:r w:rsidDel="00000000" w:rsidR="00000000" w:rsidRPr="00000000">
        <w:rPr>
          <w:b w:val="1"/>
          <w:bCs w:val="1"/>
          <w:rtl w:val="0"/>
        </w:rPr>
        <w:t xml:space="preserve">Ing. Miroslav Chovan, ArtD. </w:t>
      </w:r>
    </w:p>
    <w:p w:rsidR="00000000" w:rsidDel="00000000" w:rsidP="00000000" w:rsidRDefault="00000000" w:rsidRPr="00000000" w14:paraId="00000004">
      <w:pPr>
        <w:rPr>
          <w:u w:val="single"/>
        </w:rPr>
      </w:pPr>
      <w:r w:rsidDel="00000000" w:rsidR="00000000" w:rsidRPr="00000000">
        <w:rPr>
          <w:u w:val="single"/>
          <w:rtl w:val="0"/>
        </w:rPr>
        <w:t xml:space="preserve">SLOVENSKÁ VERZIA:</w:t>
      </w:r>
    </w:p>
    <w:p w:rsidR="00000000" w:rsidDel="00000000" w:rsidP="00000000" w:rsidRDefault="00000000" w:rsidRPr="00000000" w14:paraId="00000005">
      <w:pPr>
        <w:rPr/>
      </w:pPr>
      <w:r w:rsidDel="00000000" w:rsidR="00000000" w:rsidRPr="00000000">
        <w:rPr>
          <w:rtl w:val="0"/>
        </w:rPr>
        <w:t xml:space="preserve">Cocoon chair spája ergonomické sedenie s oblečením. Cieľom bolo vytvoriť exteriérové sedenie s funkciou odievania sa pre dlhší pobyt na vzduchu. Téma space to space sa tu odohráva ako vytváranie si vlastného “spacu“ zahalením sa do nábytku. Integrovaná vesta obopína kreslo a vytvára pocit tepla, ochrany a komfortu v chladnejších mesiacoch. Vestu vieme využiť ako samostatný módny kúsok odzipsovaním od základnej formy sedenia. Sedenie bez vesty vytvára pútavé čalúnenie evokujúce povrch outdoorového zimného oblečenia. Nepremokavý materiál umožňuje používanie v exteriéri počas chladnejších večerov, vytvára unikátne sedenie na vianočné trhy či na terasy horských chát a hotelov.</w:t>
      </w:r>
    </w:p>
    <w:p w:rsidR="00000000" w:rsidDel="00000000" w:rsidP="00000000" w:rsidRDefault="00000000" w:rsidRPr="00000000" w14:paraId="00000006">
      <w:pPr>
        <w:rPr>
          <w:u w:val="single"/>
        </w:rPr>
      </w:pPr>
      <w:r w:rsidDel="00000000" w:rsidR="00000000" w:rsidRPr="00000000">
        <w:rPr>
          <w:u w:val="single"/>
          <w:rtl w:val="0"/>
        </w:rPr>
        <w:t xml:space="preserve">ANGLICKÁ VERZIA:</w:t>
      </w:r>
    </w:p>
    <w:p w:rsidR="00000000" w:rsidDel="00000000" w:rsidP="00000000" w:rsidRDefault="00000000" w:rsidRPr="00000000" w14:paraId="00000007">
      <w:pPr>
        <w:rPr/>
      </w:pPr>
      <w:r w:rsidDel="00000000" w:rsidR="00000000" w:rsidRPr="00000000">
        <w:rPr>
          <w:rtl w:val="0"/>
        </w:rPr>
        <w:t xml:space="preserve">Cocoon chair combines ergonomic seating with clothing. The aim was to create outdoor seating with the function of dressing for longer stays in the air. The Space to space theme is played out here as creating your own “space” by dress yourself in furniture. The integrated vest surrounds the chair and creates a feeling of warmth, protection and comfort in the colder months. The vest can be used as a separate fashion piece by unzipping it from the basic form of seating. Sitting without the vest creates an eye-catching upholstery evoking the surface of outdoor winter clothing. The waterproof material allows for outdoor use during colder evenings, creating unique seating for Christmas markets or on the terraces of mountain huts and hotels.</w:t>
      </w:r>
    </w:p>
    <w:p w:rsidR="00000000" w:rsidDel="00000000" w:rsidP="00000000" w:rsidRDefault="00000000" w:rsidRPr="00000000" w14:paraId="00000008">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s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adpis7">
    <w:name w:val="heading 7"/>
    <w:basedOn w:val="Normlny"/>
    <w:next w:val="Normlny"/>
    <w:link w:val="Nadpis7Char"/>
    <w:uiPriority w:val="9"/>
    <w:semiHidden w:val="1"/>
    <w:unhideWhenUsed w:val="1"/>
    <w:qFormat w:val="1"/>
    <w:rsid w:val="00D6566D"/>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D6566D"/>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D6566D"/>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D6566D"/>
    <w:rPr>
      <w:rFonts w:asciiTheme="majorHAnsi" w:cstheme="majorBidi" w:eastAsiaTheme="majorEastAsia" w:hAnsiTheme="majorHAnsi"/>
      <w:color w:val="0f4761" w:themeColor="accent1" w:themeShade="0000BF"/>
      <w:sz w:val="40"/>
      <w:szCs w:val="40"/>
    </w:rPr>
  </w:style>
  <w:style w:type="character" w:styleId="Nadpis2Char" w:customStyle="1">
    <w:name w:val="Nadpis 2 Char"/>
    <w:basedOn w:val="Predvolenpsmoodseku"/>
    <w:link w:val="Nadpis2"/>
    <w:uiPriority w:val="9"/>
    <w:semiHidden w:val="1"/>
    <w:rsid w:val="00D6566D"/>
    <w:rPr>
      <w:rFonts w:asciiTheme="majorHAnsi" w:cstheme="majorBidi" w:eastAsiaTheme="majorEastAsia" w:hAnsiTheme="majorHAnsi"/>
      <w:color w:val="0f4761" w:themeColor="accent1" w:themeShade="0000BF"/>
      <w:sz w:val="32"/>
      <w:szCs w:val="32"/>
    </w:rPr>
  </w:style>
  <w:style w:type="character" w:styleId="Nadpis3Char" w:customStyle="1">
    <w:name w:val="Nadpis 3 Char"/>
    <w:basedOn w:val="Predvolenpsmoodseku"/>
    <w:link w:val="Nadpis3"/>
    <w:uiPriority w:val="9"/>
    <w:semiHidden w:val="1"/>
    <w:rsid w:val="00D6566D"/>
    <w:rPr>
      <w:rFonts w:cstheme="majorBidi" w:eastAsiaTheme="majorEastAsia"/>
      <w:color w:val="0f4761" w:themeColor="accent1" w:themeShade="0000BF"/>
      <w:sz w:val="28"/>
      <w:szCs w:val="28"/>
    </w:rPr>
  </w:style>
  <w:style w:type="character" w:styleId="Nadpis4Char" w:customStyle="1">
    <w:name w:val="Nadpis 4 Char"/>
    <w:basedOn w:val="Predvolenpsmoodseku"/>
    <w:link w:val="Nadpis4"/>
    <w:uiPriority w:val="9"/>
    <w:semiHidden w:val="1"/>
    <w:rsid w:val="00D6566D"/>
    <w:rPr>
      <w:rFonts w:cstheme="majorBidi" w:eastAsiaTheme="majorEastAsia"/>
      <w:i w:val="1"/>
      <w:iCs w:val="1"/>
      <w:color w:val="0f4761" w:themeColor="accent1" w:themeShade="0000BF"/>
    </w:rPr>
  </w:style>
  <w:style w:type="character" w:styleId="Nadpis5Char" w:customStyle="1">
    <w:name w:val="Nadpis 5 Char"/>
    <w:basedOn w:val="Predvolenpsmoodseku"/>
    <w:link w:val="Nadpis5"/>
    <w:uiPriority w:val="9"/>
    <w:semiHidden w:val="1"/>
    <w:rsid w:val="00D6566D"/>
    <w:rPr>
      <w:rFonts w:cstheme="majorBidi" w:eastAsiaTheme="majorEastAsia"/>
      <w:color w:val="0f4761" w:themeColor="accent1" w:themeShade="0000BF"/>
    </w:rPr>
  </w:style>
  <w:style w:type="character" w:styleId="Nadpis6Char" w:customStyle="1">
    <w:name w:val="Nadpis 6 Char"/>
    <w:basedOn w:val="Predvolenpsmoodseku"/>
    <w:link w:val="Nadpis6"/>
    <w:uiPriority w:val="9"/>
    <w:semiHidden w:val="1"/>
    <w:rsid w:val="00D6566D"/>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D6566D"/>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D6566D"/>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D6566D"/>
    <w:rPr>
      <w:rFonts w:cstheme="majorBidi" w:eastAsiaTheme="majorEastAsia"/>
      <w:color w:val="272727" w:themeColor="text1" w:themeTint="0000D8"/>
    </w:rPr>
  </w:style>
  <w:style w:type="character" w:styleId="NzovChar" w:customStyle="1">
    <w:name w:val="Názov Char"/>
    <w:basedOn w:val="Predvolenpsmoodseku"/>
    <w:link w:val="Nzov"/>
    <w:uiPriority w:val="10"/>
    <w:rsid w:val="00D6566D"/>
    <w:rPr>
      <w:rFonts w:asciiTheme="majorHAnsi" w:cstheme="majorBidi" w:eastAsiaTheme="majorEastAsia" w:hAnsiTheme="majorHAnsi"/>
      <w:spacing w:val="-10"/>
      <w:kern w:val="28"/>
      <w:sz w:val="56"/>
      <w:szCs w:val="56"/>
    </w:rPr>
  </w:style>
  <w:style w:type="character" w:styleId="PodtitulChar" w:customStyle="1">
    <w:name w:val="Podtitul Char"/>
    <w:basedOn w:val="Predvolenpsmoodseku"/>
    <w:link w:val="Podtitul"/>
    <w:uiPriority w:val="11"/>
    <w:rsid w:val="00D6566D"/>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D6566D"/>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D6566D"/>
    <w:rPr>
      <w:i w:val="1"/>
      <w:iCs w:val="1"/>
      <w:color w:val="404040" w:themeColor="text1" w:themeTint="0000BF"/>
    </w:rPr>
  </w:style>
  <w:style w:type="paragraph" w:styleId="Odsekzoznamu">
    <w:name w:val="List Paragraph"/>
    <w:basedOn w:val="Normlny"/>
    <w:uiPriority w:val="34"/>
    <w:qFormat w:val="1"/>
    <w:rsid w:val="00D6566D"/>
    <w:pPr>
      <w:ind w:left="720"/>
      <w:contextualSpacing w:val="1"/>
    </w:pPr>
  </w:style>
  <w:style w:type="character" w:styleId="Intenzvnezvraznenie">
    <w:name w:val="Intense Emphasis"/>
    <w:basedOn w:val="Predvolenpsmoodseku"/>
    <w:uiPriority w:val="21"/>
    <w:qFormat w:val="1"/>
    <w:rsid w:val="00D6566D"/>
    <w:rPr>
      <w:i w:val="1"/>
      <w:iCs w:val="1"/>
      <w:color w:val="0f4761" w:themeColor="accent1" w:themeShade="0000BF"/>
    </w:rPr>
  </w:style>
  <w:style w:type="paragraph" w:styleId="Zvraznencitcia">
    <w:name w:val="Intense Quote"/>
    <w:basedOn w:val="Normlny"/>
    <w:next w:val="Normlny"/>
    <w:link w:val="ZvraznencitciaChar"/>
    <w:uiPriority w:val="30"/>
    <w:qFormat w:val="1"/>
    <w:rsid w:val="00D6566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ZvraznencitciaChar" w:customStyle="1">
    <w:name w:val="Zvýraznená citácia Char"/>
    <w:basedOn w:val="Predvolenpsmoodseku"/>
    <w:link w:val="Zvraznencitcia"/>
    <w:uiPriority w:val="30"/>
    <w:rsid w:val="00D6566D"/>
    <w:rPr>
      <w:i w:val="1"/>
      <w:iCs w:val="1"/>
      <w:color w:val="0f4761" w:themeColor="accent1" w:themeShade="0000BF"/>
    </w:rPr>
  </w:style>
  <w:style w:type="character" w:styleId="Zvraznenodkaz">
    <w:name w:val="Intense Reference"/>
    <w:basedOn w:val="Predvolenpsmoodseku"/>
    <w:uiPriority w:val="32"/>
    <w:qFormat w:val="1"/>
    <w:rsid w:val="00D6566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QqNf3h4yM9gCx2L8El8B+qKWA==">CgMxLjA4AHIhMXl4S0JRdEx1ZDBlLTRvc29RMk5pUmJhLWN1Z0NLRmo4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2026-02-12T18:39:00Z</dcterms:created>
  <dc:creator>Paulína Abrahámová</dc:creator>
</cp:coreProperties>
</file>