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FE0DC" w14:textId="2DF3B0B0" w:rsidR="00455B71" w:rsidRDefault="00455B71">
      <w:proofErr w:type="spellStart"/>
      <w:r w:rsidRPr="00AA3A76">
        <w:t>The</w:t>
      </w:r>
      <w:proofErr w:type="spellEnd"/>
      <w:r w:rsidRPr="00AA3A76">
        <w:t xml:space="preserve"> </w:t>
      </w:r>
      <w:proofErr w:type="spellStart"/>
      <w:r w:rsidRPr="00AA3A76">
        <w:t>project</w:t>
      </w:r>
      <w:proofErr w:type="spellEnd"/>
      <w:r w:rsidRPr="00AA3A76">
        <w:t xml:space="preserve"> </w:t>
      </w:r>
      <w:proofErr w:type="spellStart"/>
      <w:r w:rsidRPr="00AA3A76">
        <w:t>works</w:t>
      </w:r>
      <w:proofErr w:type="spellEnd"/>
      <w:r w:rsidRPr="00AA3A76">
        <w:t xml:space="preserve"> </w:t>
      </w:r>
      <w:proofErr w:type="spellStart"/>
      <w:r w:rsidRPr="00AA3A76">
        <w:t>with</w:t>
      </w:r>
      <w:proofErr w:type="spellEnd"/>
      <w:r w:rsidRPr="00AA3A76">
        <w:t xml:space="preserve"> </w:t>
      </w:r>
      <w:proofErr w:type="spellStart"/>
      <w:r w:rsidRPr="00AA3A76">
        <w:t>space</w:t>
      </w:r>
      <w:proofErr w:type="spellEnd"/>
      <w:r w:rsidRPr="00AA3A76">
        <w:t xml:space="preserve"> as </w:t>
      </w:r>
      <w:proofErr w:type="spellStart"/>
      <w:r w:rsidRPr="00AA3A76">
        <w:t>both</w:t>
      </w:r>
      <w:proofErr w:type="spellEnd"/>
      <w:r w:rsidRPr="00AA3A76">
        <w:t xml:space="preserve"> a </w:t>
      </w:r>
      <w:proofErr w:type="spellStart"/>
      <w:r w:rsidRPr="00AA3A76">
        <w:t>physical</w:t>
      </w:r>
      <w:proofErr w:type="spellEnd"/>
      <w:r w:rsidRPr="00AA3A76">
        <w:t xml:space="preserve"> and a </w:t>
      </w:r>
      <w:proofErr w:type="spellStart"/>
      <w:r w:rsidRPr="00AA3A76">
        <w:t>mental</w:t>
      </w:r>
      <w:proofErr w:type="spellEnd"/>
      <w:r w:rsidRPr="00AA3A76">
        <w:t xml:space="preserve"> entity. </w:t>
      </w:r>
      <w:proofErr w:type="spellStart"/>
      <w:r w:rsidRPr="00AA3A76">
        <w:t>Through</w:t>
      </w:r>
      <w:proofErr w:type="spellEnd"/>
      <w:r w:rsidRPr="00AA3A76">
        <w:t xml:space="preserve"> raw, </w:t>
      </w:r>
      <w:proofErr w:type="spellStart"/>
      <w:r w:rsidRPr="00AA3A76">
        <w:t>unedited</w:t>
      </w:r>
      <w:proofErr w:type="spellEnd"/>
      <w:r w:rsidRPr="00AA3A76">
        <w:t xml:space="preserve"> 3D </w:t>
      </w:r>
      <w:proofErr w:type="spellStart"/>
      <w:r w:rsidRPr="00AA3A76">
        <w:t>scans</w:t>
      </w:r>
      <w:proofErr w:type="spellEnd"/>
      <w:r w:rsidRPr="00AA3A76">
        <w:t xml:space="preserve"> of </w:t>
      </w:r>
      <w:proofErr w:type="spellStart"/>
      <w:r w:rsidRPr="00AA3A76">
        <w:t>real</w:t>
      </w:r>
      <w:proofErr w:type="spellEnd"/>
      <w:r w:rsidRPr="00AA3A76">
        <w:t xml:space="preserve"> </w:t>
      </w:r>
      <w:proofErr w:type="spellStart"/>
      <w:r w:rsidRPr="00AA3A76">
        <w:t>locations</w:t>
      </w:r>
      <w:proofErr w:type="spellEnd"/>
      <w:r w:rsidRPr="00AA3A76">
        <w:t xml:space="preserve">, </w:t>
      </w:r>
      <w:proofErr w:type="spellStart"/>
      <w:r w:rsidRPr="00AA3A76">
        <w:t>it</w:t>
      </w:r>
      <w:proofErr w:type="spellEnd"/>
      <w:r w:rsidRPr="00AA3A76">
        <w:t xml:space="preserve"> </w:t>
      </w:r>
      <w:proofErr w:type="spellStart"/>
      <w:r w:rsidRPr="00AA3A76">
        <w:t>compares</w:t>
      </w:r>
      <w:proofErr w:type="spellEnd"/>
      <w:r w:rsidRPr="00AA3A76">
        <w:t xml:space="preserve"> </w:t>
      </w:r>
      <w:proofErr w:type="spellStart"/>
      <w:r w:rsidRPr="00AA3A76">
        <w:t>spaces</w:t>
      </w:r>
      <w:proofErr w:type="spellEnd"/>
      <w:r w:rsidRPr="00AA3A76">
        <w:t xml:space="preserve"> of </w:t>
      </w:r>
      <w:proofErr w:type="spellStart"/>
      <w:r w:rsidRPr="00AA3A76">
        <w:t>childhood</w:t>
      </w:r>
      <w:proofErr w:type="spellEnd"/>
      <w:r w:rsidRPr="00AA3A76">
        <w:t xml:space="preserve"> </w:t>
      </w:r>
      <w:proofErr w:type="spellStart"/>
      <w:r w:rsidRPr="00AA3A76">
        <w:t>with</w:t>
      </w:r>
      <w:proofErr w:type="spellEnd"/>
      <w:r w:rsidRPr="00AA3A76">
        <w:t xml:space="preserve"> </w:t>
      </w:r>
      <w:proofErr w:type="spellStart"/>
      <w:r w:rsidRPr="00AA3A76">
        <w:t>those</w:t>
      </w:r>
      <w:proofErr w:type="spellEnd"/>
      <w:r w:rsidRPr="00AA3A76">
        <w:t xml:space="preserve"> of </w:t>
      </w:r>
      <w:proofErr w:type="spellStart"/>
      <w:r w:rsidRPr="00AA3A76">
        <w:t>the</w:t>
      </w:r>
      <w:proofErr w:type="spellEnd"/>
      <w:r w:rsidRPr="00AA3A76">
        <w:t xml:space="preserve"> </w:t>
      </w:r>
      <w:proofErr w:type="spellStart"/>
      <w:r w:rsidRPr="00AA3A76">
        <w:t>present</w:t>
      </w:r>
      <w:proofErr w:type="spellEnd"/>
      <w:r w:rsidRPr="00AA3A76">
        <w:t xml:space="preserve">, </w:t>
      </w:r>
      <w:proofErr w:type="spellStart"/>
      <w:r w:rsidRPr="00AA3A76">
        <w:t>exploring</w:t>
      </w:r>
      <w:proofErr w:type="spellEnd"/>
      <w:r w:rsidRPr="00AA3A76">
        <w:t xml:space="preserve"> </w:t>
      </w:r>
      <w:proofErr w:type="spellStart"/>
      <w:r w:rsidRPr="00AA3A76">
        <w:t>movement</w:t>
      </w:r>
      <w:proofErr w:type="spellEnd"/>
      <w:r w:rsidRPr="00AA3A76">
        <w:t xml:space="preserve"> </w:t>
      </w:r>
      <w:proofErr w:type="spellStart"/>
      <w:r w:rsidRPr="00AA3A76">
        <w:t>between</w:t>
      </w:r>
      <w:proofErr w:type="spellEnd"/>
      <w:r w:rsidRPr="00AA3A76">
        <w:t xml:space="preserve"> </w:t>
      </w:r>
      <w:proofErr w:type="spellStart"/>
      <w:r w:rsidRPr="00AA3A76">
        <w:t>past</w:t>
      </w:r>
      <w:proofErr w:type="spellEnd"/>
      <w:r w:rsidRPr="00AA3A76">
        <w:t xml:space="preserve"> and </w:t>
      </w:r>
      <w:proofErr w:type="spellStart"/>
      <w:r w:rsidRPr="00AA3A76">
        <w:t>present</w:t>
      </w:r>
      <w:proofErr w:type="spellEnd"/>
      <w:r w:rsidRPr="00AA3A76">
        <w:t xml:space="preserve">. </w:t>
      </w:r>
      <w:proofErr w:type="spellStart"/>
      <w:r w:rsidRPr="00AA3A76">
        <w:t>The</w:t>
      </w:r>
      <w:proofErr w:type="spellEnd"/>
      <w:r w:rsidRPr="00AA3A76">
        <w:t xml:space="preserve"> </w:t>
      </w:r>
      <w:proofErr w:type="spellStart"/>
      <w:r w:rsidRPr="00AA3A76">
        <w:t>authorial</w:t>
      </w:r>
      <w:proofErr w:type="spellEnd"/>
      <w:r w:rsidRPr="00AA3A76">
        <w:t xml:space="preserve"> game </w:t>
      </w:r>
      <w:proofErr w:type="spellStart"/>
      <w:r w:rsidRPr="00AA3A76">
        <w:t>does</w:t>
      </w:r>
      <w:proofErr w:type="spellEnd"/>
      <w:r w:rsidRPr="00AA3A76">
        <w:t xml:space="preserve"> </w:t>
      </w:r>
      <w:proofErr w:type="spellStart"/>
      <w:r w:rsidRPr="00AA3A76">
        <w:t>not</w:t>
      </w:r>
      <w:proofErr w:type="spellEnd"/>
      <w:r w:rsidRPr="00AA3A76">
        <w:t xml:space="preserve"> </w:t>
      </w:r>
      <w:proofErr w:type="spellStart"/>
      <w:r w:rsidRPr="00AA3A76">
        <w:t>function</w:t>
      </w:r>
      <w:proofErr w:type="spellEnd"/>
      <w:r w:rsidRPr="00AA3A76">
        <w:t xml:space="preserve"> as a </w:t>
      </w:r>
      <w:proofErr w:type="spellStart"/>
      <w:r w:rsidRPr="00AA3A76">
        <w:t>goal</w:t>
      </w:r>
      <w:proofErr w:type="spellEnd"/>
      <w:r w:rsidRPr="00AA3A76">
        <w:t xml:space="preserve"> or </w:t>
      </w:r>
      <w:proofErr w:type="spellStart"/>
      <w:r w:rsidRPr="00AA3A76">
        <w:t>challenge</w:t>
      </w:r>
      <w:proofErr w:type="spellEnd"/>
      <w:r w:rsidRPr="00AA3A76">
        <w:t xml:space="preserve">, </w:t>
      </w:r>
      <w:proofErr w:type="spellStart"/>
      <w:r w:rsidRPr="00AA3A76">
        <w:t>but</w:t>
      </w:r>
      <w:proofErr w:type="spellEnd"/>
      <w:r w:rsidRPr="00AA3A76">
        <w:t xml:space="preserve"> as a </w:t>
      </w:r>
      <w:proofErr w:type="spellStart"/>
      <w:r w:rsidRPr="00AA3A76">
        <w:t>navigation</w:t>
      </w:r>
      <w:proofErr w:type="spellEnd"/>
      <w:r w:rsidRPr="00AA3A76">
        <w:t xml:space="preserve"> </w:t>
      </w:r>
      <w:proofErr w:type="spellStart"/>
      <w:r w:rsidRPr="00AA3A76">
        <w:t>through</w:t>
      </w:r>
      <w:proofErr w:type="spellEnd"/>
      <w:r w:rsidRPr="00AA3A76">
        <w:t xml:space="preserve"> a</w:t>
      </w:r>
      <w:r>
        <w:t xml:space="preserve"> </w:t>
      </w:r>
      <w:proofErr w:type="spellStart"/>
      <w:r>
        <w:t>fractured</w:t>
      </w:r>
      <w:proofErr w:type="spellEnd"/>
      <w:r w:rsidRPr="00AA3A76">
        <w:t xml:space="preserve"> </w:t>
      </w:r>
      <w:proofErr w:type="spellStart"/>
      <w:r w:rsidRPr="00AA3A76">
        <w:t>landscape</w:t>
      </w:r>
      <w:proofErr w:type="spellEnd"/>
      <w:r w:rsidRPr="00AA3A76">
        <w:t xml:space="preserve"> of </w:t>
      </w:r>
      <w:proofErr w:type="spellStart"/>
      <w:r w:rsidRPr="00AA3A76">
        <w:t>memories</w:t>
      </w:r>
      <w:proofErr w:type="spellEnd"/>
      <w:r w:rsidRPr="00AA3A76">
        <w:t xml:space="preserve">, </w:t>
      </w:r>
      <w:proofErr w:type="spellStart"/>
      <w:r w:rsidRPr="00AA3A76">
        <w:t>where</w:t>
      </w:r>
      <w:proofErr w:type="spellEnd"/>
      <w:r w:rsidRPr="00AA3A76">
        <w:t xml:space="preserve"> reality </w:t>
      </w:r>
      <w:proofErr w:type="spellStart"/>
      <w:r w:rsidRPr="00AA3A76">
        <w:t>blends</w:t>
      </w:r>
      <w:proofErr w:type="spellEnd"/>
      <w:r w:rsidRPr="00AA3A76">
        <w:t xml:space="preserve"> </w:t>
      </w:r>
      <w:proofErr w:type="spellStart"/>
      <w:r w:rsidRPr="00AA3A76">
        <w:t>with</w:t>
      </w:r>
      <w:proofErr w:type="spellEnd"/>
      <w:r w:rsidRPr="00AA3A76">
        <w:t xml:space="preserve"> </w:t>
      </w:r>
      <w:proofErr w:type="spellStart"/>
      <w:r w:rsidRPr="00AA3A76">
        <w:t>fiction</w:t>
      </w:r>
      <w:proofErr w:type="spellEnd"/>
      <w:r w:rsidRPr="00AA3A76">
        <w:t xml:space="preserve">. </w:t>
      </w:r>
      <w:proofErr w:type="spellStart"/>
      <w:r w:rsidRPr="00AA3A76">
        <w:t>The</w:t>
      </w:r>
      <w:proofErr w:type="spellEnd"/>
      <w:r w:rsidRPr="00AA3A76">
        <w:t xml:space="preserve"> title </w:t>
      </w:r>
      <w:proofErr w:type="spellStart"/>
      <w:r w:rsidRPr="00AA3A76">
        <w:t>Ludiosis</w:t>
      </w:r>
      <w:proofErr w:type="spellEnd"/>
      <w:r w:rsidRPr="00AA3A76">
        <w:t xml:space="preserve"> </w:t>
      </w:r>
      <w:proofErr w:type="spellStart"/>
      <w:r w:rsidRPr="00AA3A76">
        <w:t>Nostalgio</w:t>
      </w:r>
      <w:proofErr w:type="spellEnd"/>
      <w:r w:rsidRPr="00AA3A76">
        <w:t xml:space="preserve"> </w:t>
      </w:r>
      <w:proofErr w:type="spellStart"/>
      <w:r w:rsidRPr="00AA3A76">
        <w:t>combines</w:t>
      </w:r>
      <w:proofErr w:type="spellEnd"/>
      <w:r w:rsidRPr="00AA3A76">
        <w:t xml:space="preserve"> </w:t>
      </w:r>
      <w:proofErr w:type="spellStart"/>
      <w:r w:rsidRPr="00AA3A76">
        <w:t>the</w:t>
      </w:r>
      <w:proofErr w:type="spellEnd"/>
      <w:r w:rsidRPr="00AA3A76">
        <w:t xml:space="preserve"> </w:t>
      </w:r>
      <w:proofErr w:type="spellStart"/>
      <w:r w:rsidRPr="00AA3A76">
        <w:t>act</w:t>
      </w:r>
      <w:proofErr w:type="spellEnd"/>
      <w:r w:rsidRPr="00AA3A76">
        <w:t xml:space="preserve"> of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a </w:t>
      </w:r>
      <w:proofErr w:type="spellStart"/>
      <w:r w:rsidRPr="00AA3A76">
        <w:t>meaning</w:t>
      </w:r>
      <w:proofErr w:type="spellEnd"/>
      <w:r w:rsidRPr="00AA3A76">
        <w:t xml:space="preserve"> </w:t>
      </w:r>
      <w:proofErr w:type="spellStart"/>
      <w:r w:rsidRPr="00AA3A76">
        <w:t>with</w:t>
      </w:r>
      <w:proofErr w:type="spellEnd"/>
      <w:r w:rsidRPr="00AA3A76">
        <w:t xml:space="preserve"> a sense of </w:t>
      </w:r>
      <w:proofErr w:type="spellStart"/>
      <w:r w:rsidRPr="00AA3A76">
        <w:t>longing</w:t>
      </w:r>
      <w:proofErr w:type="spellEnd"/>
      <w:r w:rsidRPr="00AA3A76">
        <w:t xml:space="preserve"> </w:t>
      </w:r>
      <w:proofErr w:type="spellStart"/>
      <w:r w:rsidRPr="00AA3A76">
        <w:t>for</w:t>
      </w:r>
      <w:proofErr w:type="spellEnd"/>
      <w:r w:rsidRPr="00AA3A76">
        <w:t xml:space="preserve"> </w:t>
      </w:r>
      <w:proofErr w:type="spellStart"/>
      <w:r w:rsidRPr="00AA3A76">
        <w:t>the</w:t>
      </w:r>
      <w:proofErr w:type="spellEnd"/>
      <w:r w:rsidRPr="00AA3A76">
        <w:t xml:space="preserve"> </w:t>
      </w:r>
      <w:proofErr w:type="spellStart"/>
      <w:r w:rsidRPr="00AA3A76">
        <w:t>past</w:t>
      </w:r>
      <w:proofErr w:type="spellEnd"/>
      <w:r w:rsidRPr="00AA3A76">
        <w:t>.</w:t>
      </w:r>
    </w:p>
    <w:sectPr w:rsidR="00455B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B71"/>
    <w:rsid w:val="00282775"/>
    <w:rsid w:val="00455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3E8C1"/>
  <w15:chartTrackingRefBased/>
  <w15:docId w15:val="{26B7B809-D842-47BE-BFEA-A330E92F4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455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455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455B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455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455B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455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455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455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455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455B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455B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455B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455B71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455B71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455B7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455B7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455B7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455B71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455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455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455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455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455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455B71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455B71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455B71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455B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455B71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455B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SEKULA - AGRO CS Slovakia a.s.</dc:creator>
  <cp:keywords/>
  <dc:description/>
  <cp:lastModifiedBy>Tomáš SEKULA - AGRO CS Slovakia a.s.</cp:lastModifiedBy>
  <cp:revision>1</cp:revision>
  <dcterms:created xsi:type="dcterms:W3CDTF">2026-02-06T13:39:00Z</dcterms:created>
  <dcterms:modified xsi:type="dcterms:W3CDTF">2026-02-06T13:41:00Z</dcterms:modified>
</cp:coreProperties>
</file>