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82AD7" w14:textId="486B4F71" w:rsidR="00907892" w:rsidRPr="003B6685" w:rsidRDefault="000A3184">
      <w:pPr>
        <w:pStyle w:val="p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ZŠ SPOJOVÁ </w:t>
      </w:r>
      <w:r w:rsidR="00152A0F">
        <w:rPr>
          <w:b/>
          <w:bCs/>
          <w:sz w:val="24"/>
          <w:szCs w:val="24"/>
        </w:rPr>
        <w:t>school garden</w:t>
      </w:r>
    </w:p>
    <w:p w14:paraId="38B28C47" w14:textId="77777777" w:rsidR="00907892" w:rsidRPr="003B6685" w:rsidRDefault="00907892">
      <w:pPr>
        <w:pStyle w:val="p1"/>
        <w:rPr>
          <w:sz w:val="24"/>
          <w:szCs w:val="24"/>
        </w:rPr>
      </w:pPr>
    </w:p>
    <w:p w14:paraId="31B059CA" w14:textId="77777777" w:rsidR="00907892" w:rsidRPr="003B6685" w:rsidRDefault="00907892">
      <w:pPr>
        <w:pStyle w:val="p1"/>
        <w:rPr>
          <w:sz w:val="24"/>
          <w:szCs w:val="24"/>
        </w:rPr>
      </w:pPr>
      <w:r w:rsidRPr="003B6685">
        <w:rPr>
          <w:sz w:val="24"/>
          <w:szCs w:val="24"/>
        </w:rPr>
        <w:t xml:space="preserve">Bc. Hana Šegedová </w:t>
      </w:r>
    </w:p>
    <w:p w14:paraId="5571727F" w14:textId="3FB5CA85" w:rsidR="00907892" w:rsidRDefault="00152A0F">
      <w:pPr>
        <w:pStyle w:val="p1"/>
        <w:rPr>
          <w:sz w:val="24"/>
          <w:szCs w:val="24"/>
        </w:rPr>
      </w:pPr>
      <w:r>
        <w:rPr>
          <w:sz w:val="24"/>
          <w:szCs w:val="24"/>
        </w:rPr>
        <w:t>Supervisor</w:t>
      </w:r>
      <w:r w:rsidR="00907892" w:rsidRPr="003B6685">
        <w:rPr>
          <w:sz w:val="24"/>
          <w:szCs w:val="24"/>
        </w:rPr>
        <w:t xml:space="preserve">: Mgr.art </w:t>
      </w:r>
      <w:r w:rsidR="000A3184">
        <w:rPr>
          <w:sz w:val="24"/>
          <w:szCs w:val="24"/>
        </w:rPr>
        <w:t>Simona Hanes</w:t>
      </w:r>
      <w:r w:rsidR="00907892" w:rsidRPr="003B6685">
        <w:rPr>
          <w:sz w:val="24"/>
          <w:szCs w:val="24"/>
        </w:rPr>
        <w:t>, ArtD.</w:t>
      </w:r>
    </w:p>
    <w:p w14:paraId="31DA377B" w14:textId="2E8806CA" w:rsidR="000A3184" w:rsidRPr="003B6685" w:rsidRDefault="000A3184">
      <w:pPr>
        <w:pStyle w:val="p1"/>
        <w:rPr>
          <w:sz w:val="24"/>
          <w:szCs w:val="24"/>
        </w:rPr>
      </w:pPr>
      <w:r>
        <w:rPr>
          <w:sz w:val="24"/>
          <w:szCs w:val="24"/>
        </w:rPr>
        <w:t xml:space="preserve">                   Mgr. Elena Farkašová, ArtD.</w:t>
      </w:r>
    </w:p>
    <w:p w14:paraId="7C42635A" w14:textId="77777777" w:rsidR="00907892" w:rsidRPr="003B6685" w:rsidRDefault="00907892">
      <w:pPr>
        <w:pStyle w:val="p1"/>
        <w:rPr>
          <w:sz w:val="24"/>
          <w:szCs w:val="24"/>
        </w:rPr>
      </w:pPr>
    </w:p>
    <w:p w14:paraId="3A8C01E1" w14:textId="63FEAF19" w:rsidR="00907892" w:rsidRPr="003B6685" w:rsidRDefault="00152A0F" w:rsidP="00907892">
      <w:pPr>
        <w:pStyle w:val="p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</w:t>
      </w:r>
    </w:p>
    <w:p w14:paraId="6AE3C6BE" w14:textId="51727E18" w:rsidR="00907892" w:rsidRPr="003B6685" w:rsidRDefault="00152A0F">
      <w:pPr>
        <w:pStyle w:val="p1"/>
        <w:rPr>
          <w:rStyle w:val="s1"/>
          <w:sz w:val="24"/>
          <w:szCs w:val="24"/>
        </w:rPr>
      </w:pPr>
      <w:r w:rsidRPr="00152A0F">
        <w:rPr>
          <w:rStyle w:val="s1"/>
          <w:sz w:val="24"/>
          <w:szCs w:val="24"/>
        </w:rPr>
        <w:t>The school garden was created as a connection between the school's identity and the world of children's imagination. It responds to the environment, the diversity of</w:t>
      </w:r>
      <w:r>
        <w:rPr>
          <w:rStyle w:val="s1"/>
          <w:sz w:val="24"/>
          <w:szCs w:val="24"/>
        </w:rPr>
        <w:t xml:space="preserve"> </w:t>
      </w:r>
      <w:r w:rsidRPr="00152A0F">
        <w:rPr>
          <w:rStyle w:val="s1"/>
          <w:sz w:val="24"/>
          <w:szCs w:val="24"/>
        </w:rPr>
        <w:t>ages, creates a space for cooperation and quiet discovery. It is a place where children learn through touch, movement and play. The natural materials support authentic contact with the outside world and allow the garden to adapt to every season.</w:t>
      </w:r>
      <w:r>
        <w:rPr>
          <w:rStyle w:val="s1"/>
          <w:sz w:val="24"/>
          <w:szCs w:val="24"/>
        </w:rPr>
        <w:t xml:space="preserve"> </w:t>
      </w:r>
    </w:p>
    <w:p w14:paraId="6BC1F220" w14:textId="2D9D30D6" w:rsidR="00693AD2" w:rsidRPr="003B6685" w:rsidRDefault="00693AD2">
      <w:pPr>
        <w:pStyle w:val="p1"/>
        <w:rPr>
          <w:sz w:val="24"/>
          <w:szCs w:val="24"/>
        </w:rPr>
      </w:pPr>
    </w:p>
    <w:sectPr w:rsidR="00693AD2" w:rsidRPr="003B6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5DB7A" w14:textId="77777777" w:rsidR="00465C60" w:rsidRDefault="00465C60" w:rsidP="00D17979">
      <w:pPr>
        <w:spacing w:after="0" w:line="240" w:lineRule="auto"/>
      </w:pPr>
      <w:r>
        <w:separator/>
      </w:r>
    </w:p>
  </w:endnote>
  <w:endnote w:type="continuationSeparator" w:id="0">
    <w:p w14:paraId="5C6FF8CA" w14:textId="77777777" w:rsidR="00465C60" w:rsidRDefault="00465C60" w:rsidP="00D17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BD6ED" w14:textId="77777777" w:rsidR="00465C60" w:rsidRDefault="00465C60" w:rsidP="00D17979">
      <w:pPr>
        <w:spacing w:after="0" w:line="240" w:lineRule="auto"/>
      </w:pPr>
      <w:r>
        <w:separator/>
      </w:r>
    </w:p>
  </w:footnote>
  <w:footnote w:type="continuationSeparator" w:id="0">
    <w:p w14:paraId="5C899E02" w14:textId="77777777" w:rsidR="00465C60" w:rsidRDefault="00465C60" w:rsidP="00D179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5C"/>
    <w:rsid w:val="000A3184"/>
    <w:rsid w:val="001263BC"/>
    <w:rsid w:val="00152A0F"/>
    <w:rsid w:val="00173D9E"/>
    <w:rsid w:val="002B1FD8"/>
    <w:rsid w:val="003A3E5C"/>
    <w:rsid w:val="003B6685"/>
    <w:rsid w:val="00465C60"/>
    <w:rsid w:val="004A4878"/>
    <w:rsid w:val="004C30FC"/>
    <w:rsid w:val="005360FB"/>
    <w:rsid w:val="00693AD2"/>
    <w:rsid w:val="007011D9"/>
    <w:rsid w:val="0073616D"/>
    <w:rsid w:val="007B4FF9"/>
    <w:rsid w:val="007E43D3"/>
    <w:rsid w:val="008231AE"/>
    <w:rsid w:val="00841061"/>
    <w:rsid w:val="008B4431"/>
    <w:rsid w:val="00907892"/>
    <w:rsid w:val="00916368"/>
    <w:rsid w:val="00993A73"/>
    <w:rsid w:val="009C6EDF"/>
    <w:rsid w:val="00A5580D"/>
    <w:rsid w:val="00BE3DA9"/>
    <w:rsid w:val="00CA3A5E"/>
    <w:rsid w:val="00D17979"/>
    <w:rsid w:val="00EB7134"/>
    <w:rsid w:val="00F3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5BBCC3"/>
  <w15:chartTrackingRefBased/>
  <w15:docId w15:val="{A84CCEC9-2806-BD49-95DB-81E0C3D25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A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A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A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A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A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A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A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A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A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A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A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A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A3E5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A3E5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A3E5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A3E5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A3E5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A3E5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A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A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A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A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A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A3E5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A3E5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A3E5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A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A3E5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A3E5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lny"/>
    <w:rsid w:val="003A3E5C"/>
    <w:pPr>
      <w:spacing w:after="0" w:line="240" w:lineRule="auto"/>
    </w:pPr>
    <w:rPr>
      <w:rFonts w:ascii="Helvetica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Predvolenpsmoodseku"/>
    <w:rsid w:val="003A3E5C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s2">
    <w:name w:val="s2"/>
    <w:basedOn w:val="Predvolenpsmoodseku"/>
    <w:rsid w:val="00EB7134"/>
  </w:style>
  <w:style w:type="paragraph" w:styleId="Hlavika">
    <w:name w:val="header"/>
    <w:basedOn w:val="Normlny"/>
    <w:link w:val="HlavikaChar"/>
    <w:uiPriority w:val="99"/>
    <w:unhideWhenUsed/>
    <w:rsid w:val="00D17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17979"/>
  </w:style>
  <w:style w:type="paragraph" w:styleId="Pta">
    <w:name w:val="footer"/>
    <w:basedOn w:val="Normlny"/>
    <w:link w:val="PtaChar"/>
    <w:uiPriority w:val="99"/>
    <w:unhideWhenUsed/>
    <w:rsid w:val="00D179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17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C5FFB3-870F-DD42-B9C6-9607A3EE0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Šegedová</dc:creator>
  <cp:keywords/>
  <dc:description/>
  <cp:lastModifiedBy>Hana Šegedová</cp:lastModifiedBy>
  <cp:revision>6</cp:revision>
  <dcterms:created xsi:type="dcterms:W3CDTF">2026-02-11T13:37:00Z</dcterms:created>
  <dcterms:modified xsi:type="dcterms:W3CDTF">2026-02-15T21:59:00Z</dcterms:modified>
</cp:coreProperties>
</file>