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163BF" w14:textId="3A040C84" w:rsidR="008B47C6" w:rsidRPr="00CF1D28" w:rsidRDefault="00BB20C0">
      <w:pPr>
        <w:pStyle w:val="p1"/>
        <w:rPr>
          <w:b/>
          <w:bCs/>
          <w:sz w:val="24"/>
          <w:szCs w:val="24"/>
        </w:rPr>
      </w:pPr>
      <w:r w:rsidRPr="00CF1D28">
        <w:rPr>
          <w:b/>
          <w:bCs/>
          <w:sz w:val="24"/>
          <w:szCs w:val="24"/>
        </w:rPr>
        <w:t>WARKA house</w:t>
      </w:r>
    </w:p>
    <w:p w14:paraId="6F9F0348" w14:textId="77777777" w:rsidR="000A67DB" w:rsidRPr="00CF1D28" w:rsidRDefault="000A67DB">
      <w:pPr>
        <w:pStyle w:val="p1"/>
        <w:rPr>
          <w:sz w:val="24"/>
          <w:szCs w:val="24"/>
        </w:rPr>
      </w:pPr>
    </w:p>
    <w:p w14:paraId="683B353B" w14:textId="2AB92E01" w:rsidR="009B0BA0" w:rsidRPr="00CF1D28" w:rsidRDefault="00EB4AFF">
      <w:pPr>
        <w:pStyle w:val="p1"/>
        <w:rPr>
          <w:sz w:val="24"/>
          <w:szCs w:val="24"/>
        </w:rPr>
      </w:pPr>
      <w:r w:rsidRPr="00CF1D28">
        <w:rPr>
          <w:sz w:val="24"/>
          <w:szCs w:val="24"/>
        </w:rPr>
        <w:t xml:space="preserve">Bc. Hana Šegedová </w:t>
      </w:r>
    </w:p>
    <w:p w14:paraId="461DA816" w14:textId="2801BFB4" w:rsidR="009B0BA0" w:rsidRPr="00CF1D28" w:rsidRDefault="009B0BA0">
      <w:pPr>
        <w:pStyle w:val="p1"/>
        <w:rPr>
          <w:sz w:val="24"/>
          <w:szCs w:val="24"/>
        </w:rPr>
      </w:pPr>
      <w:r w:rsidRPr="00CF1D28">
        <w:rPr>
          <w:sz w:val="24"/>
          <w:szCs w:val="24"/>
        </w:rPr>
        <w:t>Konzultant: Mgr.art Júlia Kaštierová, ArtD.</w:t>
      </w:r>
    </w:p>
    <w:p w14:paraId="4D0ED9BE" w14:textId="77777777" w:rsidR="00BB20C0" w:rsidRPr="00CF1D28" w:rsidRDefault="00BB20C0">
      <w:pPr>
        <w:pStyle w:val="p1"/>
        <w:rPr>
          <w:sz w:val="24"/>
          <w:szCs w:val="24"/>
        </w:rPr>
      </w:pPr>
    </w:p>
    <w:p w14:paraId="3DBD7B59" w14:textId="1376E7FF" w:rsidR="000A67DB" w:rsidRPr="00CF1D28" w:rsidRDefault="000A67DB">
      <w:pPr>
        <w:pStyle w:val="p1"/>
        <w:rPr>
          <w:b/>
          <w:bCs/>
          <w:sz w:val="24"/>
          <w:szCs w:val="24"/>
        </w:rPr>
      </w:pPr>
      <w:r w:rsidRPr="00CF1D28">
        <w:rPr>
          <w:b/>
          <w:bCs/>
          <w:sz w:val="24"/>
          <w:szCs w:val="24"/>
        </w:rPr>
        <w:t>SK</w:t>
      </w:r>
    </w:p>
    <w:p w14:paraId="20AC7853" w14:textId="4481C85A" w:rsidR="008B47C6" w:rsidRPr="00CF1D28" w:rsidRDefault="008B47C6">
      <w:pPr>
        <w:pStyle w:val="p1"/>
        <w:rPr>
          <w:rStyle w:val="s1"/>
          <w:sz w:val="24"/>
          <w:szCs w:val="24"/>
        </w:rPr>
      </w:pPr>
      <w:r w:rsidRPr="00CF1D28">
        <w:rPr>
          <w:rStyle w:val="s1"/>
          <w:sz w:val="24"/>
          <w:szCs w:val="24"/>
        </w:rPr>
        <w:t>Návrh prepája princíp Warka veže s modernou autorskou interpretáciou tradičného</w:t>
      </w:r>
      <w:r w:rsidR="00924773" w:rsidRPr="00CF1D28">
        <w:rPr>
          <w:sz w:val="24"/>
          <w:szCs w:val="24"/>
        </w:rPr>
        <w:t xml:space="preserve"> </w:t>
      </w:r>
      <w:r w:rsidRPr="00CF1D28">
        <w:rPr>
          <w:rStyle w:val="s1"/>
          <w:sz w:val="24"/>
          <w:szCs w:val="24"/>
        </w:rPr>
        <w:t>afrického bývania a</w:t>
      </w:r>
      <w:r w:rsidR="00924773" w:rsidRPr="00CF1D28">
        <w:rPr>
          <w:rStyle w:val="s1"/>
          <w:sz w:val="24"/>
          <w:szCs w:val="24"/>
        </w:rPr>
        <w:t> </w:t>
      </w:r>
      <w:r w:rsidRPr="00CF1D28">
        <w:rPr>
          <w:rStyle w:val="s1"/>
          <w:sz w:val="24"/>
          <w:szCs w:val="24"/>
        </w:rPr>
        <w:t>tým</w:t>
      </w:r>
      <w:r w:rsidR="00924773" w:rsidRPr="00CF1D28">
        <w:rPr>
          <w:rStyle w:val="s1"/>
          <w:sz w:val="24"/>
          <w:szCs w:val="24"/>
        </w:rPr>
        <w:t xml:space="preserve"> </w:t>
      </w:r>
      <w:r w:rsidRPr="00CF1D28">
        <w:rPr>
          <w:rStyle w:val="s1"/>
          <w:sz w:val="24"/>
          <w:szCs w:val="24"/>
        </w:rPr>
        <w:t>reaguje na nedostatok pitnej vody. Zber vody je integrovaný do</w:t>
      </w:r>
      <w:r w:rsidR="00924773" w:rsidRPr="00CF1D28">
        <w:rPr>
          <w:sz w:val="24"/>
          <w:szCs w:val="24"/>
        </w:rPr>
        <w:t xml:space="preserve"> </w:t>
      </w:r>
      <w:r w:rsidRPr="00CF1D28">
        <w:rPr>
          <w:rStyle w:val="s1"/>
          <w:sz w:val="24"/>
          <w:szCs w:val="24"/>
        </w:rPr>
        <w:t>strechy domov a spolu s</w:t>
      </w:r>
      <w:r w:rsidR="00C3401C" w:rsidRPr="00CF1D28">
        <w:rPr>
          <w:rStyle w:val="s1"/>
          <w:sz w:val="24"/>
          <w:szCs w:val="24"/>
        </w:rPr>
        <w:t> </w:t>
      </w:r>
      <w:r w:rsidRPr="00CF1D28">
        <w:rPr>
          <w:rStyle w:val="s1"/>
          <w:sz w:val="24"/>
          <w:szCs w:val="24"/>
        </w:rPr>
        <w:t>architektúrou</w:t>
      </w:r>
      <w:r w:rsidR="00C3401C" w:rsidRPr="00CF1D28">
        <w:rPr>
          <w:rStyle w:val="s1"/>
          <w:sz w:val="24"/>
          <w:szCs w:val="24"/>
        </w:rPr>
        <w:t xml:space="preserve"> a</w:t>
      </w:r>
      <w:r w:rsidR="00924773" w:rsidRPr="00CF1D28">
        <w:rPr>
          <w:rStyle w:val="s1"/>
          <w:sz w:val="24"/>
          <w:szCs w:val="24"/>
        </w:rPr>
        <w:t xml:space="preserve"> </w:t>
      </w:r>
      <w:r w:rsidRPr="00CF1D28">
        <w:rPr>
          <w:rStyle w:val="s1"/>
          <w:sz w:val="24"/>
          <w:szCs w:val="24"/>
        </w:rPr>
        <w:t>interiérom tvorí jeden funkčný celok. Projekt využíva</w:t>
      </w:r>
      <w:r w:rsidR="00924773" w:rsidRPr="00CF1D28">
        <w:rPr>
          <w:sz w:val="24"/>
          <w:szCs w:val="24"/>
        </w:rPr>
        <w:t xml:space="preserve"> </w:t>
      </w:r>
      <w:r w:rsidRPr="00CF1D28">
        <w:rPr>
          <w:rStyle w:val="s1"/>
          <w:sz w:val="24"/>
          <w:szCs w:val="24"/>
        </w:rPr>
        <w:t>lokálne materiály a rešpektuje spôsob života miestnych</w:t>
      </w:r>
      <w:r w:rsidR="00924773" w:rsidRPr="00CF1D28">
        <w:rPr>
          <w:rStyle w:val="s1"/>
          <w:sz w:val="24"/>
          <w:szCs w:val="24"/>
        </w:rPr>
        <w:t xml:space="preserve"> </w:t>
      </w:r>
      <w:r w:rsidRPr="00CF1D28">
        <w:rPr>
          <w:rStyle w:val="s1"/>
          <w:sz w:val="24"/>
          <w:szCs w:val="24"/>
        </w:rPr>
        <w:t>komunít s cieľom zlepšiť ich</w:t>
      </w:r>
      <w:r w:rsidR="00924773" w:rsidRPr="00CF1D28">
        <w:rPr>
          <w:sz w:val="24"/>
          <w:szCs w:val="24"/>
        </w:rPr>
        <w:t xml:space="preserve"> </w:t>
      </w:r>
      <w:r w:rsidRPr="00CF1D28">
        <w:rPr>
          <w:rStyle w:val="s1"/>
          <w:sz w:val="24"/>
          <w:szCs w:val="24"/>
        </w:rPr>
        <w:t>každodenné podmienky dôstojným a udržateľným spôsobom.</w:t>
      </w:r>
    </w:p>
    <w:p w14:paraId="774C1305" w14:textId="77777777" w:rsidR="000A67DB" w:rsidRPr="00CF1D28" w:rsidRDefault="000A67DB">
      <w:pPr>
        <w:pStyle w:val="p1"/>
        <w:rPr>
          <w:rStyle w:val="s1"/>
          <w:sz w:val="24"/>
          <w:szCs w:val="24"/>
        </w:rPr>
      </w:pPr>
    </w:p>
    <w:p w14:paraId="7BCDB288" w14:textId="77777777" w:rsidR="008B47C6" w:rsidRPr="00F02274" w:rsidRDefault="008B47C6">
      <w:pPr>
        <w:rPr>
          <w:rFonts w:ascii="Helvetica" w:hAnsi="Helvetica"/>
          <w:sz w:val="18"/>
          <w:szCs w:val="18"/>
        </w:rPr>
      </w:pPr>
    </w:p>
    <w:sectPr w:rsidR="008B47C6" w:rsidRPr="00F02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C6"/>
    <w:rsid w:val="000A67DB"/>
    <w:rsid w:val="003300B9"/>
    <w:rsid w:val="0045393F"/>
    <w:rsid w:val="004A32B1"/>
    <w:rsid w:val="004A4878"/>
    <w:rsid w:val="008B47C6"/>
    <w:rsid w:val="00924773"/>
    <w:rsid w:val="00953E26"/>
    <w:rsid w:val="009B0BA0"/>
    <w:rsid w:val="00A0628D"/>
    <w:rsid w:val="00BB20C0"/>
    <w:rsid w:val="00BF7D91"/>
    <w:rsid w:val="00C103B1"/>
    <w:rsid w:val="00C3401C"/>
    <w:rsid w:val="00CF1D28"/>
    <w:rsid w:val="00DA1B91"/>
    <w:rsid w:val="00EB4AFF"/>
    <w:rsid w:val="00ED06EA"/>
    <w:rsid w:val="00F0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CEE7FB"/>
  <w15:chartTrackingRefBased/>
  <w15:docId w15:val="{39AB6D28-B541-2D4C-9A4E-1B9632C1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B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B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B4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B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B4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B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B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B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B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B4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B4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B4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B47C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B47C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B47C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B47C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B47C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B47C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B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B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B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B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B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B47C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B47C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B47C6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B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B47C6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B47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lny"/>
    <w:rsid w:val="008B47C6"/>
    <w:pPr>
      <w:spacing w:after="0" w:line="240" w:lineRule="auto"/>
    </w:pPr>
    <w:rPr>
      <w:rFonts w:ascii="Helvetica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Predvolenpsmoodseku"/>
    <w:rsid w:val="008B47C6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Šegedová</dc:creator>
  <cp:keywords/>
  <dc:description/>
  <cp:lastModifiedBy>Hana Šegedová</cp:lastModifiedBy>
  <cp:revision>4</cp:revision>
  <dcterms:created xsi:type="dcterms:W3CDTF">2026-02-11T12:27:00Z</dcterms:created>
  <dcterms:modified xsi:type="dcterms:W3CDTF">2026-02-12T20:55:00Z</dcterms:modified>
</cp:coreProperties>
</file>