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CD52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docker compose up -d</w:t>
      </w:r>
    </w:p>
    <w:p w14:paraId="7BE3A9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docker compose down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2A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2026-06-12T16:39:17Z</dcterms:created>
  <dc:creator>刘</dc:creator>
  <cp:lastModifiedBy>刘逸尘</cp:lastModifiedBy>
  <dcterms:modified xsi:type="dcterms:W3CDTF">2026-06-12T16:39:36Z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eyJoZGlkIjoiMWE3MjYwMWVjYzI3YTNmZjRmYTM1ZTMzZDRjZDI4ZWYiLCJ1c2VySWQiOiIxNjI1MTcyNDIzIn0=</vt:lpwstr>
  </property>
  <property fmtid="{D5CDD505-2E9C-101B-9397-08002B2CF9AE}" pid="4" name="ICV">
    <vt:lpwstr>3490C5937AE14532B128CB0E50FC03CB_12</vt:lpwstr>
  </property>
</Properties>
</file>