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Atto di nomina — Referente interno per l’intelligenza artificiale</w:t>
      </w:r>
    </w:p>
    <w:p>
      <w:pPr>
        <w:spacing w:after="160"/>
      </w:pPr>
      <w:r>
        <w:rPr>
          <w:sz w:val="22"/>
          <w:szCs w:val="22"/>
        </w:rPr>
        <w:t xml:space="preserve">Azienda: </w:t>
      </w:r>
      <w:r>
        <w:rPr>
          <w:i/>
          <w:iCs/>
          <w:color w:val="A04B2E"/>
          <w:sz w:val="22"/>
          <w:szCs w:val="22"/>
        </w:rPr>
        <w:t xml:space="preserve">[Nome azienda, sede legale, P.IVA]</w:t>
      </w:r>
    </w:p>
    <w:p>
      <w:pPr>
        <w:spacing w:after="160"/>
      </w:pPr>
      <w:r>
        <w:rPr>
          <w:sz w:val="22"/>
          <w:szCs w:val="22"/>
        </w:rPr>
        <w:t xml:space="preserve">Rappresentata da: </w:t>
      </w:r>
      <w:r>
        <w:rPr>
          <w:i/>
          <w:iCs/>
          <w:color w:val="A04B2E"/>
          <w:sz w:val="22"/>
          <w:szCs w:val="22"/>
        </w:rPr>
        <w:t xml:space="preserve">[Nome, ruolo — es. titolare/amministratore]</w:t>
      </w:r>
    </w:p>
    <w:p>
      <w:pPr>
        <w:spacing w:after="160"/>
      </w:pPr>
      <w:r>
        <w:rPr>
          <w:sz w:val="22"/>
          <w:szCs w:val="22"/>
        </w:rPr>
        <w:t xml:space="preserve">Con il presente atto nomina:</w:t>
      </w:r>
    </w:p>
    <w:p>
      <w:pPr>
        <w:spacing w:after="160"/>
      </w:pPr>
      <w:r>
        <w:rPr>
          <w:i/>
          <w:iCs/>
          <w:color w:val="A04B2E"/>
          <w:sz w:val="22"/>
          <w:szCs w:val="22"/>
        </w:rPr>
        <w:t xml:space="preserve">[Nome e cognome]</w:t>
      </w:r>
      <w:r>
        <w:rPr>
          <w:sz w:val="22"/>
          <w:szCs w:val="22"/>
        </w:rPr>
        <w:t xml:space="preserve">, </w:t>
      </w:r>
      <w:r>
        <w:rPr>
          <w:i/>
          <w:iCs/>
          <w:color w:val="A04B2E"/>
          <w:sz w:val="22"/>
          <w:szCs w:val="22"/>
        </w:rPr>
        <w:t xml:space="preserve">[ruolo in azienda]</w:t>
      </w:r>
      <w:r>
        <w:rPr>
          <w:sz w:val="22"/>
          <w:szCs w:val="22"/>
        </w:rPr>
        <w:t xml:space="preserve">, in qualità di referente interno per l’uso dell’intelligenza artificiale, con decorrenza dal </w:t>
      </w:r>
      <w:r>
        <w:rPr>
          <w:i/>
          <w:iCs/>
          <w:color w:val="A04B2E"/>
          <w:sz w:val="22"/>
          <w:szCs w:val="22"/>
        </w:rPr>
        <w:t xml:space="preserve">[Data]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Compiti affidati</w:t>
      </w:r>
    </w:p>
    <w:p>
      <w:pPr>
        <w:spacing w:after="160"/>
      </w:pPr>
      <w:r>
        <w:rPr>
          <w:sz w:val="22"/>
          <w:szCs w:val="22"/>
        </w:rPr>
        <w:t xml:space="preserve">1. Tenere aggiornato il censimento degli strumenti AI in uso in azienda</w:t>
      </w:r>
    </w:p>
    <w:p>
      <w:pPr>
        <w:spacing w:after="160"/>
      </w:pPr>
      <w:r>
        <w:rPr>
          <w:sz w:val="22"/>
          <w:szCs w:val="22"/>
        </w:rPr>
        <w:t xml:space="preserve">2. Valutare, insieme al consulente esterno quando necessario, nuove richieste di strumenti AI da parte del personale</w:t>
      </w:r>
    </w:p>
    <w:p>
      <w:pPr>
        <w:spacing w:after="160"/>
      </w:pPr>
      <w:r>
        <w:rPr>
          <w:sz w:val="22"/>
          <w:szCs w:val="22"/>
        </w:rPr>
        <w:t xml:space="preserve">3. Vigilare sull’applicazione della policy aziendale per l’uso dell’AI</w:t>
      </w:r>
    </w:p>
    <w:p>
      <w:pPr>
        <w:spacing w:after="160"/>
      </w:pPr>
      <w:r>
        <w:rPr>
          <w:sz w:val="22"/>
          <w:szCs w:val="22"/>
        </w:rPr>
        <w:t xml:space="preserve">4. Essere punto di contatto interno per dubbi e segnalazioni relative all’uso dell’AI</w:t>
      </w:r>
    </w:p>
    <w:p>
      <w:pPr>
        <w:spacing w:after="160"/>
      </w:pPr>
      <w:r>
        <w:rPr>
          <w:sz w:val="22"/>
          <w:szCs w:val="22"/>
        </w:rPr>
        <w:t xml:space="preserve">5. Organizzare o coordinare la formazione periodica del personale sull’uso dell’AI</w:t>
      </w:r>
    </w:p>
    <w:p>
      <w:pPr>
        <w:spacing w:after="160"/>
      </w:pPr>
      <w:r>
        <w:rPr>
          <w:sz w:val="22"/>
          <w:szCs w:val="22"/>
        </w:rPr>
        <w:t xml:space="preserve">6. Segnalare tempestivamente alla direzione eventuali criticità, incidenti o usi non conformi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Durata</w:t>
      </w:r>
    </w:p>
    <w:p>
      <w:pPr>
        <w:spacing w:after="160"/>
      </w:pPr>
      <w:r>
        <w:rPr>
          <w:sz w:val="22"/>
          <w:szCs w:val="22"/>
        </w:rPr>
        <w:t xml:space="preserve">L’incarico ha durata </w:t>
      </w:r>
      <w:r>
        <w:rPr>
          <w:i/>
          <w:iCs/>
          <w:color w:val="A04B2E"/>
          <w:sz w:val="22"/>
          <w:szCs w:val="22"/>
        </w:rPr>
        <w:t xml:space="preserve">[indeterminata / fino al Data]</w:t>
      </w:r>
      <w:r>
        <w:rPr>
          <w:sz w:val="22"/>
          <w:szCs w:val="22"/>
        </w:rPr>
        <w:t xml:space="preserve">, salvo revoca anticipata o modifica organizzativa.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Risorse e supporto</w:t>
      </w:r>
    </w:p>
    <w:p>
      <w:pPr>
        <w:spacing w:after="160"/>
      </w:pPr>
      <w:r>
        <w:rPr>
          <w:sz w:val="22"/>
          <w:szCs w:val="22"/>
        </w:rPr>
        <w:t xml:space="preserve">Il referente può avvalersi del supporto del consulente esterno </w:t>
      </w:r>
      <w:r>
        <w:rPr>
          <w:i/>
          <w:iCs/>
          <w:color w:val="A04B2E"/>
          <w:sz w:val="22"/>
          <w:szCs w:val="22"/>
        </w:rPr>
        <w:t xml:space="preserve">[Nome]</w:t>
      </w:r>
      <w:r>
        <w:rPr>
          <w:sz w:val="22"/>
          <w:szCs w:val="22"/>
        </w:rPr>
        <w:t xml:space="preserve"> per le valutazioni più complesse (classificazione del rischio, aggiornamenti normativi).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Firme</w:t>
      </w:r>
    </w:p>
    <w:p>
      <w:pPr>
        <w:spacing w:after="160"/>
      </w:pPr>
      <w:r>
        <w:rPr>
          <w:sz w:val="22"/>
          <w:szCs w:val="22"/>
        </w:rPr>
        <w:t xml:space="preserve">Luogo e data: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00" w:before="200"/>
      </w:pPr>
      <w:r>
        <w:rPr>
          <w:sz w:val="22"/>
          <w:szCs w:val="22"/>
        </w:rPr>
        <w:t xml:space="preserve">Per l’azienda: _________________________</w:t>
      </w:r>
    </w:p>
    <w:p>
      <w:pPr>
        <w:spacing w:after="100" w:before="200"/>
      </w:pPr>
      <w:r>
        <w:rPr>
          <w:sz w:val="22"/>
          <w:szCs w:val="22"/>
        </w:rPr>
        <w:t xml:space="preserve">Il referente nominato, per accettazione: _________________________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2026-10-30T08:07:51.529Z</dcterms:created>
  <dcterms:modified xsi:type="dcterms:W3CDTF">2026-10-30T08:07:51.530Z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