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le"/>
        <w:jc w:val="center"/>
        <w:rPr>
          <w:lang w:val="en-GB"/>
        </w:rPr>
      </w:pPr>
      <w:r w:rsidRPr="00317A55">
        <w:rPr>
          <w:lang w:val="en-GB"/>
        </w:rPr>
        <w:t>Housing Prices</w:t>
      </w:r>
    </w:p>
    <w:p w14:paraId="4ED15F82" w14:textId="4FCDF64A" w:rsidR="007255D5" w:rsidRDefault="00F65903" w:rsidP="008C72F7">
      <w:pPr>
        <w:pStyle w:val="Subtitle"/>
        <w:rPr>
          <w:lang w:val="en-GB"/>
        </w:rPr>
      </w:pPr>
      <w:r w:rsidRPr="00F65903">
        <w:rPr>
          <w:lang w:val="en-GB"/>
        </w:rPr>
        <w:t xml:space="preserve">Ridge </w:t>
      </w:r>
      <w:r w:rsidR="00FD568C">
        <w:rPr>
          <w:lang w:val="en-GB"/>
        </w:rPr>
        <w:t>and</w:t>
      </w:r>
      <w:r w:rsidRPr="00F65903">
        <w:rPr>
          <w:lang w:val="en-GB"/>
        </w:rPr>
        <w:t xml:space="preserve"> Lasso regressions</w:t>
      </w:r>
      <w:r>
        <w:rPr>
          <w:lang w:val="en-GB"/>
        </w:rPr>
        <w:t xml:space="preserve"> </w:t>
      </w:r>
      <w:r w:rsidR="009478DB">
        <w:rPr>
          <w:lang w:val="en-GB"/>
        </w:rPr>
        <w:t>for the prediction of the</w:t>
      </w:r>
      <w:r>
        <w:rPr>
          <w:lang w:val="en-GB"/>
        </w:rPr>
        <w:t xml:space="preserve"> median house </w:t>
      </w:r>
      <w:r w:rsidR="009478DB">
        <w:rPr>
          <w:lang w:val="en-GB"/>
        </w:rPr>
        <w:t>pric</w:t>
      </w:r>
      <w:r w:rsidR="007255D5">
        <w:rPr>
          <w:lang w:val="en-GB"/>
        </w:rPr>
        <w:t>e:</w:t>
      </w:r>
    </w:p>
    <w:p w14:paraId="13736EFD" w14:textId="5E0491B0" w:rsidR="00F65903" w:rsidRDefault="006677F4" w:rsidP="008C72F7">
      <w:pPr>
        <w:pStyle w:val="Subtitle"/>
        <w:rPr>
          <w:lang w:val="en-GB"/>
        </w:rPr>
      </w:pPr>
      <w:r>
        <w:rPr>
          <w:lang w:val="en-GB"/>
        </w:rPr>
        <w:t>a</w:t>
      </w:r>
      <w:r w:rsidR="007255D5">
        <w:rPr>
          <w:lang w:val="en-GB"/>
        </w:rPr>
        <w:t xml:space="preserve"> machine learning implementation</w:t>
      </w:r>
    </w:p>
    <w:p w14:paraId="6ADF95E7" w14:textId="77777777" w:rsidR="00C46F67" w:rsidRDefault="00C46F67" w:rsidP="00C46F67">
      <w:pPr>
        <w:jc w:val="center"/>
      </w:pPr>
    </w:p>
    <w:p w14:paraId="09E7F3AD" w14:textId="76A53132" w:rsidR="007F7854" w:rsidRDefault="00383428" w:rsidP="00C46F67">
      <w:pPr>
        <w:jc w:val="center"/>
      </w:pPr>
      <w:r w:rsidRPr="007F7854">
        <w:rPr>
          <w:b/>
          <w:bCs/>
        </w:rPr>
        <w:t>Anna Olena Zhab'yak</w:t>
      </w:r>
      <w:r w:rsidR="009D60E0" w:rsidRPr="007F7854">
        <w:rPr>
          <w:vertAlign w:val="superscript"/>
        </w:rPr>
        <w:footnoteReference w:id="1"/>
      </w:r>
    </w:p>
    <w:p w14:paraId="3A5D4932" w14:textId="5FA7B1F4" w:rsidR="007F7854" w:rsidRPr="00D37F63" w:rsidRDefault="00D37F63" w:rsidP="00D37F63">
      <w:pPr>
        <w:jc w:val="center"/>
        <w:rPr>
          <w:i/>
          <w:iCs/>
          <w:lang w:val="en-US"/>
        </w:rPr>
      </w:pPr>
      <w:r w:rsidRPr="00D37F63">
        <w:rPr>
          <w:i/>
          <w:iCs/>
          <w:lang w:val="en-US"/>
        </w:rPr>
        <w:t>University of Milan</w:t>
      </w:r>
      <w:r>
        <w:rPr>
          <w:i/>
          <w:iCs/>
          <w:lang w:val="en-US"/>
        </w:rPr>
        <w:t xml:space="preserve">, </w:t>
      </w:r>
      <w:r w:rsidR="007F7854" w:rsidRPr="007F7854">
        <w:rPr>
          <w:i/>
          <w:iCs/>
          <w:lang w:val="en-US"/>
        </w:rPr>
        <w:t>Data science and Economics</w:t>
      </w:r>
    </w:p>
    <w:p w14:paraId="05049CBC" w14:textId="4E271413" w:rsidR="007F7854" w:rsidRPr="007F7854" w:rsidRDefault="007F7854" w:rsidP="00C46F67">
      <w:pPr>
        <w:jc w:val="center"/>
        <w:rPr>
          <w:b/>
          <w:bCs/>
        </w:rPr>
      </w:pPr>
      <w:r w:rsidRPr="007F7854">
        <w:rPr>
          <w:b/>
          <w:bCs/>
        </w:rPr>
        <w:t>and</w:t>
      </w:r>
    </w:p>
    <w:p w14:paraId="2868BFD4" w14:textId="1332421B" w:rsidR="007255D5" w:rsidRDefault="00383428" w:rsidP="00C46F67">
      <w:pPr>
        <w:jc w:val="center"/>
      </w:pPr>
      <w:r w:rsidRPr="007F7854">
        <w:rPr>
          <w:b/>
          <w:bCs/>
        </w:rPr>
        <w:t>Michele Maione</w:t>
      </w:r>
      <w:r w:rsidR="009D60E0" w:rsidRPr="007F7854">
        <w:rPr>
          <w:vertAlign w:val="superscript"/>
        </w:rPr>
        <w:footnoteReference w:id="2"/>
      </w:r>
    </w:p>
    <w:p w14:paraId="596BE388" w14:textId="5C6B708E" w:rsidR="007F7854" w:rsidRDefault="00D37F63" w:rsidP="007F7854">
      <w:pPr>
        <w:jc w:val="center"/>
        <w:rPr>
          <w:i/>
          <w:iCs/>
          <w:lang w:val="en-US"/>
        </w:rPr>
      </w:pPr>
      <w:r w:rsidRPr="00D37F63">
        <w:rPr>
          <w:i/>
          <w:iCs/>
          <w:lang w:val="en-US"/>
        </w:rPr>
        <w:t>University of Milan</w:t>
      </w:r>
      <w:r>
        <w:rPr>
          <w:i/>
          <w:iCs/>
          <w:lang w:val="en-US"/>
        </w:rPr>
        <w:t>,</w:t>
      </w:r>
      <w:r>
        <w:rPr>
          <w:i/>
          <w:iCs/>
          <w:lang w:val="en-US"/>
        </w:rPr>
        <w:t xml:space="preserve"> </w:t>
      </w:r>
      <w:r w:rsidR="007F7854" w:rsidRPr="007F7854">
        <w:rPr>
          <w:i/>
          <w:iCs/>
          <w:lang w:val="en-US"/>
        </w:rPr>
        <w:t>Computer Science</w:t>
      </w:r>
    </w:p>
    <w:p w14:paraId="7D48E630" w14:textId="4E02635B" w:rsidR="00D37F63" w:rsidRPr="007F7854" w:rsidRDefault="00BB441B" w:rsidP="00D37F63">
      <w:pPr>
        <w:jc w:val="center"/>
        <w:rPr>
          <w:lang w:val="en-US"/>
        </w:rPr>
      </w:pPr>
      <w:r>
        <w:rPr>
          <w:lang w:val="en-US"/>
        </w:rPr>
        <w:t>(</w:t>
      </w:r>
      <w:r w:rsidR="00D37F63" w:rsidRPr="007F7854">
        <w:rPr>
          <w:lang w:val="en-US"/>
        </w:rPr>
        <w:t>October 2020</w:t>
      </w:r>
      <w:r>
        <w:rPr>
          <w:lang w:val="en-US"/>
        </w:rPr>
        <w:t>)</w:t>
      </w:r>
    </w:p>
    <w:p w14:paraId="336985B6" w14:textId="77777777" w:rsidR="00C46F67" w:rsidRPr="009A6FE7" w:rsidRDefault="00C46F67" w:rsidP="009A6FE7">
      <w:pPr>
        <w:spacing w:after="0"/>
        <w:jc w:val="center"/>
        <w:rPr>
          <w:i/>
          <w:iCs/>
          <w:lang w:val="en-US"/>
        </w:rPr>
      </w:pPr>
    </w:p>
    <w:p w14:paraId="57BF0397" w14:textId="76DD8D41" w:rsidR="009A6FE7" w:rsidRPr="006677F4" w:rsidRDefault="006677F4" w:rsidP="009A6FE7">
      <w:pPr>
        <w:rPr>
          <w:b/>
          <w:bCs/>
          <w:i/>
          <w:iCs/>
          <w:lang w:val="en-GB"/>
        </w:rPr>
      </w:pPr>
      <w:r w:rsidRPr="006677F4">
        <w:rPr>
          <w:b/>
          <w:bCs/>
          <w:i/>
          <w:iCs/>
          <w:lang w:val="en-GB"/>
        </w:rPr>
        <w:t xml:space="preserve">Key words: </w:t>
      </w:r>
      <w:r w:rsidRPr="006677F4">
        <w:rPr>
          <w:i/>
          <w:iCs/>
          <w:lang w:val="en-GB"/>
        </w:rPr>
        <w:t xml:space="preserve">machine learning, ridge regression, lasso regression, hedonic model </w:t>
      </w:r>
    </w:p>
    <w:p w14:paraId="3A7EDD90" w14:textId="77777777" w:rsidR="00463C11" w:rsidRDefault="009F369A">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7260D560" w:rsidR="00BB0B1B" w:rsidRDefault="00383428" w:rsidP="00DB26AA">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 xml:space="preserve">This paper is trying to answer </w:t>
      </w:r>
      <w:r w:rsidR="00E255C9">
        <w:rPr>
          <w:lang w:val="en-US"/>
        </w:rPr>
        <w:t xml:space="preserve">to </w:t>
      </w:r>
      <w:r w:rsidR="00A416C6">
        <w:rPr>
          <w:lang w:val="en-US"/>
        </w:rPr>
        <w:t xml:space="preserve">the question </w:t>
      </w:r>
      <w:r w:rsidR="004C2858">
        <w:rPr>
          <w:lang w:val="en-US"/>
        </w:rPr>
        <w:t xml:space="preserve">what </w:t>
      </w:r>
      <w:r w:rsidR="002D71C3">
        <w:rPr>
          <w:lang w:val="en-US"/>
        </w:rPr>
        <w:t>the best regression model is</w:t>
      </w:r>
      <w:r w:rsidR="00A416C6">
        <w:rPr>
          <w:lang w:val="en-US"/>
        </w:rPr>
        <w:t xml:space="preserve"> to predict the median house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 sectional </w:t>
      </w:r>
      <w:r w:rsidR="00A416C6">
        <w:rPr>
          <w:lang w:val="en-US"/>
        </w:rPr>
        <w:t>dataset of housing prices</w:t>
      </w:r>
      <w:r w:rsidR="00445573">
        <w:rPr>
          <w:lang w:val="en-US"/>
        </w:rPr>
        <w:t xml:space="preserve">. </w:t>
      </w:r>
      <w:r w:rsidR="00A416C6">
        <w:rPr>
          <w:lang w:val="en-US"/>
        </w:rPr>
        <w:t>Applying the cross-validation we estimate the parameters and then evaluate the model.</w:t>
      </w:r>
      <w:r w:rsidR="003F5F8F">
        <w:rPr>
          <w:lang w:val="en-US"/>
        </w:rPr>
        <w:t xml:space="preserve"> </w:t>
      </w:r>
      <w:r w:rsidR="00A416C6">
        <w:rPr>
          <w:lang w:val="en-US"/>
        </w:rPr>
        <w:t xml:space="preserve">Then PCA is implemented </w:t>
      </w:r>
      <w:r w:rsidR="005D49B7">
        <w:rPr>
          <w:lang w:val="en-US"/>
        </w:rPr>
        <w:t>to</w:t>
      </w:r>
      <w:r w:rsidR="00A416C6">
        <w:rPr>
          <w:lang w:val="en-US"/>
        </w:rPr>
        <w:t xml:space="preserve"> improve the risk estimator. </w:t>
      </w:r>
      <w:r w:rsidR="00BB0B1B">
        <w:rPr>
          <w:lang w:val="en-US"/>
        </w:rPr>
        <w:t>In section 1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3</w:t>
      </w:r>
      <w:r w:rsidR="00BB0B1B" w:rsidRPr="00BB0B1B">
        <w:rPr>
          <w:vertAlign w:val="superscript"/>
          <w:lang w:val="en-US"/>
        </w:rPr>
        <w:t>rd</w:t>
      </w:r>
      <w:r w:rsidR="00BB0B1B">
        <w:rPr>
          <w:lang w:val="en-US"/>
        </w:rPr>
        <w:t xml:space="preserve"> section 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w:t>
      </w:r>
      <w:r w:rsidR="005D49B7">
        <w:rPr>
          <w:lang w:val="en-US"/>
        </w:rPr>
        <w:t>to</w:t>
      </w:r>
      <w:r w:rsidR="00BB0B1B">
        <w:rPr>
          <w:lang w:val="en-US"/>
        </w:rPr>
        <w:t xml:space="preserve"> simplify the understanding of </w:t>
      </w:r>
      <w:r w:rsidR="00BB0B1B" w:rsidRPr="00823641">
        <w:rPr>
          <w:i/>
          <w:iCs/>
          <w:lang w:val="en-US"/>
        </w:rPr>
        <w:t>the notions</w:t>
      </w:r>
      <w:r w:rsidR="00F770AC">
        <w:rPr>
          <w:i/>
          <w:iCs/>
          <w:lang w:val="en-US"/>
        </w:rPr>
        <w:t>.</w:t>
      </w:r>
      <w:r w:rsidR="00F770AC">
        <w:rPr>
          <w:lang w:val="en-US"/>
        </w:rPr>
        <w:t xml:space="preserve"> </w:t>
      </w:r>
      <w:r w:rsidR="00BB0B1B">
        <w:rPr>
          <w:lang w:val="en-US"/>
        </w:rPr>
        <w:t>Our exper</w:t>
      </w:r>
      <w:r w:rsidR="00F770AC">
        <w:rPr>
          <w:lang w:val="en-US"/>
        </w:rPr>
        <w:t xml:space="preserve">iment is described in section 4 </w:t>
      </w:r>
      <w:r w:rsidR="00BB0B1B">
        <w:rPr>
          <w:lang w:val="en-US"/>
        </w:rPr>
        <w:t>with consequential cr</w:t>
      </w:r>
      <w:r w:rsidR="00F770AC">
        <w:rPr>
          <w:lang w:val="en-US"/>
        </w:rPr>
        <w:t>itical comments and evaluations.</w:t>
      </w:r>
    </w:p>
    <w:p w14:paraId="5423EEAE" w14:textId="55185D14" w:rsidR="00FD03A0" w:rsidRDefault="00383428" w:rsidP="004C3075">
      <w:pPr>
        <w:pStyle w:val="Heading1"/>
        <w:rPr>
          <w:lang w:val="en-US"/>
        </w:rPr>
      </w:pPr>
      <w:r w:rsidRPr="003B0A77">
        <w:rPr>
          <w:lang w:val="en-US"/>
        </w:rPr>
        <w:t>Introduction and description of the problem</w:t>
      </w:r>
    </w:p>
    <w:p w14:paraId="01886F31" w14:textId="43EC01BF" w:rsidR="009E059E" w:rsidRPr="00D42E26" w:rsidRDefault="008E048F" w:rsidP="00DB26AA">
      <w:pPr>
        <w:rPr>
          <w:lang w:val="en-US"/>
        </w:rPr>
      </w:pPr>
      <w:r>
        <w:rPr>
          <w:lang w:val="en-US"/>
        </w:rPr>
        <w:t>T</w:t>
      </w:r>
      <w:r w:rsidRPr="00F560D3">
        <w:rPr>
          <w:lang w:val="en-US"/>
        </w:rPr>
        <w:t xml:space="preserve">he hedonic </w:t>
      </w:r>
      <w:r>
        <w:rPr>
          <w:lang w:val="en-US"/>
        </w:rPr>
        <w:t>theory identifies the attributes as implicitly embodied in goods and their observable market prices, so extending this concept to the housing prices we can see the attributes as the house’s characteristics that are determinant for the final value</w:t>
      </w:r>
      <w:r w:rsidR="00823641">
        <w:rPr>
          <w:lang w:val="en-US"/>
        </w:rPr>
        <w:t>.</w:t>
      </w:r>
      <w:r w:rsidR="00823641" w:rsidRPr="00823641">
        <w:rPr>
          <w:lang w:val="en-US"/>
        </w:rPr>
        <w:t xml:space="preserve"> </w:t>
      </w:r>
      <w:r w:rsidR="00823641">
        <w:rPr>
          <w:lang w:val="en-US"/>
        </w:rPr>
        <w:t>H</w:t>
      </w:r>
      <w:r w:rsidR="00823641" w:rsidRPr="00F560D3">
        <w:rPr>
          <w:lang w:val="en-US"/>
        </w:rPr>
        <w:t xml:space="preserve">edonic </w:t>
      </w:r>
      <w:r w:rsidR="00823641">
        <w:rPr>
          <w:lang w:val="en-US"/>
        </w:rPr>
        <w:t xml:space="preserve">model </w:t>
      </w:r>
      <w:r>
        <w:rPr>
          <w:lang w:val="en-US"/>
        </w:rPr>
        <w:t>exploits the consumer theory and her willingness to pay depending on the utility gained from the bundle of aggregated attributes.</w:t>
      </w:r>
      <w:r w:rsidR="00076C35">
        <w:rPr>
          <w:lang w:val="en-US"/>
        </w:rPr>
        <w:t xml:space="preserve"> </w:t>
      </w:r>
      <w:r>
        <w:rPr>
          <w:lang w:val="en-US"/>
        </w:rPr>
        <w:t>Each attribute</w:t>
      </w:r>
      <w:r w:rsidR="005E2400">
        <w:rPr>
          <w:lang w:val="en-US"/>
        </w:rPr>
        <w:t xml:space="preserve"> </w:t>
      </w:r>
      <w:r>
        <w:rPr>
          <w:lang w:val="en-US"/>
        </w:rPr>
        <w:t xml:space="preserve">differently influences the price and its strength is given </w:t>
      </w:r>
      <w:r w:rsidR="00937DCE">
        <w:rPr>
          <w:lang w:val="en-US"/>
        </w:rPr>
        <w:t>by the estimated coefficient.</w:t>
      </w:r>
    </w:p>
    <w:p w14:paraId="764075C4" w14:textId="649E1C47" w:rsidR="00BB0B1B" w:rsidRPr="00900A42" w:rsidRDefault="00A416C6" w:rsidP="00DB26AA">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7D715C">
        <w:rPr>
          <w:i/>
          <w:iCs/>
          <w:lang w:val="en-US"/>
        </w:rPr>
        <w:t>.</w:t>
      </w:r>
      <w:r w:rsidRPr="00CD4E04">
        <w:rPr>
          <w:rStyle w:val="FootnoteReference"/>
          <w:lang w:val="en-US"/>
        </w:rPr>
        <w:footnoteReference w:id="3"/>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w:t>
      </w:r>
      <w:r>
        <w:rPr>
          <w:lang w:val="en-US"/>
        </w:rPr>
        <w:lastRenderedPageBreak/>
        <w:t>real estate investment in the recent years</w:t>
      </w:r>
      <w:r>
        <w:rPr>
          <w:rStyle w:val="FootnoteReference"/>
          <w:lang w:val="en-US"/>
        </w:rPr>
        <w:footnoteReference w:id="4"/>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owner-occupied housing rate in July 2019</w:t>
      </w:r>
      <w:r w:rsidRPr="00032C8B">
        <w:rPr>
          <w:i/>
          <w:iCs/>
          <w:lang w:val="en-US"/>
        </w:rPr>
        <w:t xml:space="preserve"> </w:t>
      </w:r>
      <w:r w:rsidRPr="00A416C6">
        <w:rPr>
          <w:lang w:val="en-US"/>
        </w:rPr>
        <w:t>was about 63</w:t>
      </w:r>
      <w:r w:rsidR="004649D1">
        <w:rPr>
          <w:lang w:val="en-US"/>
        </w:rPr>
        <w:t>.</w:t>
      </w:r>
      <w:r w:rsidRPr="00A416C6">
        <w:rPr>
          <w:lang w:val="en-US"/>
        </w:rPr>
        <w:t>5%</w:t>
      </w:r>
      <w:r w:rsidRPr="00A416C6">
        <w:rPr>
          <w:rStyle w:val="FootnoteReference"/>
          <w:lang w:val="en-US"/>
        </w:rPr>
        <w:footnoteReference w:id="5"/>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FootnoteReference"/>
          <w:lang w:val="en-US"/>
        </w:rPr>
        <w:footnoteReference w:id="6"/>
      </w:r>
      <w:r w:rsidR="000358A1">
        <w:rPr>
          <w:lang w:val="en-US"/>
        </w:rPr>
        <w:t>.</w:t>
      </w:r>
      <w:r w:rsidR="00D56FE2">
        <w:rPr>
          <w:lang w:val="en-US"/>
        </w:rPr>
        <w:t xml:space="preserve"> </w:t>
      </w:r>
      <w:r>
        <w:rPr>
          <w:lang w:val="en-US"/>
        </w:rPr>
        <w:t>For these reasons, t</w:t>
      </w:r>
      <w:r w:rsidRPr="00A416C6">
        <w:rPr>
          <w:lang w:val="en-US"/>
        </w:rPr>
        <w:t>he task of predicting the value of a house becomes crucial</w:t>
      </w:r>
      <w:r w:rsidR="00317A55">
        <w:rPr>
          <w:lang w:val="en-US"/>
        </w:rPr>
        <w:t xml:space="preserve">, </w:t>
      </w:r>
      <w:r w:rsidRPr="00A416C6">
        <w:rPr>
          <w:lang w:val="en-US"/>
        </w:rPr>
        <w:t xml:space="preserve">as the constructed house price model can influence the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homeowners, policy makers and other real estate market participants, such as, mortgage lenders and insurers</w:t>
      </w:r>
      <w:r w:rsidRPr="00A416C6">
        <w:rPr>
          <w:rStyle w:val="FootnoteReference"/>
          <w:lang w:val="en-US"/>
        </w:rPr>
        <w:footnoteReference w:id="7"/>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 xml:space="preserve">some issues, for example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FootnoteReference"/>
          <w:lang w:val="en-US"/>
        </w:rPr>
        <w:footnoteReference w:id="8"/>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of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FootnoteReference"/>
          <w:lang w:val="en-US"/>
        </w:rPr>
        <w:footnoteReference w:id="9"/>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F770AC">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w:t>
      </w:r>
      <w:r w:rsidR="00813FD0">
        <w:rPr>
          <w:lang w:val="en-US"/>
        </w:rPr>
        <w:t>to</w:t>
      </w:r>
      <w:r w:rsidR="00B87977">
        <w:rPr>
          <w:lang w:val="en-US"/>
        </w:rPr>
        <w:t xml:space="preserve">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tuning parameter, it controls the </w:t>
      </w:r>
      <w:r w:rsidR="00401B92" w:rsidRPr="00D5553C">
        <w:rPr>
          <w:lang w:val="en-US"/>
        </w:rPr>
        <w:t>bias-variance trade-off</w:t>
      </w:r>
      <w:r w:rsidR="00275352">
        <w:rPr>
          <w:lang w:val="en-US"/>
        </w:rPr>
        <w:t xml:space="preserve"> and </w:t>
      </w:r>
      <w:r w:rsidR="00401B92">
        <w:rPr>
          <w:lang w:val="en-US"/>
        </w:rPr>
        <w:t xml:space="preserve">the selection of it is crucial. </w:t>
      </w:r>
      <w:r w:rsidR="00383428" w:rsidRPr="00D5553C">
        <w:rPr>
          <w:lang w:val="en-US"/>
        </w:rPr>
        <w:t>For choosing the regularization parameter in practice, cross-validation (CV) is widely used.</w:t>
      </w:r>
    </w:p>
    <w:p w14:paraId="0A5B2419" w14:textId="158918BE" w:rsidR="00E255C9" w:rsidRDefault="00383428" w:rsidP="004C3075">
      <w:pPr>
        <w:pStyle w:val="Heading1"/>
      </w:pPr>
      <w:r>
        <w:t>Most important related works</w:t>
      </w:r>
    </w:p>
    <w:p w14:paraId="7C17802D" w14:textId="49CAE20E" w:rsidR="00770253" w:rsidRDefault="00383428" w:rsidP="00DB26AA">
      <w:pPr>
        <w:rPr>
          <w:lang w:val="en-GB"/>
        </w:rPr>
      </w:pPr>
      <w:r w:rsidRPr="00B164C6">
        <w:rPr>
          <w:lang w:val="en-US"/>
        </w:rPr>
        <w:t>Many works have been developed 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 xml:space="preserve">(1974), however the first </w:t>
      </w:r>
      <w:r w:rsidR="00B164C6">
        <w:rPr>
          <w:lang w:val="en-US"/>
        </w:rPr>
        <w:t xml:space="preserve">the first 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proofErr w:type="spellStart"/>
      <w:r w:rsidR="00D42E26" w:rsidRPr="00D42E26">
        <w:rPr>
          <w:lang w:val="en-US"/>
        </w:rPr>
        <w:t>Griliches</w:t>
      </w:r>
      <w:proofErr w:type="spellEnd"/>
      <w:r w:rsidR="00E91C47">
        <w:rPr>
          <w:lang w:val="en-US"/>
        </w:rPr>
        <w:t xml:space="preserve"> </w:t>
      </w:r>
      <w:r w:rsidR="00D42E26" w:rsidRPr="00D42E26">
        <w:rPr>
          <w:lang w:val="en-US"/>
        </w:rPr>
        <w:t>(1971)</w:t>
      </w:r>
      <w:r w:rsidR="00242AA2">
        <w:rPr>
          <w:rStyle w:val="FootnoteReference"/>
          <w:lang w:val="en-US"/>
        </w:rPr>
        <w:footnoteReference w:id="10"/>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proofErr w:type="spellStart"/>
      <w:r w:rsidR="00700204" w:rsidRPr="00242AA2">
        <w:rPr>
          <w:lang w:val="en-US"/>
        </w:rPr>
        <w:t>Oladunni</w:t>
      </w:r>
      <w:proofErr w:type="spellEnd"/>
      <w:r w:rsidR="00700204" w:rsidRPr="00242AA2">
        <w:rPr>
          <w:lang w:val="en-US"/>
        </w:rPr>
        <w:t xml:space="preserve">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00B164C6" w:rsidRPr="00242AA2">
        <w:rPr>
          <w:lang w:val="en-US"/>
        </w:rPr>
        <w:t xml:space="preserve">and </w:t>
      </w:r>
      <w:proofErr w:type="spellStart"/>
      <w:r w:rsidR="00B164C6" w:rsidRPr="00242AA2">
        <w:rPr>
          <w:lang w:val="en-US"/>
        </w:rPr>
        <w:t>Limsombunchai</w:t>
      </w:r>
      <w:proofErr w:type="spellEnd"/>
      <w:r w:rsidR="00B164C6" w:rsidRPr="00242AA2">
        <w:rPr>
          <w:lang w:val="en-US"/>
        </w:rPr>
        <w:t xml:space="preserve">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proofErr w:type="spellStart"/>
      <w:r w:rsidR="008127EA">
        <w:rPr>
          <w:lang w:val="en-US"/>
        </w:rPr>
        <w:t>Dubin</w:t>
      </w:r>
      <w:proofErr w:type="spellEnd"/>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w:t>
      </w:r>
      <w:r w:rsidR="00EC0D2D">
        <w:rPr>
          <w:lang w:val="en-US"/>
        </w:rPr>
        <w:t>s</w:t>
      </w:r>
      <w:r w:rsidR="008127EA">
        <w:rPr>
          <w:lang w:val="en-US"/>
        </w:rPr>
        <w:t xml:space="preserve"> as Xin and Khalid (2018) have used ridge and lasso regression to deal with multicollinearity of features on a time series database for predicting the housing price</w:t>
      </w:r>
      <w:r w:rsidR="009A6FE7">
        <w:rPr>
          <w:lang w:val="en-US"/>
        </w:rPr>
        <w:t>.</w:t>
      </w:r>
      <w:r w:rsidR="00823641">
        <w:rPr>
          <w:lang w:val="en-US"/>
        </w:rPr>
        <w:t xml:space="preserve"> </w:t>
      </w:r>
      <w:proofErr w:type="spellStart"/>
      <w:r w:rsidR="00661277" w:rsidRPr="00661277">
        <w:rPr>
          <w:lang w:val="en-GB"/>
        </w:rPr>
        <w:t>Hoerl</w:t>
      </w:r>
      <w:proofErr w:type="spellEnd"/>
      <w:r w:rsidR="00661277" w:rsidRPr="00661277">
        <w:rPr>
          <w:lang w:val="en-GB"/>
        </w:rPr>
        <w:t xml:space="preserve"> and Kennard (1970) firstly introd</w:t>
      </w:r>
      <w:r w:rsidR="00661277">
        <w:rPr>
          <w:lang w:val="en-GB"/>
        </w:rPr>
        <w:t>uced the Ridge regression as biased estimator for non</w:t>
      </w:r>
      <w:r w:rsidR="00EC0D2D">
        <w:rPr>
          <w:lang w:val="en-GB"/>
        </w:rPr>
        <w:t>-</w:t>
      </w:r>
      <w:r w:rsidR="00661277">
        <w:rPr>
          <w:lang w:val="en-GB"/>
        </w:rPr>
        <w:t>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proofErr w:type="spellStart"/>
      <w:r w:rsidR="00B26DF7" w:rsidRPr="008127EA">
        <w:rPr>
          <w:lang w:val="en-US"/>
        </w:rPr>
        <w:t>Dobriban</w:t>
      </w:r>
      <w:proofErr w:type="spellEnd"/>
      <w:r w:rsidR="00B26DF7" w:rsidRPr="008127EA">
        <w:rPr>
          <w:lang w:val="en-US"/>
        </w:rPr>
        <w:t xml:space="preserve"> </w:t>
      </w:r>
      <w:r w:rsidR="00B26DF7">
        <w:rPr>
          <w:lang w:val="en-US"/>
        </w:rPr>
        <w:t xml:space="preserve">and </w:t>
      </w:r>
      <w:r w:rsidR="00B26DF7" w:rsidRPr="008127EA">
        <w:rPr>
          <w:lang w:val="en-US"/>
        </w:rPr>
        <w:t>Wager</w:t>
      </w:r>
      <w:r w:rsidR="008A5038">
        <w:rPr>
          <w:lang w:val="en-US"/>
        </w:rPr>
        <w:t xml:space="preserve"> </w:t>
      </w:r>
      <w:r w:rsidR="00B26DF7">
        <w:rPr>
          <w:lang w:val="en-US"/>
        </w:rPr>
        <w:t>(</w:t>
      </w:r>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241380" w:rsidRPr="00241380">
        <w:rPr>
          <w:lang w:val="en-GB"/>
        </w:rPr>
        <w:t>Hastie et al., 2009, p. 243)</w:t>
      </w:r>
      <w:r w:rsidR="00241380">
        <w:rPr>
          <w:lang w:val="en-GB"/>
        </w:rPr>
        <w:t>, 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FootnoteReference"/>
          <w:lang w:val="en-GB"/>
        </w:rPr>
        <w:footnoteReference w:id="11"/>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6C0060">
        <w:rPr>
          <w:lang w:val="en-GB"/>
        </w:rPr>
        <w:t>)</w:t>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p>
    <w:p w14:paraId="31A7C847" w14:textId="5EE88B59" w:rsidR="008C0177" w:rsidRPr="00D520C2" w:rsidRDefault="008C0177" w:rsidP="008F202C">
      <w:pPr>
        <w:rPr>
          <w:lang w:val="en-GB"/>
        </w:rPr>
      </w:pPr>
      <w:r w:rsidRPr="003B6457">
        <w:rPr>
          <w:lang w:val="en-US"/>
        </w:rPr>
        <w:t xml:space="preserve">Mishra et al. </w:t>
      </w:r>
      <w:r w:rsidRPr="008C0177">
        <w:rPr>
          <w:lang w:val="en-GB"/>
        </w:rPr>
        <w:t xml:space="preserve">(2017) have clearly </w:t>
      </w:r>
      <w:r w:rsidR="00952BFE" w:rsidRPr="008C0177">
        <w:rPr>
          <w:lang w:val="en-GB"/>
        </w:rPr>
        <w:t>explained</w:t>
      </w:r>
      <w:r w:rsidRPr="008C0177">
        <w:rPr>
          <w:lang w:val="en-GB"/>
        </w:rPr>
        <w:t xml:space="preserve"> the intuition </w:t>
      </w:r>
      <w:r>
        <w:rPr>
          <w:lang w:val="en-GB"/>
        </w:rPr>
        <w:t xml:space="preserve">behind the PCA and the underlying algebra to rich </w:t>
      </w:r>
      <w:r w:rsidR="00952BFE">
        <w:rPr>
          <w:lang w:val="en-GB"/>
        </w:rPr>
        <w:t>these results</w:t>
      </w:r>
      <w:r>
        <w:rPr>
          <w:lang w:val="en-GB"/>
        </w:rPr>
        <w:t>.</w:t>
      </w:r>
      <w:r w:rsidR="00952BFE">
        <w:rPr>
          <w:lang w:val="en-GB"/>
        </w:rPr>
        <w:t xml:space="preserve"> PCA was introduced by Pearson (1901) and Hotelling (1933) and it is largely used in a lot of fields. </w:t>
      </w:r>
      <w:r>
        <w:rPr>
          <w:lang w:val="en-GB"/>
        </w:rPr>
        <w:t xml:space="preserve"> </w:t>
      </w:r>
      <w:r w:rsidR="00D520C2" w:rsidRPr="00D520C2">
        <w:rPr>
          <w:lang w:val="en-GB"/>
        </w:rPr>
        <w:t xml:space="preserve">Gupta and </w:t>
      </w:r>
      <w:proofErr w:type="spellStart"/>
      <w:r w:rsidR="00D520C2" w:rsidRPr="00D520C2">
        <w:rPr>
          <w:lang w:val="en-GB"/>
        </w:rPr>
        <w:t>Kabundi</w:t>
      </w:r>
      <w:proofErr w:type="spellEnd"/>
      <w:r w:rsidR="00D520C2" w:rsidRPr="00D520C2">
        <w:rPr>
          <w:lang w:val="en-GB"/>
        </w:rPr>
        <w:t xml:space="preserve"> (2010) have implemented lasso, ridge and PCA to predict housing prices on a time series dataset. </w:t>
      </w:r>
    </w:p>
    <w:p w14:paraId="202B3E5E" w14:textId="4983CF8B" w:rsidR="00F1615D" w:rsidRPr="00F1615D" w:rsidRDefault="00794D7D" w:rsidP="00ED7EDB">
      <w:pPr>
        <w:pStyle w:val="Heading1"/>
        <w:rPr>
          <w:lang w:val="en-US"/>
        </w:rPr>
      </w:pPr>
      <w:r w:rsidRPr="00F1615D">
        <w:rPr>
          <w:lang w:val="en-US"/>
        </w:rPr>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4E952C6B" w:rsidR="00E078BD" w:rsidRPr="00E078BD" w:rsidRDefault="00E255C9" w:rsidP="008F202C">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r>
          <m:rPr>
            <m:sty m:val="p"/>
          </m:rPr>
          <w:rPr>
            <w:rFonts w:ascii="Cambria Math" w:hAnsi="Cambria Math"/>
            <w:lang w:val="en-GB"/>
          </w:rPr>
          <m:t>w,</m:t>
        </m:r>
        <m:r>
          <m:rPr>
            <m:sty m:val="p"/>
          </m:rPr>
          <w:rPr>
            <w:rFonts w:ascii="Cambria Math" w:hAnsi="Cambria Math"/>
            <w:lang w:val="en-US"/>
          </w:rPr>
          <m:t>x)</m:t>
        </m:r>
      </m:oMath>
      <w:r w:rsidR="00076C35" w:rsidRPr="00E078BD">
        <w:rPr>
          <w:lang w:val="en-US"/>
        </w:rPr>
        <w:t xml:space="preserve"> </w:t>
      </w:r>
      <w:r w:rsidRPr="00E078BD">
        <w:rPr>
          <w:lang w:val="en-US"/>
        </w:rPr>
        <w:t xml:space="preserve">such that the loss function </w:t>
      </w:r>
      <m:oMath>
        <m:r>
          <m:rPr>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oMath>
      <w:r w:rsidRPr="00E078BD">
        <w:rPr>
          <w:lang w:val="en-US"/>
        </w:rPr>
        <w:t xml:space="preserve"> is a predictor from the labels set </w:t>
      </w:r>
      <m:oMath>
        <m:r>
          <m:rPr>
            <m:sty m:val="p"/>
          </m:rPr>
          <w:rPr>
            <w:rFonts w:ascii="Cambria Math" w:hAnsi="Cambria Math"/>
            <w:lang w:val="en-US"/>
          </w:rPr>
          <m:t>Y⊆R</m:t>
        </m:r>
      </m:oMath>
      <w:r w:rsidRPr="00E078BD">
        <w:rPr>
          <w:lang w:val="en-US"/>
        </w:rPr>
        <w:t xml:space="preserve"> </w:t>
      </w:r>
      <w:r w:rsidR="00823641">
        <w:rPr>
          <w:lang w:val="en-US"/>
        </w:rPr>
        <w:t xml:space="preserve">, </w:t>
      </w:r>
      <m:oMath>
        <m:r>
          <m:rPr>
            <m:sty m:val="p"/>
          </m:rPr>
          <w:rPr>
            <w:rFonts w:ascii="Cambria Math" w:hAnsi="Cambria Math"/>
            <w:lang w:val="en-GB"/>
          </w:rPr>
          <m:t>w</m:t>
        </m:r>
      </m:oMath>
      <w:r w:rsidR="00823641" w:rsidRPr="00E078BD">
        <w:rPr>
          <w:lang w:val="en-US"/>
        </w:rPr>
        <w:t xml:space="preserve"> </w:t>
      </w:r>
      <w:r w:rsidR="00823641">
        <w:rPr>
          <w:lang w:val="en-US"/>
        </w:rPr>
        <w:t xml:space="preserve"> is the coefficient vector </w:t>
      </w:r>
      <w:r w:rsidRPr="00E078BD">
        <w:rPr>
          <w:lang w:val="en-US"/>
        </w:rPr>
        <w:t xml:space="preserve">and </w:t>
      </w:r>
      <m:oMath>
        <m:r>
          <m:rPr>
            <m:sty m:val="p"/>
          </m:rPr>
          <w:rPr>
            <w:rFonts w:ascii="Cambria Math" w:hAnsi="Cambria Math"/>
            <w:lang w:val="en-US"/>
          </w:rPr>
          <m:t>X</m:t>
        </m:r>
      </m:oMath>
      <w:r w:rsidRPr="00E078BD">
        <w:rPr>
          <w:lang w:val="en-US"/>
        </w:rPr>
        <w:t xml:space="preserve"> 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Heading2"/>
      </w:pPr>
      <w:r w:rsidRPr="0087003E">
        <w:rPr>
          <w:lang w:val="en-GB"/>
        </w:rPr>
        <w:t xml:space="preserve">Hedonic </w:t>
      </w:r>
      <w:r w:rsidRPr="00BF50D6">
        <w:t>mode</w:t>
      </w:r>
      <w:r w:rsidR="00F1615D">
        <w:t>l</w:t>
      </w:r>
    </w:p>
    <w:p w14:paraId="1545A47A" w14:textId="51182F06" w:rsidR="00525DA5" w:rsidRDefault="00F1615D" w:rsidP="008F202C">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1216F1C4" w:rsidR="000C4532" w:rsidRPr="00F1615D" w:rsidRDefault="009F369A" w:rsidP="00C22BA7">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oMath>
      </m:oMathPara>
    </w:p>
    <w:p w14:paraId="1E8A94D1" w14:textId="6211E2E2" w:rsidR="00D25B99" w:rsidRPr="00F1615D" w:rsidRDefault="00800D89" w:rsidP="008F202C">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w:rPr>
            <w:rFonts w:ascii="Cambria Math" w:hAnsi="Cambria Math"/>
            <w:lang w:val="en-US"/>
          </w:rPr>
          <m:t>X</m:t>
        </m:r>
      </m:oMath>
      <w:r w:rsidR="00887526">
        <w:rPr>
          <w:lang w:val="en-US"/>
        </w:rPr>
        <w:t xml:space="preserve">. </w:t>
      </w:r>
      <w:r w:rsidR="00334E62">
        <w:rPr>
          <w:lang w:val="en-US"/>
        </w:rPr>
        <w:t xml:space="preserve">In this </w:t>
      </w:r>
      <w:r w:rsidR="00887526">
        <w:rPr>
          <w:lang w:val="en-US"/>
        </w:rPr>
        <w:t>case,</w:t>
      </w:r>
      <w:r w:rsidR="00334E62">
        <w:rPr>
          <w:lang w:val="en-US"/>
        </w:rPr>
        <w:t xml:space="preserv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ListParagraph"/>
        <w:numPr>
          <w:ilvl w:val="0"/>
          <w:numId w:val="10"/>
        </w:numPr>
        <w:rPr>
          <w:lang w:val="en-GB"/>
        </w:rPr>
      </w:pPr>
      <w:r w:rsidRPr="009C0423">
        <w:rPr>
          <w:lang w:val="en-GB"/>
        </w:rPr>
        <w:t>longitude,</w:t>
      </w:r>
    </w:p>
    <w:p w14:paraId="2D3EF364" w14:textId="77777777" w:rsidR="009C0423" w:rsidRPr="009C0423" w:rsidRDefault="009C0423" w:rsidP="009C0423">
      <w:pPr>
        <w:pStyle w:val="ListParagraph"/>
        <w:numPr>
          <w:ilvl w:val="0"/>
          <w:numId w:val="10"/>
        </w:numPr>
        <w:rPr>
          <w:lang w:val="en-GB"/>
        </w:rPr>
      </w:pPr>
      <w:r w:rsidRPr="009C0423">
        <w:rPr>
          <w:lang w:val="en-GB"/>
        </w:rPr>
        <w:t>latitude,</w:t>
      </w:r>
    </w:p>
    <w:p w14:paraId="630C1812" w14:textId="129F4A39" w:rsidR="009C0423" w:rsidRPr="009C0423" w:rsidRDefault="009C0423" w:rsidP="009C0423">
      <w:pPr>
        <w:pStyle w:val="ListParagraph"/>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ListParagraph"/>
        <w:numPr>
          <w:ilvl w:val="0"/>
          <w:numId w:val="10"/>
        </w:numPr>
        <w:rPr>
          <w:lang w:val="en-GB"/>
        </w:rPr>
      </w:pPr>
      <w:proofErr w:type="spellStart"/>
      <w:r w:rsidRPr="009C0423">
        <w:rPr>
          <w:lang w:val="en-GB"/>
        </w:rPr>
        <w:t>totalRooms</w:t>
      </w:r>
      <w:proofErr w:type="spellEnd"/>
      <w:r w:rsidRPr="009C0423">
        <w:rPr>
          <w:lang w:val="en-GB"/>
        </w:rPr>
        <w:t>,</w:t>
      </w:r>
    </w:p>
    <w:p w14:paraId="5B411212" w14:textId="6BB0D16A" w:rsidR="009C0423" w:rsidRPr="009C0423" w:rsidRDefault="009C0423" w:rsidP="009C0423">
      <w:pPr>
        <w:pStyle w:val="ListParagraph"/>
        <w:numPr>
          <w:ilvl w:val="0"/>
          <w:numId w:val="10"/>
        </w:numPr>
        <w:rPr>
          <w:lang w:val="en-GB"/>
        </w:rPr>
      </w:pPr>
      <w:proofErr w:type="spellStart"/>
      <w:r w:rsidRPr="009C0423">
        <w:rPr>
          <w:lang w:val="en-GB"/>
        </w:rPr>
        <w:t>totalBedrooms</w:t>
      </w:r>
      <w:proofErr w:type="spellEnd"/>
      <w:r w:rsidRPr="009C0423">
        <w:rPr>
          <w:lang w:val="en-GB"/>
        </w:rPr>
        <w:t>,</w:t>
      </w:r>
    </w:p>
    <w:p w14:paraId="6A5F17A6" w14:textId="211CA12C" w:rsidR="009C0423" w:rsidRPr="009C0423" w:rsidRDefault="009C0423" w:rsidP="009C0423">
      <w:pPr>
        <w:pStyle w:val="ListParagraph"/>
        <w:numPr>
          <w:ilvl w:val="0"/>
          <w:numId w:val="10"/>
        </w:numPr>
        <w:rPr>
          <w:lang w:val="en-GB"/>
        </w:rPr>
      </w:pPr>
      <w:r w:rsidRPr="009C0423">
        <w:rPr>
          <w:lang w:val="en-GB"/>
        </w:rPr>
        <w:t>population,</w:t>
      </w:r>
    </w:p>
    <w:p w14:paraId="5D1B36B6" w14:textId="77777777" w:rsidR="009C0423" w:rsidRPr="009C0423" w:rsidRDefault="009C0423" w:rsidP="009C0423">
      <w:pPr>
        <w:pStyle w:val="ListParagraph"/>
        <w:numPr>
          <w:ilvl w:val="0"/>
          <w:numId w:val="10"/>
        </w:numPr>
        <w:rPr>
          <w:lang w:val="en-GB"/>
        </w:rPr>
      </w:pPr>
      <w:r w:rsidRPr="009C0423">
        <w:rPr>
          <w:lang w:val="en-GB"/>
        </w:rPr>
        <w:t>households,</w:t>
      </w:r>
    </w:p>
    <w:p w14:paraId="780EC42C" w14:textId="52B050CA" w:rsidR="009C0423" w:rsidRPr="009C0423" w:rsidRDefault="009C0423" w:rsidP="009C0423">
      <w:pPr>
        <w:pStyle w:val="ListParagraph"/>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ListParagraph"/>
        <w:numPr>
          <w:ilvl w:val="0"/>
          <w:numId w:val="10"/>
        </w:numPr>
        <w:rPr>
          <w:lang w:val="en-GB"/>
        </w:rPr>
      </w:pPr>
      <w:proofErr w:type="spellStart"/>
      <w:r w:rsidRPr="009C0423">
        <w:rPr>
          <w:lang w:val="en-GB"/>
        </w:rPr>
        <w:t>medianHouseValue</w:t>
      </w:r>
      <w:proofErr w:type="spellEnd"/>
      <w:r w:rsidRPr="009C0423">
        <w:rPr>
          <w:lang w:val="en-GB"/>
        </w:rPr>
        <w:t>,</w:t>
      </w:r>
    </w:p>
    <w:p w14:paraId="77C58D89" w14:textId="616204B3" w:rsidR="009C0423" w:rsidRPr="009C0423" w:rsidRDefault="009C0423" w:rsidP="009C0423">
      <w:pPr>
        <w:pStyle w:val="ListParagraph"/>
        <w:numPr>
          <w:ilvl w:val="0"/>
          <w:numId w:val="10"/>
        </w:numPr>
        <w:rPr>
          <w:lang w:val="en-GB"/>
        </w:rPr>
      </w:pPr>
      <w:proofErr w:type="spellStart"/>
      <w:r w:rsidRPr="009C0423">
        <w:rPr>
          <w:lang w:val="en-GB"/>
        </w:rPr>
        <w:t>oceanProximity</w:t>
      </w:r>
      <w:proofErr w:type="spellEnd"/>
      <w:r w:rsidRPr="009C0423">
        <w:rPr>
          <w:lang w:val="en-GB"/>
        </w:rPr>
        <w:t>.</w:t>
      </w:r>
    </w:p>
    <w:p w14:paraId="40D708AC" w14:textId="366F0FB3" w:rsidR="00494695" w:rsidRPr="00334E62" w:rsidRDefault="00383428" w:rsidP="00D5314B">
      <w:pPr>
        <w:pStyle w:val="Heading2"/>
        <w:rPr>
          <w:lang w:val="en-GB"/>
        </w:rPr>
      </w:pPr>
      <w:r w:rsidRPr="0087003E">
        <w:rPr>
          <w:lang w:val="en-GB"/>
        </w:rPr>
        <w:t>Loss function</w:t>
      </w:r>
    </w:p>
    <w:p w14:paraId="1125AC44" w14:textId="5AC804CF" w:rsidR="005970D4" w:rsidRPr="005C7AF7" w:rsidRDefault="00383428" w:rsidP="008F202C">
      <w:pPr>
        <w:rPr>
          <w:lang w:val="en-GB"/>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r w:rsidR="003B5C50">
        <w:rPr>
          <w:lang w:val="en-US"/>
        </w:rPr>
        <w:t xml:space="preserve"> </w:t>
      </w:r>
      <w:r w:rsidRPr="008717A6">
        <w:rPr>
          <w:lang w:val="en-GB"/>
        </w:rPr>
        <w:t xml:space="preserve">We use a nonnegative loss function to measure the discrepancy </w:t>
      </w:r>
      <m:oMath>
        <m:r>
          <w:rPr>
            <w:rFonts w:ascii="Cambria Math" w:hAnsi="Cambria Math"/>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51D27029" w:rsidR="006924E2" w:rsidRPr="008717A6" w:rsidRDefault="00383428" w:rsidP="007B1A25">
      <w:pPr>
        <w:rPr>
          <w:lang w:val="en-GB"/>
        </w:rPr>
      </w:pPr>
      <m:oMathPara>
        <m:oMath>
          <m:r>
            <w:rPr>
              <w:rFonts w:ascii="Cambria Math" w:hAnsi="Cambria Math"/>
            </w:rPr>
            <m:t>l</m:t>
          </m:r>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r>
            <w:rPr>
              <w:rFonts w:ascii="Cambria Math" w:hAnsi="Cambria Math"/>
              <w:lang w:val="en-GB"/>
            </w:rPr>
            <m:t>=</m:t>
          </m:r>
          <m:sSup>
            <m:sSupPr>
              <m:ctrlPr>
                <w:rPr>
                  <w:rFonts w:ascii="Cambria Math" w:hAnsi="Cambria Math"/>
                  <w:bCs/>
                  <w:i/>
                </w:rPr>
              </m:ctrlPr>
            </m:sSupPr>
            <m:e>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e>
            <m:sup>
              <m:r>
                <w:rPr>
                  <w:rFonts w:ascii="Cambria Math" w:hAnsi="Cambria Math"/>
                  <w:lang w:val="en-GB"/>
                </w:rPr>
                <m:t>2</m:t>
              </m:r>
            </m:sup>
          </m:sSup>
        </m:oMath>
      </m:oMathPara>
    </w:p>
    <w:p w14:paraId="20D78BAC" w14:textId="09088909" w:rsidR="000C591F" w:rsidRDefault="000E0771" w:rsidP="008F202C">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 xml:space="preserve"> = </m:t>
        </m:r>
        <m:r>
          <w:rPr>
            <w:rFonts w:ascii="Cambria Math" w:hAnsi="Cambria Math"/>
          </w:rPr>
          <m:t>c</m:t>
        </m:r>
        <m:r>
          <w:rPr>
            <w:rFonts w:ascii="Cambria Math" w:hAnsi="Cambria Math"/>
            <w:lang w:val="en-GB"/>
          </w:rPr>
          <m:t xml:space="preserve">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on in the experiment. </w:t>
      </w:r>
    </w:p>
    <w:p w14:paraId="5609789C" w14:textId="08DFD80B" w:rsidR="00E432A9" w:rsidRDefault="00E432A9" w:rsidP="00E432A9">
      <w:pPr>
        <w:pStyle w:val="Heading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1AFC9EE1" w:rsidR="00975643" w:rsidRPr="00975643" w:rsidRDefault="00975643" w:rsidP="008F202C">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sets is necessary in order to have some fresh data to estimate the predictive power of the algorithm.  Indeed, the validation is given by the test error which is:</w:t>
      </w:r>
    </w:p>
    <w:p w14:paraId="4DE78620" w14:textId="4BE27218" w:rsidR="005C7AF7" w:rsidRPr="003B5C50" w:rsidRDefault="009F369A" w:rsidP="00467F51">
      <w:pPr>
        <w:jc w:val="center"/>
        <w:rPr>
          <w:rFonts w:ascii="Cambria Math" w:hAnsi="Cambria Math"/>
          <w:i/>
          <w:sz w:val="24"/>
          <w:szCs w:val="24"/>
          <w:lang w:val="en-US"/>
        </w:rPr>
      </w:pPr>
      <m:oMath>
        <m:f>
          <m:fPr>
            <m:ctrlPr>
              <w:rPr>
                <w:rFonts w:ascii="Cambria Math" w:hAnsi="Cambria Math"/>
                <w:i/>
              </w:rPr>
            </m:ctrlPr>
          </m:fPr>
          <m:num>
            <m:r>
              <w:rPr>
                <w:rFonts w:ascii="Cambria Math" w:hAnsi="Cambria Math"/>
                <w:lang w:val="en-US"/>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US"/>
              </w:rPr>
              <m:t>=1</m:t>
            </m:r>
          </m:sub>
          <m:sup>
            <m:r>
              <w:rPr>
                <w:rFonts w:ascii="Cambria Math" w:hAnsi="Cambria Math"/>
              </w:rPr>
              <m:t>n</m:t>
            </m:r>
          </m:sup>
          <m:e>
            <m:r>
              <w:rPr>
                <w:rFonts w:ascii="Cambria Math" w:hAnsi="Cambria Math"/>
              </w:rPr>
              <m:t>l</m:t>
            </m:r>
          </m:e>
        </m:nary>
        <m:r>
          <w:rPr>
            <w:rFonts w:ascii="Cambria Math" w:hAnsi="Cambria Math"/>
            <w:lang w:val="en-US"/>
          </w:rPr>
          <m:t>(</m:t>
        </m:r>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lang w:val="en-US"/>
              </w:rPr>
              <m:t>'</m:t>
            </m:r>
          </m:sup>
        </m:sSubSup>
      </m:oMath>
      <w:r w:rsidR="00E432A9" w:rsidRPr="003B5C50">
        <w:rPr>
          <w:rFonts w:ascii="Cambria Math" w:hAnsi="Cambria Math"/>
          <w:i/>
          <w:sz w:val="24"/>
          <w:szCs w:val="24"/>
          <w:lang w:val="en-US"/>
        </w:rPr>
        <w:t>,</w:t>
      </w:r>
      <m:oMath>
        <m:r>
          <w:rPr>
            <w:rFonts w:ascii="Cambria Math" w:hAnsi="Cambria Math"/>
            <w:lang w:val="en-US"/>
          </w:rPr>
          <m:t xml:space="preserve"> </m:t>
        </m:r>
        <m:r>
          <w:rPr>
            <w:rFonts w:ascii="Cambria Math" w:hAnsi="Cambria Math"/>
          </w:rPr>
          <m:t>f</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r>
                      <w:rPr>
                        <w:rFonts w:ascii="Cambria Math" w:hAnsi="Cambria Math"/>
                        <w:lang w:val="en-US"/>
                      </w:rPr>
                      <m:t>'</m:t>
                    </m:r>
                  </m:e>
                  <m:sub>
                    <m:r>
                      <w:rPr>
                        <w:rFonts w:ascii="Cambria Math" w:hAnsi="Cambria Math"/>
                      </w:rPr>
                      <m:t>t</m:t>
                    </m:r>
                  </m:sub>
                </m:sSub>
              </m:e>
              <m:sup>
                <m:r>
                  <w:rPr>
                    <w:rFonts w:ascii="Cambria Math" w:hAnsi="Cambria Math"/>
                    <w:lang w:val="en-US"/>
                  </w:rPr>
                  <m:t xml:space="preserve"> </m:t>
                </m:r>
              </m:sup>
            </m:sSup>
          </m:e>
        </m:d>
        <m:r>
          <w:rPr>
            <w:rFonts w:ascii="Cambria Math" w:hAnsi="Cambria Math"/>
            <w:lang w:val="en-US"/>
          </w:rPr>
          <m:t>)</m:t>
        </m:r>
      </m:oMath>
    </w:p>
    <w:p w14:paraId="71E1AEAD" w14:textId="77777777" w:rsidR="00752289" w:rsidRDefault="00975643" w:rsidP="009B709E">
      <w:pPr>
        <w:rPr>
          <w:lang w:val="en-US"/>
        </w:rPr>
      </w:pPr>
      <w:r>
        <w:rPr>
          <w:lang w:val="en-US"/>
        </w:rPr>
        <w:t>The validation is done over a fitted predictor in the training set, and its</w:t>
      </w:r>
      <w:r w:rsidR="00EB0185">
        <w:rPr>
          <w:lang w:val="en-US"/>
        </w:rPr>
        <w:t xml:space="preserve"> power is given by the training error:</w:t>
      </w:r>
      <w:r w:rsidR="00752289">
        <w:rPr>
          <w:lang w:val="en-US"/>
        </w:rPr>
        <w:t xml:space="preserve"> </w:t>
      </w:r>
    </w:p>
    <w:p w14:paraId="2B9CD942" w14:textId="7C4B5AA7" w:rsidR="00E432A9" w:rsidRPr="00752289" w:rsidRDefault="009F369A" w:rsidP="00E432A9">
      <w:pPr>
        <w:rPr>
          <w:bCs/>
          <w:iCs/>
          <w:lang w:val="en-US"/>
        </w:rPr>
      </w:pPr>
      <m:oMathPara>
        <m:oMath>
          <m:acc>
            <m:accPr>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3168DD98" w14:textId="317B5F85" w:rsidR="009532E8" w:rsidRDefault="004B0901" w:rsidP="009B709E">
      <w:pPr>
        <w:rPr>
          <w:lang w:val="en-US"/>
        </w:rPr>
      </w:pPr>
      <w:r>
        <w:rPr>
          <w:lang w:val="en-US"/>
        </w:rPr>
        <w:t xml:space="preserve">Total error </w:t>
      </w:r>
      <w:r w:rsidR="009532E8">
        <w:rPr>
          <w:lang w:val="en-US"/>
        </w:rPr>
        <w:t>is given by three elements:</w:t>
      </w:r>
    </w:p>
    <w:p w14:paraId="0D88147D" w14:textId="7BAE224F" w:rsidR="009532E8" w:rsidRPr="009532E8" w:rsidRDefault="00A13217" w:rsidP="009532E8">
      <w:pPr>
        <w:pStyle w:val="ListParagraph"/>
        <w:numPr>
          <w:ilvl w:val="0"/>
          <w:numId w:val="20"/>
        </w:numPr>
        <w:spacing w:after="0" w:line="240" w:lineRule="auto"/>
        <w:jc w:val="left"/>
        <w:rPr>
          <w:lang w:val="en-US"/>
        </w:rPr>
      </w:pPr>
      <w:r>
        <w:rPr>
          <w:lang w:val="en-US"/>
        </w:rPr>
        <w:t>v</w:t>
      </w:r>
      <w:r w:rsidR="009532E8" w:rsidRPr="009532E8">
        <w:rPr>
          <w:lang w:val="en-US"/>
        </w:rPr>
        <w:t>ariance,</w:t>
      </w:r>
    </w:p>
    <w:p w14:paraId="164FDD8D" w14:textId="11E35A30" w:rsidR="009532E8" w:rsidRPr="009532E8" w:rsidRDefault="00A13217" w:rsidP="009532E8">
      <w:pPr>
        <w:pStyle w:val="ListParagraph"/>
        <w:numPr>
          <w:ilvl w:val="0"/>
          <w:numId w:val="20"/>
        </w:numPr>
        <w:spacing w:after="0" w:line="240" w:lineRule="auto"/>
        <w:jc w:val="left"/>
        <w:rPr>
          <w:lang w:val="en-US"/>
        </w:rPr>
      </w:pPr>
      <w:r>
        <w:rPr>
          <w:lang w:val="en-US"/>
        </w:rPr>
        <w:t>b</w:t>
      </w:r>
      <w:r w:rsidR="009532E8" w:rsidRPr="009532E8">
        <w:rPr>
          <w:lang w:val="en-US"/>
        </w:rPr>
        <w:t>ia</w:t>
      </w:r>
      <w:r w:rsidR="009532E8">
        <w:rPr>
          <w:lang w:val="en-US"/>
        </w:rPr>
        <w:t>s</w:t>
      </w:r>
      <w:r>
        <w:rPr>
          <w:lang w:val="en-US"/>
        </w:rPr>
        <w:t>,</w:t>
      </w:r>
      <w:r w:rsidR="009532E8">
        <w:rPr>
          <w:lang w:val="en-US"/>
        </w:rPr>
        <w:t xml:space="preserve"> </w:t>
      </w:r>
    </w:p>
    <w:p w14:paraId="57723517" w14:textId="5068A42A" w:rsidR="009532E8" w:rsidRDefault="00A13217" w:rsidP="00823641">
      <w:pPr>
        <w:pStyle w:val="ListParagraph"/>
        <w:numPr>
          <w:ilvl w:val="0"/>
          <w:numId w:val="20"/>
        </w:numPr>
        <w:spacing w:after="0" w:line="240" w:lineRule="auto"/>
        <w:jc w:val="left"/>
        <w:rPr>
          <w:lang w:val="en-US"/>
        </w:rPr>
      </w:pPr>
      <w:r>
        <w:rPr>
          <w:lang w:val="en-US"/>
        </w:rPr>
        <w:t>i</w:t>
      </w:r>
      <w:r w:rsidR="009532E8" w:rsidRPr="009532E8">
        <w:rPr>
          <w:lang w:val="en-US"/>
        </w:rPr>
        <w:t>rreducible error.</w:t>
      </w:r>
    </w:p>
    <w:p w14:paraId="74E2139C" w14:textId="07A3F97D" w:rsidR="00351B37" w:rsidRDefault="009532E8" w:rsidP="007051B8">
      <w:pPr>
        <w:rPr>
          <w:lang w:val="en-US"/>
        </w:rPr>
      </w:pPr>
      <w:r>
        <w:rPr>
          <w:lang w:val="en-US"/>
        </w:rPr>
        <w:t>The main idea is to derive a trade</w:t>
      </w:r>
      <w:r w:rsidR="009D60E0">
        <w:rPr>
          <w:lang w:val="en-US"/>
        </w:rPr>
        <w:t>-</w:t>
      </w:r>
      <w:r>
        <w:rPr>
          <w:lang w:val="en-US"/>
        </w:rPr>
        <w:t xml:space="preserve">off between the bias and variance, on order to optimize them both. More complex models </w:t>
      </w:r>
      <w:r w:rsidR="00406990">
        <w:rPr>
          <w:lang w:val="en-US"/>
        </w:rPr>
        <w:t>present high variance and low bias since the</w:t>
      </w:r>
      <w:r w:rsidR="00752289">
        <w:rPr>
          <w:lang w:val="en-US"/>
        </w:rPr>
        <w:t>y</w:t>
      </w:r>
      <w:r w:rsidR="00406990">
        <w:rPr>
          <w:lang w:val="en-US"/>
        </w:rPr>
        <w:t xml:space="preserve"> fit good the true data but generalize worst.</w:t>
      </w:r>
    </w:p>
    <w:p w14:paraId="2B468319" w14:textId="103C0776" w:rsidR="00351B37" w:rsidRDefault="00351B37" w:rsidP="009B709E">
      <w:pPr>
        <w:rPr>
          <w:lang w:val="en-US"/>
        </w:rPr>
      </w:pPr>
      <w:r>
        <w:rPr>
          <w:noProof/>
        </w:rPr>
        <mc:AlternateContent>
          <mc:Choice Requires="wps">
            <w:drawing>
              <wp:anchor distT="0" distB="0" distL="114300" distR="114300" simplePos="0" relativeHeight="251699200" behindDoc="0" locked="0" layoutInCell="1" allowOverlap="1" wp14:anchorId="58E2A443" wp14:editId="49433520">
                <wp:simplePos x="0" y="0"/>
                <wp:positionH relativeFrom="column">
                  <wp:posOffset>0</wp:posOffset>
                </wp:positionH>
                <wp:positionV relativeFrom="paragraph">
                  <wp:posOffset>1820545</wp:posOffset>
                </wp:positionV>
                <wp:extent cx="280797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07970" cy="635"/>
                        </a:xfrm>
                        <a:prstGeom prst="rect">
                          <a:avLst/>
                        </a:prstGeom>
                        <a:solidFill>
                          <a:prstClr val="white"/>
                        </a:solidFill>
                        <a:ln>
                          <a:noFill/>
                        </a:ln>
                      </wps:spPr>
                      <wps:txbx>
                        <w:txbxContent>
                          <w:p w14:paraId="58704841" w14:textId="5ABC8905" w:rsidR="00351B37" w:rsidRPr="00351B37" w:rsidRDefault="00351B37" w:rsidP="00351B37">
                            <w:pPr>
                              <w:pStyle w:val="Caption"/>
                              <w:rPr>
                                <w:noProof/>
                                <w:lang w:val="en-US" w:eastAsia="en-US"/>
                              </w:rPr>
                            </w:pPr>
                            <w:r w:rsidRPr="00351B37">
                              <w:rPr>
                                <w:lang w:val="en-US"/>
                              </w:rPr>
                              <w:t xml:space="preserve">Figure </w:t>
                            </w:r>
                            <w:r>
                              <w:fldChar w:fldCharType="begin"/>
                            </w:r>
                            <w:r w:rsidRPr="00351B37">
                              <w:rPr>
                                <w:lang w:val="en-US"/>
                              </w:rPr>
                              <w:instrText xml:space="preserve"> SEQ Figure \* ARABIC </w:instrText>
                            </w:r>
                            <w:r>
                              <w:fldChar w:fldCharType="separate"/>
                            </w:r>
                            <w:r w:rsidR="00BA5110">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E2A443" id="_x0000_t202" coordsize="21600,21600" o:spt="202" path="m,l,21600r21600,l21600,xe">
                <v:stroke joinstyle="miter"/>
                <v:path gradientshapeok="t" o:connecttype="rect"/>
              </v:shapetype>
              <v:shape id="Text Box 1" o:spid="_x0000_s1026" type="#_x0000_t202" style="position:absolute;left:0;text-align:left;margin-left:0;margin-top:143.35pt;width:221.1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" stroked="f">
                <v:textbox style="mso-fit-shape-to-text:t" inset="0,0,0,0">
                  <w:txbxContent>
                    <w:p w14:paraId="58704841" w14:textId="5ABC8905" w:rsidR="00351B37" w:rsidRPr="00351B37" w:rsidRDefault="00351B37" w:rsidP="00351B37">
                      <w:pPr>
                        <w:pStyle w:val="Caption"/>
                        <w:rPr>
                          <w:noProof/>
                          <w:lang w:val="en-US" w:eastAsia="en-US"/>
                        </w:rPr>
                      </w:pPr>
                      <w:r w:rsidRPr="00351B37">
                        <w:rPr>
                          <w:lang w:val="en-US"/>
                        </w:rPr>
                        <w:t xml:space="preserve">Figure </w:t>
                      </w:r>
                      <w:r>
                        <w:fldChar w:fldCharType="begin"/>
                      </w:r>
                      <w:r w:rsidRPr="00351B37">
                        <w:rPr>
                          <w:lang w:val="en-US"/>
                        </w:rPr>
                        <w:instrText xml:space="preserve"> SEQ Figure \* ARABIC </w:instrText>
                      </w:r>
                      <w:r>
                        <w:fldChar w:fldCharType="separate"/>
                      </w:r>
                      <w:r w:rsidR="00BA5110">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p>
                  </w:txbxContent>
                </v:textbox>
                <w10:wrap type="topAndBottom"/>
              </v:shape>
            </w:pict>
          </mc:Fallback>
        </mc:AlternateContent>
      </w:r>
      <w:r>
        <w:rPr>
          <w:noProof/>
          <w:lang w:val="en-US" w:eastAsia="en-US"/>
        </w:rPr>
        <w:drawing>
          <wp:anchor distT="0" distB="0" distL="114300" distR="114300" simplePos="0" relativeHeight="251697152" behindDoc="0" locked="0" layoutInCell="1" allowOverlap="1" wp14:anchorId="2A4BDFE5" wp14:editId="7C308AAA">
            <wp:simplePos x="0" y="0"/>
            <wp:positionH relativeFrom="character">
              <wp:align>left</wp:align>
            </wp:positionH>
            <wp:positionV relativeFrom="line">
              <wp:align>top</wp:align>
            </wp:positionV>
            <wp:extent cx="2808000" cy="1764000"/>
            <wp:effectExtent l="0" t="0" r="0" b="825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808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A306D7" w14:textId="25E437CE" w:rsidR="006924E2" w:rsidRDefault="00383428" w:rsidP="00F20E73">
      <w:pPr>
        <w:pStyle w:val="Heading2"/>
        <w:rPr>
          <w:lang w:val="en-GB"/>
        </w:rPr>
      </w:pPr>
      <w:r w:rsidRPr="0087003E">
        <w:rPr>
          <w:lang w:val="en-GB"/>
        </w:rPr>
        <w:t>Empirical Risk Minimization</w:t>
      </w:r>
    </w:p>
    <w:p w14:paraId="3FEA0BF7" w14:textId="777C4D74" w:rsidR="00AA3E37" w:rsidRDefault="00752289" w:rsidP="0001379E">
      <w:pPr>
        <w:rPr>
          <w:lang w:val="en-US"/>
        </w:rPr>
      </w:pPr>
      <w:r w:rsidRPr="008717A6">
        <w:rPr>
          <w:lang w:val="en-GB"/>
        </w:rPr>
        <w:t xml:space="preserve">The empirical risk minimization </w:t>
      </w:r>
      <w:r>
        <w:rPr>
          <w:lang w:val="en-GB"/>
        </w:rPr>
        <w:t>is a learning algorithm which returns the best predictor</w:t>
      </w:r>
      <w:r w:rsidR="00AA3E37">
        <w:rPr>
          <w:lang w:val="en-GB"/>
        </w:rPr>
        <w:t xml:space="preserve">  </w:t>
      </w:r>
      <m:oMath>
        <m:r>
          <w:rPr>
            <w:rFonts w:ascii="Cambria Math" w:hAnsi="Cambria Math"/>
            <w:lang w:val="en-US"/>
          </w:rPr>
          <m:t>f∈F</m:t>
        </m:r>
      </m:oMath>
      <w:r>
        <w:rPr>
          <w:lang w:val="en-GB"/>
        </w:rPr>
        <w:t xml:space="preserve"> given a set of predictors, </w:t>
      </w:r>
      <w:r w:rsidR="00AA3E37">
        <w:rPr>
          <w:lang w:val="en-GB"/>
        </w:rPr>
        <w:t xml:space="preserve">that is </w:t>
      </w:r>
      <w:r>
        <w:rPr>
          <w:lang w:val="en-GB"/>
        </w:rPr>
        <w:t>minimizing the training error</w:t>
      </w:r>
      <w:r w:rsidR="00AA3E37" w:rsidRPr="008717A6">
        <w:rPr>
          <w:i/>
          <w:iCs/>
          <w:lang w:val="en-GB"/>
        </w:rPr>
        <w:t xml:space="preserve"> </w:t>
      </w:r>
      <w:r w:rsidR="00AA3E37" w:rsidRPr="007507C9">
        <w:rPr>
          <w:lang w:val="en-US"/>
        </w:rPr>
        <w:t>minimizing the training error</w:t>
      </w:r>
      <w:r w:rsidR="00AA3E37">
        <w:rPr>
          <w:lang w:val="en-US"/>
        </w:rPr>
        <w:t xml:space="preserve"> given </w:t>
      </w:r>
      <w:r w:rsidR="00AA3E37" w:rsidRPr="00931B0F">
        <w:rPr>
          <w:lang w:val="en-US"/>
        </w:rPr>
        <w:t>a non-negative real-valued</w:t>
      </w:r>
      <w:r w:rsidR="00AA3E37">
        <w:rPr>
          <w:lang w:val="en-US"/>
        </w:rPr>
        <w:t xml:space="preserve"> loss function </w:t>
      </w:r>
      <m:oMath>
        <m:acc>
          <m:accPr>
            <m:ctrlPr>
              <w:rPr>
                <w:rFonts w:ascii="Cambria Math" w:hAnsi="Cambria Math"/>
                <w:lang w:val="en-US"/>
              </w:rPr>
            </m:ctrlPr>
          </m:accPr>
          <m:e>
            <m:r>
              <m:rPr>
                <m:scr m:val="script"/>
                <m:sty m:val="p"/>
              </m:rPr>
              <w:rPr>
                <w:rFonts w:ascii="Cambria Math" w:hAnsi="Cambria Math"/>
                <w:lang w:val="en-US"/>
              </w:rPr>
              <m:t>l</m:t>
            </m:r>
          </m:e>
        </m:acc>
      </m:oMath>
      <w:r w:rsidR="00AA3E37">
        <w:rPr>
          <w:lang w:val="en-US"/>
        </w:rPr>
        <w:t xml:space="preserve"> :</w:t>
      </w:r>
    </w:p>
    <w:p w14:paraId="3F3DAAD5" w14:textId="645C70B8" w:rsidR="00752289" w:rsidRPr="00AA3E37" w:rsidRDefault="009F369A" w:rsidP="00AA3E37">
      <w:pPr>
        <w:jc w:val="center"/>
        <w:rPr>
          <w:lang w:val="en-US"/>
        </w:rPr>
      </w:pPr>
      <m:oMathPara>
        <m:oMath>
          <m:acc>
            <m:accPr>
              <m:ctrlPr>
                <w:rPr>
                  <w:rFonts w:ascii="Cambria Math" w:hAnsi="Cambria Math"/>
                  <w:lang w:val="en-US"/>
                </w:rPr>
              </m:ctrlPr>
            </m:accPr>
            <m:e>
              <m:r>
                <m:rPr>
                  <m:scr m:val="script"/>
                  <m:sty m:val="p"/>
                </m:rPr>
                <w:rPr>
                  <w:rFonts w:ascii="Cambria Math" w:hAnsi="Cambria Math"/>
                  <w:lang w:val="en-US"/>
                </w:rPr>
                <m:t>f</m:t>
              </m:r>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argmin</m:t>
              </m:r>
            </m:e>
            <m:sub>
              <m:r>
                <m:rPr>
                  <m:scr m:val="script"/>
                  <m:sty m:val="p"/>
                </m:rPr>
                <w:rPr>
                  <w:rFonts w:ascii="Cambria Math" w:hAnsi="Cambria Math"/>
                  <w:lang w:val="en-US"/>
                </w:rPr>
                <m:t>f∈F</m:t>
              </m:r>
            </m:sub>
          </m:sSub>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rPr>
              </m:ctrlPr>
            </m:dPr>
            <m:e>
              <m:r>
                <w:rPr>
                  <w:rFonts w:ascii="Cambria Math" w:hAnsi="Cambria Math"/>
                </w:rPr>
                <m:t>f</m:t>
              </m:r>
            </m:e>
          </m:d>
        </m:oMath>
      </m:oMathPara>
    </w:p>
    <w:p w14:paraId="2B69E601" w14:textId="16DBE78C" w:rsidR="0052513C" w:rsidRDefault="006575C9" w:rsidP="0052513C">
      <w:pPr>
        <w:pStyle w:val="Heading2"/>
        <w:rPr>
          <w:lang w:val="en-GB"/>
        </w:rPr>
      </w:pPr>
      <w:r w:rsidRPr="006E71AD">
        <w:rPr>
          <w:lang w:val="en-GB"/>
        </w:rPr>
        <w:t>Statistical risk</w:t>
      </w:r>
      <w:r w:rsidR="0052513C">
        <w:rPr>
          <w:lang w:val="en-GB"/>
        </w:rPr>
        <w:t xml:space="preserve">, Bayes optimal predictor and Bayes optimal risk </w:t>
      </w:r>
    </w:p>
    <w:p w14:paraId="55B6AAA8" w14:textId="46347EA2" w:rsidR="00FF37BB" w:rsidRDefault="006575C9" w:rsidP="0001379E">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:X→Y</m:t>
        </m:r>
      </m:oMath>
      <w:r>
        <w:rPr>
          <w:lang w:val="en-GB"/>
        </w:rPr>
        <w:t xml:space="preserve"> be the predictor that maps data points to labels. </w:t>
      </w:r>
      <w:r w:rsidRPr="008717A6">
        <w:rPr>
          <w:vanish/>
          <w:lang w:val="en-GB"/>
        </w:rPr>
        <w:t xml:space="preserve">y . {\displaystyle y.} </w:t>
      </w:r>
      <w:r w:rsidRPr="008717A6">
        <w:rPr>
          <w:lang w:val="en-GB"/>
        </w:rPr>
        <w:t>The</w:t>
      </w:r>
      <w:r>
        <w:rPr>
          <w:lang w:val="en-GB"/>
        </w:rPr>
        <w:t xml:space="preserve"> </w:t>
      </w:r>
      <w:r w:rsidRPr="00413FAB">
        <w:rPr>
          <w:b/>
          <w:bCs/>
          <w:lang w:val="en-GB"/>
        </w:rPr>
        <w:t xml:space="preserve">statistical </w:t>
      </w:r>
      <w:hyperlink r:id="rId11" w:tooltip="Risk (statistics)" w:history="1">
        <w:r w:rsidRPr="00413FAB">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2"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44ADAC45" w:rsidR="006575C9" w:rsidRPr="00413FAB" w:rsidRDefault="009F369A" w:rsidP="00FF37BB">
      <w:pPr>
        <w:rPr>
          <w:rFonts w:ascii="Cambria Math" w:eastAsia="Times New Roman" w:hAnsi="Cambria Math" w:cs="Times New Roman"/>
          <w:i/>
          <w:lang w:val="en-GB"/>
        </w:rPr>
      </w:pPr>
      <m:oMathPara>
        <m:oMath>
          <m:sSub>
            <m:sSubPr>
              <m:ctrlPr>
                <w:rPr>
                  <w:rFonts w:ascii="Cambria Math" w:eastAsia="Times New Roman" w:hAnsi="Cambria Math" w:cs="Times New Roman"/>
                  <w:i/>
                  <w:lang w:val="en-GB"/>
                </w:rPr>
              </m:ctrlPr>
            </m:sSubPr>
            <m:e>
              <m: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3AD9D5C1" w14:textId="5BBDD5D5" w:rsidR="00413FAB" w:rsidRDefault="009B7B0B" w:rsidP="0001379E">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as </w:t>
      </w:r>
      <w:r w:rsidR="009C397E" w:rsidRPr="00413FAB">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error </w:t>
      </w: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06325872" w:rsidR="00195B47" w:rsidRPr="00195B47" w:rsidRDefault="009F369A" w:rsidP="00195B47">
      <w:pPr>
        <w:jc w:val="center"/>
        <w:rPr>
          <w:rFonts w:asciiTheme="minorHAnsi" w:eastAsia="Times New Roman" w:hAnsiTheme="minorHAnsi" w:cs="Times New Roman"/>
        </w:rPr>
      </w:pPr>
      <m:oMathPara>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r>
            <w:rPr>
              <w:rFonts w:ascii="Cambria Math" w:eastAsia="Times New Roman" w:hAnsi="Cambria Math" w:cs="Times New Roman"/>
              <w:lang w:val="en-GB"/>
            </w:rPr>
            <m:t>=</m:t>
          </m:r>
          <m:sSub>
            <m:sSubPr>
              <m:ctrlPr>
                <w:rPr>
                  <w:rFonts w:ascii="Cambria Math" w:hAnsi="Cambria Math"/>
                  <w:i/>
                </w:rPr>
              </m:ctrlPr>
            </m:sSubPr>
            <m:e>
              <m:r>
                <w:rPr>
                  <w:rFonts w:ascii="Cambria Math" w:hAnsi="Cambria Math"/>
                </w:rPr>
                <m:t>argmin</m:t>
              </m:r>
            </m:e>
            <m:sub>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r>
                <w:rPr>
                  <w:rFonts w:ascii="Cambria Math" w:hAnsi="Cambria Math"/>
                  <w:lang w:val="en-GB"/>
                </w:rPr>
                <m:t xml:space="preserve"> </m:t>
              </m:r>
            </m:sub>
          </m:sSub>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e>
              </m:d>
              <m:r>
                <w:rPr>
                  <w:rFonts w:ascii="Cambria Math" w:hAnsi="Cambria Math"/>
                </w:rPr>
                <m:t>X</m:t>
              </m:r>
              <m:r>
                <w:rPr>
                  <w:rFonts w:ascii="Cambria Math" w:hAnsi="Cambria Math"/>
                  <w:lang w:val="en-GB"/>
                </w:rPr>
                <m:t>=</m:t>
              </m:r>
              <m:r>
                <w:rPr>
                  <w:rFonts w:ascii="Cambria Math" w:hAnsi="Cambria Math"/>
                </w:rPr>
                <m:t>x</m:t>
              </m:r>
            </m:e>
          </m:d>
        </m:oMath>
      </m:oMathPara>
    </w:p>
    <w:p w14:paraId="2D7A419E" w14:textId="06D0239F" w:rsidR="00413FAB" w:rsidRDefault="00413FAB" w:rsidP="000A5E84">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0B7C5E9B" w:rsidR="00413FAB" w:rsidRDefault="00ED7EDB" w:rsidP="00195B47">
      <w:pPr>
        <w:jc w:val="left"/>
        <w:rPr>
          <w:rFonts w:asciiTheme="minorHAnsi" w:eastAsia="Times New Roman" w:hAnsiTheme="minorHAnsi" w:cs="Times New Roman"/>
          <w:lang w:val="en-GB"/>
        </w:rPr>
      </w:pPr>
      <m:oMathPara>
        <m:oMath>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e>
              </m:d>
            </m:e>
          </m:d>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7B8C2971" w14:textId="20C93F44" w:rsidR="00F754C4" w:rsidRDefault="00F754C4" w:rsidP="0001379E">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663C6DB6" w:rsidR="00ED7EDB" w:rsidRPr="00681CAC" w:rsidRDefault="009F369A" w:rsidP="00681CAC">
      <w:pPr>
        <w:jc w:val="center"/>
        <w:rPr>
          <w:rFonts w:asciiTheme="minorHAnsi" w:eastAsia="Times New Roman" w:hAnsiTheme="minorHAnsi" w:cs="Times New Roman"/>
          <w:sz w:val="20"/>
          <w:szCs w:val="20"/>
          <w:lang w:val="en-GB"/>
        </w:rPr>
      </w:pPr>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r>
          <w:rPr>
            <w:rFonts w:ascii="Cambria Math" w:eastAsia="Times New Roman" w:hAnsi="Cambria Math" w:cs="Times New Roman"/>
            <w:lang w:val="en-GB"/>
          </w:rPr>
          <m:t>=</m:t>
        </m:r>
        <m:sSub>
          <m:sSubPr>
            <m:ctrlPr>
              <w:rPr>
                <w:rFonts w:ascii="Cambria Math" w:hAnsi="Cambria Math"/>
                <w:i/>
              </w:rPr>
            </m:ctrlPr>
          </m:sSubPr>
          <m:e>
            <m:r>
              <w:rPr>
                <w:rFonts w:ascii="Cambria Math" w:hAnsi="Cambria Math"/>
              </w:rPr>
              <m:t>argmin</m:t>
            </m:r>
          </m:e>
          <m:sub>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r>
              <w:rPr>
                <w:rFonts w:ascii="Cambria Math" w:hAnsi="Cambria Math"/>
                <w:lang w:val="en-GB"/>
              </w:rPr>
              <m:t xml:space="preserve"> </m:t>
            </m:r>
          </m:sub>
        </m:sSub>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e>
            </m:d>
            <m:r>
              <w:rPr>
                <w:rFonts w:ascii="Cambria Math" w:eastAsia="Times New Roman" w:hAnsi="Cambria Math" w:cs="Times New Roman"/>
                <w:lang w:val="en-GB"/>
              </w:rPr>
              <m:t>X=x</m:t>
            </m:r>
          </m:e>
        </m:d>
      </m:oMath>
      <w:r w:rsidR="00681CAC">
        <w:rPr>
          <w:rFonts w:asciiTheme="minorHAnsi" w:eastAsia="Times New Roman" w:hAnsiTheme="minorHAnsi" w:cs="Times New Roman"/>
          <w:lang w:val="en-GB"/>
        </w:rPr>
        <w:t xml:space="preserve">           </w:t>
      </w:r>
      <w:r w:rsidR="00681CAC" w:rsidRPr="00681CAC">
        <w:rPr>
          <w:rFonts w:asciiTheme="minorHAnsi" w:eastAsia="Times New Roman" w:hAnsiTheme="minorHAnsi" w:cs="Times New Roman"/>
          <w:sz w:val="20"/>
          <w:szCs w:val="20"/>
          <w:lang w:val="en-GB"/>
        </w:rPr>
        <w:t>(1)</w:t>
      </w:r>
    </w:p>
    <w:p w14:paraId="5A943F71" w14:textId="4EE65D4C" w:rsidR="00681CAC" w:rsidRDefault="00ED7EDB" w:rsidP="0001379E">
      <w:pPr>
        <w:rPr>
          <w:lang w:val="en-GB"/>
        </w:rPr>
      </w:pPr>
      <w:r>
        <w:rPr>
          <w:lang w:val="en-GB"/>
        </w:rPr>
        <w:t>minimizing this quantity</w:t>
      </w:r>
      <w:r w:rsidR="00681CAC">
        <w:rPr>
          <w:rStyle w:val="FootnoteReference"/>
          <w:rFonts w:asciiTheme="minorHAnsi" w:eastAsia="Times New Roman" w:hAnsiTheme="minorHAnsi" w:cs="Times New Roman"/>
          <w:lang w:val="en-GB"/>
        </w:rPr>
        <w:footnoteReference w:id="12"/>
      </w:r>
      <w:r>
        <w:rPr>
          <w:lang w:val="en-GB"/>
        </w:rPr>
        <w:t xml:space="preserve">, we have </w:t>
      </w:r>
      <m:oMath>
        <m:sSubSup>
          <m:sSubSupPr>
            <m:ctrlPr>
              <w:rPr>
                <w:rFonts w:ascii="Cambria Math" w:hAnsi="Cambria Math"/>
                <w:i/>
                <w:lang w:val="en-GB"/>
              </w:rPr>
            </m:ctrlPr>
          </m:sSubSupPr>
          <m:e>
            <m:r>
              <w:rPr>
                <w:rFonts w:ascii="Cambria Math" w:hAnsi="Cambria Math"/>
                <w:lang w:val="en-GB"/>
              </w:rPr>
              <m:t>f</m:t>
            </m:r>
          </m:e>
          <m:sub>
            <m:d>
              <m:dPr>
                <m:ctrlPr>
                  <w:rPr>
                    <w:rFonts w:ascii="Cambria Math" w:hAnsi="Cambria Math"/>
                    <w:i/>
                    <w:lang w:val="en-GB"/>
                  </w:rPr>
                </m:ctrlPr>
              </m:dPr>
              <m:e>
                <m:r>
                  <w:rPr>
                    <w:rFonts w:ascii="Cambria Math" w:hAnsi="Cambria Math"/>
                    <w:lang w:val="en-GB"/>
                  </w:rPr>
                  <m:t>x</m:t>
                </m:r>
              </m:e>
            </m:d>
          </m:sub>
          <m:sup>
            <m:r>
              <w:rPr>
                <w:rFonts w:ascii="Cambria Math" w:hAnsi="Cambria Math"/>
                <w:lang w:val="en-GB"/>
              </w:rPr>
              <m:t>*</m:t>
            </m:r>
          </m:sup>
        </m:sSubSup>
        <m:r>
          <w:rPr>
            <w:rFonts w:ascii="Cambria Math" w:hAnsi="Cambria Math"/>
            <w:lang w:val="en-GB"/>
          </w:rPr>
          <m:t xml:space="preserve">: </m:t>
        </m:r>
      </m:oMath>
    </w:p>
    <w:p w14:paraId="4AC625A2" w14:textId="6807F65F" w:rsidR="00ED7EDB" w:rsidRPr="00681CAC" w:rsidRDefault="009F369A" w:rsidP="00681CAC">
      <w:pPr>
        <w:jc w:val="left"/>
        <w:rPr>
          <w:rFonts w:asciiTheme="minorHAnsi" w:eastAsia="Times New Roman" w:hAnsiTheme="minorHAnsi" w:cs="Times New Roman"/>
          <w:lang w:val="en-GB"/>
        </w:rPr>
      </w:pPr>
      <m:oMathPara>
        <m:oMath>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Y∕X=x</m:t>
              </m:r>
            </m:e>
          </m:d>
        </m:oMath>
      </m:oMathPara>
    </w:p>
    <w:p w14:paraId="68282B09" w14:textId="766E4E85" w:rsidR="00681CAC" w:rsidRDefault="00B407F6" w:rsidP="0001379E">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681CAC" w:rsidRPr="00681CAC">
        <w:rPr>
          <w:sz w:val="20"/>
          <w:szCs w:val="20"/>
          <w:lang w:val="en-GB"/>
        </w:rPr>
        <w:t>(1)</w:t>
      </w:r>
      <w:r w:rsidR="00681CAC">
        <w:rPr>
          <w:sz w:val="20"/>
          <w:szCs w:val="20"/>
          <w:lang w:val="en-GB"/>
        </w:rPr>
        <w:t xml:space="preserve">: </w:t>
      </w:r>
    </w:p>
    <w:p w14:paraId="56CC8CB2" w14:textId="34554ABE" w:rsidR="00FD568C" w:rsidRPr="00681CAC" w:rsidRDefault="00681CAC" w:rsidP="00681CAC">
      <w:pPr>
        <w:jc w:val="center"/>
        <w:rPr>
          <w:rFonts w:asciiTheme="minorHAnsi" w:eastAsia="Times New Roman" w:hAnsiTheme="minorHAnsi" w:cs="Times New Roman"/>
          <w:lang w:val="en-GB"/>
        </w:rPr>
      </w:pPr>
      <m:oMath>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e>
                    </m:d>
                  </m:e>
                  <m:sup>
                    <m:r>
                      <w:rPr>
                        <w:rFonts w:ascii="Cambria Math" w:eastAsia="Times New Roman" w:hAnsi="Cambria Math" w:cs="Times New Roman"/>
                        <w:lang w:val="en-GB"/>
                      </w:rPr>
                      <m:t>2</m:t>
                    </m:r>
                  </m:sup>
                </m:sSup>
              </m:e>
            </m:d>
            <m:r>
              <w:rPr>
                <w:rFonts w:ascii="Cambria Math" w:eastAsia="Times New Roman" w:hAnsi="Cambria Math" w:cs="Times New Roman"/>
                <w:lang w:val="en-GB"/>
              </w:rPr>
              <m:t>X=x</m:t>
            </m:r>
          </m:e>
        </m:d>
      </m:oMath>
      <w:r>
        <w:rPr>
          <w:rFonts w:asciiTheme="minorHAnsi" w:eastAsia="Times New Roman" w:hAnsiTheme="minorHAnsi" w:cs="Times New Roman"/>
          <w:lang w:val="en-GB"/>
        </w:rPr>
        <w:t xml:space="preserve"> = </w:t>
      </w:r>
      <m:oMath>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m:t>
                    </m:r>
                  </m:e>
                </m:d>
                <m:r>
                  <w:rPr>
                    <w:rFonts w:ascii="Cambria Math" w:eastAsia="Times New Roman" w:hAnsi="Cambria Math" w:cs="Times New Roman"/>
                    <w:lang w:val="en-GB"/>
                  </w:rPr>
                  <m:t>X=x</m:t>
                </m:r>
              </m:e>
            </m:d>
          </m:e>
        </m:func>
      </m:oMath>
    </w:p>
    <w:p w14:paraId="6EA4650E" w14:textId="69D6F3F1" w:rsidR="0087003E" w:rsidRPr="00E255C9" w:rsidRDefault="007945BC" w:rsidP="00503E6F">
      <w:pPr>
        <w:pStyle w:val="Heading2"/>
        <w:rPr>
          <w:lang w:val="en-GB"/>
        </w:rPr>
      </w:pPr>
      <w:r w:rsidRPr="00E255C9">
        <w:rPr>
          <w:lang w:val="en-GB"/>
        </w:rPr>
        <w:t>Regressions – Linear, Ridge, Lasso</w:t>
      </w:r>
    </w:p>
    <w:p w14:paraId="67DEA4D8" w14:textId="4AC02A15" w:rsidR="007945BC" w:rsidRPr="000A1641" w:rsidRDefault="007945BC" w:rsidP="000A5E84">
      <w:pPr>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FootnoteReference"/>
          <w:b/>
          <w:bCs/>
          <w:lang w:val="en-US"/>
        </w:rPr>
        <w:footnoteReference w:id="13"/>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model we have</w:t>
      </w:r>
      <w:r w:rsidR="003F7905">
        <w:rPr>
          <w:lang w:val="en-US"/>
        </w:rPr>
        <w:t>:</w:t>
      </w:r>
    </w:p>
    <w:p w14:paraId="5D2532ED" w14:textId="77777777" w:rsidR="00AD5C80" w:rsidRDefault="009F369A" w:rsidP="00AD5C80">
      <w:pPr>
        <w:jc w:val="center"/>
        <w:rPr>
          <w:lang w:val="en-GB"/>
        </w:rP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oMath>
      </m:oMathPara>
    </w:p>
    <w:p w14:paraId="552A6709" w14:textId="361CC4C6" w:rsidR="00926925" w:rsidRDefault="00881A41" w:rsidP="000A5E84">
      <w:pPr>
        <w:rPr>
          <w:lang w:val="en-GB"/>
        </w:rPr>
      </w:pPr>
      <w:r>
        <w:rPr>
          <w:lang w:val="en-GB"/>
        </w:rPr>
        <w:t>l</w:t>
      </w:r>
      <w:r w:rsidR="007945BC" w:rsidRPr="008717A6">
        <w:rPr>
          <w:lang w:val="en-GB"/>
        </w:rPr>
        <w:t xml:space="preserve">et be the data domain </w:t>
      </w:r>
      <m:oMath>
        <m:r>
          <w:rPr>
            <w:rFonts w:ascii="Cambria Math" w:hAnsi="Cambria Math"/>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FootnoteReference"/>
            <w:rFonts w:ascii="Cambria Math" w:hAnsi="Cambria Math"/>
            <w:i/>
          </w:rPr>
          <w:footnoteReference w:id="14"/>
        </m:r>
      </m:oMath>
      <w:r w:rsidR="00926925">
        <w:rPr>
          <w:lang w:val="en-GB"/>
        </w:rPr>
        <w:t xml:space="preserve"> </w:t>
      </w:r>
      <w:r w:rsidR="00AD5C80" w:rsidRPr="00AD5C80">
        <w:rPr>
          <w:lang w:val="en-GB"/>
        </w:rPr>
        <w:t>a row vector of</w:t>
      </w:r>
      <w:r w:rsidR="00AD5C80">
        <w:rPr>
          <w:lang w:val="en-GB"/>
        </w:rPr>
        <w:t xml:space="preserve"> </w:t>
      </w:r>
      <m:oMath>
        <m:r>
          <w:rPr>
            <w:rFonts w:ascii="Cambria Math" w:hAnsi="Cambria Math"/>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ty m:val="p"/>
          </m:rPr>
          <w:rPr>
            <w:rFonts w:ascii="Cambria Math" w:hAnsi="Cambria Math"/>
            <w:lang w:val="en-GB"/>
          </w:rPr>
          <m:t>→</m:t>
        </m:r>
        <m:r>
          <w:rPr>
            <w:rFonts w:ascii="Cambria Math" w:hAnsi="Cambria Math"/>
          </w:rPr>
          <m:t>Y</m:t>
        </m:r>
      </m:oMath>
      <w:r w:rsidR="00076C35">
        <w:rPr>
          <w:lang w:val="en-GB"/>
        </w:rPr>
        <w:t xml:space="preserve"> </w:t>
      </w:r>
      <w:r w:rsidR="00B97C51">
        <w:rPr>
          <w:lang w:val="en-GB"/>
        </w:rPr>
        <w:t>, and for a</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m:t>
        </m:r>
        <m:r>
          <w:rPr>
            <w:rFonts w:ascii="Cambria Math" w:hAnsi="Cambria Math"/>
          </w:rPr>
          <m:t>Y</m:t>
        </m:r>
      </m:oMath>
      <w:r w:rsidR="00B97C51">
        <w:rPr>
          <w:lang w:val="en-GB"/>
        </w:rPr>
        <w:t xml:space="preserve"> </w:t>
      </w:r>
      <w:r w:rsidR="00926925">
        <w:rPr>
          <w:lang w:val="en-GB"/>
        </w:rPr>
        <w:t>we can write as follows:</w:t>
      </w:r>
    </w:p>
    <w:p w14:paraId="131567D6" w14:textId="16AD4A0E" w:rsidR="00926925" w:rsidRDefault="007945BC" w:rsidP="00926925">
      <w:pPr>
        <w:jc w:val="center"/>
        <w:rPr>
          <w:lang w:val="en-GB"/>
        </w:rPr>
      </w:pPr>
      <m:oMathPara>
        <m:oMath>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e>
          </m:d>
        </m:oMath>
      </m:oMathPara>
    </w:p>
    <w:p w14:paraId="5235AC8B" w14:textId="73B72919" w:rsidR="00F03759" w:rsidRDefault="007945BC" w:rsidP="0001379E">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w:r w:rsidR="00076C35">
        <w:rPr>
          <w:lang w:val="en-GB"/>
        </w:rPr>
        <w:t xml:space="preserve"> </w:t>
      </w:r>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1B712933" w:rsidR="00B97C51" w:rsidRPr="00B97C51" w:rsidRDefault="00881A41" w:rsidP="0001379E">
      <w:pPr>
        <w:rPr>
          <w:lang w:val="en-GB"/>
        </w:rPr>
      </w:pPr>
      <w:r>
        <w:rPr>
          <w:lang w:val="en-GB"/>
        </w:rPr>
        <w:t>T</w:t>
      </w:r>
      <w:r w:rsidR="00B97C51" w:rsidRPr="00B97C51">
        <w:rPr>
          <w:lang w:val="en-GB"/>
        </w:rPr>
        <w:t xml:space="preserve">he </w:t>
      </w:r>
      <w:r>
        <w:rPr>
          <w:lang w:val="en-GB"/>
        </w:rPr>
        <w:t>B</w:t>
      </w:r>
      <w:r w:rsidR="00B97C51" w:rsidRPr="00B97C51">
        <w:rPr>
          <w:lang w:val="en-GB"/>
        </w:rPr>
        <w:t>ayes optimal risk i</w:t>
      </w:r>
      <w:r w:rsidR="00B97C51">
        <w:rPr>
          <w:lang w:val="en-GB"/>
        </w:rPr>
        <w:t xml:space="preserve">s given by </w:t>
      </w:r>
    </w:p>
    <w:p w14:paraId="497FC60A" w14:textId="7A8FD7A8" w:rsidR="007945BC" w:rsidRPr="00F1615D" w:rsidRDefault="009F369A" w:rsidP="00B97C51">
      <w:pPr>
        <w:jc w:val="center"/>
        <w:rPr>
          <w:lang w:val="en-GB"/>
        </w:rPr>
      </w:pPr>
      <m:oMathPara>
        <m:oMath>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rPr>
              </m:ctrlPr>
            </m:dPr>
            <m:e>
              <m:r>
                <w:rPr>
                  <w:rFonts w:ascii="Cambria Math" w:hAnsi="Cambria Math"/>
                </w:rPr>
                <m:t>x</m:t>
              </m:r>
            </m:e>
          </m:d>
          <m:r>
            <w:rPr>
              <w:rFonts w:ascii="Cambria Math" w:hAnsi="Cambria Math"/>
              <w:lang w:val="en-GB"/>
            </w:rPr>
            <m:t>=</m:t>
          </m:r>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e>
              </m:d>
              <m:r>
                <w:rPr>
                  <w:rFonts w:ascii="Cambria Math" w:hAnsi="Cambria Math"/>
                </w:rPr>
                <m:t>X</m:t>
              </m:r>
              <m:r>
                <w:rPr>
                  <w:rFonts w:ascii="Cambria Math" w:hAnsi="Cambria Math"/>
                  <w:lang w:val="en-GB"/>
                </w:rPr>
                <m:t>=</m:t>
              </m:r>
              <m:r>
                <w:rPr>
                  <w:rFonts w:ascii="Cambria Math" w:hAnsi="Cambria Math"/>
                </w:rPr>
                <m:t>x</m:t>
              </m:r>
            </m:e>
          </m:d>
        </m:oMath>
      </m:oMathPara>
    </w:p>
    <w:p w14:paraId="45DD40E1" w14:textId="3F457279" w:rsidR="007945BC" w:rsidRDefault="00881A41" w:rsidP="000A5E84">
      <w:pPr>
        <w:rPr>
          <w:lang w:val="en-GB"/>
        </w:rPr>
      </w:pPr>
      <w:r>
        <w:rPr>
          <w:lang w:val="en-GB"/>
        </w:rPr>
        <w:t>a</w:t>
      </w:r>
      <w:r w:rsidR="00B97C51">
        <w:rPr>
          <w:lang w:val="en-GB"/>
        </w:rPr>
        <w:t>nd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540ECA02" w14:textId="27EAB9CB" w:rsidR="007945BC" w:rsidRPr="00325512" w:rsidRDefault="009F369A" w:rsidP="007945BC">
      <w:pPr>
        <w:jc w:val="center"/>
        <w:rPr>
          <w:rFonts w:ascii="Cambria Math" w:hAnsi="Cambria Math"/>
          <w:i/>
          <w:lang w:val="en-GB"/>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fName>
                <m:e>
                  <m:f>
                    <m:fPr>
                      <m:ctrlPr>
                        <w:rPr>
                          <w:rFonts w:ascii="Cambria Math" w:hAnsi="Cambria Math"/>
                          <w:i/>
                        </w:rPr>
                      </m:ctrlPr>
                    </m:fPr>
                    <m:num>
                      <m:r>
                        <w:rPr>
                          <w:rFonts w:ascii="Cambria Math" w:hAnsi="Cambria Math"/>
                          <w:lang w:val="en-GB"/>
                        </w:rPr>
                        <m:t>1</m:t>
                      </m:r>
                      <m:ctrlPr>
                        <w:rPr>
                          <w:rFonts w:ascii="Cambria Math" w:eastAsia="Cambria Math" w:hAnsi="Cambria Math" w:cs="Cambria Math"/>
                          <w:i/>
                        </w:rPr>
                      </m:ctrlP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e>
            <m:e>
              <m:r>
                <w:rPr>
                  <w:rFonts w:ascii="Cambria Math" w:hAnsi="Cambria Math"/>
                  <w:lang w:val="en-GB"/>
                </w:rPr>
                <m:t xml:space="preserve"> </m:t>
              </m:r>
            </m:e>
          </m:eqArr>
        </m:oMath>
      </m:oMathPara>
    </w:p>
    <w:p w14:paraId="56689980" w14:textId="598945DD" w:rsidR="007945BC" w:rsidRPr="008717A6" w:rsidRDefault="007945BC" w:rsidP="00D86B04">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 </w:t>
      </w:r>
    </w:p>
    <w:p w14:paraId="05D59720" w14:textId="77777777" w:rsidR="007945BC" w:rsidRPr="003C2C7D" w:rsidRDefault="009F369A"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e>
            <m:e>
              <m:r>
                <w:rPr>
                  <w:rFonts w:ascii="Cambria Math" w:hAnsi="Cambria Math"/>
                </w:rPr>
                <m:t xml:space="preserve"> </m:t>
              </m:r>
            </m:e>
          </m:eqArr>
        </m:oMath>
      </m:oMathPara>
    </w:p>
    <w:p w14:paraId="6E134F02" w14:textId="0F2EA700" w:rsidR="007945BC" w:rsidRPr="008717A6" w:rsidRDefault="00520025" w:rsidP="00FB7FB6">
      <w:pPr>
        <w:rPr>
          <w:lang w:val="en-GB"/>
        </w:rPr>
      </w:pPr>
      <w:r>
        <w:rPr>
          <w:lang w:val="en-GB"/>
        </w:rPr>
        <w:t>f</w:t>
      </w:r>
      <w:r w:rsidR="007945BC"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n</m:t>
                </m:r>
              </m:sub>
            </m:sSub>
          </m:e>
        </m:d>
      </m:oMath>
      <w:r w:rsidR="00076C35">
        <w:rPr>
          <w:lang w:val="en-GB"/>
        </w:rPr>
        <w:t xml:space="preserve"> </w:t>
      </w:r>
      <w:r w:rsidR="007945BC"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7945BC" w:rsidRPr="008717A6">
        <w:rPr>
          <w:lang w:val="en-GB"/>
        </w:rPr>
        <w:t xml:space="preserve">the vector of real labels and for </w:t>
      </w:r>
      <m:oMath>
        <m:sSub>
          <m:sSubPr>
            <m:ctrlPr>
              <w:rPr>
                <w:rFonts w:ascii="Cambria Math" w:hAnsi="Cambria Math"/>
              </w:rPr>
            </m:ctrlPr>
          </m:sSubPr>
          <m:e>
            <m:r>
              <w:rPr>
                <w:rFonts w:ascii="Cambria Math" w:hAnsi="Cambria Math"/>
              </w:rPr>
              <m:t>v</m:t>
            </m:r>
          </m:e>
          <m:sub>
            <m:r>
              <w:rPr>
                <w:rFonts w:ascii="Cambria Math" w:hAnsi="Cambria Math"/>
                <w:lang w:val="en-GB"/>
              </w:rPr>
              <m:t>,</m:t>
            </m:r>
          </m:sub>
        </m:sSub>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7945BC" w:rsidRPr="008717A6">
        <w:rPr>
          <w:lang w:val="en-GB"/>
        </w:rPr>
        <w:t xml:space="preserve"> .</w:t>
      </w:r>
    </w:p>
    <w:p w14:paraId="073C45A0" w14:textId="3CAA9C74" w:rsidR="007945BC" w:rsidRPr="008717A6" w:rsidRDefault="00B97C51" w:rsidP="00D86B04">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2E47AFEB" w14:textId="77777777" w:rsidR="007945BC" w:rsidRPr="00226D5B" w:rsidRDefault="009F369A" w:rsidP="007945BC">
      <w:pPr>
        <w:jc w:val="center"/>
      </w:pPr>
      <m:oMathPara>
        <m:oMathParaPr>
          <m:jc m:val="center"/>
        </m:oMathParaPr>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 xml:space="preserve"> </m:t>
                              </m:r>
                            </m:sup>
                          </m:sSup>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-y</m:t>
                          </m:r>
                        </m:e>
                      </m:d>
                    </m:e>
                    <m:sup>
                      <m:r>
                        <w:rPr>
                          <w:rFonts w:ascii="Cambria Math" w:hAnsi="Cambria Math"/>
                        </w:rPr>
                        <m:t>2</m:t>
                      </m:r>
                    </m:sup>
                  </m:sSup>
                </m:e>
              </m:func>
            </m:e>
            <m:e>
              <m:r>
                <w:rPr>
                  <w:rFonts w:ascii="Cambria Math" w:hAnsi="Cambria Math"/>
                </w:rPr>
                <m:t xml:space="preserve"> </m:t>
              </m:r>
            </m:e>
          </m:eqArr>
        </m:oMath>
      </m:oMathPara>
    </w:p>
    <w:p w14:paraId="43B1FC1A" w14:textId="5D549E7C" w:rsidR="007945BC" w:rsidRPr="008717A6" w:rsidRDefault="007945BC" w:rsidP="00D86B04">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Euclidian distance.</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 xml:space="preserve">or the gradient descend. </w:t>
      </w:r>
    </w:p>
    <w:p w14:paraId="1E2147EA" w14:textId="00D6CEFC" w:rsidR="007945BC" w:rsidRPr="008717A6" w:rsidRDefault="007945BC" w:rsidP="00FB7FB6">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 xml:space="preserve"> </m:t>
        </m:r>
      </m:oMath>
      <w:r w:rsidRPr="008717A6">
        <w:rPr>
          <w:lang w:val="en-GB"/>
        </w:rPr>
        <w:t>is a non-singular matrix</w:t>
      </w:r>
      <w:r>
        <w:rPr>
          <w:rStyle w:val="FootnoteReference"/>
        </w:rPr>
        <w:footnoteReference w:id="15"/>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77777777" w:rsidR="007945BC" w:rsidRPr="008717A6" w:rsidRDefault="007945BC" w:rsidP="007945BC">
      <w:pPr>
        <w:jc w:val="center"/>
        <w:rPr>
          <w:lang w:val="en-GB"/>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oMath>
      </m:oMathPara>
    </w:p>
    <w:p w14:paraId="137382B3" w14:textId="2C5C54C2" w:rsidR="0087003E" w:rsidRPr="00F1615D" w:rsidRDefault="009F369A" w:rsidP="007945B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3CA57BDB" w14:textId="702E1749" w:rsidR="007945BC" w:rsidRPr="003F6F01" w:rsidRDefault="007945BC" w:rsidP="00FB7FB6">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FootnoteReference"/>
          <w:sz w:val="23"/>
          <w:szCs w:val="23"/>
        </w:rPr>
        <w:footnoteReference w:id="16"/>
      </w:r>
      <w:r w:rsidRPr="00467F51">
        <w:rPr>
          <w:rStyle w:val="FootnoteReference"/>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FootnoteReference"/>
          <w:sz w:val="23"/>
          <w:szCs w:val="23"/>
        </w:rPr>
        <w:footnoteReference w:id="17"/>
      </w:r>
      <w:r w:rsidR="00076C35">
        <w:rPr>
          <w:rStyle w:val="FootnoteReference"/>
          <w:sz w:val="23"/>
          <w:szCs w:val="23"/>
          <w:lang w:val="en-GB"/>
        </w:rPr>
        <w:t xml:space="preserve"> </w:t>
      </w:r>
      <w:r>
        <w:rPr>
          <w:sz w:val="23"/>
          <w:szCs w:val="23"/>
          <w:lang w:val="en-GB"/>
        </w:rPr>
        <w:t>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To overcome this problem, Ridge and Lasso regression help to prevent over-fitting which results 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FootnoteReference"/>
          <w:sz w:val="23"/>
          <w:szCs w:val="23"/>
        </w:rPr>
        <w:footnoteReference w:id="18"/>
      </w:r>
      <w:r w:rsidRPr="007945BC">
        <w:rPr>
          <w:rStyle w:val="FootnoteReference"/>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FootnoteReference"/>
          <w:lang w:val="en-US"/>
        </w:rPr>
        <w:footnoteReference w:id="19"/>
      </w:r>
      <w:r w:rsidRPr="007E31CF">
        <w:rPr>
          <w:lang w:val="en-US"/>
        </w:rPr>
        <w:t xml:space="preserve">. </w:t>
      </w:r>
    </w:p>
    <w:p w14:paraId="3E6E321B" w14:textId="01A9B714" w:rsidR="00445573" w:rsidRPr="003F6F01" w:rsidRDefault="007945BC" w:rsidP="00FB7FB6">
      <w:pPr>
        <w:rPr>
          <w:lang w:val="en-US"/>
        </w:rPr>
      </w:pPr>
      <w:r w:rsidRPr="007E31CF">
        <w:rPr>
          <w:lang w:val="en-US"/>
        </w:rPr>
        <w:t>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Heading3"/>
        <w:rPr>
          <w:sz w:val="24"/>
          <w:szCs w:val="24"/>
          <w:lang w:val="en-GB"/>
        </w:rPr>
      </w:pPr>
      <w:r w:rsidRPr="00975643">
        <w:rPr>
          <w:sz w:val="24"/>
          <w:szCs w:val="24"/>
          <w:lang w:val="en-GB"/>
        </w:rPr>
        <w:t>Ridge solution</w:t>
      </w:r>
    </w:p>
    <w:p w14:paraId="5112D180" w14:textId="4CDB6EB8" w:rsidR="007945BC" w:rsidRPr="0093413E" w:rsidRDefault="007945BC" w:rsidP="00301E01">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59FC04A0" w14:textId="77777777" w:rsidR="007945BC" w:rsidRPr="008717A6" w:rsidRDefault="007945BC" w:rsidP="00301E01">
      <w:pPr>
        <w:rPr>
          <w:lang w:val="en-GB"/>
        </w:rPr>
      </w:pPr>
      <w:r>
        <w:rPr>
          <w:lang w:val="en-GB"/>
        </w:rPr>
        <w:t xml:space="preserve">The ERM functional of Ridge regression is </w:t>
      </w:r>
    </w:p>
    <w:p w14:paraId="344A41E5" w14:textId="77777777" w:rsidR="007945BC" w:rsidRPr="008717A6" w:rsidRDefault="009F369A" w:rsidP="007945BC">
      <w:pPr>
        <w:rPr>
          <w:lang w:val="en-GB"/>
        </w:rPr>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7945BC" w:rsidRPr="008717A6">
        <w:rPr>
          <w:lang w:val="en-GB"/>
        </w:rPr>
        <w:t xml:space="preserve">, </w:t>
      </w:r>
    </w:p>
    <w:p w14:paraId="1FCECAE1" w14:textId="77777777" w:rsidR="007945BC" w:rsidRDefault="007945BC" w:rsidP="007945BC">
      <w:pPr>
        <w:jc w:val="center"/>
      </w:pPr>
      <m:oMathPara>
        <m:oMath>
          <m:r>
            <w:rPr>
              <w:rFonts w:ascii="Cambria Math" w:hAnsi="Cambria Math"/>
            </w:rPr>
            <m:t>∀α&gt;0</m:t>
          </m:r>
        </m:oMath>
      </m:oMathPara>
    </w:p>
    <w:p w14:paraId="5B49E7AA" w14:textId="7E64925C" w:rsidR="007945BC" w:rsidRDefault="00F2243F" w:rsidP="00301E01">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 xml:space="preserve"> ,</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the coefficient tend to a zero vector</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d>
          <m:dPr>
            <m:ctrlPr>
              <w:rPr>
                <w:rFonts w:ascii="Cambria Math" w:hAnsi="Cambria Math"/>
                <w:i/>
              </w:rPr>
            </m:ctrlPr>
          </m:dPr>
          <m:e>
            <m:r>
              <w:rPr>
                <w:rFonts w:ascii="Cambria Math" w:hAnsi="Cambria Math"/>
                <w:lang w:val="en-GB"/>
              </w:rPr>
              <m:t>0,0</m:t>
            </m:r>
          </m:e>
        </m:d>
      </m:oMath>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r w:rsidR="00076C35">
        <w:rPr>
          <w:lang w:val="en-GB"/>
        </w:rPr>
        <w:t xml:space="preserve"> </w:t>
      </w:r>
    </w:p>
    <w:p w14:paraId="3D493B00" w14:textId="5DE5B65D" w:rsidR="007945BC" w:rsidRPr="0093413E" w:rsidRDefault="007945BC" w:rsidP="00301E01">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3D694B76" w14:textId="695177A5" w:rsidR="007945BC" w:rsidRPr="008717A6" w:rsidRDefault="007945BC" w:rsidP="007945BC">
      <w:pPr>
        <w:jc w:val="center"/>
        <w:rPr>
          <w:lang w:val="en-GB"/>
        </w:rPr>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DE1FFF">
        <w:t xml:space="preserve"> </w:t>
      </w:r>
    </w:p>
    <w:p w14:paraId="0B80CD41" w14:textId="77777777" w:rsidR="007945BC" w:rsidRPr="008717A6" w:rsidRDefault="007945BC" w:rsidP="007945BC">
      <w:pPr>
        <w:jc w:val="center"/>
        <w:rPr>
          <w:lang w:val="en-GB"/>
        </w:rPr>
      </w:pPr>
      <m:oMathPara>
        <m:oMath>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oMath>
      </m:oMathPara>
    </w:p>
    <w:p w14:paraId="674EF2DB" w14:textId="3545DD25" w:rsidR="007945BC" w:rsidRPr="00E50D6A" w:rsidRDefault="009F369A" w:rsidP="007945BC">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 xml:space="preserve">y </m:t>
          </m:r>
          <m:r>
            <w:rPr>
              <w:rStyle w:val="FootnoteReference"/>
              <w:rFonts w:ascii="Cambria Math" w:hAnsi="Cambria Math"/>
              <w:i/>
            </w:rPr>
            <w:footnoteReference w:id="20"/>
          </m:r>
        </m:oMath>
      </m:oMathPara>
    </w:p>
    <w:p w14:paraId="5AC796E5" w14:textId="2509054E" w:rsidR="007945BC" w:rsidRDefault="007945BC" w:rsidP="00301E01">
      <w:pPr>
        <w:rPr>
          <w:lang w:val="en-GB"/>
        </w:rPr>
      </w:pPr>
      <w:r w:rsidRPr="008717A6">
        <w:rPr>
          <w:lang w:val="en-GB"/>
        </w:rPr>
        <w:t>The new estimated parameter becomes</w:t>
      </w:r>
      <w:r w:rsidR="00E124A6">
        <w:rPr>
          <w:lang w:val="en-GB"/>
        </w:rPr>
        <w:t>:</w:t>
      </w:r>
    </w:p>
    <w:p w14:paraId="35F4B924" w14:textId="2882965B" w:rsidR="007945BC" w:rsidRPr="00112397" w:rsidRDefault="009F369A" w:rsidP="007945BC">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086F6DC7" w14:textId="7E8E33FF" w:rsidR="007945BC" w:rsidRPr="00485C02" w:rsidRDefault="00112397" w:rsidP="00301E01">
      <w:pPr>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Heading3"/>
        <w:rPr>
          <w:sz w:val="24"/>
          <w:szCs w:val="32"/>
          <w:lang w:val="en-GB"/>
        </w:rPr>
      </w:pPr>
      <w:r w:rsidRPr="00975643">
        <w:rPr>
          <w:sz w:val="24"/>
          <w:szCs w:val="32"/>
          <w:lang w:val="en-GB"/>
        </w:rPr>
        <w:t>Lasso solution</w:t>
      </w:r>
    </w:p>
    <w:p w14:paraId="36508272" w14:textId="08BC6F93" w:rsidR="007945BC" w:rsidRDefault="007945BC" w:rsidP="006A79F6">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3"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49A92AFA" w14:textId="77777777" w:rsidR="007945BC" w:rsidRDefault="009F369A" w:rsidP="007945BC">
      <w:pPr>
        <w:jc w:val="center"/>
        <w:rPr>
          <w:lang w:val="en-GB"/>
        </w:rPr>
      </w:pP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oMath>
      <w:r w:rsidR="007945BC" w:rsidRPr="008717A6">
        <w:rPr>
          <w:lang w:val="en-GB"/>
        </w:rPr>
        <w:t xml:space="preserve"> ,</w:t>
      </w:r>
    </w:p>
    <w:p w14:paraId="79E2914F" w14:textId="211CFA8E" w:rsidR="007945BC" w:rsidRDefault="007945BC" w:rsidP="007945BC">
      <w:pPr>
        <w:jc w:val="center"/>
        <w:rPr>
          <w:lang w:val="en-GB"/>
        </w:rPr>
      </w:pPr>
      <m:oMath>
        <m:r>
          <w:rPr>
            <w:rFonts w:ascii="Cambria Math" w:hAnsi="Cambria Math"/>
            <w:lang w:val="en-GB"/>
          </w:rPr>
          <m:t>∀</m:t>
        </m:r>
        <m:r>
          <w:rPr>
            <w:rFonts w:ascii="Cambria Math" w:hAnsi="Cambria Math"/>
          </w:rPr>
          <m:t>α</m:t>
        </m:r>
        <m:r>
          <w:rPr>
            <w:rFonts w:ascii="Cambria Math" w:hAnsi="Cambria Math"/>
            <w:lang w:val="en-GB"/>
          </w:rPr>
          <m:t>&gt;0</m:t>
        </m:r>
      </m:oMath>
      <w:r w:rsidR="00076C35">
        <w:rPr>
          <w:lang w:val="en-GB"/>
        </w:rPr>
        <w:t xml:space="preserve"> </w:t>
      </w:r>
    </w:p>
    <w:p w14:paraId="03ED7166" w14:textId="6D0D6509" w:rsidR="007945BC" w:rsidRDefault="00AE4248" w:rsidP="007945BC">
      <w:pPr>
        <w:jc w:val="cente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m:t>
        </m:r>
        <m:r>
          <m:rPr>
            <m:sty m:val="p"/>
          </m:rPr>
          <w:rPr>
            <w:rFonts w:ascii="Cambria Math" w:hAnsi="Cambria Math"/>
            <w:lang w:val="en-GB"/>
          </w:rPr>
          <m:t xml:space="preserve"> </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p>
    <w:p w14:paraId="50BC03F0" w14:textId="77777777" w:rsidR="00AC6E8F" w:rsidRDefault="007945BC" w:rsidP="006A79F6">
      <w:pPr>
        <w:rPr>
          <w:lang w:val="en-GB"/>
        </w:rPr>
      </w:pPr>
      <w:r w:rsidRPr="008717A6">
        <w:rPr>
          <w:lang w:val="en-GB"/>
        </w:rPr>
        <w:t xml:space="preserve">The </w:t>
      </w:r>
      <w:r>
        <w:rPr>
          <w:lang w:val="en-GB"/>
        </w:rPr>
        <w:t>L</w:t>
      </w:r>
      <w:r w:rsidRPr="008717A6">
        <w:rPr>
          <w:lang w:val="en-GB"/>
        </w:rPr>
        <w:t>asso procedure encourages simple, sparse models</w:t>
      </w:r>
      <w:r>
        <w:rPr>
          <w:rStyle w:val="FootnoteReference"/>
        </w:rPr>
        <w:footnoteReference w:id="21"/>
      </w:r>
      <w:r>
        <w:rPr>
          <w:lang w:val="en-GB"/>
        </w:rPr>
        <w:t>, indeed s</w:t>
      </w:r>
      <w:r w:rsidRPr="008717A6">
        <w:rPr>
          <w:lang w:val="en-GB"/>
        </w:rPr>
        <w:t xml:space="preserve">ome coefficients can become zero and </w:t>
      </w:r>
      <w:r>
        <w:rPr>
          <w:lang w:val="en-GB"/>
        </w:rPr>
        <w:t xml:space="preserve">be </w:t>
      </w:r>
      <w:r w:rsidRPr="008717A6">
        <w:rPr>
          <w:lang w:val="en-GB"/>
        </w:rPr>
        <w:t>eliminated from the model</w:t>
      </w:r>
      <w:r>
        <w:rPr>
          <w:lang w:val="en-GB"/>
        </w:rPr>
        <w:t>, this way performing a feature selection.</w:t>
      </w:r>
    </w:p>
    <w:p w14:paraId="4C1B7D40" w14:textId="0B4427EA" w:rsidR="007945BC" w:rsidRDefault="007945BC" w:rsidP="006A79F6">
      <w:pPr>
        <w:rPr>
          <w:lang w:val="en-GB"/>
        </w:rPr>
      </w:pPr>
      <w:r>
        <w:rPr>
          <w:lang w:val="en-GB"/>
        </w:rPr>
        <w:t>The shrinkage amount is given by the value</w:t>
      </w:r>
      <w:r w:rsidR="00076C35">
        <w:rPr>
          <w:lang w:val="en-GB"/>
        </w:rPr>
        <w:t xml:space="preserve"> </w:t>
      </w:r>
      <w:r>
        <w:rPr>
          <w:lang w:val="en-GB"/>
        </w:rPr>
        <w:t xml:space="preserve">of </w:t>
      </w:r>
      <w:hyperlink r:id="rId14" w:history="1">
        <w:r w:rsidRPr="005F4A73">
          <w:rPr>
            <w:lang w:val="en-GB"/>
          </w:rPr>
          <w:t>tuning parameter</w:t>
        </w:r>
      </w:hyperlink>
      <w:r w:rsidR="00076C35">
        <w:rPr>
          <w:lang w:val="en-GB"/>
        </w:rPr>
        <w:t xml:space="preserve"> </w:t>
      </w:r>
      <m:oMath>
        <m:r>
          <w:rPr>
            <w:rFonts w:ascii="Cambria Math" w:hAnsi="Cambria Math"/>
            <w:lang w:val="en-GB"/>
          </w:rPr>
          <m:t>α</m:t>
        </m:r>
      </m:oMath>
      <w:r w:rsidRPr="005F4A73">
        <w:rPr>
          <w:lang w:val="en-GB"/>
        </w:rPr>
        <w:t xml:space="preserve"> </w:t>
      </w:r>
      <w:r>
        <w:rPr>
          <w:lang w:val="en-GB"/>
        </w:rPr>
        <w:t>.</w:t>
      </w:r>
      <w:r w:rsidR="00076C35">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7BD1E3AF" w14:textId="73D2ED19" w:rsidR="0043090E" w:rsidRPr="00FE40CF" w:rsidRDefault="00EE1C09" w:rsidP="006A79F6">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approach. </w:t>
      </w:r>
    </w:p>
    <w:p w14:paraId="2BACE684" w14:textId="26674023" w:rsidR="0043090E" w:rsidRDefault="00AE4248" w:rsidP="006A79F6">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7A6F86BC" w:rsidR="0043090E" w:rsidRPr="00F0750D" w:rsidRDefault="009F369A" w:rsidP="007945BC">
      <w:pPr>
        <w:rPr>
          <w:lang w:val="en-GB"/>
        </w:rPr>
      </w:pPr>
      <m:oMathPara>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oMath>
      </m:oMathPara>
    </w:p>
    <w:p w14:paraId="2390CE5D" w14:textId="50ED818F" w:rsidR="00F0750D" w:rsidRDefault="00F0750D" w:rsidP="006A79F6">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 xml:space="preserve">is the moment we are considering. </w:t>
      </w:r>
    </w:p>
    <w:p w14:paraId="647C307A" w14:textId="486F9D6A" w:rsidR="00F0750D" w:rsidRPr="0043090E" w:rsidRDefault="00D67AC1" w:rsidP="006A79F6">
      <w:pPr>
        <w:rPr>
          <w:lang w:val="en-GB"/>
        </w:rPr>
      </w:pPr>
      <w:r>
        <w:rPr>
          <w:lang w:val="en-GB"/>
        </w:rPr>
        <w:t>Then solve the</w:t>
      </w:r>
      <w:r w:rsidR="00F0750D">
        <w:rPr>
          <w:lang w:val="en-GB"/>
        </w:rPr>
        <w:t xml:space="preserve"> proximal regularize problem</w:t>
      </w:r>
      <w:r>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Pr>
          <w:lang w:val="en-GB"/>
        </w:rPr>
        <w:t>as follows:</w:t>
      </w:r>
    </w:p>
    <w:p w14:paraId="76D4C9CD" w14:textId="0E1EA074" w:rsidR="0043090E" w:rsidRPr="0079238A" w:rsidRDefault="009F369A" w:rsidP="007945BC">
      <m:oMathPara>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oMath>
      </m:oMathPara>
    </w:p>
    <w:p w14:paraId="47FE4055" w14:textId="787F9D1E" w:rsidR="0079238A" w:rsidRPr="00F0750D" w:rsidRDefault="0079238A" w:rsidP="007945BC">
      <m:oMathPara>
        <m:oMath>
          <m:r>
            <w:rPr>
              <w:rFonts w:ascii="Cambria Math" w:hAnsi="Cambria Math"/>
            </w:rPr>
            <m:t>α,η&gt;0</m:t>
          </m:r>
        </m:oMath>
      </m:oMathPara>
    </w:p>
    <w:p w14:paraId="34874803" w14:textId="6E4D16A0" w:rsidR="0079238A" w:rsidRDefault="0079238A" w:rsidP="006A79F6">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can rewrite </w:t>
      </w:r>
      <w:r w:rsidR="001F6F3A">
        <w:rPr>
          <w:lang w:val="en-GB"/>
        </w:rPr>
        <w:t>it</w:t>
      </w:r>
      <w:r>
        <w:rPr>
          <w:lang w:val="en-GB"/>
        </w:rPr>
        <w:t xml:space="preserve"> as</w:t>
      </w:r>
      <w:r w:rsidR="001F6F3A">
        <w:rPr>
          <w:lang w:val="en-GB"/>
        </w:rPr>
        <w:t>:</w:t>
      </w:r>
    </w:p>
    <w:p w14:paraId="7DDD3FA5" w14:textId="3928A27C" w:rsidR="0079238A" w:rsidRPr="00F0750D" w:rsidRDefault="009F369A" w:rsidP="007945BC">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i=1,…,m</m:t>
              </m:r>
            </m:sub>
          </m:sSub>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m:oMathPara>
    </w:p>
    <w:p w14:paraId="4FFBDA4E" w14:textId="68D101DA" w:rsidR="0079238A" w:rsidRPr="00A63C1F" w:rsidRDefault="00F0750D" w:rsidP="006A79F6">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0805F6B6" w:rsidR="00A63C1F" w:rsidRPr="00210E8D" w:rsidRDefault="00A63C1F" w:rsidP="007945BC">
      <w:pPr>
        <w:rPr>
          <w:b/>
          <w:bCs/>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 xml:space="preserve">w </m:t>
            </m:r>
          </m:e>
          <m:sub>
            <m:r>
              <m:rPr>
                <m:sty m:val="bi"/>
              </m:rPr>
              <w:rPr>
                <w:rFonts w:ascii="Cambria Math" w:hAnsi="Cambria Math"/>
                <w:lang w:val="en-GB"/>
              </w:rPr>
              <m:t>i</m:t>
            </m:r>
          </m:sub>
        </m:sSub>
        <m:r>
          <m:rPr>
            <m:sty m:val="bi"/>
          </m:rPr>
          <w:rPr>
            <w:rFonts w:ascii="Cambria Math" w:hAnsi="Cambria Math"/>
            <w:lang w:val="en-GB"/>
          </w:rPr>
          <m:t>≥0</m:t>
        </m:r>
      </m:oMath>
    </w:p>
    <w:p w14:paraId="276826E1" w14:textId="4085A4B5" w:rsidR="00A63C1F" w:rsidRPr="00112397" w:rsidRDefault="009F369A" w:rsidP="00112397">
      <w:pPr>
        <w:jc w:val="center"/>
        <w:rPr>
          <w:lang w:val="en-GB"/>
        </w:rPr>
      </w:pPr>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lang w:val="en-GB"/>
                  </w:rPr>
                  <m:t>,</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oMath>
      <w:r w:rsidR="00076C35">
        <w:rPr>
          <w:lang w:val="en-GB"/>
        </w:rPr>
        <w:t xml:space="preserve"> </w:t>
      </w:r>
    </w:p>
    <w:p w14:paraId="229A3A69" w14:textId="0DDDD139" w:rsidR="00A63C1F" w:rsidRPr="00210E8D" w:rsidRDefault="007C0F8D" w:rsidP="006A79F6">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20D762E0" w:rsidR="0019388A" w:rsidRPr="0019388A" w:rsidRDefault="0019388A" w:rsidP="007945BC">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1B096279" w14:textId="3CB46F03" w:rsidR="0019388A" w:rsidRPr="0019388A" w:rsidRDefault="009F369A" w:rsidP="0019388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71139CDB" w14:textId="0C90A125" w:rsidR="0019388A" w:rsidRPr="0019388A" w:rsidRDefault="007C0F8D" w:rsidP="006A79F6">
      <w:pPr>
        <w:rPr>
          <w:lang w:val="en-GB"/>
        </w:rPr>
      </w:pPr>
      <w:r>
        <w:rPr>
          <w:lang w:val="en-GB"/>
        </w:rPr>
        <w:t>t</w:t>
      </w:r>
      <w:r w:rsidR="0019388A" w:rsidRPr="0019388A">
        <w:rPr>
          <w:lang w:val="en-GB"/>
        </w:rPr>
        <w:t>heref</w:t>
      </w:r>
      <w:r w:rsidR="0019388A">
        <w:rPr>
          <w:lang w:val="en-GB"/>
        </w:rPr>
        <w:t xml:space="preserve">ore, 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p>
    <w:p w14:paraId="7446CBAF" w14:textId="1B325DF9" w:rsidR="0019388A" w:rsidRPr="0019388A" w:rsidRDefault="007C0F8D" w:rsidP="0019388A">
      <w:pPr>
        <w:rPr>
          <w:lang w:val="en-GB"/>
        </w:rPr>
      </w:pPr>
      <w:r>
        <w:rPr>
          <w:lang w:val="en-GB"/>
        </w:rPr>
        <w:t>i</w:t>
      </w:r>
      <w:r w:rsidR="0019388A" w:rsidRPr="0019388A">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&gt;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r w:rsidR="00076C35">
        <w:rPr>
          <w:lang w:val="en-GB"/>
        </w:rPr>
        <w:t xml:space="preserve"> </w:t>
      </w:r>
      <w:r w:rsidR="00112397">
        <w:rPr>
          <w:lang w:val="en-GB"/>
        </w:rPr>
        <w:t>,</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62A426F6" w14:textId="45918F05" w:rsidR="0019388A" w:rsidRPr="0019388A" w:rsidRDefault="007C0F8D" w:rsidP="006A79F6">
      <w:pPr>
        <w:rPr>
          <w:lang w:val="en-GB"/>
        </w:rPr>
      </w:pPr>
      <w:r>
        <w:rPr>
          <w:lang w:val="en-GB"/>
        </w:rPr>
        <w:t>o</w:t>
      </w:r>
      <w:r w:rsidR="00B445D4">
        <w:rPr>
          <w:lang w:val="en-GB"/>
        </w:rPr>
        <w:t>therwise</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r w:rsidR="0019388A" w:rsidRPr="0019388A">
        <w:rPr>
          <w:lang w:val="en-GB"/>
        </w:rPr>
        <w:t xml:space="preserve"> </w:t>
      </w:r>
    </w:p>
    <w:p w14:paraId="7324B9CA" w14:textId="2D56A138"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07E9694E" w14:textId="7D0F1204" w:rsidR="0019388A" w:rsidRPr="00112397" w:rsidRDefault="009F369A" w:rsidP="0019388A">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463331AB" w14:textId="3A0388C9" w:rsidR="00112397" w:rsidRPr="00112397" w:rsidRDefault="007C0F8D" w:rsidP="006A79F6">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67D64A07" w:rsidR="0019388A" w:rsidRPr="00210E8D" w:rsidRDefault="0019388A" w:rsidP="0019388A">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0126C572" w14:textId="5A2C011E" w:rsidR="00210E8D" w:rsidRPr="0019388A" w:rsidRDefault="009F369A" w:rsidP="00210E8D">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22E2EB4D" w14:textId="0E99958F" w:rsidR="00210E8D" w:rsidRPr="00210E8D" w:rsidRDefault="007C0F8D" w:rsidP="0019388A">
      <w:pPr>
        <w:rPr>
          <w:lang w:val="en-GB"/>
        </w:rPr>
      </w:pPr>
      <w:r>
        <w:rPr>
          <w:lang w:val="en-GB"/>
        </w:rPr>
        <w:t>i</w:t>
      </w:r>
      <w:r w:rsidR="00210E8D" w:rsidRPr="00E40417">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r>
          <w:rPr>
            <w:rFonts w:ascii="Cambria Math" w:hAnsi="Cambria Math"/>
            <w:lang w:val="en-GB"/>
          </w:rPr>
          <m:t xml:space="preserve"> &gt;0 ,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p>
    <w:p w14:paraId="173D7FF4" w14:textId="4C4C1DDD" w:rsidR="00A63C1F" w:rsidRPr="00E40417" w:rsidRDefault="007C0F8D" w:rsidP="006A79F6">
      <w:pPr>
        <w:rPr>
          <w:lang w:val="en-GB"/>
        </w:rPr>
      </w:pPr>
      <w:r>
        <w:rPr>
          <w:lang w:val="en-GB"/>
        </w:rPr>
        <w:t>o</w:t>
      </w:r>
      <w:r w:rsidR="00210E8D" w:rsidRPr="00E40417">
        <w:rPr>
          <w:lang w:val="en-GB"/>
        </w:rPr>
        <w:t xml:space="preserve">therwise </w:t>
      </w:r>
      <m:oMath>
        <m:sSub>
          <m:sSubPr>
            <m:ctrlPr>
              <w:rPr>
                <w:rFonts w:ascii="Cambria Math" w:hAnsi="Cambria Math"/>
              </w:rPr>
            </m:ctrlPr>
          </m:sSub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lang w:val="en-GB"/>
              </w:rPr>
              <m:t xml:space="preserve">= </m:t>
            </m:r>
            <m:r>
              <w:rPr>
                <w:rFonts w:ascii="Cambria Math" w:hAnsi="Cambria Math"/>
              </w:rPr>
              <m:t>z</m:t>
            </m:r>
          </m:e>
          <m:sub>
            <m:r>
              <w:rPr>
                <w:rFonts w:ascii="Cambria Math" w:hAnsi="Cambria Math"/>
              </w:rPr>
              <m:t>i</m:t>
            </m:r>
          </m:sub>
        </m:sSub>
        <m:r>
          <m:rPr>
            <m:sty m:val="p"/>
          </m:rPr>
          <w:rPr>
            <w:rFonts w:ascii="Cambria Math" w:hAnsi="Cambria Math"/>
            <w:lang w:val="en-GB"/>
          </w:rPr>
          <m:t>+</m:t>
        </m:r>
        <m:f>
          <m:fPr>
            <m:ctrlPr>
              <w:rPr>
                <w:rFonts w:ascii="Cambria Math" w:hAnsi="Cambria Math"/>
              </w:rPr>
            </m:ctrlPr>
          </m:fPr>
          <m:num>
            <m:r>
              <w:rPr>
                <w:rFonts w:ascii="Cambria Math" w:hAnsi="Cambria Math"/>
              </w:rPr>
              <m:t>αη</m:t>
            </m:r>
          </m:num>
          <m:den>
            <m:r>
              <m:rPr>
                <m:sty m:val="p"/>
              </m:rPr>
              <w:rPr>
                <w:rFonts w:ascii="Cambria Math" w:hAnsi="Cambria Math"/>
                <w:lang w:val="en-GB"/>
              </w:rPr>
              <m:t>2</m:t>
            </m:r>
          </m:den>
        </m:f>
      </m:oMath>
    </w:p>
    <w:p w14:paraId="5F50416D" w14:textId="17E65392" w:rsidR="006A7049" w:rsidRDefault="00D524FF" w:rsidP="006A79F6">
      <w:pPr>
        <w:rPr>
          <w:lang w:val="en-GB"/>
        </w:rPr>
      </w:pPr>
      <w:r w:rsidRPr="00D524FF">
        <w:rPr>
          <w:lang w:val="en-GB"/>
        </w:rPr>
        <w:t xml:space="preserve">The three solutions are also known as the “soft </w:t>
      </w:r>
      <w:r w:rsidR="002C23A1" w:rsidRPr="00D524FF">
        <w:rPr>
          <w:lang w:val="en-GB"/>
        </w:rPr>
        <w:t>threshold</w:t>
      </w:r>
      <w:r w:rsidRPr="00D524FF">
        <w:rPr>
          <w:lang w:val="en-GB"/>
        </w:rPr>
        <w:t>”</w:t>
      </w:r>
      <w:r w:rsidR="007C0F8D">
        <w:rPr>
          <w:lang w:val="en-GB"/>
        </w:rPr>
        <w:t xml:space="preserve"> operation. </w:t>
      </w:r>
    </w:p>
    <w:p w14:paraId="5ACA296B" w14:textId="77777777" w:rsidR="000A70B5" w:rsidRDefault="000A70B5" w:rsidP="000A70B5">
      <w:pPr>
        <w:rPr>
          <w:lang w:val="en-GB"/>
        </w:rPr>
      </w:pPr>
      <w:r w:rsidRPr="005061EB">
        <w:rPr>
          <w:highlight w:val="yellow"/>
          <w:lang w:val="en-GB"/>
        </w:rPr>
        <w:t>The update rule of the algorithm is therefore</w:t>
      </w:r>
    </w:p>
    <w:p w14:paraId="6813A2A2" w14:textId="2236A6F1" w:rsidR="007945BC" w:rsidRPr="00005284" w:rsidRDefault="00112397" w:rsidP="006A79F6">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many coefficients are exactly zeroed under lasso, which is never the case in ridge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Moreover</w:t>
      </w:r>
      <w:r w:rsidR="0016166A">
        <w:rPr>
          <w:lang w:val="en-GB"/>
        </w:rPr>
        <w:t>,</w:t>
      </w:r>
      <w:r w:rsidR="00005284">
        <w:rPr>
          <w:lang w:val="en-GB"/>
        </w:rPr>
        <w:t xml:space="preserve"> Lasso </w:t>
      </w:r>
      <w:r w:rsidR="00005284" w:rsidRPr="00005284">
        <w:rPr>
          <w:lang w:val="en-GB"/>
        </w:rPr>
        <w:t>arbitrarily selects any one feature among the highly correlated ones</w:t>
      </w:r>
      <w:r w:rsidR="007C7E9B">
        <w:rPr>
          <w:lang w:val="en-GB"/>
        </w:rPr>
        <w:t xml:space="preserve">, leading to a higher variance then Ridge regression. </w:t>
      </w:r>
    </w:p>
    <w:p w14:paraId="23A32BD7" w14:textId="77777777" w:rsidR="00BC46C0" w:rsidRPr="008717A6" w:rsidRDefault="00383428" w:rsidP="00507AAD">
      <w:pPr>
        <w:pStyle w:val="Heading2"/>
        <w:rPr>
          <w:lang w:val="en-GB"/>
        </w:rPr>
      </w:pPr>
      <w:r w:rsidRPr="008717A6">
        <w:rPr>
          <w:lang w:val="en-GB"/>
        </w:rPr>
        <w:t>Cross-validation</w:t>
      </w:r>
    </w:p>
    <w:p w14:paraId="7A8A4389" w14:textId="1BB4F6F3" w:rsidR="00CD134F" w:rsidRPr="008717A6" w:rsidRDefault="00383428" w:rsidP="00411756">
      <w:pPr>
        <w:rPr>
          <w:lang w:val="en-GB"/>
        </w:rPr>
      </w:pPr>
      <w:r w:rsidRPr="008717A6">
        <w:rPr>
          <w:lang w:val="en-GB"/>
        </w:rPr>
        <w:t>Cross-validation (CV) is one of the techniques used to test the effectiveness of a machine learning models, it is also a re-sampling procedure used to evaluate a model if we have a limited data</w:t>
      </w:r>
      <w:r w:rsidRPr="003353FE">
        <w:rPr>
          <w:rStyle w:val="FootnoteReference"/>
        </w:rPr>
        <w:footnoteReference w:id="22"/>
      </w:r>
      <w:r w:rsidR="005752DD">
        <w:rPr>
          <w:lang w:val="en-GB"/>
        </w:rPr>
        <w:t>.</w:t>
      </w:r>
      <w:r w:rsidR="005752DD">
        <w:rPr>
          <w:rStyle w:val="FootnoteReference"/>
          <w:lang w:val="en-GB"/>
        </w:rPr>
        <w:t xml:space="preserve"> </w:t>
      </w:r>
      <w:r w:rsidR="005752DD">
        <w:rPr>
          <w:lang w:val="en-GB"/>
        </w:rPr>
        <w:t xml:space="preserve"> This approach however can be biased, therefore a </w:t>
      </w:r>
      <w:r w:rsidR="00CD134F">
        <w:rPr>
          <w:lang w:val="en-GB"/>
        </w:rPr>
        <w:t xml:space="preserve"> </w:t>
      </w:r>
      <w:r w:rsidR="005752DD" w:rsidRPr="003353FE">
        <w:rPr>
          <w:lang w:val="en-GB"/>
        </w:rPr>
        <w:t>K</w:t>
      </w:r>
      <w:r w:rsidR="00CD134F">
        <w:rPr>
          <w:lang w:val="en-GB"/>
        </w:rPr>
        <w:t>-</w:t>
      </w:r>
      <w:r w:rsidR="005752DD" w:rsidRPr="003353FE">
        <w:rPr>
          <w:lang w:val="en-GB"/>
        </w:rPr>
        <w:t>fold</w:t>
      </w:r>
      <w:r w:rsidR="005752DD">
        <w:rPr>
          <w:lang w:val="en-GB"/>
        </w:rPr>
        <w:t xml:space="preserve"> </w:t>
      </w:r>
      <w:r w:rsidR="005752DD" w:rsidRPr="008717A6">
        <w:rPr>
          <w:lang w:val="en-GB"/>
        </w:rPr>
        <w:t>cross-validation</w:t>
      </w:r>
      <w:r w:rsidR="00CD134F">
        <w:rPr>
          <w:lang w:val="en-GB"/>
        </w:rPr>
        <w:t xml:space="preserve"> is largely used </w:t>
      </w:r>
      <w:r w:rsidRPr="008717A6">
        <w:rPr>
          <w:lang w:val="en-GB"/>
        </w:rPr>
        <w:t xml:space="preserve">for evaluating the accuracy of </w:t>
      </w:r>
      <w:r w:rsidR="00CD134F">
        <w:rPr>
          <w:lang w:val="en-GB"/>
        </w:rPr>
        <w:t>model. This approach splits the dataset in two parts, the test and training sets. However</w:t>
      </w:r>
      <w:r w:rsidR="00AC7D7D">
        <w:rPr>
          <w:lang w:val="en-GB"/>
        </w:rPr>
        <w:t>,</w:t>
      </w:r>
      <w:r w:rsidR="00CD134F">
        <w:rPr>
          <w:lang w:val="en-GB"/>
        </w:rPr>
        <w:t xml:space="preserve"> the training set is splatted into k-subsets and each fold in each interaction is used for testing while the remaining are used to training. This approach</w:t>
      </w:r>
      <w:r w:rsidRPr="008717A6">
        <w:rPr>
          <w:lang w:val="en-GB"/>
        </w:rPr>
        <w:t xml:space="preserve"> ensures that every observation from the original dataset has the chance of appearing in training and test set</w:t>
      </w:r>
      <w:r w:rsidR="00CD134F">
        <w:rPr>
          <w:lang w:val="en-GB"/>
        </w:rPr>
        <w:t>, th</w:t>
      </w:r>
      <w:r w:rsidR="005A496A">
        <w:rPr>
          <w:lang w:val="en-GB"/>
        </w:rPr>
        <w:t xml:space="preserve">is way </w:t>
      </w:r>
      <w:r w:rsidR="00CD134F">
        <w:rPr>
          <w:lang w:val="en-GB"/>
        </w:rPr>
        <w:t xml:space="preserve">decreasing </w:t>
      </w:r>
      <w:r w:rsidR="005A496A">
        <w:rPr>
          <w:lang w:val="en-GB"/>
        </w:rPr>
        <w:t>the bias of the CV</w:t>
      </w:r>
      <w:r w:rsidR="00CD134F">
        <w:rPr>
          <w:rStyle w:val="FootnoteReference"/>
          <w:lang w:val="en-GB"/>
        </w:rPr>
        <w:footnoteReference w:id="23"/>
      </w:r>
      <w:r w:rsidR="005A496A">
        <w:rPr>
          <w:lang w:val="en-GB"/>
        </w:rPr>
        <w:t>.</w:t>
      </w:r>
      <w:r w:rsidR="00CD134F">
        <w:rPr>
          <w:lang w:val="en-GB"/>
        </w:rPr>
        <w:t xml:space="preserve">  </w:t>
      </w:r>
      <w:r w:rsidR="005752DD" w:rsidRPr="005A496A">
        <w:rPr>
          <w:lang w:val="en-GB"/>
        </w:rPr>
        <w:t>This approach is used fo</w:t>
      </w:r>
      <w:r w:rsidR="005752DD">
        <w:rPr>
          <w:lang w:val="en-GB"/>
        </w:rPr>
        <w:t>r</w:t>
      </w:r>
      <w:r w:rsidR="005752DD" w:rsidRPr="005A496A">
        <w:rPr>
          <w:lang w:val="en-GB"/>
        </w:rPr>
        <w:t xml:space="preserve"> both model selection and model validation.</w:t>
      </w:r>
      <w:r w:rsidR="005752DD">
        <w:rPr>
          <w:lang w:val="en-GB"/>
        </w:rPr>
        <w:t xml:space="preserve"> </w:t>
      </w:r>
      <w:r w:rsidR="00896522">
        <w:rPr>
          <w:lang w:val="en-GB"/>
        </w:rPr>
        <w:t xml:space="preserve">For model selection and therefore for hyperparameter tunning </w:t>
      </w:r>
      <w:r w:rsidR="00CD134F">
        <w:rPr>
          <w:lang w:val="en-GB"/>
        </w:rPr>
        <w:t xml:space="preserve">the </w:t>
      </w:r>
      <w:r w:rsidR="00CD134F" w:rsidRPr="008717A6">
        <w:rPr>
          <w:lang w:val="en-GB"/>
        </w:rPr>
        <w:t>error on the testing part of each fold</w:t>
      </w:r>
      <w:r w:rsidR="00CD134F">
        <w:rPr>
          <w:lang w:val="en-GB"/>
        </w:rPr>
        <w:t xml:space="preserve"> is computed: </w:t>
      </w:r>
    </w:p>
    <w:p w14:paraId="254DC5A6" w14:textId="77777777" w:rsidR="00CD134F" w:rsidRPr="00CD134F" w:rsidRDefault="009F369A" w:rsidP="00CD134F">
      <w:pPr>
        <w:rPr>
          <w:sz w:val="16"/>
          <w:szCs w:val="16"/>
        </w:rPr>
      </w:pPr>
      <m:oMathPara>
        <m:oMath>
          <m:sSub>
            <m:sSubPr>
              <m:ctrlPr>
                <w:rPr>
                  <w:rFonts w:ascii="Cambria Math" w:hAnsi="Cambria Math"/>
                </w:rPr>
              </m:ctrlPr>
            </m:sSubPr>
            <m:e>
              <m:acc>
                <m:accPr>
                  <m:ctrlPr>
                    <w:rPr>
                      <w:rFonts w:ascii="Cambria Math" w:hAnsi="Cambria Math"/>
                    </w:rPr>
                  </m:ctrlPr>
                </m:accPr>
                <m:e>
                  <m:r>
                    <w:rPr>
                      <w:rFonts w:ascii="Cambria Math" w:hAnsi="Cambria Math"/>
                    </w:rPr>
                    <m:t>l</m:t>
                  </m:r>
                </m:e>
              </m:acc>
            </m:e>
            <m:sub>
              <m:r>
                <w:rPr>
                  <w:rFonts w:ascii="Cambria Math" w:hAnsi="Cambria Math"/>
                </w:rPr>
                <m:t>Dk</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b>
            <m:sup/>
            <m:e>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7EEA3899" w14:textId="492429D1" w:rsidR="00CD134F" w:rsidRDefault="00CD134F" w:rsidP="00411756">
      <w:pPr>
        <w:rPr>
          <w:lang w:val="en-GB"/>
        </w:rPr>
      </w:pPr>
      <w:r>
        <w:rPr>
          <w:lang w:val="en-GB"/>
        </w:rPr>
        <w:t>Where the number of</w:t>
      </w:r>
      <w:r w:rsidRPr="008717A6">
        <w:rPr>
          <w:lang w:val="en-GB"/>
        </w:rPr>
        <w:t xml:space="preserve"> subsets</w:t>
      </w:r>
      <w:r>
        <w:rPr>
          <w:lang w:val="en-GB"/>
        </w:rPr>
        <w:t xml:space="preserve"> obtained is</w:t>
      </w:r>
      <w:r w:rsidRPr="008717A6">
        <w:rPr>
          <w:lang w:val="en-GB"/>
        </w:rPr>
        <w:t xml:space="preserve"> </w:t>
      </w:r>
      <m:oMath>
        <m:sSub>
          <m:sSubPr>
            <m:ctrlPr>
              <w:rPr>
                <w:rFonts w:ascii="Cambria Math" w:hAnsi="Cambria Math"/>
                <w:lang w:val="en-GB"/>
              </w:rPr>
            </m:ctrlPr>
          </m:sSubPr>
          <m:e>
            <m:r>
              <w:rPr>
                <w:rFonts w:ascii="Cambria Math" w:hAnsi="Cambria Math"/>
                <w:lang w:val="en-GB"/>
              </w:rPr>
              <m:t>k</m:t>
            </m:r>
            <m:r>
              <m:rPr>
                <m:sty m:val="p"/>
              </m:rPr>
              <w:rPr>
                <w:rFonts w:ascii="Cambria Math" w:hAnsi="Cambria Math"/>
                <w:lang w:val="en-GB"/>
              </w:rPr>
              <m:t xml:space="preserve"> </m:t>
            </m:r>
          </m:e>
          <m:sub>
            <m:r>
              <w:rPr>
                <w:rFonts w:ascii="Cambria Math" w:hAnsi="Cambria Math"/>
                <w:lang w:val="en-GB"/>
              </w:rPr>
              <m:t xml:space="preserve"> </m:t>
            </m:r>
          </m:sub>
        </m:sSub>
      </m:oMath>
      <w:r>
        <w:rPr>
          <w:lang w:val="en-GB"/>
        </w:rPr>
        <w:t xml:space="preserve">, </w:t>
      </w:r>
      <w:r w:rsidRPr="008717A6">
        <w:rPr>
          <w:lang w:val="en-GB"/>
        </w:rPr>
        <w:t xml:space="preserve"> </w:t>
      </w:r>
      <w:r>
        <w:rPr>
          <w:lang w:val="en-GB"/>
        </w:rPr>
        <w:t xml:space="preserve">and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Pr="008717A6">
        <w:rPr>
          <w:lang w:val="en-GB"/>
        </w:rPr>
        <w:t xml:space="preserve"> is the testing part</w:t>
      </w:r>
      <w:r>
        <w:rPr>
          <w:lang w:val="en-GB"/>
        </w:rPr>
        <w:t xml:space="preserve">, so out subsets of training part is </w:t>
      </w:r>
      <m:oMath>
        <m:sSub>
          <m:sSubPr>
            <m:ctrlPr>
              <w:rPr>
                <w:rFonts w:ascii="Cambria Math" w:hAnsi="Cambria Math"/>
              </w:rPr>
            </m:ctrlPr>
          </m:sSubPr>
          <m:e>
            <m:r>
              <w:rPr>
                <w:rFonts w:ascii="Cambria Math" w:hAnsi="Cambria Math"/>
              </w:rPr>
              <m:t>D</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5752DD">
        <w:rPr>
          <w:lang w:val="en-GB"/>
        </w:rPr>
        <w:t>.</w:t>
      </w:r>
      <w:r>
        <w:rPr>
          <w:lang w:val="en-GB"/>
        </w:rPr>
        <w:t xml:space="preserve">Since we want the best parameter we look at </w:t>
      </w:r>
      <w:r w:rsidR="00E44EBF">
        <w:rPr>
          <w:lang w:val="en-GB"/>
        </w:rPr>
        <w:t>:</w:t>
      </w:r>
    </w:p>
    <w:p w14:paraId="2036E8EE" w14:textId="09F83170" w:rsidR="00896522" w:rsidRPr="00896522" w:rsidRDefault="009F369A" w:rsidP="00896522">
      <w:pPr>
        <w:jc w:val="center"/>
      </w:pPr>
      <m:oMathPara>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ty m:val="p"/>
                </m:rPr>
                <w:rPr>
                  <w:rFonts w:ascii="Cambria Math" w:hAnsi="Cambria Math"/>
                  <w:lang w:val="en-GB"/>
                </w:rPr>
                <m:t xml:space="preserve"> </m:t>
              </m:r>
              <m: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m:oMathPara>
    </w:p>
    <w:p w14:paraId="05D8FCC4" w14:textId="672047B6" w:rsidR="00CD134F" w:rsidRDefault="00896522" w:rsidP="00411756">
      <w:pPr>
        <w:rPr>
          <w:lang w:val="en-GB"/>
        </w:rPr>
      </w:pPr>
      <w:r w:rsidRPr="005C640B">
        <w:rPr>
          <w:lang w:val="en-GB"/>
        </w:rPr>
        <w:t xml:space="preserve">where </w:t>
      </w:r>
      <m:oMath>
        <m:r>
          <m:rPr>
            <m:sty m:val="p"/>
          </m:rPr>
          <w:rPr>
            <w:rFonts w:ascii="Cambria Math" w:hAnsi="Cambria Math"/>
            <w:lang w:val="en-GB"/>
          </w:rPr>
          <m:t xml:space="preserve"> </m:t>
        </m:r>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CD134F" w:rsidRPr="00CD134F">
        <w:rPr>
          <w:lang w:val="en-GB"/>
        </w:rPr>
        <w:t>,</w:t>
      </w:r>
      <w:r>
        <w:rPr>
          <w:lang w:val="en-GB"/>
        </w:rPr>
        <w:t xml:space="preserve"> S is the training set</w:t>
      </w:r>
      <w:r w:rsidR="005752DD">
        <w:rPr>
          <w:lang w:val="en-GB"/>
        </w:rPr>
        <w:t>,</w:t>
      </w:r>
      <w:r>
        <w:rPr>
          <w:lang w:val="en-GB"/>
        </w:rPr>
        <w:t xml:space="preserve"> </w:t>
      </w:r>
      <m:oMath>
        <m:r>
          <w:rPr>
            <w:rFonts w:ascii="Cambria Math" w:hAnsi="Cambria Math"/>
          </w:rPr>
          <m:t>θ</m:t>
        </m:r>
      </m:oMath>
      <w:r w:rsidRPr="00983EB3">
        <w:rPr>
          <w:lang w:val="en-GB"/>
        </w:rPr>
        <w:t xml:space="preserve"> </w:t>
      </w:r>
      <w:r w:rsidR="005752DD">
        <w:rPr>
          <w:lang w:val="en-GB"/>
        </w:rPr>
        <w:t xml:space="preserve">the </w:t>
      </w:r>
      <w:r>
        <w:rPr>
          <w:lang w:val="en-GB"/>
        </w:rPr>
        <w:t>tunnin</w:t>
      </w:r>
      <w:r w:rsidR="005752DD">
        <w:rPr>
          <w:lang w:val="en-GB"/>
        </w:rPr>
        <w:t xml:space="preserve">g </w:t>
      </w:r>
      <w:r>
        <w:rPr>
          <w:lang w:val="en-GB"/>
        </w:rPr>
        <w:t>parameter, and</w:t>
      </w:r>
      <m:oMath>
        <m:r>
          <w:rPr>
            <w:rFonts w:ascii="Cambria Math" w:hAnsi="Cambria Math"/>
            <w:lang w:val="en-GB"/>
          </w:rPr>
          <m:t xml:space="preserve"> </m:t>
        </m:r>
        <m:r>
          <w:rPr>
            <w:rFonts w:ascii="Cambria Math" w:hAnsi="Cambria Math"/>
          </w:rPr>
          <m:t>A</m:t>
        </m:r>
      </m:oMath>
      <w:r>
        <w:rPr>
          <w:lang w:val="en-GB"/>
        </w:rPr>
        <w:t xml:space="preserve"> the learning algorithm.</w:t>
      </w:r>
      <w:r w:rsidR="005752DD">
        <w:rPr>
          <w:lang w:val="en-GB"/>
        </w:rPr>
        <w:t xml:space="preserve"> </w:t>
      </w:r>
    </w:p>
    <w:p w14:paraId="5AF41B84" w14:textId="77777777" w:rsidR="00516615" w:rsidRDefault="00E44EBF" w:rsidP="00411756">
      <w:pPr>
        <w:rPr>
          <w:lang w:val="en-GB"/>
        </w:rPr>
      </w:pPr>
      <w:r>
        <w:rPr>
          <w:lang w:val="en-GB"/>
        </w:rPr>
        <w:t xml:space="preserve">For the model validation, given a fixed hyperparameter, we </w:t>
      </w:r>
      <w:r w:rsidR="00383428" w:rsidRPr="008717A6">
        <w:rPr>
          <w:lang w:val="en-GB"/>
        </w:rPr>
        <w:t xml:space="preserve">want to estimate the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Pr>
          <w:lang w:val="en-GB"/>
        </w:rPr>
        <w:t xml:space="preserve">. </w:t>
      </w:r>
    </w:p>
    <w:p w14:paraId="42E7BC2D" w14:textId="6F587515" w:rsidR="00E44EBF" w:rsidRPr="008717A6" w:rsidRDefault="00516615" w:rsidP="00411756">
      <w:pPr>
        <w:rPr>
          <w:lang w:val="en-GB"/>
        </w:rPr>
      </w:pPr>
      <w:r w:rsidRPr="00E40417">
        <w:rPr>
          <w:lang w:val="en-GB"/>
        </w:rPr>
        <w:t>After k-fold cross validation, we</w:t>
      </w:r>
      <w:r w:rsidR="00AC7D7D">
        <w:rPr>
          <w:lang w:val="en-GB"/>
        </w:rPr>
        <w:t xml:space="preserve"> will</w:t>
      </w:r>
      <w:r w:rsidRPr="00E40417">
        <w:rPr>
          <w:lang w:val="en-GB"/>
        </w:rPr>
        <w:t xml:space="preserve"> get </w:t>
      </w:r>
      <w:r w:rsidRPr="00E40417">
        <w:rPr>
          <w:i/>
          <w:iCs/>
          <w:lang w:val="en-GB"/>
        </w:rPr>
        <w:t>k</w:t>
      </w:r>
      <w:r w:rsidRPr="00E40417">
        <w:rPr>
          <w:lang w:val="en-GB"/>
        </w:rPr>
        <w:t xml:space="preserve"> different model estimation errors</w:t>
      </w:r>
      <w:r>
        <w:rPr>
          <w:lang w:val="en-GB"/>
        </w:rPr>
        <w:t>, so t</w:t>
      </w:r>
      <w:r w:rsidR="00E44EBF">
        <w:rPr>
          <w:lang w:val="en-GB"/>
        </w:rPr>
        <w:t xml:space="preserve">he </w:t>
      </w:r>
      <w:r w:rsidR="00E44EBF" w:rsidRPr="008717A6">
        <w:rPr>
          <w:lang w:val="en-GB"/>
        </w:rPr>
        <w:t>CV final error</w:t>
      </w:r>
      <w:r w:rsidR="00E44EBF">
        <w:rPr>
          <w:lang w:val="en-GB"/>
        </w:rPr>
        <w:t xml:space="preserve"> will be the </w:t>
      </w:r>
    </w:p>
    <w:p w14:paraId="59C48DA0" w14:textId="23B91B86" w:rsidR="00A53898" w:rsidRPr="00E44EBF" w:rsidRDefault="009F369A" w:rsidP="003B0A77">
      <w:pPr>
        <w:rPr>
          <w:sz w:val="18"/>
          <w:szCs w:val="18"/>
        </w:rPr>
      </w:pPr>
      <m:oMathPara>
        <m:oMath>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w:rPr>
                          <w:rFonts w:ascii="Cambria Math" w:hAnsi="Cambria Math"/>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e>
          </m:nary>
        </m:oMath>
      </m:oMathPara>
    </w:p>
    <w:p w14:paraId="5FC9AC73" w14:textId="5035276F" w:rsidR="00516615" w:rsidRDefault="00E44EBF" w:rsidP="00563481">
      <w:pPr>
        <w:rPr>
          <w:lang w:val="en-GB"/>
        </w:rPr>
      </w:pPr>
      <w:r w:rsidRPr="00E44EBF">
        <w:rPr>
          <w:lang w:val="en-GB"/>
        </w:rPr>
        <w:t>gi</w:t>
      </w:r>
      <w:r w:rsidR="00383428" w:rsidRPr="008717A6">
        <w:rPr>
          <w:lang w:val="en-GB"/>
        </w:rPr>
        <w:t>ven the choice of two predictors, it repeatedly pi</w:t>
      </w:r>
      <w:r w:rsidR="004477C9" w:rsidRPr="008717A6">
        <w:rPr>
          <w:lang w:val="en-GB"/>
        </w:rPr>
        <w:t xml:space="preserve">cks </w:t>
      </w:r>
      <w:r w:rsidR="00383428" w:rsidRPr="008717A6">
        <w:rPr>
          <w:lang w:val="en-GB"/>
        </w:rPr>
        <w:t xml:space="preserve">the </w:t>
      </w:r>
      <w:r w:rsidR="004477C9" w:rsidRPr="008717A6">
        <w:rPr>
          <w:lang w:val="en-GB"/>
        </w:rPr>
        <w:t>most</w:t>
      </w:r>
      <w:r w:rsidR="00383428" w:rsidRPr="008717A6">
        <w:rPr>
          <w:lang w:val="en-GB"/>
        </w:rPr>
        <w:t xml:space="preserve"> accurate of the two.</w:t>
      </w:r>
      <w:r w:rsidR="0033117F" w:rsidRPr="008717A6">
        <w:rPr>
          <w:lang w:val="en-GB"/>
        </w:rPr>
        <w:t xml:space="preserve"> </w:t>
      </w:r>
    </w:p>
    <w:p w14:paraId="663C8251" w14:textId="4BE8C4CD" w:rsidR="00A96795" w:rsidRPr="0016166A" w:rsidRDefault="00A96795" w:rsidP="00595C3B">
      <w:pPr>
        <w:pStyle w:val="Codice"/>
        <w:numPr>
          <w:ilvl w:val="0"/>
          <w:numId w:val="37"/>
        </w:numPr>
        <w:rPr>
          <w:lang w:val="en-GB"/>
        </w:rPr>
      </w:pPr>
      <w:r w:rsidRPr="0016166A">
        <w:rPr>
          <w:lang w:val="en-GB"/>
        </w:rPr>
        <w:t>Shuffle the dataset randomly</w:t>
      </w:r>
      <w:r w:rsidR="00D13C6C">
        <w:rPr>
          <w:lang w:val="en-GB"/>
        </w:rPr>
        <w:t>,</w:t>
      </w:r>
    </w:p>
    <w:p w14:paraId="3A605CBB" w14:textId="237E552A" w:rsidR="00A96795" w:rsidRPr="0016166A" w:rsidRDefault="00A96795" w:rsidP="0036322A">
      <w:pPr>
        <w:pStyle w:val="Codice"/>
        <w:numPr>
          <w:ilvl w:val="0"/>
          <w:numId w:val="37"/>
        </w:numPr>
        <w:rPr>
          <w:lang w:val="en-GB"/>
        </w:rPr>
      </w:pPr>
      <w:r w:rsidRPr="0016166A">
        <w:rPr>
          <w:lang w:val="en-GB"/>
        </w:rPr>
        <w:t>Split the dataset into k groups</w:t>
      </w:r>
      <w:r w:rsidR="00D13C6C">
        <w:rPr>
          <w:lang w:val="en-GB"/>
        </w:rPr>
        <w:t>,</w:t>
      </w:r>
    </w:p>
    <w:p w14:paraId="1DD23CB7" w14:textId="77777777" w:rsidR="00A96795" w:rsidRPr="0016166A" w:rsidRDefault="00A96795" w:rsidP="0036322A">
      <w:pPr>
        <w:pStyle w:val="Codice"/>
        <w:numPr>
          <w:ilvl w:val="0"/>
          <w:numId w:val="37"/>
        </w:numPr>
        <w:rPr>
          <w:lang w:val="en-GB"/>
        </w:rPr>
      </w:pPr>
      <w:r w:rsidRPr="0016166A">
        <w:rPr>
          <w:lang w:val="en-GB"/>
        </w:rPr>
        <w:t xml:space="preserve">For each unique group: </w:t>
      </w:r>
    </w:p>
    <w:p w14:paraId="256FF699" w14:textId="51617935" w:rsidR="00A96795" w:rsidRPr="0016166A" w:rsidRDefault="00A96795" w:rsidP="0036322A">
      <w:pPr>
        <w:pStyle w:val="Codice"/>
        <w:numPr>
          <w:ilvl w:val="1"/>
          <w:numId w:val="38"/>
        </w:numPr>
        <w:rPr>
          <w:lang w:val="en-GB"/>
        </w:rPr>
      </w:pPr>
      <w:r w:rsidRPr="0016166A">
        <w:rPr>
          <w:lang w:val="en-GB"/>
        </w:rPr>
        <w:t>Take the group as a hold out or test data set</w:t>
      </w:r>
      <w:r w:rsidR="00D13C6C">
        <w:rPr>
          <w:lang w:val="en-GB"/>
        </w:rPr>
        <w:t>,</w:t>
      </w:r>
    </w:p>
    <w:p w14:paraId="53541550" w14:textId="2373D4ED" w:rsidR="00A96795" w:rsidRPr="0016166A" w:rsidRDefault="00A96795" w:rsidP="0036322A">
      <w:pPr>
        <w:pStyle w:val="Codice"/>
        <w:numPr>
          <w:ilvl w:val="1"/>
          <w:numId w:val="38"/>
        </w:numPr>
        <w:rPr>
          <w:lang w:val="en-GB"/>
        </w:rPr>
      </w:pPr>
      <w:r w:rsidRPr="0016166A">
        <w:rPr>
          <w:lang w:val="en-GB"/>
        </w:rPr>
        <w:t>Take the remaining groups as a training data set</w:t>
      </w:r>
      <w:r w:rsidR="00D13C6C">
        <w:rPr>
          <w:lang w:val="en-GB"/>
        </w:rPr>
        <w:t>,</w:t>
      </w:r>
    </w:p>
    <w:p w14:paraId="5BC26DB6" w14:textId="2DBC4670" w:rsidR="00A96795" w:rsidRPr="0016166A" w:rsidRDefault="00A96795" w:rsidP="0036322A">
      <w:pPr>
        <w:pStyle w:val="Codice"/>
        <w:numPr>
          <w:ilvl w:val="1"/>
          <w:numId w:val="38"/>
        </w:numPr>
        <w:rPr>
          <w:lang w:val="en-GB"/>
        </w:rPr>
      </w:pPr>
      <w:r w:rsidRPr="0016166A">
        <w:rPr>
          <w:lang w:val="en-GB"/>
        </w:rPr>
        <w:t>Fit a model on the training set and evaluate it on the test set</w:t>
      </w:r>
      <w:r w:rsidR="00D13C6C">
        <w:rPr>
          <w:lang w:val="en-GB"/>
        </w:rPr>
        <w:t>,</w:t>
      </w:r>
    </w:p>
    <w:p w14:paraId="4CF7BC2D" w14:textId="2AE71553" w:rsidR="00A96795" w:rsidRPr="0016166A" w:rsidRDefault="00A96795" w:rsidP="0036322A">
      <w:pPr>
        <w:pStyle w:val="Codice"/>
        <w:numPr>
          <w:ilvl w:val="1"/>
          <w:numId w:val="38"/>
        </w:numPr>
        <w:rPr>
          <w:lang w:val="en-GB"/>
        </w:rPr>
      </w:pPr>
      <w:r w:rsidRPr="0016166A">
        <w:rPr>
          <w:lang w:val="en-GB"/>
        </w:rPr>
        <w:t>Retain the evaluation score and discard the model</w:t>
      </w:r>
      <w:r w:rsidR="00D13C6C">
        <w:rPr>
          <w:lang w:val="en-GB"/>
        </w:rPr>
        <w:t>.</w:t>
      </w:r>
    </w:p>
    <w:p w14:paraId="11CDF181" w14:textId="2592811F" w:rsidR="00A96795" w:rsidRPr="0016166A" w:rsidRDefault="00A96795" w:rsidP="0036322A">
      <w:pPr>
        <w:pStyle w:val="Codice"/>
        <w:numPr>
          <w:ilvl w:val="0"/>
          <w:numId w:val="37"/>
        </w:numPr>
        <w:rPr>
          <w:lang w:val="en-GB"/>
        </w:rPr>
      </w:pPr>
      <w:r w:rsidRPr="0016166A">
        <w:rPr>
          <w:lang w:val="en-GB"/>
        </w:rPr>
        <w:t>Summarize the skill of the model using the sample of model evaluation scores</w:t>
      </w:r>
      <w:r w:rsidR="0036322A">
        <w:rPr>
          <w:lang w:val="en-GB"/>
        </w:rPr>
        <w:t>.</w:t>
      </w:r>
    </w:p>
    <w:p w14:paraId="52251A19" w14:textId="2AC1550B" w:rsidR="00A90C34" w:rsidRDefault="00A90C34" w:rsidP="00507AAD">
      <w:pPr>
        <w:pStyle w:val="Heading2"/>
        <w:rPr>
          <w:lang w:val="en-GB"/>
        </w:rPr>
      </w:pPr>
      <w:r w:rsidRPr="00A90C34">
        <w:rPr>
          <w:lang w:val="en-GB"/>
        </w:rPr>
        <w:t xml:space="preserve">Principal component analysis </w:t>
      </w:r>
    </w:p>
    <w:p w14:paraId="55E8481C" w14:textId="05B5CF85" w:rsidR="005E7C69" w:rsidRDefault="005E7C69" w:rsidP="00563481">
      <w:pPr>
        <w:rPr>
          <w:lang w:val="en-GB"/>
        </w:rPr>
      </w:pPr>
      <w:r w:rsidRPr="005E7C69">
        <w:rPr>
          <w:lang w:val="en-GB"/>
        </w:rPr>
        <w:t>Principal Component Analysi</w:t>
      </w:r>
      <w:r w:rsidR="008C0177">
        <w:rPr>
          <w:lang w:val="en-GB"/>
        </w:rPr>
        <w:t>s</w:t>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keeping most of the original information.</w:t>
      </w:r>
      <w:r w:rsidR="00DC53E4">
        <w:rPr>
          <w:lang w:val="en-GB"/>
        </w:rPr>
        <w:t xml:space="preserve"> Standardization is needed. This technique finds the eigenvalues and eigenvectors of the correlation matrix</w:t>
      </w:r>
      <w:r w:rsidR="00DC53E4">
        <w:rPr>
          <w:rStyle w:val="FootnoteReference"/>
          <w:lang w:val="en-GB"/>
        </w:rPr>
        <w:footnoteReference w:id="24"/>
      </w:r>
      <w:r w:rsidR="00DC53E4">
        <w:rPr>
          <w:lang w:val="en-GB"/>
        </w:rPr>
        <w:t xml:space="preserve">. </w:t>
      </w:r>
    </w:p>
    <w:p w14:paraId="4B433AC2" w14:textId="7C5146BC" w:rsidR="000A1567" w:rsidRDefault="000A1567" w:rsidP="00563481">
      <w:pPr>
        <w:rPr>
          <w:lang w:val="en-GB"/>
        </w:rPr>
      </w:pPr>
      <w:r>
        <w:rPr>
          <w:lang w:val="en-GB"/>
        </w:rPr>
        <w:t xml:space="preserve">The selection of the principal components is based on the variance caused to the target variable.  The principal components will be then independent one from the other. The feature that cause more variance is </w:t>
      </w:r>
      <w:r w:rsidR="00664B8F">
        <w:rPr>
          <w:lang w:val="en-GB"/>
        </w:rPr>
        <w:t xml:space="preserve">the first principal component, and so on until we reach a suitable number of explained variance by the principal components. </w:t>
      </w:r>
    </w:p>
    <w:p w14:paraId="09F78E3B" w14:textId="6E8D5DD5" w:rsidR="008A4519" w:rsidRDefault="00267C4A" w:rsidP="00563481">
      <w:pPr>
        <w:rPr>
          <w:lang w:val="en-GB"/>
        </w:rPr>
      </w:pPr>
      <w:r w:rsidRPr="00267C4A">
        <w:rPr>
          <w:lang w:val="en-GB"/>
        </w:rPr>
        <w:t>A good way is to plot the variance against principal components and ignore the principal components with diminishing values as shown in the following graph:</w:t>
      </w:r>
      <w:r>
        <w:rPr>
          <w:rStyle w:val="FootnoteReference"/>
          <w:lang w:val="en-GB"/>
        </w:rPr>
        <w:footnoteReference w:id="25"/>
      </w:r>
      <w:r w:rsidR="00991C5D">
        <w:rPr>
          <w:lang w:val="en-GB"/>
        </w:rPr>
        <w:t xml:space="preserve"> This way we reduce the variance and we can improve the stability of the regression by solving </w:t>
      </w:r>
      <w:r w:rsidR="00991C5D" w:rsidRPr="00FA6FB2">
        <w:rPr>
          <w:lang w:val="en-GB"/>
        </w:rPr>
        <w:t>the multicollinearity</w:t>
      </w:r>
      <w:r w:rsidR="00DC53E4">
        <w:rPr>
          <w:lang w:val="en-GB"/>
        </w:rPr>
        <w:t>.</w:t>
      </w:r>
    </w:p>
    <w:p w14:paraId="54E82C52" w14:textId="41736CEE" w:rsidR="008C0177" w:rsidRPr="009309CE" w:rsidRDefault="009309CE" w:rsidP="00563481">
      <w:pPr>
        <w:rPr>
          <w:lang w:val="en-GB"/>
        </w:rPr>
      </w:pPr>
      <w:r w:rsidRPr="009309CE">
        <w:rPr>
          <w:lang w:val="en-GB"/>
        </w:rPr>
        <w:t xml:space="preserve">It is a way of identifying patterns in </w:t>
      </w:r>
      <w:r w:rsidR="00AC7D7D" w:rsidRPr="009309CE">
        <w:rPr>
          <w:lang w:val="en-GB"/>
        </w:rPr>
        <w:t>data and</w:t>
      </w:r>
      <w:r w:rsidRPr="009309CE">
        <w:rPr>
          <w:lang w:val="en-GB"/>
        </w:rPr>
        <w:t xml:space="preserve"> expressing the data in such a way as to highlight their similarities and differences.</w:t>
      </w:r>
    </w:p>
    <w:p w14:paraId="4ADCE86A" w14:textId="65CFA306" w:rsidR="00463C11" w:rsidRDefault="002A01F2" w:rsidP="00546AC9">
      <w:pPr>
        <w:pStyle w:val="Heading1"/>
        <w:rPr>
          <w:lang w:val="en-GB"/>
        </w:rPr>
      </w:pPr>
      <w:r w:rsidRPr="004509A5">
        <w:rPr>
          <w:lang w:val="en-US"/>
        </w:rPr>
        <w:t>Proof</w:t>
      </w:r>
      <w:r w:rsidRPr="008717A6">
        <w:rPr>
          <w:lang w:val="en-GB"/>
        </w:rPr>
        <w:t xml:space="preserve"> of </w:t>
      </w:r>
      <w:r w:rsidR="004509A5">
        <w:rPr>
          <w:lang w:val="en-GB"/>
        </w:rPr>
        <w:t xml:space="preserve">a </w:t>
      </w:r>
      <w:r w:rsidRPr="008717A6">
        <w:rPr>
          <w:lang w:val="en-GB"/>
        </w:rPr>
        <w:t>technical result</w:t>
      </w:r>
    </w:p>
    <w:p w14:paraId="63FBED6E" w14:textId="46021576" w:rsidR="0016166A" w:rsidRPr="00AC7D7D" w:rsidRDefault="004A645A" w:rsidP="00563481">
      <w:pPr>
        <w:rPr>
          <w:color w:val="000000" w:themeColor="text1"/>
          <w:u w:val="single"/>
          <w:lang w:val="en-GB"/>
        </w:rPr>
      </w:pPr>
      <w:r>
        <w:rPr>
          <w:lang w:val="en-GB"/>
        </w:rPr>
        <w:t xml:space="preserve">The demonstration of out experiment and all the critical considerations will be described here. This material is also available on GitHub at this </w:t>
      </w:r>
      <w:r w:rsidR="00453EF3">
        <w:rPr>
          <w:lang w:val="en-GB"/>
        </w:rPr>
        <w:t>url</w:t>
      </w:r>
      <w:r>
        <w:rPr>
          <w:lang w:val="en-GB"/>
        </w:rPr>
        <w:t>:</w:t>
      </w:r>
      <w:r w:rsidR="003536E8">
        <w:rPr>
          <w:lang w:val="en-GB"/>
        </w:rPr>
        <w:t xml:space="preserve"> </w:t>
      </w:r>
      <w:hyperlink r:id="rId15" w:history="1">
        <w:r w:rsidR="003536E8" w:rsidRPr="0019260D">
          <w:rPr>
            <w:rStyle w:val="Hyperlink"/>
            <w:lang w:val="en-GB"/>
          </w:rPr>
          <w:t>https://github.com/mikymaione/HousingPrices</w:t>
        </w:r>
      </w:hyperlink>
      <w:r w:rsidR="003536E8">
        <w:rPr>
          <w:lang w:val="en-GB"/>
        </w:rPr>
        <w:t xml:space="preserve"> we have created a Jupiter Notebook </w:t>
      </w:r>
      <w:r w:rsidR="004831DD">
        <w:rPr>
          <w:lang w:val="en-GB"/>
        </w:rPr>
        <w:t>to</w:t>
      </w:r>
      <w:r w:rsidR="003536E8">
        <w:rPr>
          <w:lang w:val="en-GB"/>
        </w:rPr>
        <w:t xml:space="preserve"> </w:t>
      </w:r>
      <w:r w:rsidR="003536E8" w:rsidRPr="003536E8">
        <w:rPr>
          <w:lang w:val="en-GB"/>
        </w:rPr>
        <w:t>illustrate the procedure followed step by step</w:t>
      </w:r>
      <w:r w:rsidR="003536E8">
        <w:rPr>
          <w:lang w:val="en-GB"/>
        </w:rPr>
        <w:t xml:space="preserve"> at this url: </w:t>
      </w:r>
      <w:hyperlink r:id="rId16" w:history="1">
        <w:r w:rsidR="003536E8" w:rsidRPr="0019260D">
          <w:rPr>
            <w:rStyle w:val="Hyperlink"/>
            <w:lang w:val="en-GB"/>
          </w:rPr>
          <w:t>https://github.com/mikymaione/HousingPrices/blob/master/Source%20code/HousingPrices/main.ipynb</w:t>
        </w:r>
      </w:hyperlink>
      <w:r w:rsidR="0016166A" w:rsidRPr="00AC7D7D">
        <w:rPr>
          <w:rStyle w:val="tojvnm2t"/>
          <w:color w:val="000000" w:themeColor="text1"/>
          <w:u w:val="single"/>
          <w:lang w:val="en-GB"/>
        </w:rPr>
        <w:t xml:space="preserve"> </w:t>
      </w:r>
    </w:p>
    <w:p w14:paraId="2D5478D5" w14:textId="5292D09A" w:rsidR="00590E5E" w:rsidRPr="00590E5E" w:rsidRDefault="00590E5E" w:rsidP="00546AC9">
      <w:pPr>
        <w:pStyle w:val="Heading2"/>
        <w:rPr>
          <w:lang w:val="en-GB"/>
        </w:rPr>
      </w:pPr>
      <w:r>
        <w:rPr>
          <w:lang w:val="en-GB"/>
        </w:rPr>
        <w:t>Data pre-processing</w:t>
      </w:r>
    </w:p>
    <w:p w14:paraId="14006582" w14:textId="77777777" w:rsidR="007B2B11" w:rsidRDefault="009E7B2F" w:rsidP="007B2B11">
      <w:pPr>
        <w:rPr>
          <w:rFonts w:ascii="Courier New" w:eastAsia="Times New Roman" w:hAnsi="Courier New" w:cs="Courier New"/>
          <w:sz w:val="20"/>
          <w:szCs w:val="20"/>
          <w:lang w:val="en-GB"/>
        </w:rPr>
      </w:pPr>
      <w:r w:rsidRPr="008717A6">
        <w:rPr>
          <w:lang w:val="en-GB"/>
        </w:rPr>
        <w:t>Before performing the analysis and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Euclidian</w:t>
      </w:r>
      <w:r w:rsidR="00FD364A">
        <w:rPr>
          <w:lang w:val="en-GB"/>
        </w:rPr>
        <w:t xml:space="preserve"> </w:t>
      </w:r>
      <w:r w:rsidR="00D27CB0">
        <w:rPr>
          <w:lang w:val="en-GB"/>
        </w:rPr>
        <w:t>space;</w:t>
      </w:r>
      <w:r w:rsidR="00FD364A">
        <w:rPr>
          <w:lang w:val="en-GB"/>
        </w:rPr>
        <w:t xml:space="preserve"> </w:t>
      </w:r>
      <w:r w:rsidR="00D52E4E">
        <w:rPr>
          <w:lang w:val="en-GB"/>
        </w:rPr>
        <w:t>therefore,</w:t>
      </w:r>
      <w:r w:rsidR="00FD364A">
        <w:rPr>
          <w:lang w:val="en-GB"/>
        </w:rPr>
        <w:t xml:space="preserve"> geometry is not working properly on this row data. </w:t>
      </w:r>
      <w:r w:rsidR="00D27CB0">
        <w:rPr>
          <w:lang w:val="en-GB"/>
        </w:rPr>
        <w:t>Indeed,</w:t>
      </w:r>
      <w:r w:rsidR="00FD364A">
        <w:rPr>
          <w:lang w:val="en-GB"/>
        </w:rPr>
        <w:t xml:space="preserve"> </w:t>
      </w:r>
      <w:r w:rsidR="0086662B">
        <w:rPr>
          <w:lang w:val="en-GB"/>
        </w:rPr>
        <w:t>to</w:t>
      </w:r>
      <w:r w:rsidR="00FD364A">
        <w:rPr>
          <w:lang w:val="en-GB"/>
        </w:rPr>
        <w:t xml:space="preserve"> learn the </w:t>
      </w:r>
      <w:r w:rsidR="00D27CB0">
        <w:rPr>
          <w:lang w:val="en-GB"/>
        </w:rPr>
        <w:t>algorithm,</w:t>
      </w:r>
      <w:r w:rsidR="00FD364A">
        <w:rPr>
          <w:lang w:val="en-GB"/>
        </w:rPr>
        <w:t xml:space="preserve"> we need to encode the features and raise them to a homogeneous level, so we can compare them</w:t>
      </w:r>
      <w:r w:rsidR="00590E5E">
        <w:rPr>
          <w:rStyle w:val="FootnoteReference"/>
          <w:lang w:val="en-GB"/>
        </w:rPr>
        <w:footnoteReference w:id="26"/>
      </w:r>
      <w:r w:rsidR="00590E5E">
        <w:rPr>
          <w:lang w:val="en-GB"/>
        </w:rPr>
        <w:t>.</w:t>
      </w:r>
      <w:r w:rsidR="00702BE7">
        <w:rPr>
          <w:lang w:val="en-GB"/>
        </w:rPr>
        <w:t xml:space="preserve"> </w:t>
      </w:r>
      <w:r w:rsidR="00383428" w:rsidRPr="008717A6">
        <w:rPr>
          <w:lang w:val="en-GB"/>
        </w:rPr>
        <w:t>The dataset contains 20640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 target variable</w:t>
      </w:r>
      <w:r w:rsidR="00C22BA7" w:rsidRPr="008717A6">
        <w:rPr>
          <w:lang w:val="en-GB"/>
        </w:rPr>
        <w:t xml:space="preserve"> and </w:t>
      </w:r>
      <w:r w:rsidR="00590E5E">
        <w:rPr>
          <w:lang w:val="en-GB"/>
        </w:rPr>
        <w:t>designed matrix</w:t>
      </w:r>
      <w:r w:rsidR="00C22BA7" w:rsidRPr="008717A6">
        <w:rPr>
          <w:lang w:val="en-GB"/>
        </w:rPr>
        <w:t>:</w:t>
      </w:r>
      <m:oMath>
        <m:r>
          <w:rPr>
            <w:rFonts w:ascii="Cambria Math" w:hAnsi="Cambria Math"/>
            <w:lang w:val="en-GB"/>
          </w:rPr>
          <m:t xml:space="preserve"> </m:t>
        </m:r>
        <m:r>
          <w:rPr>
            <w:rFonts w:ascii="Cambria Math" w:hAnsi="Cambria Math"/>
          </w:rPr>
          <m:t>X</m:t>
        </m:r>
      </m:oMath>
      <w:r w:rsidR="0016166A">
        <w:rPr>
          <w:rFonts w:ascii="Courier New" w:eastAsia="Times New Roman" w:hAnsi="Courier New" w:cs="Courier New"/>
          <w:sz w:val="20"/>
          <w:szCs w:val="20"/>
          <w:lang w:val="en-GB"/>
        </w:rPr>
        <w:t>,</w:t>
      </w:r>
      <w:r w:rsidR="0016166A">
        <w:rPr>
          <w:lang w:val="en-GB"/>
        </w:rPr>
        <w:t xml:space="preserve"> </w:t>
      </w:r>
      <m:oMath>
        <m:r>
          <w:rPr>
            <w:rFonts w:ascii="Cambria Math" w:hAnsi="Cambria Math"/>
          </w:rPr>
          <m:t>y</m:t>
        </m:r>
      </m:oMath>
      <w:r w:rsidR="007B2B11">
        <w:rPr>
          <w:rFonts w:ascii="Courier New" w:eastAsia="Times New Roman" w:hAnsi="Courier New" w:cs="Courier New"/>
          <w:sz w:val="20"/>
          <w:szCs w:val="20"/>
          <w:lang w:val="en-GB"/>
        </w:rPr>
        <w:t>.</w:t>
      </w:r>
    </w:p>
    <w:p w14:paraId="6E89C74E" w14:textId="45637806" w:rsidR="00590E5E" w:rsidRPr="00590E5E" w:rsidRDefault="00590E5E" w:rsidP="007B2B11">
      <w:pPr>
        <w:pStyle w:val="Heading3"/>
        <w:rPr>
          <w:lang w:val="en-GB"/>
        </w:rPr>
      </w:pPr>
      <w:r w:rsidRPr="00590E5E">
        <w:rPr>
          <w:lang w:val="en-GB"/>
        </w:rPr>
        <w:t xml:space="preserve">Missing values </w:t>
      </w:r>
    </w:p>
    <w:p w14:paraId="7F4289D1" w14:textId="4092BF2C" w:rsidR="00590E5E" w:rsidRDefault="00383428" w:rsidP="00563481">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0174B8">
      <w:pPr>
        <w:pStyle w:val="Heading3"/>
        <w:rPr>
          <w:lang w:val="en-GB"/>
        </w:rPr>
      </w:pPr>
      <w:r w:rsidRPr="00590E5E">
        <w:rPr>
          <w:lang w:val="en-GB"/>
        </w:rPr>
        <w:t>Categorical features</w:t>
      </w:r>
    </w:p>
    <w:p w14:paraId="0DE12720" w14:textId="0301D3D5" w:rsidR="009815FF" w:rsidRDefault="00383428" w:rsidP="007233BE">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FootnoteReference"/>
          <w:lang w:val="en-GB"/>
        </w:rPr>
        <w:footnoteReference w:id="27"/>
      </w:r>
      <w:r w:rsidR="009815FF">
        <w:rPr>
          <w:lang w:val="en-GB"/>
        </w:rPr>
        <w:t xml:space="preserve">. Even though </w:t>
      </w:r>
      <w:r w:rsidR="00D6288C">
        <w:rPr>
          <w:lang w:val="en-GB"/>
        </w:rPr>
        <w:t xml:space="preserve">among </w:t>
      </w:r>
      <w:r w:rsidR="009815FF" w:rsidRPr="002A71F3">
        <w:rPr>
          <w:lang w:val="en-GB"/>
        </w:rPr>
        <w:t xml:space="preserve">hedonic model </w:t>
      </w:r>
      <w:r w:rsidR="009815FF">
        <w:rPr>
          <w:lang w:val="en-GB"/>
        </w:rPr>
        <w:t>literature</w:t>
      </w:r>
      <w:r w:rsidR="00057954">
        <w:rPr>
          <w:rStyle w:val="FootnoteReference"/>
          <w:lang w:val="en-GB"/>
        </w:rPr>
        <w:footnoteReference w:id="28"/>
      </w:r>
      <w:r w:rsidR="009815FF" w:rsidRPr="009815FF">
        <w:rPr>
          <w:lang w:val="en-GB"/>
        </w:rPr>
        <w:t xml:space="preserve"> </w:t>
      </w:r>
      <w:r w:rsidR="009815FF">
        <w:rPr>
          <w:lang w:val="en-GB"/>
        </w:rPr>
        <w:t xml:space="preserve">there is a concern about the statistical insignificance of some features such as </w:t>
      </w:r>
      <w:r w:rsidR="009815FF" w:rsidRPr="002A71F3">
        <w:rPr>
          <w:lang w:val="en-GB"/>
        </w:rPr>
        <w:t>household size</w:t>
      </w:r>
      <w:r w:rsidR="009815FF">
        <w:rPr>
          <w:lang w:val="en-GB"/>
        </w:rPr>
        <w:t>, we use two approaches:</w:t>
      </w:r>
    </w:p>
    <w:p w14:paraId="5F2EE6AB" w14:textId="600FFD44" w:rsidR="009815FF" w:rsidRPr="007526CA" w:rsidRDefault="007526CA" w:rsidP="007526CA">
      <w:pPr>
        <w:pStyle w:val="ListParagraph"/>
        <w:numPr>
          <w:ilvl w:val="0"/>
          <w:numId w:val="30"/>
        </w:numPr>
        <w:rPr>
          <w:lang w:val="en-GB"/>
        </w:rPr>
      </w:pPr>
      <w:r>
        <w:rPr>
          <w:lang w:val="en-GB"/>
        </w:rPr>
        <w:t>k</w:t>
      </w:r>
      <w:r w:rsidR="009815FF" w:rsidRPr="007526CA">
        <w:rPr>
          <w:lang w:val="en-GB"/>
        </w:rPr>
        <w:t>eep all the features</w:t>
      </w:r>
      <w:r w:rsidR="00D6288C">
        <w:rPr>
          <w:lang w:val="en-GB"/>
        </w:rPr>
        <w:t xml:space="preserve"> in regressions</w:t>
      </w:r>
      <w:r w:rsidR="009815FF" w:rsidRPr="007526CA">
        <w:rPr>
          <w:lang w:val="en-GB"/>
        </w:rPr>
        <w:t xml:space="preserve"> to have as much information as possible</w:t>
      </w:r>
      <w:r>
        <w:rPr>
          <w:lang w:val="en-GB"/>
        </w:rPr>
        <w:t>,</w:t>
      </w:r>
    </w:p>
    <w:p w14:paraId="6B595024" w14:textId="2C85F55D" w:rsidR="00590E5E" w:rsidRPr="007526CA" w:rsidRDefault="007526CA" w:rsidP="007526CA">
      <w:pPr>
        <w:pStyle w:val="ListParagraph"/>
        <w:numPr>
          <w:ilvl w:val="0"/>
          <w:numId w:val="30"/>
        </w:numPr>
        <w:rPr>
          <w:lang w:val="en-GB"/>
        </w:rPr>
      </w:pPr>
      <w:r>
        <w:rPr>
          <w:lang w:val="en-GB"/>
        </w:rPr>
        <w:t>u</w:t>
      </w:r>
      <w:r w:rsidR="009815FF" w:rsidRPr="007526CA">
        <w:rPr>
          <w:lang w:val="en-GB"/>
        </w:rPr>
        <w:t xml:space="preserve">se some unsupervised techniques to decide which feature to drop such as PCA. </w:t>
      </w:r>
    </w:p>
    <w:p w14:paraId="7E959750" w14:textId="2FFBCE5E" w:rsidR="002A71F3" w:rsidRPr="00590E5E" w:rsidRDefault="00590E5E" w:rsidP="000174B8">
      <w:pPr>
        <w:pStyle w:val="Heading3"/>
        <w:rPr>
          <w:lang w:val="en-GB"/>
        </w:rPr>
      </w:pPr>
      <w:r w:rsidRPr="00590E5E">
        <w:rPr>
          <w:lang w:val="en-GB"/>
        </w:rPr>
        <w:t xml:space="preserve">Standardization </w:t>
      </w:r>
    </w:p>
    <w:p w14:paraId="3A084D0A" w14:textId="2DB1C7EE" w:rsidR="00E32DB6" w:rsidRPr="008717A6" w:rsidRDefault="00590E5E" w:rsidP="007233BE">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More in general this i</w:t>
      </w:r>
      <w:r>
        <w:rPr>
          <w:lang w:val="en-GB"/>
        </w:rPr>
        <w:t>s important to those algorithms that use Euclidian</w:t>
      </w:r>
      <w:r w:rsidR="007D1E64">
        <w:rPr>
          <w:lang w:val="en-GB"/>
        </w:rPr>
        <w:t xml:space="preserve"> distance</w:t>
      </w:r>
      <w:r>
        <w:rPr>
          <w:lang w:val="en-GB"/>
        </w:rPr>
        <w:t xml:space="preserve"> </w:t>
      </w:r>
      <w:r w:rsidR="00702BE7">
        <w:rPr>
          <w:lang w:val="en-GB"/>
        </w:rPr>
        <w:t>and</w:t>
      </w:r>
      <w:r>
        <w:rPr>
          <w:lang w:val="en-GB"/>
        </w:rPr>
        <w:t xml:space="preserve"> for PCA implementation.</w:t>
      </w:r>
    </w:p>
    <w:p w14:paraId="1537FA3F" w14:textId="0D0664BE" w:rsidR="00E32DB6" w:rsidRPr="00590E5E" w:rsidRDefault="00BC10FE" w:rsidP="000174B8">
      <w:pPr>
        <w:pStyle w:val="Heading3"/>
        <w:rPr>
          <w:lang w:val="en-GB"/>
        </w:rPr>
      </w:pPr>
      <w:r w:rsidRPr="00590E5E">
        <w:rPr>
          <w:lang w:val="en-GB"/>
        </w:rPr>
        <w:t xml:space="preserve">Correlation </w:t>
      </w:r>
      <w:r w:rsidR="00590E5E">
        <w:rPr>
          <w:lang w:val="en-GB"/>
        </w:rPr>
        <w:t xml:space="preserve">matrix </w:t>
      </w:r>
    </w:p>
    <w:p w14:paraId="3C05BD20" w14:textId="79216DFA" w:rsidR="00F33B97" w:rsidRDefault="00590E5E" w:rsidP="007233BE">
      <w:pPr>
        <w:rPr>
          <w:lang w:val="en-GB"/>
        </w:rPr>
      </w:pPr>
      <w:r>
        <w:rPr>
          <w:lang w:val="en-GB"/>
        </w:rPr>
        <w:t xml:space="preserve">We explore the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 xml:space="preserve">r ϵ </m:t>
        </m:r>
        <m:d>
          <m:dPr>
            <m:begChr m:val="["/>
            <m:endChr m:val="]"/>
            <m:ctrlPr>
              <w:rPr>
                <w:rFonts w:ascii="Cambria Math" w:hAnsi="Cambria Math"/>
                <w:i/>
                <w:lang w:val="en-GB"/>
              </w:rPr>
            </m:ctrlPr>
          </m:dPr>
          <m:e>
            <m:r>
              <w:rPr>
                <w:rFonts w:ascii="Cambria Math" w:hAnsi="Cambria Math"/>
                <w:lang w:val="en-GB"/>
              </w:rPr>
              <m:t>-1; 1</m:t>
            </m:r>
          </m:e>
        </m:d>
      </m:oMath>
      <w:r w:rsidR="00702BE7">
        <w:rPr>
          <w:lang w:val="en-GB"/>
        </w:rPr>
        <w:t>, if the value is closer to 1 there is more correlation and the sign gives the</w:t>
      </w:r>
      <w:r w:rsidR="00787223">
        <w:rPr>
          <w:lang w:val="en-GB"/>
        </w:rPr>
        <w:t xml:space="preserve"> direction of this correlation.</w:t>
      </w:r>
    </w:p>
    <w:p w14:paraId="5096DDBE" w14:textId="719905CD" w:rsidR="00702BE7" w:rsidRDefault="00702BE7" w:rsidP="007233BE">
      <w:pPr>
        <w:rPr>
          <w:lang w:val="en-GB"/>
        </w:rPr>
      </w:pPr>
      <w:r>
        <w:rPr>
          <w:lang w:val="en-GB"/>
        </w:rPr>
        <w:t xml:space="preserve">We have </w:t>
      </w:r>
      <w:r w:rsidRPr="00BC10FE">
        <w:rPr>
          <w:lang w:val="en-GB"/>
        </w:rPr>
        <w:t xml:space="preserve">enough evidence that there exists statistical relationship between the variables. Therefore, our dataset </w:t>
      </w:r>
      <w:r>
        <w:rPr>
          <w:lang w:val="en-GB"/>
        </w:rPr>
        <w:t>is</w:t>
      </w:r>
      <w:r w:rsidRPr="00BC10FE">
        <w:rPr>
          <w:lang w:val="en-GB"/>
        </w:rPr>
        <w:t xml:space="preserve"> suitable for decomposition into 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5BCBE386" w:rsidR="00916537" w:rsidRPr="008A615F" w:rsidRDefault="00910104" w:rsidP="008A615F">
      <w:pPr>
        <w:pStyle w:val="Heading2"/>
      </w:pPr>
      <w:r w:rsidRPr="003B6457">
        <w:rPr>
          <w:lang w:val="en-US"/>
        </w:rPr>
        <w:t xml:space="preserve"> </w:t>
      </w:r>
      <w:r w:rsidR="00787223" w:rsidRPr="008A615F">
        <w:t>Model t</w:t>
      </w:r>
      <w:r w:rsidR="00383428" w:rsidRPr="008A615F">
        <w:t>uning</w:t>
      </w:r>
    </w:p>
    <w:p w14:paraId="1C793C14" w14:textId="3CA3111C" w:rsidR="00952BFE" w:rsidRDefault="00341C59" w:rsidP="007233BE">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R</w:t>
      </w:r>
      <w:r w:rsidR="00973D2A">
        <w:rPr>
          <w:lang w:val="en-GB"/>
        </w:rPr>
        <w:t xml:space="preserve">idge and Lasso regression. </w:t>
      </w:r>
      <w:r w:rsidR="00952BFE">
        <w:rPr>
          <w:lang w:val="en-GB"/>
        </w:rPr>
        <w:t>The train-test split is done 80%</w:t>
      </w:r>
      <w:r w:rsidR="00D90290">
        <w:rPr>
          <w:lang w:val="en-GB"/>
        </w:rPr>
        <w:t xml:space="preserve"> </w:t>
      </w:r>
      <w:r w:rsidR="00952BFE">
        <w:rPr>
          <w:lang w:val="en-GB"/>
        </w:rPr>
        <w:t>-</w:t>
      </w:r>
      <w:r w:rsidR="00D90290">
        <w:rPr>
          <w:lang w:val="en-GB"/>
        </w:rPr>
        <w:t xml:space="preserve"> </w:t>
      </w:r>
      <w:r w:rsidR="00952BFE">
        <w:rPr>
          <w:lang w:val="en-GB"/>
        </w:rPr>
        <w:t>20%</w:t>
      </w:r>
      <w:r w:rsidR="00952BFE">
        <w:rPr>
          <w:rStyle w:val="FootnoteReference"/>
          <w:lang w:val="en-GB"/>
        </w:rPr>
        <w:footnoteReference w:id="29"/>
      </w:r>
    </w:p>
    <w:p w14:paraId="77F777FD" w14:textId="6F8AEA6B" w:rsidR="00B84DCC" w:rsidRPr="00145559" w:rsidRDefault="00B84DCC" w:rsidP="00546AC9">
      <w:pPr>
        <w:pStyle w:val="Heading3"/>
        <w:rPr>
          <w:lang w:val="en-GB"/>
        </w:rPr>
      </w:pPr>
      <w:r w:rsidRPr="00145559">
        <w:rPr>
          <w:lang w:val="en-GB"/>
        </w:rPr>
        <w:t>Scoring</w:t>
      </w:r>
    </w:p>
    <w:p w14:paraId="17F20DEE" w14:textId="23441B01" w:rsidR="00B84DCC" w:rsidRPr="00B84DCC" w:rsidRDefault="00973D2A" w:rsidP="007233BE">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5644D347" w:rsidR="006C7E8A" w:rsidRPr="00B84DCC" w:rsidRDefault="003A440A" w:rsidP="00546AC9">
      <w:pPr>
        <w:pStyle w:val="Heading3"/>
        <w:rPr>
          <w:lang w:val="en-GB"/>
        </w:rPr>
      </w:pPr>
      <w:r w:rsidRPr="00B84DCC">
        <w:rPr>
          <w:lang w:val="en-GB"/>
        </w:rPr>
        <w:t xml:space="preserve">Choosing the set of parameters alpha </w:t>
      </w:r>
    </w:p>
    <w:p w14:paraId="5F79191B" w14:textId="26F52364" w:rsidR="005A3D2C" w:rsidRPr="005A3D2C" w:rsidRDefault="003A440A" w:rsidP="007233BE">
      <w:pPr>
        <w:rPr>
          <w:lang w:val="en-GB"/>
        </w:rPr>
      </w:pPr>
      <w:r>
        <w:rPr>
          <w:lang w:val="en-GB"/>
        </w:rPr>
        <w:t xml:space="preserve">In order to obtain a reasonable amount of information to determine a certain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hAnsi="Cambria Math"/>
            <w:lang w:val="en-GB"/>
          </w:rPr>
          <m:t>∈F</m:t>
        </m:r>
      </m:oMath>
      <w:r>
        <w:rPr>
          <w:lang w:val="en-GB"/>
        </w:rPr>
        <w:t xml:space="preserve"> 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is the function that minimize the training error, we use a logarithmic 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w:t>
      </w:r>
      <w:r w:rsidR="005E1D4F">
        <w:rPr>
          <w:lang w:val="en-GB"/>
        </w:rPr>
        <w:t xml:space="preserve">Training size m is bigger </w:t>
      </w:r>
      <w:r w:rsidR="00E6464A">
        <w:rPr>
          <w:lang w:val="en-GB"/>
        </w:rPr>
        <w:t>than</w:t>
      </w:r>
      <w:r w:rsidR="005E1D4F">
        <w:rPr>
          <w:lang w:val="en-GB"/>
        </w:rPr>
        <w:t xml:space="preserve">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sidR="009B000E">
        <w:rPr>
          <w:lang w:val="en-GB"/>
        </w:rPr>
        <w:t>to</w:t>
      </w:r>
      <w:r w:rsidR="005E1D4F">
        <w:rPr>
          <w:lang w:val="en-GB"/>
        </w:rPr>
        <w:t xml:space="preserve"> avoid underfitting.</w:t>
      </w:r>
      <w:r w:rsidR="004C0E43">
        <w:rPr>
          <w:lang w:val="en-GB"/>
        </w:rPr>
        <w:t xml:space="preserve"> </w:t>
      </w:r>
      <w:r w:rsidR="00516615">
        <w:rPr>
          <w:lang w:val="en-GB"/>
        </w:rPr>
        <w:t xml:space="preserve">A larger value of </w:t>
      </w:r>
      <m:oMath>
        <m:r>
          <w:rPr>
            <w:rFonts w:ascii="Cambria Math" w:hAnsi="Cambria Math"/>
          </w:rPr>
          <m:t>α</m:t>
        </m:r>
      </m:oMath>
      <w:r w:rsidR="00516615" w:rsidRPr="005A3D2C">
        <w:rPr>
          <w:lang w:val="en-GB"/>
        </w:rPr>
        <w:t xml:space="preserve"> leads to a high bias but a low variance. On the other </w:t>
      </w:r>
      <w:r w:rsidR="005A3D2C" w:rsidRPr="005A3D2C">
        <w:rPr>
          <w:lang w:val="en-GB"/>
        </w:rPr>
        <w:t>hand,</w:t>
      </w:r>
      <w:r w:rsidR="00516615" w:rsidRPr="005A3D2C">
        <w:rPr>
          <w:lang w:val="en-GB"/>
        </w:rPr>
        <w:t xml:space="preserve"> for small values of</w:t>
      </w:r>
      <w:r w:rsidR="005A3D2C">
        <w:rPr>
          <w:lang w:val="en-GB"/>
        </w:rPr>
        <w:t xml:space="preserve"> </w:t>
      </w:r>
      <m:oMath>
        <m:r>
          <w:rPr>
            <w:rFonts w:ascii="Cambria Math" w:hAnsi="Cambria Math"/>
          </w:rPr>
          <m:t>α</m:t>
        </m:r>
      </m:oMath>
      <w:r w:rsidR="005A3D2C" w:rsidRPr="005A3D2C">
        <w:rPr>
          <w:lang w:val="en-GB"/>
        </w:rPr>
        <w:t xml:space="preserve"> t</w:t>
      </w:r>
      <w:r w:rsidR="005A3D2C">
        <w:rPr>
          <w:lang w:val="en-GB"/>
        </w:rPr>
        <w:t xml:space="preserve">he variance increases, and bias go down. </w:t>
      </w:r>
    </w:p>
    <w:p w14:paraId="21D1E219" w14:textId="6290372B" w:rsidR="009B17BD" w:rsidRDefault="008E3D90" w:rsidP="007233BE">
      <w:pPr>
        <w:rPr>
          <w:lang w:val="en-GB"/>
        </w:rPr>
      </w:pPr>
      <w:r w:rsidRPr="001873C4">
        <w:rPr>
          <w:lang w:val="en-GB"/>
        </w:rPr>
        <w:t>We perform an analysis of different tuning parameters alpha and the relative mean squared error,</w:t>
      </w:r>
      <w:r w:rsidR="002B28ED">
        <w:rPr>
          <w:lang w:val="en-GB"/>
        </w:rPr>
        <w:t xml:space="preserve"> on the training data,</w:t>
      </w:r>
      <w:r w:rsidRPr="001873C4">
        <w:rPr>
          <w:lang w:val="en-GB"/>
        </w:rPr>
        <w:t xml:space="preserve"> comparing the Lasso and Ridge</w:t>
      </w:r>
      <w:r w:rsidR="002B28ED">
        <w:rPr>
          <w:lang w:val="en-GB"/>
        </w:rPr>
        <w:t xml:space="preserve"> solutions.</w:t>
      </w:r>
    </w:p>
    <w:p w14:paraId="07F7D523" w14:textId="33234D89" w:rsidR="00286F3F" w:rsidRPr="00286F3F" w:rsidRDefault="009B17BD" w:rsidP="007233BE">
      <w:pPr>
        <w:rPr>
          <w:lang w:val="en-US"/>
        </w:rPr>
      </w:pPr>
      <w:r>
        <w:rPr>
          <w:noProof/>
        </w:rPr>
        <mc:AlternateContent>
          <mc:Choice Requires="wps">
            <w:drawing>
              <wp:anchor distT="0" distB="0" distL="114300" distR="114300" simplePos="0" relativeHeight="251703296" behindDoc="0" locked="0" layoutInCell="1" allowOverlap="1" wp14:anchorId="667A3358" wp14:editId="2E89AED5">
                <wp:simplePos x="0" y="0"/>
                <wp:positionH relativeFrom="column">
                  <wp:posOffset>0</wp:posOffset>
                </wp:positionH>
                <wp:positionV relativeFrom="paragraph">
                  <wp:posOffset>1845945</wp:posOffset>
                </wp:positionV>
                <wp:extent cx="248348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3766C71D" w14:textId="74F2F052" w:rsidR="009B17BD" w:rsidRPr="009B17BD" w:rsidRDefault="009B17BD" w:rsidP="009B17BD">
                            <w:pPr>
                              <w:pStyle w:val="Caption"/>
                              <w:rPr>
                                <w:noProof/>
                                <w:lang w:val="en-US"/>
                              </w:rPr>
                            </w:pPr>
                            <w:r w:rsidRPr="009B17BD">
                              <w:rPr>
                                <w:lang w:val="en-US"/>
                              </w:rPr>
                              <w:t xml:space="preserve">Figure </w:t>
                            </w:r>
                            <w:r>
                              <w:fldChar w:fldCharType="begin"/>
                            </w:r>
                            <w:r w:rsidRPr="009B17BD">
                              <w:rPr>
                                <w:lang w:val="en-US"/>
                              </w:rPr>
                              <w:instrText xml:space="preserve"> SEQ Figure \* ARABIC </w:instrText>
                            </w:r>
                            <w:r>
                              <w:fldChar w:fldCharType="separate"/>
                            </w:r>
                            <w:r w:rsidR="00BA5110">
                              <w:rPr>
                                <w:noProof/>
                                <w:lang w:val="en-US"/>
                              </w:rPr>
                              <w:t>2</w:t>
                            </w:r>
                            <w:r>
                              <w:fldChar w:fldCharType="end"/>
                            </w:r>
                            <w:r w:rsidRPr="009B17BD">
                              <w:rPr>
                                <w:lang w:val="en-US"/>
                              </w:rPr>
                              <w:t xml:space="preserve"> - Ridge regression: validation curve</w:t>
                            </w:r>
                            <w:r w:rsidRPr="009B17BD">
                              <w:rPr>
                                <w:noProof/>
                                <w:lang w:val="en-US"/>
                              </w:rPr>
                              <w:t xml:space="preserve"> with </w:t>
                            </w:r>
                            <w:r w:rsidRPr="00747733">
                              <w:rPr>
                                <w:noProof/>
                              </w:rPr>
                              <w:t>α</w:t>
                            </w:r>
                            <w:r w:rsidRPr="009B17BD">
                              <w:rPr>
                                <w:noProof/>
                                <w:lang w:val="en-US"/>
                              </w:rPr>
                              <w:t xml:space="preserve"> </w:t>
                            </w:r>
                            <w:r w:rsidRPr="009B17BD">
                              <w:rPr>
                                <w:rFonts w:ascii="Cambria Math" w:hAnsi="Cambria Math" w:cs="Cambria Math"/>
                                <w:noProof/>
                                <w:lang w:val="en-US"/>
                              </w:rPr>
                              <w:t>∈</w:t>
                            </w:r>
                            <w:r w:rsidRPr="009B17BD">
                              <w:rPr>
                                <w:noProof/>
                                <w:lang w:val="en-US"/>
                              </w:rPr>
                              <w:t xml:space="preserve"> (0</w:t>
                            </w:r>
                            <w:r w:rsidR="004A3C05">
                              <w:rPr>
                                <w:noProof/>
                                <w:lang w:val="en-US"/>
                              </w:rPr>
                              <w:t>;</w:t>
                            </w:r>
                            <w:r w:rsidRPr="009B17BD">
                              <w:rPr>
                                <w:noProof/>
                                <w:lang w:val="en-US"/>
                              </w:rPr>
                              <w:t xml:space="preserve"> 0.8)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7A3358" id="Text Box 3" o:spid="_x0000_s1027" type="#_x0000_t202" style="position:absolute;left:0;text-align:left;margin-left:0;margin-top:145.35pt;width:195.5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" stroked="f">
                <v:textbox style="mso-fit-shape-to-text:t" inset="0,0,0,0">
                  <w:txbxContent>
                    <w:p w14:paraId="3766C71D" w14:textId="74F2F052" w:rsidR="009B17BD" w:rsidRPr="009B17BD" w:rsidRDefault="009B17BD" w:rsidP="009B17BD">
                      <w:pPr>
                        <w:pStyle w:val="Caption"/>
                        <w:rPr>
                          <w:noProof/>
                          <w:lang w:val="en-US"/>
                        </w:rPr>
                      </w:pPr>
                      <w:r w:rsidRPr="009B17BD">
                        <w:rPr>
                          <w:lang w:val="en-US"/>
                        </w:rPr>
                        <w:t xml:space="preserve">Figure </w:t>
                      </w:r>
                      <w:r>
                        <w:fldChar w:fldCharType="begin"/>
                      </w:r>
                      <w:r w:rsidRPr="009B17BD">
                        <w:rPr>
                          <w:lang w:val="en-US"/>
                        </w:rPr>
                        <w:instrText xml:space="preserve"> SEQ Figure \* ARABIC </w:instrText>
                      </w:r>
                      <w:r>
                        <w:fldChar w:fldCharType="separate"/>
                      </w:r>
                      <w:r w:rsidR="00BA5110">
                        <w:rPr>
                          <w:noProof/>
                          <w:lang w:val="en-US"/>
                        </w:rPr>
                        <w:t>2</w:t>
                      </w:r>
                      <w:r>
                        <w:fldChar w:fldCharType="end"/>
                      </w:r>
                      <w:r w:rsidRPr="009B17BD">
                        <w:rPr>
                          <w:lang w:val="en-US"/>
                        </w:rPr>
                        <w:t xml:space="preserve"> - Ridge regression: validation curve</w:t>
                      </w:r>
                      <w:r w:rsidRPr="009B17BD">
                        <w:rPr>
                          <w:noProof/>
                          <w:lang w:val="en-US"/>
                        </w:rPr>
                        <w:t xml:space="preserve"> with </w:t>
                      </w:r>
                      <w:r w:rsidRPr="00747733">
                        <w:rPr>
                          <w:noProof/>
                        </w:rPr>
                        <w:t>α</w:t>
                      </w:r>
                      <w:r w:rsidRPr="009B17BD">
                        <w:rPr>
                          <w:noProof/>
                          <w:lang w:val="en-US"/>
                        </w:rPr>
                        <w:t xml:space="preserve"> </w:t>
                      </w:r>
                      <w:r w:rsidRPr="009B17BD">
                        <w:rPr>
                          <w:rFonts w:ascii="Cambria Math" w:hAnsi="Cambria Math" w:cs="Cambria Math"/>
                          <w:noProof/>
                          <w:lang w:val="en-US"/>
                        </w:rPr>
                        <w:t>∈</w:t>
                      </w:r>
                      <w:r w:rsidRPr="009B17BD">
                        <w:rPr>
                          <w:noProof/>
                          <w:lang w:val="en-US"/>
                        </w:rPr>
                        <w:t xml:space="preserve"> (0</w:t>
                      </w:r>
                      <w:r w:rsidR="004A3C05">
                        <w:rPr>
                          <w:noProof/>
                          <w:lang w:val="en-US"/>
                        </w:rPr>
                        <w:t>;</w:t>
                      </w:r>
                      <w:r w:rsidRPr="009B17BD">
                        <w:rPr>
                          <w:noProof/>
                          <w:lang w:val="en-US"/>
                        </w:rPr>
                        <w:t xml:space="preserve"> 0.8)</w:t>
                      </w:r>
                    </w:p>
                  </w:txbxContent>
                </v:textbox>
                <w10:wrap type="topAndBottom"/>
              </v:shape>
            </w:pict>
          </mc:Fallback>
        </mc:AlternateContent>
      </w:r>
      <w:r>
        <w:rPr>
          <w:noProof/>
          <w:lang w:val="en-GB"/>
        </w:rPr>
        <w:drawing>
          <wp:anchor distT="0" distB="0" distL="114300" distR="114300" simplePos="0" relativeHeight="251701248" behindDoc="0" locked="0" layoutInCell="1" allowOverlap="1" wp14:anchorId="698E285B" wp14:editId="22FE93B4">
            <wp:simplePos x="0" y="0"/>
            <wp:positionH relativeFrom="character">
              <wp:align>left</wp:align>
            </wp:positionH>
            <wp:positionV relativeFrom="line">
              <wp:align>top</wp:align>
            </wp:positionV>
            <wp:extent cx="2484000" cy="1789200"/>
            <wp:effectExtent l="0" t="0" r="0" b="1905"/>
            <wp:wrapTopAndBottom/>
            <wp:docPr id="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4000" cy="178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3F7E" w:rsidRPr="00C313D3">
        <w:rPr>
          <w:lang w:val="en-US"/>
        </w:rPr>
        <w:t>As we can see the optimal value for the hyper</w:t>
      </w:r>
      <w:r w:rsidR="00787223" w:rsidRPr="00C313D3">
        <w:rPr>
          <w:lang w:val="en-US"/>
        </w:rPr>
        <w:t>-</w:t>
      </w:r>
      <w:r w:rsidR="006B3F7E" w:rsidRPr="00C313D3">
        <w:rPr>
          <w:lang w:val="en-US"/>
        </w:rPr>
        <w:t>parameter</w:t>
      </w:r>
      <w:r w:rsidR="00C313D3" w:rsidRPr="00C313D3">
        <w:rPr>
          <w:lang w:val="en-US"/>
        </w:rPr>
        <w:t xml:space="preserve"> that optimize the squared loss</w:t>
      </w:r>
      <w:r w:rsidR="006B3F7E" w:rsidRPr="00C313D3">
        <w:rPr>
          <w:lang w:val="en-US"/>
        </w:rPr>
        <w:t xml:space="preserve"> is </w:t>
      </w:r>
      <w:r w:rsidR="00C313D3" w:rsidRPr="00C313D3">
        <w:rPr>
          <w:lang w:val="en-US"/>
        </w:rPr>
        <w:t xml:space="preserve">in between the range </w:t>
      </w:r>
      <w:r w:rsidR="00C313D3" w:rsidRPr="00DF3054">
        <w:rPr>
          <w:highlight w:val="yellow"/>
          <w:lang w:val="en-US"/>
        </w:rPr>
        <w:t>[0, 0.1]</w:t>
      </w:r>
      <w:r w:rsidR="006B3F7E" w:rsidRPr="00DF3054">
        <w:rPr>
          <w:highlight w:val="yellow"/>
          <w:lang w:val="en-US"/>
        </w:rPr>
        <w:t>,</w:t>
      </w:r>
      <w:r w:rsidR="006B3F7E" w:rsidRPr="00C313D3">
        <w:rPr>
          <w:lang w:val="en-US"/>
        </w:rPr>
        <w:t xml:space="preserve"> after that the squared lost </w:t>
      </w:r>
      <w:r w:rsidR="0087003E" w:rsidRPr="00C313D3">
        <w:rPr>
          <w:lang w:val="en-US"/>
        </w:rPr>
        <w:t>increases.</w:t>
      </w:r>
      <w:r w:rsidR="006B3F7E" w:rsidRPr="00C313D3">
        <w:rPr>
          <w:lang w:val="en-US"/>
        </w:rPr>
        <w:t xml:space="preserve"> </w:t>
      </w:r>
      <w:r w:rsidR="00C313D3">
        <w:rPr>
          <w:lang w:val="en-US"/>
        </w:rPr>
        <w:t>T</w:t>
      </w:r>
      <w:r w:rsidR="00C313D3" w:rsidRPr="00C313D3">
        <w:rPr>
          <w:lang w:val="en-US"/>
        </w:rPr>
        <w:t>he best value</w:t>
      </w:r>
      <w:r w:rsidR="00C313D3">
        <w:rPr>
          <w:lang w:val="en-US"/>
        </w:rPr>
        <w:t xml:space="preserve"> of the penalized term</w:t>
      </w:r>
      <w:r w:rsidR="00C313D3" w:rsidRPr="00C313D3">
        <w:rPr>
          <w:lang w:val="en-US"/>
        </w:rPr>
        <w:t xml:space="preserve"> is 5.938601867590266e-05</w:t>
      </w:r>
      <w:r w:rsidR="00286F3F">
        <w:rPr>
          <w:lang w:val="en-US"/>
        </w:rPr>
        <w:t xml:space="preserve"> </w:t>
      </w:r>
      <w:r w:rsidR="00286F3F" w:rsidRPr="00286F3F">
        <w:rPr>
          <w:lang w:val="en-US"/>
        </w:rPr>
        <w:sym w:font="Wingdings" w:char="F0E0"/>
      </w:r>
      <w:r w:rsidR="00286F3F">
        <w:rPr>
          <w:lang w:val="en-US"/>
        </w:rPr>
        <w:t xml:space="preserve"> </w:t>
      </w:r>
      <w:r w:rsidR="00286F3F" w:rsidRPr="00286F3F">
        <w:rPr>
          <w:b/>
          <w:bCs/>
          <w:lang w:val="en-US"/>
        </w:rPr>
        <w:t xml:space="preserve">0.000006 </w:t>
      </w:r>
    </w:p>
    <w:p w14:paraId="188D897B" w14:textId="77FDB182" w:rsidR="006C7E8A" w:rsidRDefault="008E3D90" w:rsidP="00546AC9">
      <w:pPr>
        <w:pStyle w:val="Heading2"/>
      </w:pPr>
      <w:r>
        <w:t>Learning</w:t>
      </w:r>
      <w:r w:rsidR="006C7E8A" w:rsidRPr="006C7A98">
        <w:t xml:space="preserve"> algorithm</w:t>
      </w:r>
    </w:p>
    <w:p w14:paraId="258B61E3" w14:textId="35C4BB90" w:rsidR="00EB4B98" w:rsidRPr="00EB4B98" w:rsidRDefault="008D32EE" w:rsidP="007233BE">
      <w:pPr>
        <w:rPr>
          <w:lang w:val="en-US"/>
        </w:rPr>
      </w:pPr>
      <w:r>
        <w:rPr>
          <w:lang w:val="en-US"/>
        </w:rPr>
        <w:t xml:space="preserve">Ones we have determined the hyperparameter, the </w:t>
      </w:r>
      <w:r w:rsidR="008E3D90">
        <w:rPr>
          <w:lang w:val="en-US"/>
        </w:rPr>
        <w:t>optimization</w:t>
      </w:r>
      <w:r>
        <w:rPr>
          <w:lang w:val="en-US"/>
        </w:rPr>
        <w:t xml:space="preserve"> of the learning algorithm is done</w:t>
      </w:r>
      <w:r w:rsidR="008E3D90">
        <w:rPr>
          <w:lang w:val="en-US"/>
        </w:rPr>
        <w:t xml:space="preserve">. </w:t>
      </w:r>
      <w:r w:rsidR="00E86D0A">
        <w:rPr>
          <w:lang w:val="en-US"/>
        </w:rPr>
        <w:t>For ridge regression we use the Cholesky method, that is the closed form. For lasso regression we apply the proximate gradient descend</w:t>
      </w:r>
      <w:r w:rsidR="00E86D0A">
        <w:rPr>
          <w:rStyle w:val="FootnoteReference"/>
          <w:lang w:val="en-US"/>
        </w:rPr>
        <w:footnoteReference w:id="30"/>
      </w:r>
      <w:r w:rsidR="00E86D0A">
        <w:rPr>
          <w:lang w:val="en-US"/>
        </w:rPr>
        <w:t xml:space="preserve"> </w:t>
      </w:r>
      <w:r w:rsidR="008E3D90">
        <w:rPr>
          <w:lang w:val="en-US"/>
        </w:rPr>
        <w:t xml:space="preserve">This procedure is internal to the ridge and lasso function, and the learning algorithm is the output. </w:t>
      </w:r>
    </w:p>
    <w:p w14:paraId="526D13C9" w14:textId="1D3F648A" w:rsidR="000B257B" w:rsidRDefault="00B768F5" w:rsidP="00546AC9">
      <w:pPr>
        <w:pStyle w:val="Heading3"/>
        <w:rPr>
          <w:lang w:val="en-GB"/>
        </w:rPr>
      </w:pPr>
      <w:r>
        <w:rPr>
          <w:lang w:val="en-GB"/>
        </w:rPr>
        <w:t xml:space="preserve">Ridge learning algorithm </w:t>
      </w:r>
    </w:p>
    <w:p w14:paraId="51CD28B9" w14:textId="537F0FDA" w:rsidR="004A3C05" w:rsidRDefault="000B257B" w:rsidP="007233BE">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00297B7E" w:rsidRPr="000B257B">
        <w:rPr>
          <w:lang w:val="en-GB"/>
        </w:rPr>
        <w:t>to</w:t>
      </w:r>
      <w:r w:rsidRPr="000B257B">
        <w:rPr>
          <w:lang w:val="en-GB"/>
        </w:rPr>
        <w:t xml:space="preserve"> plot the learning curve performance.</w:t>
      </w:r>
      <w:r w:rsidR="001873C4">
        <w:rPr>
          <w:lang w:val="en-GB"/>
        </w:rPr>
        <w:t xml:space="preserve"> Training error becomes larger when iterations are </w:t>
      </w:r>
      <w:r w:rsidR="00683235">
        <w:rPr>
          <w:lang w:val="en-GB"/>
        </w:rPr>
        <w:t>increased, and t</w:t>
      </w:r>
      <w:r w:rsidR="001873C4">
        <w:rPr>
          <w:lang w:val="en-GB"/>
        </w:rPr>
        <w:t xml:space="preserve">est error is higher as we could always expect a better performance on the training set. </w:t>
      </w:r>
      <w:r w:rsidRPr="000B257B">
        <w:rPr>
          <w:lang w:val="en-GB"/>
        </w:rPr>
        <w:t>As we see the overfitting disappears as we incre</w:t>
      </w:r>
      <w:r w:rsidR="001873C4">
        <w:rPr>
          <w:lang w:val="en-GB"/>
        </w:rPr>
        <w:t>a</w:t>
      </w:r>
      <w:r w:rsidRPr="000B257B">
        <w:rPr>
          <w:lang w:val="en-GB"/>
        </w:rPr>
        <w:t xml:space="preserve">se the training size, </w:t>
      </w:r>
      <w:r w:rsidR="0033042B">
        <w:rPr>
          <w:lang w:val="en-GB"/>
        </w:rPr>
        <w:t>around 5</w:t>
      </w:r>
      <w:r w:rsidR="00D51E8C">
        <w:rPr>
          <w:lang w:val="en-GB"/>
        </w:rPr>
        <w:t>,</w:t>
      </w:r>
      <w:r w:rsidR="0033042B">
        <w:rPr>
          <w:lang w:val="en-GB"/>
        </w:rPr>
        <w:t>000 training size</w:t>
      </w:r>
      <w:r w:rsidR="00683235">
        <w:rPr>
          <w:lang w:val="en-GB"/>
        </w:rPr>
        <w:t xml:space="preserve">, and it is improving with training size growth with a </w:t>
      </w:r>
      <w:r w:rsidR="00683235" w:rsidRPr="000B257B">
        <w:rPr>
          <w:lang w:val="en-GB"/>
        </w:rPr>
        <w:t>stable</w:t>
      </w:r>
      <w:r w:rsidR="00683235">
        <w:rPr>
          <w:lang w:val="en-GB"/>
        </w:rPr>
        <w:t xml:space="preserve"> </w:t>
      </w:r>
      <w:r w:rsidRPr="000B257B">
        <w:rPr>
          <w:lang w:val="en-GB"/>
        </w:rPr>
        <w:t>squared loss</w:t>
      </w:r>
      <w:r w:rsidR="00683235">
        <w:rPr>
          <w:lang w:val="en-GB"/>
        </w:rPr>
        <w:t xml:space="preserve"> </w:t>
      </w:r>
      <w:r w:rsidR="00683235" w:rsidRPr="00D51E8C">
        <w:rPr>
          <w:highlight w:val="yellow"/>
          <w:lang w:val="en-GB"/>
        </w:rPr>
        <w:t>(4.7)</w:t>
      </w:r>
      <w:r w:rsidR="00D51E8C">
        <w:rPr>
          <w:lang w:val="en-GB"/>
        </w:rPr>
        <w:t>.</w:t>
      </w:r>
    </w:p>
    <w:p w14:paraId="3490ED76" w14:textId="246E8D66" w:rsidR="00826E27" w:rsidRDefault="004A3C05" w:rsidP="007233BE">
      <w:pPr>
        <w:rPr>
          <w:lang w:val="en-GB"/>
        </w:rPr>
      </w:pPr>
      <w:r>
        <w:rPr>
          <w:noProof/>
        </w:rPr>
        <mc:AlternateContent>
          <mc:Choice Requires="wps">
            <w:drawing>
              <wp:anchor distT="0" distB="0" distL="114300" distR="114300" simplePos="0" relativeHeight="251707392" behindDoc="0" locked="0" layoutInCell="1" allowOverlap="1" wp14:anchorId="3ABA8B0E" wp14:editId="51EE6626">
                <wp:simplePos x="0" y="0"/>
                <wp:positionH relativeFrom="column">
                  <wp:posOffset>0</wp:posOffset>
                </wp:positionH>
                <wp:positionV relativeFrom="paragraph">
                  <wp:posOffset>2051050</wp:posOffset>
                </wp:positionV>
                <wp:extent cx="283273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832735" cy="635"/>
                        </a:xfrm>
                        <a:prstGeom prst="rect">
                          <a:avLst/>
                        </a:prstGeom>
                        <a:solidFill>
                          <a:prstClr val="white"/>
                        </a:solidFill>
                        <a:ln>
                          <a:noFill/>
                        </a:ln>
                      </wps:spPr>
                      <wps:txbx>
                        <w:txbxContent>
                          <w:p w14:paraId="323F3D11" w14:textId="28545F29" w:rsidR="004A3C05" w:rsidRPr="004A3C05" w:rsidRDefault="004A3C05" w:rsidP="004A3C05">
                            <w:pPr>
                              <w:pStyle w:val="Caption"/>
                              <w:rPr>
                                <w:noProof/>
                                <w:lang w:val="en-US"/>
                              </w:rPr>
                            </w:pPr>
                            <w:r w:rsidRPr="004A3C05">
                              <w:rPr>
                                <w:lang w:val="en-US"/>
                              </w:rPr>
                              <w:t xml:space="preserve">Figure </w:t>
                            </w:r>
                            <w:r>
                              <w:fldChar w:fldCharType="begin"/>
                            </w:r>
                            <w:r w:rsidRPr="004A3C05">
                              <w:rPr>
                                <w:lang w:val="en-US"/>
                              </w:rPr>
                              <w:instrText xml:space="preserve"> SEQ Figure \* ARABIC </w:instrText>
                            </w:r>
                            <w:r>
                              <w:fldChar w:fldCharType="separate"/>
                            </w:r>
                            <w:r w:rsidR="00BA5110">
                              <w:rPr>
                                <w:noProof/>
                                <w:lang w:val="en-US"/>
                              </w:rPr>
                              <w:t>3</w:t>
                            </w:r>
                            <w:r>
                              <w:fldChar w:fldCharType="end"/>
                            </w:r>
                            <w:r w:rsidRPr="004A3C05">
                              <w:rPr>
                                <w:lang w:val="en-US"/>
                              </w:rPr>
                              <w:t xml:space="preserve"> - Ridge regression: learning curve with different training set sizes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BA8B0E" id="Text Box 9" o:spid="_x0000_s1028" type="#_x0000_t202" style="position:absolute;left:0;text-align:left;margin-left:0;margin-top:161.5pt;width:223.0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" stroked="f">
                <v:textbox style="mso-fit-shape-to-text:t" inset="0,0,0,0">
                  <w:txbxContent>
                    <w:p w14:paraId="323F3D11" w14:textId="28545F29" w:rsidR="004A3C05" w:rsidRPr="004A3C05" w:rsidRDefault="004A3C05" w:rsidP="004A3C05">
                      <w:pPr>
                        <w:pStyle w:val="Caption"/>
                        <w:rPr>
                          <w:noProof/>
                          <w:lang w:val="en-US"/>
                        </w:rPr>
                      </w:pPr>
                      <w:r w:rsidRPr="004A3C05">
                        <w:rPr>
                          <w:lang w:val="en-US"/>
                        </w:rPr>
                        <w:t xml:space="preserve">Figure </w:t>
                      </w:r>
                      <w:r>
                        <w:fldChar w:fldCharType="begin"/>
                      </w:r>
                      <w:r w:rsidRPr="004A3C05">
                        <w:rPr>
                          <w:lang w:val="en-US"/>
                        </w:rPr>
                        <w:instrText xml:space="preserve"> SEQ Figure \* ARABIC </w:instrText>
                      </w:r>
                      <w:r>
                        <w:fldChar w:fldCharType="separate"/>
                      </w:r>
                      <w:r w:rsidR="00BA5110">
                        <w:rPr>
                          <w:noProof/>
                          <w:lang w:val="en-US"/>
                        </w:rPr>
                        <w:t>3</w:t>
                      </w:r>
                      <w:r>
                        <w:fldChar w:fldCharType="end"/>
                      </w:r>
                      <w:r w:rsidRPr="004A3C05">
                        <w:rPr>
                          <w:lang w:val="en-US"/>
                        </w:rPr>
                        <w:t xml:space="preserve"> - Ridge regression: learning curve with different training set sizes</w:t>
                      </w:r>
                    </w:p>
                  </w:txbxContent>
                </v:textbox>
                <w10:wrap type="topAndBottom"/>
              </v:shape>
            </w:pict>
          </mc:Fallback>
        </mc:AlternateContent>
      </w:r>
      <w:r>
        <w:rPr>
          <w:noProof/>
          <w:lang w:val="en-GB"/>
        </w:rPr>
        <w:drawing>
          <wp:anchor distT="0" distB="0" distL="114300" distR="114300" simplePos="0" relativeHeight="251705344" behindDoc="0" locked="0" layoutInCell="1" allowOverlap="1" wp14:anchorId="37ED5A64" wp14:editId="65A34A30">
            <wp:simplePos x="0" y="0"/>
            <wp:positionH relativeFrom="character">
              <wp:align>left</wp:align>
            </wp:positionH>
            <wp:positionV relativeFrom="line">
              <wp:align>top</wp:align>
            </wp:positionV>
            <wp:extent cx="2833200" cy="1994400"/>
            <wp:effectExtent l="0" t="0" r="5715" b="6350"/>
            <wp:wrapTopAndBottom/>
            <wp:docPr id="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73C4">
        <w:rPr>
          <w:lang w:val="en-GB"/>
        </w:rPr>
        <w:t>In this plot we can visualize how the predicted value differs from the real values.</w:t>
      </w:r>
      <w:r w:rsidR="00604576">
        <w:rPr>
          <w:lang w:val="en-GB"/>
        </w:rPr>
        <w:t xml:space="preserve"> This is done with fit and predict function</w:t>
      </w:r>
      <w:r w:rsidR="00683235">
        <w:rPr>
          <w:lang w:val="en-GB"/>
        </w:rPr>
        <w:t>s</w:t>
      </w:r>
      <w:r w:rsidR="00604576">
        <w:rPr>
          <w:lang w:val="en-GB"/>
        </w:rPr>
        <w:t xml:space="preserve">. </w:t>
      </w:r>
      <w:r w:rsidR="001873C4">
        <w:rPr>
          <w:lang w:val="en-GB"/>
        </w:rPr>
        <w:t>The prediction is more consistent with lower prices and becomes sparser for higher values, this can be</w:t>
      </w:r>
      <w:r w:rsidR="00910104">
        <w:rPr>
          <w:lang w:val="en-GB"/>
        </w:rPr>
        <w:t xml:space="preserve"> caused by the presence </w:t>
      </w:r>
      <w:r w:rsidR="001873C4">
        <w:rPr>
          <w:lang w:val="en-GB"/>
        </w:rPr>
        <w:t>of the outliers.</w:t>
      </w:r>
      <w:r w:rsidR="00CD4D45">
        <w:rPr>
          <w:lang w:val="en-GB"/>
        </w:rPr>
        <w:t xml:space="preserve"> The R</w:t>
      </w:r>
      <w:r w:rsidR="00CD4D45" w:rsidRPr="006F3443">
        <w:rPr>
          <w:vertAlign w:val="superscript"/>
          <w:lang w:val="en-GB"/>
        </w:rPr>
        <w:t>2</w:t>
      </w:r>
      <w:r w:rsidR="00CD4D45">
        <w:rPr>
          <w:lang w:val="en-GB"/>
        </w:rPr>
        <w:t xml:space="preserve"> is around 63%.</w:t>
      </w:r>
    </w:p>
    <w:p w14:paraId="68C5FBB4" w14:textId="483A1E1D" w:rsidR="007258D4" w:rsidRDefault="00826E27" w:rsidP="007233BE">
      <w:pPr>
        <w:rPr>
          <w:lang w:val="en-GB"/>
        </w:rPr>
      </w:pPr>
      <w:r>
        <w:rPr>
          <w:noProof/>
        </w:rPr>
        <mc:AlternateContent>
          <mc:Choice Requires="wps">
            <w:drawing>
              <wp:anchor distT="0" distB="0" distL="114300" distR="114300" simplePos="0" relativeHeight="251711488" behindDoc="0" locked="0" layoutInCell="1" allowOverlap="1" wp14:anchorId="3E38C15E" wp14:editId="6EA2A6EB">
                <wp:simplePos x="0" y="0"/>
                <wp:positionH relativeFrom="column">
                  <wp:posOffset>0</wp:posOffset>
                </wp:positionH>
                <wp:positionV relativeFrom="paragraph">
                  <wp:posOffset>2706370</wp:posOffset>
                </wp:positionV>
                <wp:extent cx="283273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832735" cy="635"/>
                        </a:xfrm>
                        <a:prstGeom prst="rect">
                          <a:avLst/>
                        </a:prstGeom>
                        <a:solidFill>
                          <a:prstClr val="white"/>
                        </a:solidFill>
                        <a:ln>
                          <a:noFill/>
                        </a:ln>
                      </wps:spPr>
                      <wps:txbx>
                        <w:txbxContent>
                          <w:p w14:paraId="56FD6D3B" w14:textId="2489FC7A" w:rsidR="00826E27" w:rsidRPr="00826E27" w:rsidRDefault="00826E27" w:rsidP="00826E27">
                            <w:pPr>
                              <w:pStyle w:val="Caption"/>
                              <w:rPr>
                                <w:noProof/>
                                <w:lang w:val="en-US"/>
                              </w:rPr>
                            </w:pPr>
                            <w:r w:rsidRPr="00826E27">
                              <w:rPr>
                                <w:lang w:val="en-US"/>
                              </w:rPr>
                              <w:t xml:space="preserve">Figure </w:t>
                            </w:r>
                            <w:r>
                              <w:fldChar w:fldCharType="begin"/>
                            </w:r>
                            <w:r w:rsidRPr="00826E27">
                              <w:rPr>
                                <w:lang w:val="en-US"/>
                              </w:rPr>
                              <w:instrText xml:space="preserve"> SEQ Figure \* ARABIC </w:instrText>
                            </w:r>
                            <w:r>
                              <w:fldChar w:fldCharType="separate"/>
                            </w:r>
                            <w:r w:rsidR="00BA5110">
                              <w:rPr>
                                <w:noProof/>
                                <w:lang w:val="en-US"/>
                              </w:rPr>
                              <w:t>4</w:t>
                            </w:r>
                            <w:r>
                              <w:fldChar w:fldCharType="end"/>
                            </w:r>
                            <w:r w:rsidRPr="00826E27">
                              <w:rPr>
                                <w:lang w:val="en-US"/>
                              </w:rPr>
                              <w:t xml:space="preserve"> - Ridge regression: scatter plot</w:t>
                            </w:r>
                            <w:r w:rsidRPr="00826E27">
                              <w:rPr>
                                <w:noProof/>
                                <w:lang w:val="en-US"/>
                              </w:rPr>
                              <w:t xml:space="preserve"> prediction vs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38C15E" id="Text Box 11" o:spid="_x0000_s1029" type="#_x0000_t202" style="position:absolute;left:0;text-align:left;margin-left:0;margin-top:213.1pt;width:223.05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" stroked="f">
                <v:textbox style="mso-fit-shape-to-text:t" inset="0,0,0,0">
                  <w:txbxContent>
                    <w:p w14:paraId="56FD6D3B" w14:textId="2489FC7A" w:rsidR="00826E27" w:rsidRPr="00826E27" w:rsidRDefault="00826E27" w:rsidP="00826E27">
                      <w:pPr>
                        <w:pStyle w:val="Caption"/>
                        <w:rPr>
                          <w:noProof/>
                          <w:lang w:val="en-US"/>
                        </w:rPr>
                      </w:pPr>
                      <w:r w:rsidRPr="00826E27">
                        <w:rPr>
                          <w:lang w:val="en-US"/>
                        </w:rPr>
                        <w:t xml:space="preserve">Figure </w:t>
                      </w:r>
                      <w:r>
                        <w:fldChar w:fldCharType="begin"/>
                      </w:r>
                      <w:r w:rsidRPr="00826E27">
                        <w:rPr>
                          <w:lang w:val="en-US"/>
                        </w:rPr>
                        <w:instrText xml:space="preserve"> SEQ Figure \* ARABIC </w:instrText>
                      </w:r>
                      <w:r>
                        <w:fldChar w:fldCharType="separate"/>
                      </w:r>
                      <w:r w:rsidR="00BA5110">
                        <w:rPr>
                          <w:noProof/>
                          <w:lang w:val="en-US"/>
                        </w:rPr>
                        <w:t>4</w:t>
                      </w:r>
                      <w:r>
                        <w:fldChar w:fldCharType="end"/>
                      </w:r>
                      <w:r w:rsidRPr="00826E27">
                        <w:rPr>
                          <w:lang w:val="en-US"/>
                        </w:rPr>
                        <w:t xml:space="preserve"> - Ridge regression: scatter plot</w:t>
                      </w:r>
                      <w:r w:rsidRPr="00826E27">
                        <w:rPr>
                          <w:noProof/>
                          <w:lang w:val="en-US"/>
                        </w:rPr>
                        <w:t xml:space="preserve"> prediction vs test</w:t>
                      </w:r>
                    </w:p>
                  </w:txbxContent>
                </v:textbox>
                <w10:wrap type="topAndBottom"/>
              </v:shape>
            </w:pict>
          </mc:Fallback>
        </mc:AlternateContent>
      </w:r>
      <w:r>
        <w:rPr>
          <w:noProof/>
          <w:lang w:val="en-GB"/>
        </w:rPr>
        <w:drawing>
          <wp:anchor distT="0" distB="0" distL="114300" distR="114300" simplePos="0" relativeHeight="251709440" behindDoc="0" locked="0" layoutInCell="1" allowOverlap="1" wp14:anchorId="3CE27917" wp14:editId="62A80CB5">
            <wp:simplePos x="0" y="0"/>
            <wp:positionH relativeFrom="character">
              <wp:align>left</wp:align>
            </wp:positionH>
            <wp:positionV relativeFrom="line">
              <wp:align>top</wp:align>
            </wp:positionV>
            <wp:extent cx="2833200" cy="2649600"/>
            <wp:effectExtent l="0" t="0" r="5715" b="0"/>
            <wp:wrapTopAndBottom/>
            <wp:docPr id="10"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33200" cy="264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8D4">
        <w:rPr>
          <w:lang w:val="en-GB"/>
        </w:rPr>
        <w:t xml:space="preserve">Here we can see the magnitude of each coefficient, and its prediction power on the target variable. </w:t>
      </w:r>
    </w:p>
    <w:p w14:paraId="2F925AD0" w14:textId="1DB37976" w:rsidR="00A064FD" w:rsidRDefault="00A064FD" w:rsidP="00C55272">
      <w:pPr>
        <w:rPr>
          <w:lang w:val="en-GB"/>
        </w:rPr>
      </w:pPr>
      <w:r w:rsidRPr="00A4786E">
        <w:rPr>
          <w:highlight w:val="yellow"/>
          <w:lang w:val="en-GB"/>
        </w:rPr>
        <w:t>PLOT COEFFICIENTI RIDGE</w:t>
      </w:r>
    </w:p>
    <w:p w14:paraId="3850E5D9" w14:textId="3A7C892C" w:rsidR="007258D4" w:rsidRPr="007258D4" w:rsidRDefault="007258D4" w:rsidP="00546AC9">
      <w:pPr>
        <w:pStyle w:val="Heading3"/>
        <w:rPr>
          <w:lang w:val="en-GB"/>
        </w:rPr>
      </w:pPr>
      <w:r w:rsidRPr="007258D4">
        <w:rPr>
          <w:lang w:val="en-GB"/>
        </w:rPr>
        <w:t xml:space="preserve">Lasso learning algorithm </w:t>
      </w:r>
    </w:p>
    <w:p w14:paraId="61BBC667" w14:textId="1E81434E" w:rsidR="00910104" w:rsidRDefault="00383428" w:rsidP="007233BE">
      <w:pPr>
        <w:rPr>
          <w:lang w:val="en-GB"/>
        </w:rPr>
      </w:pPr>
      <w:r w:rsidRPr="008717A6">
        <w:rPr>
          <w:lang w:val="en-GB"/>
        </w:rPr>
        <w:t xml:space="preserve">In lasso regression this increase is smoother, and </w:t>
      </w:r>
      <w:r w:rsidR="00B648A9">
        <w:rPr>
          <w:lang w:val="en-GB"/>
        </w:rPr>
        <w:t>MSE</w:t>
      </w:r>
      <w:r w:rsidRPr="008717A6">
        <w:rPr>
          <w:lang w:val="en-GB"/>
        </w:rPr>
        <w:t xml:space="preserve"> is </w:t>
      </w:r>
      <w:r w:rsidR="00C33048" w:rsidRPr="008717A6">
        <w:rPr>
          <w:lang w:val="en-GB"/>
        </w:rPr>
        <w:t xml:space="preserve">more </w:t>
      </w:r>
      <w:r w:rsidRPr="008717A6">
        <w:rPr>
          <w:lang w:val="en-GB"/>
        </w:rPr>
        <w:t xml:space="preserve">stable for </w:t>
      </w:r>
      <m:oMath>
        <m:r>
          <w:rPr>
            <w:rFonts w:ascii="Cambria Math" w:hAnsi="Cambria Math"/>
            <w:lang w:val="en-GB"/>
          </w:rPr>
          <m:t>α</m:t>
        </m:r>
      </m:oMath>
      <w:r w:rsidRPr="00F707F5">
        <w:rPr>
          <w:lang w:val="en-GB"/>
        </w:rPr>
        <w:t xml:space="preserve"> in between 0.1 and 1.</w:t>
      </w:r>
      <w:r w:rsidRPr="008717A6">
        <w:rPr>
          <w:lang w:val="en-GB"/>
        </w:rPr>
        <w:t xml:space="preserve"> This is what we could expect if there are feature highly correlated and that are not crucial for the regression. </w:t>
      </w:r>
      <w:r w:rsidR="00910104">
        <w:rPr>
          <w:lang w:val="en-GB"/>
        </w:rPr>
        <w:t xml:space="preserve"> </w:t>
      </w:r>
      <w:r w:rsidR="00B648A9">
        <w:rPr>
          <w:lang w:val="en-GB"/>
        </w:rPr>
        <w:t xml:space="preserve">On the other </w:t>
      </w:r>
      <w:r w:rsidR="00910104">
        <w:rPr>
          <w:lang w:val="en-GB"/>
        </w:rPr>
        <w:t>hand,</w:t>
      </w:r>
      <w:r w:rsidR="00B648A9">
        <w:rPr>
          <w:lang w:val="en-GB"/>
        </w:rPr>
        <w:t xml:space="preserve"> R</w:t>
      </w:r>
      <w:r w:rsidR="00B648A9" w:rsidRPr="00C413A4">
        <w:rPr>
          <w:vertAlign w:val="superscript"/>
          <w:lang w:val="en-GB"/>
        </w:rPr>
        <w:t>2</w:t>
      </w:r>
      <w:r w:rsidR="00B648A9">
        <w:rPr>
          <w:lang w:val="en-GB"/>
        </w:rPr>
        <w:t xml:space="preserve"> is specular</w:t>
      </w:r>
      <w:r w:rsidRPr="008717A6">
        <w:rPr>
          <w:lang w:val="en-GB"/>
        </w:rPr>
        <w:t xml:space="preserve"> to the </w:t>
      </w:r>
      <w:r w:rsidR="00B648A9">
        <w:rPr>
          <w:lang w:val="en-GB"/>
        </w:rPr>
        <w:t>MSE</w:t>
      </w:r>
      <w:r w:rsidRPr="008717A6">
        <w:rPr>
          <w:lang w:val="en-GB"/>
        </w:rPr>
        <w:t xml:space="preserve"> and tells u show well the model fits the data</w:t>
      </w:r>
      <w:r w:rsidR="00910104">
        <w:rPr>
          <w:lang w:val="en-GB"/>
        </w:rPr>
        <w:t xml:space="preserve">. </w:t>
      </w:r>
      <w:r w:rsidRPr="008717A6">
        <w:rPr>
          <w:lang w:val="en-GB"/>
        </w:rPr>
        <w:t>The coefficient magnitude is shown in this graph</w:t>
      </w:r>
      <w:r w:rsidR="00910104">
        <w:rPr>
          <w:lang w:val="en-GB"/>
        </w:rPr>
        <w:t xml:space="preserve">. </w:t>
      </w:r>
      <w:r w:rsidRPr="008717A6">
        <w:rPr>
          <w:lang w:val="en-GB"/>
        </w:rPr>
        <w:t>Median income has a huge power in the prediction, it m</w:t>
      </w:r>
      <w:r w:rsidR="00AC29FB">
        <w:rPr>
          <w:lang w:val="en-GB"/>
        </w:rPr>
        <w:t>eans that it drives the values.</w:t>
      </w:r>
    </w:p>
    <w:p w14:paraId="54456C5B" w14:textId="30F852B6" w:rsidR="00306532" w:rsidRPr="00910104" w:rsidRDefault="00306532" w:rsidP="00DC7041">
      <w:pPr>
        <w:pStyle w:val="Heading2"/>
        <w:rPr>
          <w:lang w:val="en-GB"/>
        </w:rPr>
      </w:pPr>
      <w:r w:rsidRPr="00910104">
        <w:t>P</w:t>
      </w:r>
      <w:r w:rsidR="00B768F5" w:rsidRPr="00910104">
        <w:t>rincipal</w:t>
      </w:r>
      <w:r w:rsidR="00B768F5" w:rsidRPr="00910104">
        <w:rPr>
          <w:lang w:val="en-GB"/>
        </w:rPr>
        <w:t xml:space="preserve"> Component Analysis </w:t>
      </w:r>
    </w:p>
    <w:p w14:paraId="0D2773B0" w14:textId="47340934" w:rsidR="001F4CD3" w:rsidRDefault="00306532" w:rsidP="008C1017">
      <w:pPr>
        <w:rPr>
          <w:lang w:val="en-GB"/>
        </w:rPr>
      </w:pPr>
      <w:r w:rsidRPr="00306532">
        <w:rPr>
          <w:lang w:val="en-GB"/>
        </w:rPr>
        <w:t>Cells that are hig</w:t>
      </w:r>
      <w:r w:rsidR="00774CC1">
        <w:rPr>
          <w:lang w:val="en-GB"/>
        </w:rPr>
        <w:t>hly correlated cluster together.</w:t>
      </w:r>
      <w:r w:rsidR="00F707F5">
        <w:rPr>
          <w:lang w:val="en-GB"/>
        </w:rPr>
        <w:t xml:space="preserve"> </w:t>
      </w:r>
      <w:r>
        <w:rPr>
          <w:lang w:val="en-GB"/>
        </w:rPr>
        <w:t>Differences between the 1</w:t>
      </w:r>
      <w:r w:rsidRPr="00306532">
        <w:rPr>
          <w:vertAlign w:val="superscript"/>
          <w:lang w:val="en-GB"/>
        </w:rPr>
        <w:t>st</w:t>
      </w:r>
      <w:r>
        <w:rPr>
          <w:lang w:val="en-GB"/>
        </w:rPr>
        <w:t xml:space="preserve"> pc</w:t>
      </w:r>
      <w:r w:rsidR="00F707F5">
        <w:rPr>
          <w:lang w:val="en-GB"/>
        </w:rPr>
        <w:t xml:space="preserve"> (plotted on x axes) </w:t>
      </w:r>
      <w:r>
        <w:rPr>
          <w:lang w:val="en-GB"/>
        </w:rPr>
        <w:t xml:space="preserve">are more important </w:t>
      </w:r>
      <w:r w:rsidR="00774CC1">
        <w:rPr>
          <w:lang w:val="en-GB"/>
        </w:rPr>
        <w:t>than</w:t>
      </w:r>
      <w:r>
        <w:rPr>
          <w:lang w:val="en-GB"/>
        </w:rPr>
        <w:t xml:space="preserve"> the differences between the 2</w:t>
      </w:r>
      <w:r w:rsidRPr="00306532">
        <w:rPr>
          <w:vertAlign w:val="superscript"/>
          <w:lang w:val="en-GB"/>
        </w:rPr>
        <w:t>nd</w:t>
      </w:r>
      <w:r w:rsidR="00F23FCF">
        <w:rPr>
          <w:lang w:val="en-GB"/>
        </w:rPr>
        <w:t xml:space="preserve"> pc.</w:t>
      </w:r>
      <w:r w:rsidR="00F707F5">
        <w:rPr>
          <w:lang w:val="en-GB"/>
        </w:rPr>
        <w:t xml:space="preserve"> Each</w:t>
      </w:r>
      <w:r w:rsidR="00F707F5" w:rsidRPr="00F707F5">
        <w:rPr>
          <w:lang w:val="en-GB"/>
        </w:rPr>
        <w:t xml:space="preserve"> point is</w:t>
      </w:r>
      <w:r w:rsidR="00F707F5">
        <w:rPr>
          <w:lang w:val="en-GB"/>
        </w:rPr>
        <w:t xml:space="preserve"> a</w:t>
      </w:r>
      <w:r w:rsidR="00F707F5" w:rsidRPr="00F707F5">
        <w:rPr>
          <w:lang w:val="en-GB"/>
        </w:rPr>
        <w:t xml:space="preserve"> predictor that we have learned.</w:t>
      </w:r>
      <w:r w:rsidR="00184877">
        <w:rPr>
          <w:lang w:val="en-GB"/>
        </w:rPr>
        <w:t xml:space="preserve"> </w:t>
      </w:r>
      <w:r w:rsidR="00FD00F2">
        <w:rPr>
          <w:lang w:val="en-GB"/>
        </w:rPr>
        <w:t xml:space="preserve">Now we have a look on the Principal components </w:t>
      </w:r>
      <w:r w:rsidR="00184877">
        <w:rPr>
          <w:lang w:val="en-GB"/>
        </w:rPr>
        <w:t>of this data set and how is the variance distributed among two principal components.</w:t>
      </w:r>
    </w:p>
    <w:p w14:paraId="1D1A7E41" w14:textId="651EC5DA" w:rsidR="000A5AC3" w:rsidRDefault="001F4CD3" w:rsidP="008C1017">
      <w:pPr>
        <w:rPr>
          <w:lang w:val="en-GB"/>
        </w:rPr>
      </w:pPr>
      <w:r>
        <w:rPr>
          <w:noProof/>
        </w:rPr>
        <mc:AlternateContent>
          <mc:Choice Requires="wps">
            <w:drawing>
              <wp:anchor distT="0" distB="0" distL="114300" distR="114300" simplePos="0" relativeHeight="251715584" behindDoc="0" locked="0" layoutInCell="1" allowOverlap="1" wp14:anchorId="624EAB65" wp14:editId="78E7C400">
                <wp:simplePos x="0" y="0"/>
                <wp:positionH relativeFrom="column">
                  <wp:posOffset>0</wp:posOffset>
                </wp:positionH>
                <wp:positionV relativeFrom="paragraph">
                  <wp:posOffset>1623060</wp:posOffset>
                </wp:positionV>
                <wp:extent cx="244792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2447925" cy="635"/>
                        </a:xfrm>
                        <a:prstGeom prst="rect">
                          <a:avLst/>
                        </a:prstGeom>
                        <a:solidFill>
                          <a:prstClr val="white"/>
                        </a:solidFill>
                        <a:ln>
                          <a:noFill/>
                        </a:ln>
                      </wps:spPr>
                      <wps:txbx>
                        <w:txbxContent>
                          <w:p w14:paraId="0AB07862" w14:textId="07CF5A21" w:rsidR="001F4CD3" w:rsidRPr="001F4CD3" w:rsidRDefault="001F4CD3" w:rsidP="001F4CD3">
                            <w:pPr>
                              <w:pStyle w:val="Caption"/>
                              <w:rPr>
                                <w:noProof/>
                                <w:lang w:eastAsia="en-US"/>
                              </w:rPr>
                            </w:pPr>
                            <w:r>
                              <w:t xml:space="preserve">Figure </w:t>
                            </w:r>
                            <w:r w:rsidR="009F369A">
                              <w:fldChar w:fldCharType="begin"/>
                            </w:r>
                            <w:r w:rsidR="009F369A">
                              <w:instrText xml:space="preserve"> SEQ Figure \* ARABIC </w:instrText>
                            </w:r>
                            <w:r w:rsidR="009F369A">
                              <w:fldChar w:fldCharType="separate"/>
                            </w:r>
                            <w:r w:rsidR="00BA5110">
                              <w:rPr>
                                <w:noProof/>
                              </w:rPr>
                              <w:t>5</w:t>
                            </w:r>
                            <w:r w:rsidR="009F369A">
                              <w:rPr>
                                <w:noProof/>
                              </w:rPr>
                              <w:fldChar w:fldCharType="end"/>
                            </w:r>
                            <w:r>
                              <w:t xml:space="preserve"> - PCA: Anna Olena scrivi qualcosa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4EAB65" id="Text Box 17" o:spid="_x0000_s1030" type="#_x0000_t202" style="position:absolute;left:0;text-align:left;margin-left:0;margin-top:127.8pt;width:192.7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" stroked="f">
                <v:textbox style="mso-fit-shape-to-text:t" inset="0,0,0,0">
                  <w:txbxContent>
                    <w:p w14:paraId="0AB07862" w14:textId="07CF5A21" w:rsidR="001F4CD3" w:rsidRPr="001F4CD3" w:rsidRDefault="001F4CD3" w:rsidP="001F4CD3">
                      <w:pPr>
                        <w:pStyle w:val="Caption"/>
                        <w:rPr>
                          <w:noProof/>
                          <w:lang w:eastAsia="en-US"/>
                        </w:rPr>
                      </w:pPr>
                      <w:r>
                        <w:t xml:space="preserve">Figure </w:t>
                      </w:r>
                      <w:r w:rsidR="009F369A">
                        <w:fldChar w:fldCharType="begin"/>
                      </w:r>
                      <w:r w:rsidR="009F369A">
                        <w:instrText xml:space="preserve"> SEQ Figure \* ARABIC </w:instrText>
                      </w:r>
                      <w:r w:rsidR="009F369A">
                        <w:fldChar w:fldCharType="separate"/>
                      </w:r>
                      <w:r w:rsidR="00BA5110">
                        <w:rPr>
                          <w:noProof/>
                        </w:rPr>
                        <w:t>5</w:t>
                      </w:r>
                      <w:r w:rsidR="009F369A">
                        <w:rPr>
                          <w:noProof/>
                        </w:rPr>
                        <w:fldChar w:fldCharType="end"/>
                      </w:r>
                      <w:r>
                        <w:t xml:space="preserve"> - PCA: Anna Olena scrivi qualcosa</w:t>
                      </w:r>
                    </w:p>
                  </w:txbxContent>
                </v:textbox>
                <w10:wrap type="topAndBottom"/>
              </v:shape>
            </w:pict>
          </mc:Fallback>
        </mc:AlternateContent>
      </w:r>
      <w:r>
        <w:rPr>
          <w:noProof/>
          <w:lang w:val="en-US" w:eastAsia="en-US"/>
        </w:rPr>
        <w:drawing>
          <wp:anchor distT="0" distB="0" distL="114300" distR="114300" simplePos="0" relativeHeight="251713536" behindDoc="0" locked="0" layoutInCell="1" allowOverlap="1" wp14:anchorId="22A5A77D" wp14:editId="04B2400B">
            <wp:simplePos x="0" y="0"/>
            <wp:positionH relativeFrom="character">
              <wp:align>left</wp:align>
            </wp:positionH>
            <wp:positionV relativeFrom="line">
              <wp:align>top</wp:align>
            </wp:positionV>
            <wp:extent cx="2448000" cy="1566000"/>
            <wp:effectExtent l="0" t="0" r="0" b="0"/>
            <wp:wrapTopAndBottom/>
            <wp:docPr id="16"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8000" cy="156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6199">
        <w:rPr>
          <w:lang w:val="en-GB"/>
        </w:rPr>
        <w:t>After 5 features we do not gain more information therefore we will implement this decomposition</w:t>
      </w:r>
      <w:r w:rsidR="00B648A9">
        <w:rPr>
          <w:lang w:val="en-GB"/>
        </w:rPr>
        <w:t>.</w:t>
      </w:r>
    </w:p>
    <w:p w14:paraId="10D35596" w14:textId="02C89295" w:rsidR="00F75FA3" w:rsidRDefault="000A5AC3" w:rsidP="008C1017">
      <w:pPr>
        <w:rPr>
          <w:lang w:val="en-GB"/>
        </w:rPr>
      </w:pPr>
      <w:r>
        <w:rPr>
          <w:noProof/>
        </w:rPr>
        <mc:AlternateContent>
          <mc:Choice Requires="wps">
            <w:drawing>
              <wp:anchor distT="0" distB="0" distL="114300" distR="114300" simplePos="0" relativeHeight="251719680" behindDoc="0" locked="0" layoutInCell="1" allowOverlap="1" wp14:anchorId="1CCCE726" wp14:editId="1168E6B4">
                <wp:simplePos x="0" y="0"/>
                <wp:positionH relativeFrom="column">
                  <wp:posOffset>0</wp:posOffset>
                </wp:positionH>
                <wp:positionV relativeFrom="paragraph">
                  <wp:posOffset>2037080</wp:posOffset>
                </wp:positionV>
                <wp:extent cx="276098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2760980" cy="635"/>
                        </a:xfrm>
                        <a:prstGeom prst="rect">
                          <a:avLst/>
                        </a:prstGeom>
                        <a:solidFill>
                          <a:prstClr val="white"/>
                        </a:solidFill>
                        <a:ln>
                          <a:noFill/>
                        </a:ln>
                      </wps:spPr>
                      <wps:txbx>
                        <w:txbxContent>
                          <w:p w14:paraId="3CDCF245" w14:textId="6586FD25" w:rsidR="000A5AC3" w:rsidRPr="00CA77A1" w:rsidRDefault="000A5AC3" w:rsidP="000A5AC3">
                            <w:pPr>
                              <w:pStyle w:val="Caption"/>
                              <w:rPr>
                                <w:noProof/>
                                <w:lang w:val="en-US" w:eastAsia="en-US"/>
                              </w:rPr>
                            </w:pPr>
                            <w:r>
                              <w:t xml:space="preserve">Figure </w:t>
                            </w:r>
                            <w:r w:rsidR="009F369A">
                              <w:fldChar w:fldCharType="begin"/>
                            </w:r>
                            <w:r w:rsidR="009F369A">
                              <w:instrText xml:space="preserve"> SEQ Figure \* ARABIC </w:instrText>
                            </w:r>
                            <w:r w:rsidR="009F369A">
                              <w:fldChar w:fldCharType="separate"/>
                            </w:r>
                            <w:r w:rsidR="00BA5110">
                              <w:rPr>
                                <w:noProof/>
                              </w:rPr>
                              <w:t>6</w:t>
                            </w:r>
                            <w:r w:rsidR="009F369A">
                              <w:rPr>
                                <w:noProof/>
                              </w:rPr>
                              <w:fldChar w:fldCharType="end"/>
                            </w:r>
                            <w:r>
                              <w:t xml:space="preserve"> - PCA: singular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CCE726" id="Text Box 19" o:spid="_x0000_s1031" type="#_x0000_t202" style="position:absolute;left:0;text-align:left;margin-left:0;margin-top:160.4pt;width:217.4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" stroked="f">
                <v:textbox style="mso-fit-shape-to-text:t" inset="0,0,0,0">
                  <w:txbxContent>
                    <w:p w14:paraId="3CDCF245" w14:textId="6586FD25" w:rsidR="000A5AC3" w:rsidRPr="00CA77A1" w:rsidRDefault="000A5AC3" w:rsidP="000A5AC3">
                      <w:pPr>
                        <w:pStyle w:val="Caption"/>
                        <w:rPr>
                          <w:noProof/>
                          <w:lang w:val="en-US" w:eastAsia="en-US"/>
                        </w:rPr>
                      </w:pPr>
                      <w:r>
                        <w:t xml:space="preserve">Figure </w:t>
                      </w:r>
                      <w:r w:rsidR="009F369A">
                        <w:fldChar w:fldCharType="begin"/>
                      </w:r>
                      <w:r w:rsidR="009F369A">
                        <w:instrText xml:space="preserve"> SEQ Figure \* ARABIC </w:instrText>
                      </w:r>
                      <w:r w:rsidR="009F369A">
                        <w:fldChar w:fldCharType="separate"/>
                      </w:r>
                      <w:r w:rsidR="00BA5110">
                        <w:rPr>
                          <w:noProof/>
                        </w:rPr>
                        <w:t>6</w:t>
                      </w:r>
                      <w:r w:rsidR="009F369A">
                        <w:rPr>
                          <w:noProof/>
                        </w:rPr>
                        <w:fldChar w:fldCharType="end"/>
                      </w:r>
                      <w:r>
                        <w:t xml:space="preserve"> - PCA: singular values</w:t>
                      </w:r>
                    </w:p>
                  </w:txbxContent>
                </v:textbox>
                <w10:wrap type="topAndBottom"/>
              </v:shape>
            </w:pict>
          </mc:Fallback>
        </mc:AlternateContent>
      </w:r>
      <w:r>
        <w:rPr>
          <w:noProof/>
          <w:lang w:val="en-US" w:eastAsia="en-US"/>
        </w:rPr>
        <w:drawing>
          <wp:anchor distT="0" distB="0" distL="114300" distR="114300" simplePos="0" relativeHeight="251717632" behindDoc="0" locked="0" layoutInCell="1" allowOverlap="1" wp14:anchorId="2A495305" wp14:editId="4C52DDA1">
            <wp:simplePos x="0" y="0"/>
            <wp:positionH relativeFrom="character">
              <wp:align>left</wp:align>
            </wp:positionH>
            <wp:positionV relativeFrom="line">
              <wp:align>top</wp:align>
            </wp:positionV>
            <wp:extent cx="2761200" cy="1980000"/>
            <wp:effectExtent l="0" t="0" r="1270" b="1270"/>
            <wp:wrapTopAndBottom/>
            <wp:docPr id="18"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1200" cy="19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68F5">
        <w:rPr>
          <w:lang w:val="en-GB"/>
        </w:rPr>
        <w:t>This is the result and the performance o</w:t>
      </w:r>
      <w:r w:rsidR="00B648A9">
        <w:rPr>
          <w:lang w:val="en-GB"/>
        </w:rPr>
        <w:t>f</w:t>
      </w:r>
      <w:r w:rsidR="00B768F5">
        <w:rPr>
          <w:lang w:val="en-GB"/>
        </w:rPr>
        <w:t xml:space="preserve"> 5 PCA decomposition. The performance is not improving comp</w:t>
      </w:r>
      <w:r w:rsidR="00F75FA3">
        <w:rPr>
          <w:lang w:val="en-GB"/>
        </w:rPr>
        <w:t>ared with the ridge regression.</w:t>
      </w:r>
    </w:p>
    <w:p w14:paraId="71B98C93" w14:textId="35F01D46" w:rsidR="00EE4B89" w:rsidRPr="002B32CC" w:rsidRDefault="00902009" w:rsidP="00902009">
      <w:pPr>
        <w:rPr>
          <w:highlight w:val="yellow"/>
          <w:lang w:val="en-GB"/>
        </w:rPr>
      </w:pPr>
      <w:r>
        <w:rPr>
          <w:noProof/>
        </w:rPr>
        <mc:AlternateContent>
          <mc:Choice Requires="wps">
            <w:drawing>
              <wp:anchor distT="0" distB="0" distL="114300" distR="114300" simplePos="0" relativeHeight="251723776" behindDoc="0" locked="0" layoutInCell="1" allowOverlap="1" wp14:anchorId="579FE823" wp14:editId="582E7FC6">
                <wp:simplePos x="0" y="0"/>
                <wp:positionH relativeFrom="column">
                  <wp:posOffset>0</wp:posOffset>
                </wp:positionH>
                <wp:positionV relativeFrom="paragraph">
                  <wp:posOffset>1953895</wp:posOffset>
                </wp:positionV>
                <wp:extent cx="2724785"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2724785" cy="635"/>
                        </a:xfrm>
                        <a:prstGeom prst="rect">
                          <a:avLst/>
                        </a:prstGeom>
                        <a:solidFill>
                          <a:prstClr val="white"/>
                        </a:solidFill>
                        <a:ln>
                          <a:noFill/>
                        </a:ln>
                      </wps:spPr>
                      <wps:txbx>
                        <w:txbxContent>
                          <w:p w14:paraId="0F9CF44C" w14:textId="4AE688B4" w:rsidR="00902009" w:rsidRPr="004179C5" w:rsidRDefault="00902009" w:rsidP="00902009">
                            <w:pPr>
                              <w:pStyle w:val="Caption"/>
                              <w:rPr>
                                <w:noProof/>
                                <w:lang w:val="en-US" w:eastAsia="en-US"/>
                              </w:rPr>
                            </w:pPr>
                            <w:r>
                              <w:t xml:space="preserve">Figure </w:t>
                            </w:r>
                            <w:r w:rsidR="009F369A">
                              <w:fldChar w:fldCharType="begin"/>
                            </w:r>
                            <w:r w:rsidR="009F369A">
                              <w:instrText xml:space="preserve"> SEQ Figure \* ARABIC </w:instrText>
                            </w:r>
                            <w:r w:rsidR="009F369A">
                              <w:fldChar w:fldCharType="separate"/>
                            </w:r>
                            <w:r w:rsidR="00BA5110">
                              <w:rPr>
                                <w:noProof/>
                              </w:rPr>
                              <w:t>7</w:t>
                            </w:r>
                            <w:r w:rsidR="009F369A">
                              <w:rPr>
                                <w:noProof/>
                              </w:rPr>
                              <w:fldChar w:fldCharType="end"/>
                            </w:r>
                            <w:r>
                              <w:t xml:space="preserve"> - PCA: learning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9FE823" id="Text Box 20" o:spid="_x0000_s1032" type="#_x0000_t202" style="position:absolute;left:0;text-align:left;margin-left:0;margin-top:153.85pt;width:214.5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" stroked="f">
                <v:textbox style="mso-fit-shape-to-text:t" inset="0,0,0,0">
                  <w:txbxContent>
                    <w:p w14:paraId="0F9CF44C" w14:textId="4AE688B4" w:rsidR="00902009" w:rsidRPr="004179C5" w:rsidRDefault="00902009" w:rsidP="00902009">
                      <w:pPr>
                        <w:pStyle w:val="Caption"/>
                        <w:rPr>
                          <w:noProof/>
                          <w:lang w:val="en-US" w:eastAsia="en-US"/>
                        </w:rPr>
                      </w:pPr>
                      <w:r>
                        <w:t xml:space="preserve">Figure </w:t>
                      </w:r>
                      <w:r w:rsidR="009F369A">
                        <w:fldChar w:fldCharType="begin"/>
                      </w:r>
                      <w:r w:rsidR="009F369A">
                        <w:instrText xml:space="preserve"> SEQ Figure \* ARABIC </w:instrText>
                      </w:r>
                      <w:r w:rsidR="009F369A">
                        <w:fldChar w:fldCharType="separate"/>
                      </w:r>
                      <w:r w:rsidR="00BA5110">
                        <w:rPr>
                          <w:noProof/>
                        </w:rPr>
                        <w:t>7</w:t>
                      </w:r>
                      <w:r w:rsidR="009F369A">
                        <w:rPr>
                          <w:noProof/>
                        </w:rPr>
                        <w:fldChar w:fldCharType="end"/>
                      </w:r>
                      <w:r>
                        <w:t xml:space="preserve"> - PCA: learning curve</w:t>
                      </w:r>
                    </w:p>
                  </w:txbxContent>
                </v:textbox>
                <w10:wrap type="topAndBottom"/>
              </v:shape>
            </w:pict>
          </mc:Fallback>
        </mc:AlternateContent>
      </w:r>
      <w:r>
        <w:rPr>
          <w:noProof/>
          <w:lang w:val="en-US" w:eastAsia="en-US"/>
        </w:rPr>
        <w:drawing>
          <wp:anchor distT="0" distB="0" distL="114300" distR="114300" simplePos="0" relativeHeight="251721728" behindDoc="0" locked="0" layoutInCell="1" allowOverlap="1" wp14:anchorId="4316726D" wp14:editId="56671662">
            <wp:simplePos x="0" y="0"/>
            <wp:positionH relativeFrom="character">
              <wp:align>left</wp:align>
            </wp:positionH>
            <wp:positionV relativeFrom="line">
              <wp:align>top</wp:align>
            </wp:positionV>
            <wp:extent cx="2725200" cy="1897200"/>
            <wp:effectExtent l="0" t="0" r="0" b="8255"/>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5200" cy="189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4B89" w:rsidRPr="002B32CC">
        <w:rPr>
          <w:highlight w:val="yellow"/>
          <w:lang w:val="en-GB"/>
        </w:rPr>
        <w:t xml:space="preserve">Interpretation of the graph: </w:t>
      </w:r>
    </w:p>
    <w:p w14:paraId="4B62D838" w14:textId="0E63888E" w:rsidR="00336D1F" w:rsidRDefault="009F369A" w:rsidP="00BA2242">
      <w:pPr>
        <w:rPr>
          <w:rStyle w:val="Hyperlink"/>
          <w:lang w:val="en-GB"/>
        </w:rPr>
      </w:pPr>
      <w:hyperlink r:id="rId23" w:history="1">
        <w:r w:rsidR="00EE4B89" w:rsidRPr="002B32CC">
          <w:rPr>
            <w:rStyle w:val="Hyperlink"/>
            <w:highlight w:val="yellow"/>
            <w:lang w:val="en-GB"/>
          </w:rPr>
          <w:t>https://online.stat.psu.edu/stat505/lesson/11/11.4</w:t>
        </w:r>
      </w:hyperlink>
    </w:p>
    <w:p w14:paraId="1B7A726D" w14:textId="17A5905F" w:rsidR="00DC53E4" w:rsidRDefault="00DC53E4" w:rsidP="008C1017">
      <w:pPr>
        <w:rPr>
          <w:rStyle w:val="linkify"/>
          <w:lang w:val="en-GB"/>
        </w:rPr>
      </w:pPr>
      <w:r w:rsidRPr="002A71F3">
        <w:rPr>
          <w:rStyle w:val="linkify"/>
          <w:lang w:val="en-GB"/>
        </w:rPr>
        <w:t>In the PCA analysis negative values of loadings of variable in the components of the PCA means the existence of an inverse correlation between the factor PCA and the variables.</w:t>
      </w:r>
    </w:p>
    <w:p w14:paraId="3224A109" w14:textId="115E66BA" w:rsidR="00F306E2" w:rsidRPr="00C313D3" w:rsidRDefault="00F306E2" w:rsidP="008C1017">
      <w:pPr>
        <w:rPr>
          <w:rStyle w:val="Hyperlink"/>
          <w:color w:val="auto"/>
          <w:u w:val="none"/>
          <w:lang w:val="en-GB"/>
        </w:rPr>
      </w:pPr>
      <w:r>
        <w:rPr>
          <w:noProof/>
        </w:rPr>
        <mc:AlternateContent>
          <mc:Choice Requires="wps">
            <w:drawing>
              <wp:anchor distT="0" distB="0" distL="114300" distR="114300" simplePos="0" relativeHeight="251727872" behindDoc="0" locked="0" layoutInCell="1" allowOverlap="1" wp14:anchorId="6D97A0F8" wp14:editId="4A130FE3">
                <wp:simplePos x="0" y="0"/>
                <wp:positionH relativeFrom="column">
                  <wp:posOffset>0</wp:posOffset>
                </wp:positionH>
                <wp:positionV relativeFrom="paragraph">
                  <wp:posOffset>1781175</wp:posOffset>
                </wp:positionV>
                <wp:extent cx="269938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33E91CB1" w14:textId="7F9E1815" w:rsidR="00F306E2" w:rsidRPr="00F306E2" w:rsidRDefault="00F306E2" w:rsidP="00F306E2">
                            <w:pPr>
                              <w:pStyle w:val="Caption"/>
                              <w:rPr>
                                <w:noProof/>
                                <w:lang w:eastAsia="en-US"/>
                              </w:rPr>
                            </w:pPr>
                            <w:r>
                              <w:t xml:space="preserve">Figure </w:t>
                            </w:r>
                            <w:r w:rsidR="009F369A">
                              <w:fldChar w:fldCharType="begin"/>
                            </w:r>
                            <w:r w:rsidR="009F369A">
                              <w:instrText xml:space="preserve"> SEQ Figure \* A</w:instrText>
                            </w:r>
                            <w:r w:rsidR="009F369A">
                              <w:instrText xml:space="preserve">RABIC </w:instrText>
                            </w:r>
                            <w:r w:rsidR="009F369A">
                              <w:fldChar w:fldCharType="separate"/>
                            </w:r>
                            <w:r w:rsidR="00BA5110">
                              <w:rPr>
                                <w:noProof/>
                              </w:rPr>
                              <w:t>8</w:t>
                            </w:r>
                            <w:r w:rsidR="009F369A">
                              <w:rPr>
                                <w:noProof/>
                              </w:rPr>
                              <w:fldChar w:fldCharType="end"/>
                            </w:r>
                            <w:r>
                              <w:t xml:space="preserve"> - PCA: Anna Olena</w:t>
                            </w:r>
                            <w:r>
                              <w:rPr>
                                <w:noProof/>
                              </w:rPr>
                              <w:t xml:space="preserve"> scrivi qualcosa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97A0F8" id="Text Box 21" o:spid="_x0000_s1033" type="#_x0000_t202" style="position:absolute;left:0;text-align:left;margin-left:0;margin-top:140.25pt;width:212.55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" stroked="f">
                <v:textbox style="mso-fit-shape-to-text:t" inset="0,0,0,0">
                  <w:txbxContent>
                    <w:p w14:paraId="33E91CB1" w14:textId="7F9E1815" w:rsidR="00F306E2" w:rsidRPr="00F306E2" w:rsidRDefault="00F306E2" w:rsidP="00F306E2">
                      <w:pPr>
                        <w:pStyle w:val="Caption"/>
                        <w:rPr>
                          <w:noProof/>
                          <w:lang w:eastAsia="en-US"/>
                        </w:rPr>
                      </w:pPr>
                      <w:r>
                        <w:t xml:space="preserve">Figure </w:t>
                      </w:r>
                      <w:r w:rsidR="009F369A">
                        <w:fldChar w:fldCharType="begin"/>
                      </w:r>
                      <w:r w:rsidR="009F369A">
                        <w:instrText xml:space="preserve"> SEQ Figure \* A</w:instrText>
                      </w:r>
                      <w:r w:rsidR="009F369A">
                        <w:instrText xml:space="preserve">RABIC </w:instrText>
                      </w:r>
                      <w:r w:rsidR="009F369A">
                        <w:fldChar w:fldCharType="separate"/>
                      </w:r>
                      <w:r w:rsidR="00BA5110">
                        <w:rPr>
                          <w:noProof/>
                        </w:rPr>
                        <w:t>8</w:t>
                      </w:r>
                      <w:r w:rsidR="009F369A">
                        <w:rPr>
                          <w:noProof/>
                        </w:rPr>
                        <w:fldChar w:fldCharType="end"/>
                      </w:r>
                      <w:r>
                        <w:t xml:space="preserve"> - PCA: Anna Olena</w:t>
                      </w:r>
                      <w:r>
                        <w:rPr>
                          <w:noProof/>
                        </w:rPr>
                        <w:t xml:space="preserve"> scrivi qualcosa</w:t>
                      </w:r>
                    </w:p>
                  </w:txbxContent>
                </v:textbox>
                <w10:wrap type="topAndBottom"/>
              </v:shape>
            </w:pict>
          </mc:Fallback>
        </mc:AlternateContent>
      </w:r>
      <w:r>
        <w:rPr>
          <w:noProof/>
          <w:lang w:val="en-US" w:eastAsia="en-US"/>
        </w:rPr>
        <w:drawing>
          <wp:anchor distT="0" distB="0" distL="114300" distR="114300" simplePos="0" relativeHeight="251725824" behindDoc="0" locked="0" layoutInCell="1" allowOverlap="1" wp14:anchorId="13F7CD82" wp14:editId="59085D57">
            <wp:simplePos x="0" y="0"/>
            <wp:positionH relativeFrom="character">
              <wp:align>left</wp:align>
            </wp:positionH>
            <wp:positionV relativeFrom="line">
              <wp:align>top</wp:align>
            </wp:positionV>
            <wp:extent cx="2700000" cy="172440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00000" cy="172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38A111" w14:textId="36195E3A" w:rsidR="000318AB" w:rsidRPr="00EF0177" w:rsidRDefault="002A01F2" w:rsidP="002D45BE">
      <w:pPr>
        <w:pStyle w:val="Heading1"/>
        <w:rPr>
          <w:lang w:val="en-GB"/>
        </w:rPr>
      </w:pPr>
      <w:r w:rsidRPr="00EF0177">
        <w:rPr>
          <w:lang w:val="en-GB"/>
        </w:rPr>
        <w:t xml:space="preserve">Some critical </w:t>
      </w:r>
      <w:r w:rsidRPr="004015A1">
        <w:t>considerations</w:t>
      </w:r>
    </w:p>
    <w:p w14:paraId="37C5AEB6" w14:textId="0B973022" w:rsidR="00CD4D45" w:rsidRPr="008717A6" w:rsidRDefault="00383428" w:rsidP="008C1017">
      <w:pPr>
        <w:rPr>
          <w:lang w:val="en-GB"/>
        </w:rPr>
      </w:pPr>
      <w:r w:rsidRPr="008717A6">
        <w:rPr>
          <w:lang w:val="en-GB"/>
        </w:rPr>
        <w:t>As the model complexity increases, the model</w:t>
      </w:r>
      <w:r w:rsidR="004E005F">
        <w:rPr>
          <w:lang w:val="en-GB"/>
        </w:rPr>
        <w:t>s</w:t>
      </w:r>
      <w:r w:rsidRPr="008717A6">
        <w:rPr>
          <w:lang w:val="en-GB"/>
        </w:rPr>
        <w:t xml:space="preserve"> </w:t>
      </w:r>
      <w:r w:rsidR="009D5D1C" w:rsidRPr="008717A6">
        <w:rPr>
          <w:lang w:val="en-GB"/>
        </w:rPr>
        <w:t>tend</w:t>
      </w:r>
      <w:r w:rsidR="004E005F">
        <w:rPr>
          <w:lang w:val="en-GB"/>
        </w:rPr>
        <w:t>s</w:t>
      </w:r>
      <w:r w:rsidRPr="008717A6">
        <w:rPr>
          <w:lang w:val="en-GB"/>
        </w:rPr>
        <w:t xml:space="preserve"> to fit even smaller deviations in the training data set. Though this leads to overfitting, </w:t>
      </w:r>
      <w:r w:rsidR="00D64074" w:rsidRPr="008717A6">
        <w:rPr>
          <w:lang w:val="en-GB"/>
        </w:rPr>
        <w:t>let’s</w:t>
      </w:r>
      <w:r w:rsidRPr="008717A6">
        <w:rPr>
          <w:lang w:val="en-GB"/>
        </w:rPr>
        <w:t xml:space="preserve"> keep this issue aside for some time and come to our main objective, i.e. the impact on the magnitude of coefficients. This can be analysed by looking at the data frame created above.</w:t>
      </w:r>
    </w:p>
    <w:p w14:paraId="1A948C18" w14:textId="39847846" w:rsidR="00CD4D45" w:rsidRPr="008717A6" w:rsidRDefault="00383428" w:rsidP="002178F4">
      <w:pPr>
        <w:rPr>
          <w:lang w:val="en-GB"/>
        </w:rPr>
      </w:pPr>
      <w:r w:rsidRPr="008717A6">
        <w:rPr>
          <w:lang w:val="en-GB"/>
        </w:rPr>
        <w:t xml:space="preserve">It is </w:t>
      </w:r>
      <w:r w:rsidR="002178F4" w:rsidRPr="008717A6">
        <w:rPr>
          <w:lang w:val="en-GB"/>
        </w:rPr>
        <w:t>clear</w:t>
      </w:r>
      <w:r w:rsidRPr="008717A6">
        <w:rPr>
          <w:lang w:val="en-GB"/>
        </w:rPr>
        <w:t xml:space="preserve"> that the </w:t>
      </w:r>
      <w:r w:rsidRPr="008717A6">
        <w:rPr>
          <w:rStyle w:val="Strong"/>
          <w:lang w:val="en-GB"/>
        </w:rPr>
        <w:t xml:space="preserve">size of coefficients </w:t>
      </w:r>
      <w:r w:rsidR="000A488E" w:rsidRPr="008717A6">
        <w:rPr>
          <w:rStyle w:val="Strong"/>
          <w:lang w:val="en-GB"/>
        </w:rPr>
        <w:t>increases</w:t>
      </w:r>
      <w:r w:rsidRPr="008717A6">
        <w:rPr>
          <w:rStyle w:val="Strong"/>
          <w:lang w:val="en-GB"/>
        </w:rPr>
        <w:t xml:space="preserve"> exponentially with increase in model complexity</w:t>
      </w:r>
      <w:r w:rsidRPr="008717A6">
        <w:rPr>
          <w:lang w:val="en-GB"/>
        </w:rPr>
        <w:t xml:space="preserve">. I hope this gives some intuition into why putting a </w:t>
      </w:r>
      <w:r w:rsidR="000A488E" w:rsidRPr="008717A6">
        <w:rPr>
          <w:lang w:val="en-GB"/>
        </w:rPr>
        <w:t>con</w:t>
      </w:r>
      <w:r w:rsidR="000A488E">
        <w:rPr>
          <w:lang w:val="en-GB"/>
        </w:rPr>
        <w:t>s</w:t>
      </w:r>
      <w:r w:rsidR="000A488E" w:rsidRPr="008717A6">
        <w:rPr>
          <w:lang w:val="en-GB"/>
        </w:rPr>
        <w:t>traint</w:t>
      </w:r>
      <w:r w:rsidRPr="008717A6">
        <w:rPr>
          <w:lang w:val="en-GB"/>
        </w:rPr>
        <w:t xml:space="preserve"> on the magnitude of coefficients can be a good idea to reduce model complexity.</w:t>
      </w:r>
    </w:p>
    <w:p w14:paraId="62DC152A" w14:textId="0C67E6AE" w:rsidR="00241665" w:rsidRPr="008717A6" w:rsidRDefault="00383428" w:rsidP="002178F4">
      <w:pPr>
        <w:rPr>
          <w:lang w:val="en-GB"/>
        </w:rPr>
      </w:pPr>
      <w:r w:rsidRPr="008717A6">
        <w:rPr>
          <w:lang w:val="en-GB"/>
        </w:rPr>
        <w:t xml:space="preserve">What does a large coefficient signify? It means that </w:t>
      </w:r>
      <w:r w:rsidR="002178F4" w:rsidRPr="008717A6">
        <w:rPr>
          <w:lang w:val="en-GB"/>
        </w:rPr>
        <w:t>we are</w:t>
      </w:r>
      <w:r w:rsidRPr="008717A6">
        <w:rPr>
          <w:lang w:val="en-GB"/>
        </w:rPr>
        <w:t xml:space="preserve"> putting a lot of emphasis on that feature, i.e. the particular feature is a good predictor for the outcome. When it becomes too large, the algorithm starts modelling intricate relations to estimate the output and ends up overfitting to the </w:t>
      </w:r>
      <w:r w:rsidR="00184877" w:rsidRPr="008717A6">
        <w:rPr>
          <w:lang w:val="en-GB"/>
        </w:rPr>
        <w:t>training</w:t>
      </w:r>
      <w:r w:rsidRPr="008717A6">
        <w:rPr>
          <w:lang w:val="en-GB"/>
        </w:rPr>
        <w:t xml:space="preserve"> data.</w:t>
      </w:r>
    </w:p>
    <w:p w14:paraId="5BF7334F" w14:textId="4E496A64" w:rsidR="000D7B87" w:rsidRDefault="00383428" w:rsidP="008C1017">
      <w:pPr>
        <w:rPr>
          <w:lang w:val="en-US"/>
        </w:rPr>
      </w:pPr>
      <w:r w:rsidRPr="008717A6">
        <w:rPr>
          <w:lang w:val="en-GB"/>
        </w:rPr>
        <w:t>Lasso can set some coefficients to zero, thus performing variable selection, while ridge regression cannot.</w:t>
      </w:r>
    </w:p>
    <w:p w14:paraId="3B4CF71D" w14:textId="06409BC9" w:rsidR="00E86D0A" w:rsidRDefault="000D7B87" w:rsidP="008C1017">
      <w:pPr>
        <w:rPr>
          <w:lang w:val="en-GB"/>
        </w:rPr>
      </w:pPr>
      <w:r>
        <w:rPr>
          <w:lang w:val="en-US"/>
        </w:rPr>
        <w:t xml:space="preserve">This way Lasso performs better in terms of reducing the variance in models with </w:t>
      </w:r>
      <w:r w:rsidR="00D64074">
        <w:rPr>
          <w:lang w:val="en-US"/>
        </w:rPr>
        <w:t>many</w:t>
      </w:r>
      <w:r>
        <w:rPr>
          <w:lang w:val="en-US"/>
        </w:rPr>
        <w:t xml:space="preserve"> </w:t>
      </w:r>
      <w:r w:rsidR="00D64074" w:rsidRPr="00D64074">
        <w:rPr>
          <w:lang w:val="en-US"/>
        </w:rPr>
        <w:t>redundant</w:t>
      </w:r>
      <w:r w:rsidR="00D64074">
        <w:rPr>
          <w:lang w:val="en-US"/>
        </w:rPr>
        <w:t xml:space="preserve"> features.</w:t>
      </w:r>
    </w:p>
    <w:p w14:paraId="4E20ED3A" w14:textId="1F43FB82" w:rsidR="00E86D0A" w:rsidRDefault="00E86D0A" w:rsidP="008C1017">
      <w:pPr>
        <w:rPr>
          <w:lang w:val="en-GB"/>
        </w:rPr>
      </w:pPr>
      <w:r>
        <w:rPr>
          <w:lang w:val="en-GB"/>
        </w:rPr>
        <w:t xml:space="preserve">Looking at the coefficients of ridge regression we can conclude that household size is statistically insignificant as the literature suggests. On the other hand, the driven force is the median income, which presents a direct impact on the predicted prices. </w:t>
      </w:r>
    </w:p>
    <w:p w14:paraId="1EEEE702" w14:textId="2882E4DC" w:rsidR="00E86D0A" w:rsidRPr="00E86D0A" w:rsidRDefault="00E86D0A" w:rsidP="00D64074">
      <w:pPr>
        <w:rPr>
          <w:lang w:val="en-GB"/>
        </w:rPr>
      </w:pPr>
      <w:r w:rsidRPr="00824FCA">
        <w:rPr>
          <w:highlight w:val="yellow"/>
          <w:lang w:val="en-GB"/>
        </w:rPr>
        <w:t>PARTE COEFFICIENTI LASSO</w:t>
      </w:r>
      <w:r>
        <w:rPr>
          <w:lang w:val="en-GB"/>
        </w:rPr>
        <w:t xml:space="preserve"> </w:t>
      </w:r>
    </w:p>
    <w:p w14:paraId="42B2A9C5" w14:textId="3FF1DF66" w:rsidR="00926925" w:rsidRPr="00D64074" w:rsidRDefault="000D7B87" w:rsidP="005C5B6C">
      <w:pPr>
        <w:pStyle w:val="Blibliografia"/>
      </w:pPr>
      <w:r>
        <w:t xml:space="preserve">In </w:t>
      </w:r>
      <w:r w:rsidR="00D64074">
        <w:t>contrast,</w:t>
      </w:r>
      <w:r>
        <w:t xml:space="preserve"> Ridge regression performs better in models where </w:t>
      </w:r>
      <w:r w:rsidR="00D64074">
        <w:t>many</w:t>
      </w:r>
      <w:r>
        <w:t xml:space="preserve"> f</w:t>
      </w:r>
      <w:r w:rsidR="00975E5C">
        <w:t>e</w:t>
      </w:r>
      <w:r w:rsidR="00D64074">
        <w:t>atures are important.</w:t>
      </w:r>
      <w:r w:rsidR="00B26E54">
        <w:t xml:space="preserve"> </w:t>
      </w:r>
      <w:r w:rsidR="00926925">
        <w:t>This experiment shows that Lasso regression and PCA do not improve the risk estimate. This is because both reduce the dimension of the designed matrix. However, PCA performs better then Lasso, this is because the feature selection is done by keeping the most informative features, and Lasso regression just shrinks some coefficients to zero. In general, we can deduce that for this specific dataset the ridge regression is the most appropriate model,</w:t>
      </w:r>
      <w:r w:rsidR="00CD4D45">
        <w:t xml:space="preserve"> as if we drop some feature or elements the predictive power is poor</w:t>
      </w:r>
      <w:r w:rsidR="00926925">
        <w:t xml:space="preserve"> indeed the performance is better when all the features are co</w:t>
      </w:r>
      <w:r w:rsidR="00D64074">
        <w:t>nsidered in the prediction.</w:t>
      </w:r>
    </w:p>
    <w:p w14:paraId="292E5411" w14:textId="18B083C4" w:rsidR="000D7B87" w:rsidRDefault="00383428" w:rsidP="002D45BE">
      <w:pPr>
        <w:pStyle w:val="Heading1"/>
      </w:pPr>
      <w:r w:rsidRPr="004015A1">
        <w:t>Bibliographical</w:t>
      </w:r>
      <w:r>
        <w:t xml:space="preserve"> references</w:t>
      </w:r>
    </w:p>
    <w:p w14:paraId="551AF761" w14:textId="77777777" w:rsidR="00184877" w:rsidRDefault="00184877" w:rsidP="005C5B6C">
      <w:pPr>
        <w:pStyle w:val="Blibliografia"/>
        <w:numPr>
          <w:ilvl w:val="0"/>
          <w:numId w:val="39"/>
        </w:numPr>
      </w:pPr>
      <w:r w:rsidRPr="00F54C83">
        <w:t xml:space="preserve">Berna and </w:t>
      </w:r>
      <w:proofErr w:type="spellStart"/>
      <w:r>
        <w:t>C</w:t>
      </w:r>
      <w:r w:rsidRPr="00F54C83">
        <w:t>reig</w:t>
      </w:r>
      <w:proofErr w:type="spellEnd"/>
      <w:r w:rsidRPr="00F54C83">
        <w:t xml:space="preserve"> https://journals.sagepub.com/doi/full/10.1177/0042098015620351  </w:t>
      </w:r>
    </w:p>
    <w:p w14:paraId="06911B29" w14:textId="77777777" w:rsidR="00184877" w:rsidRPr="00F54C83" w:rsidRDefault="00184877" w:rsidP="005C5B6C">
      <w:pPr>
        <w:pStyle w:val="Blibliografia"/>
        <w:numPr>
          <w:ilvl w:val="0"/>
          <w:numId w:val="39"/>
        </w:numPr>
      </w:pPr>
      <w:r w:rsidRPr="00F54C83">
        <w:t>Calhoun C. A., 2003, “Property Valuation Models and House Price Indexes for The Provinces of Thailand: 1992 –2000”, Housing Finance International, 17(3): 31–41</w:t>
      </w:r>
    </w:p>
    <w:p w14:paraId="07CB9BFC" w14:textId="77777777" w:rsidR="00184877" w:rsidRPr="00184877" w:rsidRDefault="00184877" w:rsidP="005C5B6C">
      <w:pPr>
        <w:pStyle w:val="Blibliografia"/>
        <w:numPr>
          <w:ilvl w:val="0"/>
          <w:numId w:val="39"/>
        </w:numPr>
        <w:rPr>
          <w:lang w:val="en-GB"/>
        </w:rPr>
      </w:pPr>
      <w:r w:rsidRPr="00F54C83">
        <w:t>Dicker, Lee H. Ridge regression and as-</w:t>
      </w:r>
      <w:proofErr w:type="spellStart"/>
      <w:r w:rsidRPr="00F54C83">
        <w:t>ymptotic</w:t>
      </w:r>
      <w:proofErr w:type="spellEnd"/>
      <w:r w:rsidRPr="00F54C83">
        <w:t xml:space="preserve"> minimax estimation over spheres of growing dimension. </w:t>
      </w:r>
      <w:r w:rsidRPr="00184877">
        <w:rPr>
          <w:lang w:val="en-GB"/>
        </w:rPr>
        <w:t>Bernoulli 22 (2016), no. 1, 1--37. https://projecteuclid.org/euclid.bj/1443620842</w:t>
      </w:r>
    </w:p>
    <w:p w14:paraId="292BCCD8" w14:textId="77777777" w:rsidR="00184877" w:rsidRPr="00F54C83" w:rsidRDefault="00184877" w:rsidP="005C5B6C">
      <w:pPr>
        <w:pStyle w:val="Blibliografia"/>
        <w:numPr>
          <w:ilvl w:val="0"/>
          <w:numId w:val="39"/>
        </w:numPr>
      </w:pPr>
      <w:proofErr w:type="spellStart"/>
      <w:r w:rsidRPr="00F54C83">
        <w:t>Dobriban</w:t>
      </w:r>
      <w:proofErr w:type="spellEnd"/>
      <w:r w:rsidRPr="00F54C83">
        <w:t xml:space="preserve">, Edgar &amp; Wager, Stefan. (2015). High-Dimensional </w:t>
      </w:r>
      <w:proofErr w:type="spellStart"/>
      <w:r w:rsidRPr="00F54C83">
        <w:t>Asymptotics</w:t>
      </w:r>
      <w:proofErr w:type="spellEnd"/>
      <w:r w:rsidRPr="00F54C83">
        <w:t xml:space="preserve"> of </w:t>
      </w:r>
      <w:proofErr w:type="spellStart"/>
      <w:r w:rsidRPr="00F54C83">
        <w:t>Predic-tion</w:t>
      </w:r>
      <w:proofErr w:type="spellEnd"/>
      <w:r w:rsidRPr="00F54C83">
        <w:t>: Ridge Regression and Classification. The Annals of Statistics. 46</w:t>
      </w:r>
    </w:p>
    <w:p w14:paraId="105E3A16" w14:textId="77777777" w:rsidR="00184877" w:rsidRPr="00F54C83" w:rsidRDefault="00184877" w:rsidP="005C5B6C">
      <w:pPr>
        <w:pStyle w:val="Blibliografia"/>
        <w:numPr>
          <w:ilvl w:val="0"/>
          <w:numId w:val="39"/>
        </w:numPr>
      </w:pPr>
      <w:proofErr w:type="spellStart"/>
      <w:r w:rsidRPr="00F54C83">
        <w:t>Dubin</w:t>
      </w:r>
      <w:proofErr w:type="spellEnd"/>
      <w:r w:rsidRPr="00F54C83">
        <w:t>, Robin. (1998). Predicting House Prices Using Multiple Listings Data. The Journal of Real Estate Finance and Eco-nomics. 17, 35-59</w:t>
      </w:r>
    </w:p>
    <w:p w14:paraId="09E719A4" w14:textId="77777777" w:rsidR="00184877" w:rsidRPr="002462D4" w:rsidRDefault="009F369A" w:rsidP="005C5B6C">
      <w:pPr>
        <w:pStyle w:val="Blibliografia"/>
        <w:numPr>
          <w:ilvl w:val="0"/>
          <w:numId w:val="39"/>
        </w:numPr>
        <w:rPr>
          <w:highlight w:val="yellow"/>
        </w:rPr>
      </w:pPr>
      <w:hyperlink r:id="rId25" w:history="1">
        <w:r w:rsidR="00184877" w:rsidRPr="002462D4">
          <w:rPr>
            <w:rStyle w:val="Hyperlink"/>
            <w:highlight w:val="yellow"/>
          </w:rPr>
          <w:t>file:///C:/Users/annao/Downloads/605-Article%20Text-2377-1-10-20101220.pdf</w:t>
        </w:r>
      </w:hyperlink>
    </w:p>
    <w:p w14:paraId="01CF4C2C" w14:textId="77777777" w:rsidR="00184877" w:rsidRPr="00F54C83" w:rsidRDefault="00184877" w:rsidP="005C5B6C">
      <w:pPr>
        <w:pStyle w:val="Blibliografia"/>
        <w:numPr>
          <w:ilvl w:val="0"/>
          <w:numId w:val="39"/>
        </w:numPr>
      </w:pPr>
      <w:r w:rsidRPr="00F54C83">
        <w:t xml:space="preserve">Frew J. and B. Wilson, 2000, “Estimation The Connection Between Location and Property Value”, Essay in Honor of James </w:t>
      </w:r>
      <w:proofErr w:type="spellStart"/>
      <w:r w:rsidRPr="00F54C83">
        <w:t>A.Graaskamp</w:t>
      </w:r>
      <w:proofErr w:type="spellEnd"/>
      <w:r w:rsidRPr="00F54C83">
        <w:t>, Boston, MA: Kluwer Aca-demic Publishers</w:t>
      </w:r>
    </w:p>
    <w:p w14:paraId="08A9F22E" w14:textId="77777777" w:rsidR="00184877" w:rsidRPr="00F54C83" w:rsidRDefault="00184877" w:rsidP="005C5B6C">
      <w:pPr>
        <w:pStyle w:val="Blibliografia"/>
        <w:numPr>
          <w:ilvl w:val="0"/>
          <w:numId w:val="39"/>
        </w:numPr>
      </w:pPr>
      <w:r w:rsidRPr="00F54C83">
        <w:t xml:space="preserve">Frew J. and B. Wilson, 2000, “Estimation The Connection Between Location and Property Value”, Essay in Honor of James </w:t>
      </w:r>
      <w:proofErr w:type="spellStart"/>
      <w:r w:rsidRPr="00F54C83">
        <w:t>A.Graaskamp</w:t>
      </w:r>
      <w:proofErr w:type="spellEnd"/>
      <w:r w:rsidRPr="00F54C83">
        <w:t>, Boston, MA: Kluwer Aca-demic Publishers</w:t>
      </w:r>
    </w:p>
    <w:p w14:paraId="7ABC790B" w14:textId="77777777" w:rsidR="00184877" w:rsidRDefault="00184877" w:rsidP="005C5B6C">
      <w:pPr>
        <w:pStyle w:val="Blibliografia"/>
        <w:numPr>
          <w:ilvl w:val="0"/>
          <w:numId w:val="39"/>
        </w:numPr>
      </w:pPr>
      <w:proofErr w:type="spellStart"/>
      <w:r w:rsidRPr="00952BFE">
        <w:t>Hotelling</w:t>
      </w:r>
      <w:proofErr w:type="spellEnd"/>
      <w:r w:rsidRPr="00952BFE">
        <w:t xml:space="preserve"> H. 1933. Analysis of a complex of statistical variables into principal components. J Educ Psychol. 25: 417-441.</w:t>
      </w:r>
    </w:p>
    <w:p w14:paraId="2B7CA3E2" w14:textId="77777777" w:rsidR="00184877" w:rsidRPr="00F54C83" w:rsidRDefault="00184877" w:rsidP="005C5B6C">
      <w:pPr>
        <w:pStyle w:val="Blibliografia"/>
        <w:numPr>
          <w:ilvl w:val="0"/>
          <w:numId w:val="39"/>
        </w:numPr>
      </w:pPr>
      <w:proofErr w:type="spellStart"/>
      <w:r w:rsidRPr="00F54C83">
        <w:t>Limsombunchai</w:t>
      </w:r>
      <w:proofErr w:type="spellEnd"/>
      <w:r w:rsidRPr="00F54C83">
        <w:t xml:space="preserve">, Visit &amp; Gan, Christopher &amp; Lee, </w:t>
      </w:r>
      <w:proofErr w:type="spellStart"/>
      <w:r w:rsidRPr="00F54C83">
        <w:t>Minsoo</w:t>
      </w:r>
      <w:proofErr w:type="spellEnd"/>
      <w:r w:rsidRPr="00F54C83">
        <w:t>. (2004). House Price Pre-diction: Hedonic Price Model vs. Artificial Neural Network. American Journal of Applied Sciences</w:t>
      </w:r>
    </w:p>
    <w:p w14:paraId="67A7DA42" w14:textId="77777777" w:rsidR="00184877" w:rsidRPr="00F54C83" w:rsidRDefault="00184877" w:rsidP="005C5B6C">
      <w:pPr>
        <w:pStyle w:val="Blibliografia"/>
        <w:numPr>
          <w:ilvl w:val="0"/>
          <w:numId w:val="39"/>
        </w:numPr>
      </w:pPr>
      <w:r w:rsidRPr="00F54C83">
        <w:t xml:space="preserve">Liu, </w:t>
      </w:r>
      <w:proofErr w:type="spellStart"/>
      <w:r w:rsidRPr="00F54C83">
        <w:t>Sifan</w:t>
      </w:r>
      <w:proofErr w:type="spellEnd"/>
      <w:r w:rsidRPr="00F54C83">
        <w:t xml:space="preserve"> &amp; </w:t>
      </w:r>
      <w:proofErr w:type="spellStart"/>
      <w:r w:rsidRPr="00F54C83">
        <w:t>Dobriban</w:t>
      </w:r>
      <w:proofErr w:type="spellEnd"/>
      <w:r w:rsidRPr="00F54C83">
        <w:t>, Edgar. (2020). Ridge Regression: Structure, Cross-Validation, and Sketching</w:t>
      </w:r>
    </w:p>
    <w:p w14:paraId="2D6D08EB" w14:textId="77777777" w:rsidR="00184877" w:rsidRDefault="00184877" w:rsidP="005C5B6C">
      <w:pPr>
        <w:pStyle w:val="Blibliografia"/>
        <w:numPr>
          <w:ilvl w:val="0"/>
          <w:numId w:val="39"/>
        </w:numPr>
      </w:pPr>
      <w:r w:rsidRPr="00F54C83">
        <w:t xml:space="preserve">Manjula, R &amp; Jain, Shubham &amp; Srivastava, Sharad &amp; </w:t>
      </w:r>
      <w:proofErr w:type="spellStart"/>
      <w:r w:rsidRPr="00F54C83">
        <w:t>Kher</w:t>
      </w:r>
      <w:proofErr w:type="spellEnd"/>
      <w:r w:rsidRPr="00F54C83">
        <w:t>, Pranav. (2017). Real es-</w:t>
      </w:r>
      <w:proofErr w:type="spellStart"/>
      <w:r w:rsidRPr="00F54C83">
        <w:t>tate</w:t>
      </w:r>
      <w:proofErr w:type="spellEnd"/>
      <w:r w:rsidRPr="00F54C83">
        <w:t xml:space="preserve"> value prediction using multivariate regression models. IOP Conference Se-</w:t>
      </w:r>
      <w:proofErr w:type="spellStart"/>
      <w:r w:rsidRPr="00F54C83">
        <w:t>ries</w:t>
      </w:r>
      <w:proofErr w:type="spellEnd"/>
      <w:r w:rsidRPr="00F54C83">
        <w:t>: Materials Science and Engineering. 263. 042098</w:t>
      </w:r>
    </w:p>
    <w:p w14:paraId="4AFBEB46" w14:textId="164C2969" w:rsidR="00184877" w:rsidRPr="00F54C83" w:rsidRDefault="00184877" w:rsidP="005C5B6C">
      <w:pPr>
        <w:pStyle w:val="Blibliografia"/>
        <w:numPr>
          <w:ilvl w:val="0"/>
          <w:numId w:val="39"/>
        </w:numPr>
      </w:pPr>
      <w:r w:rsidRPr="008C0177">
        <w:t xml:space="preserve">Mishra, Sidharth &amp; Sarkar, </w:t>
      </w:r>
      <w:proofErr w:type="spellStart"/>
      <w:r w:rsidRPr="008C0177">
        <w:t>Uttam</w:t>
      </w:r>
      <w:proofErr w:type="spellEnd"/>
      <w:r w:rsidRPr="008C0177">
        <w:t xml:space="preserve"> &amp; </w:t>
      </w:r>
      <w:proofErr w:type="spellStart"/>
      <w:r w:rsidRPr="008C0177">
        <w:t>Taraphder</w:t>
      </w:r>
      <w:proofErr w:type="spellEnd"/>
      <w:r w:rsidRPr="008C0177">
        <w:t xml:space="preserve">, Subhash &amp; Datta, Sanjoy &amp; Swain, Devi &amp; </w:t>
      </w:r>
      <w:proofErr w:type="spellStart"/>
      <w:r w:rsidRPr="008C0177">
        <w:t>Saikhom</w:t>
      </w:r>
      <w:proofErr w:type="spellEnd"/>
      <w:r w:rsidRPr="008C0177">
        <w:t xml:space="preserve">, Reshma &amp; Panda, </w:t>
      </w:r>
      <w:proofErr w:type="spellStart"/>
      <w:r w:rsidRPr="008C0177">
        <w:t>Sasmita</w:t>
      </w:r>
      <w:proofErr w:type="spellEnd"/>
      <w:r w:rsidRPr="008C0177">
        <w:t xml:space="preserve"> &amp; Laishram, </w:t>
      </w:r>
      <w:proofErr w:type="spellStart"/>
      <w:r w:rsidRPr="008C0177">
        <w:t>Menalsh</w:t>
      </w:r>
      <w:proofErr w:type="spellEnd"/>
      <w:r w:rsidRPr="008C0177">
        <w:t>. (2017). Principal Component Analysis. International Journal of Livestock Research.</w:t>
      </w:r>
    </w:p>
    <w:p w14:paraId="3D7DB658" w14:textId="77777777" w:rsidR="00184877" w:rsidRPr="00F54C83" w:rsidRDefault="00184877" w:rsidP="005C5B6C">
      <w:pPr>
        <w:pStyle w:val="Blibliografia"/>
        <w:numPr>
          <w:ilvl w:val="0"/>
          <w:numId w:val="39"/>
        </w:numPr>
      </w:pPr>
      <w:proofErr w:type="spellStart"/>
      <w:r w:rsidRPr="00F54C83">
        <w:t>Oladunni</w:t>
      </w:r>
      <w:proofErr w:type="spellEnd"/>
      <w:r w:rsidRPr="00F54C83">
        <w:t>, Timothy &amp; Sharma, Sharad. (2016). Hedonic Housing Theory – A Ma-chine Learning Investigation</w:t>
      </w:r>
    </w:p>
    <w:p w14:paraId="1AC9269D" w14:textId="77777777" w:rsidR="00184877" w:rsidRDefault="00184877" w:rsidP="005C5B6C">
      <w:pPr>
        <w:pStyle w:val="Blibliografia"/>
        <w:numPr>
          <w:ilvl w:val="0"/>
          <w:numId w:val="39"/>
        </w:numPr>
      </w:pPr>
      <w:r w:rsidRPr="008C0177">
        <w:t xml:space="preserve">Pearson K. (1901) On lines and planes of closest fit to systems of points in space, </w:t>
      </w:r>
      <w:r w:rsidRPr="00952BFE">
        <w:t xml:space="preserve">Philosophical Magazine 2(11):559-572. </w:t>
      </w:r>
    </w:p>
    <w:p w14:paraId="31DB03F1" w14:textId="3429F044" w:rsidR="00184877" w:rsidRPr="00F54C83" w:rsidRDefault="00184877" w:rsidP="005C5B6C">
      <w:pPr>
        <w:pStyle w:val="Blibliografia"/>
        <w:numPr>
          <w:ilvl w:val="0"/>
          <w:numId w:val="39"/>
        </w:numPr>
      </w:pPr>
      <w:r w:rsidRPr="00F54C83">
        <w:t>Ray, 2018</w:t>
      </w:r>
      <w:r w:rsidR="002462D4">
        <w:t xml:space="preserve"> </w:t>
      </w:r>
      <w:r w:rsidRPr="00F54C83">
        <w:t>www.analyticsvidhya.com/blog/2018/05/improve-model-performanc</w:t>
      </w:r>
      <w:r>
        <w:t>e-cross-validation-in-python-r</w:t>
      </w:r>
    </w:p>
    <w:p w14:paraId="3A330327" w14:textId="77777777" w:rsidR="00184877" w:rsidRDefault="00184877" w:rsidP="005C5B6C">
      <w:pPr>
        <w:pStyle w:val="Blibliografia"/>
        <w:numPr>
          <w:ilvl w:val="0"/>
          <w:numId w:val="39"/>
        </w:numPr>
      </w:pPr>
      <w:r w:rsidRPr="00184877">
        <w:rPr>
          <w:lang w:val="en-GB"/>
        </w:rPr>
        <w:t xml:space="preserve">Ridge Regression: Biased Estimation for Nonorthogonal Problems Author(s): Arthur E. </w:t>
      </w:r>
      <w:proofErr w:type="spellStart"/>
      <w:r w:rsidRPr="00184877">
        <w:rPr>
          <w:lang w:val="en-GB"/>
        </w:rPr>
        <w:t>Hoerl</w:t>
      </w:r>
      <w:proofErr w:type="spellEnd"/>
      <w:r w:rsidRPr="00184877">
        <w:rPr>
          <w:lang w:val="en-GB"/>
        </w:rPr>
        <w:t xml:space="preserve"> and Robert W. Kennard Source: </w:t>
      </w:r>
      <w:proofErr w:type="spellStart"/>
      <w:r w:rsidRPr="00184877">
        <w:rPr>
          <w:lang w:val="en-GB"/>
        </w:rPr>
        <w:t>Technometrics</w:t>
      </w:r>
      <w:proofErr w:type="spellEnd"/>
      <w:r w:rsidRPr="00184877">
        <w:rPr>
          <w:lang w:val="en-GB"/>
        </w:rPr>
        <w:t xml:space="preserve">, Vol. 12, No. 1 (Feb., 1970), pp. 55-67 Published by: American Statistical Association and American Society for Quality Stable URL: </w:t>
      </w:r>
    </w:p>
    <w:p w14:paraId="520CB766" w14:textId="77777777" w:rsidR="00184877" w:rsidRPr="00F54C83" w:rsidRDefault="00184877" w:rsidP="005C5B6C">
      <w:pPr>
        <w:pStyle w:val="Blibliografia"/>
        <w:numPr>
          <w:ilvl w:val="0"/>
          <w:numId w:val="39"/>
        </w:numPr>
      </w:pPr>
      <w:r w:rsidRPr="00F54C83">
        <w:t xml:space="preserve">Rosen S., 1974, “Hedonic Prices and </w:t>
      </w:r>
      <w:proofErr w:type="spellStart"/>
      <w:r w:rsidRPr="00F54C83">
        <w:t>Im-plicit</w:t>
      </w:r>
      <w:proofErr w:type="spellEnd"/>
      <w:r w:rsidRPr="00F54C83">
        <w:t xml:space="preserve"> Markets: Product Differentiation in Pure Competition”, Journal of Political Economics, 82: 34 – 55</w:t>
      </w:r>
    </w:p>
    <w:p w14:paraId="4CE4A1CA" w14:textId="64AC5F6F" w:rsidR="00184877" w:rsidRPr="00C51F30" w:rsidRDefault="00184877" w:rsidP="005C5B6C">
      <w:pPr>
        <w:pStyle w:val="Blibliografia"/>
        <w:numPr>
          <w:ilvl w:val="0"/>
          <w:numId w:val="39"/>
        </w:numPr>
        <w:rPr>
          <w:lang w:val="it-IT"/>
        </w:rPr>
      </w:pPr>
      <w:r w:rsidRPr="00C51F30">
        <w:rPr>
          <w:lang w:val="it-IT"/>
        </w:rPr>
        <w:t>Santarelli M. 2020.</w:t>
      </w:r>
      <w:r w:rsidR="00301BDF" w:rsidRPr="00C51F30">
        <w:rPr>
          <w:lang w:val="it-IT"/>
        </w:rPr>
        <w:t xml:space="preserve"> </w:t>
      </w:r>
      <w:r w:rsidRPr="00C51F30">
        <w:rPr>
          <w:lang w:val="it-IT"/>
        </w:rPr>
        <w:t xml:space="preserve"> https://www.noradarealestate.com/blog/housing-market-predictions</w:t>
      </w:r>
    </w:p>
    <w:p w14:paraId="7A1FA523" w14:textId="77777777" w:rsidR="00184877" w:rsidRPr="00F54C83" w:rsidRDefault="00184877" w:rsidP="005C5B6C">
      <w:pPr>
        <w:pStyle w:val="Blibliografia"/>
        <w:numPr>
          <w:ilvl w:val="0"/>
          <w:numId w:val="39"/>
        </w:numPr>
      </w:pPr>
      <w:r w:rsidRPr="00F54C83">
        <w:t>Xin, Seng &amp; Khalid, Kamil. (2018). Model-ling House Price Using Ridge Regression and Lasso Regression. International Journal of Engineering &amp; Technology. 7. 498</w:t>
      </w:r>
    </w:p>
    <w:p w14:paraId="6A08CB1A" w14:textId="22CC787F" w:rsidR="00B26E54" w:rsidRPr="00EF0177" w:rsidRDefault="00184877" w:rsidP="005C5B6C">
      <w:pPr>
        <w:pStyle w:val="Blibliografia"/>
        <w:numPr>
          <w:ilvl w:val="0"/>
          <w:numId w:val="39"/>
        </w:numPr>
      </w:pPr>
      <w:proofErr w:type="spellStart"/>
      <w:r w:rsidRPr="00EF0177">
        <w:t>Zvi</w:t>
      </w:r>
      <w:proofErr w:type="spellEnd"/>
      <w:r w:rsidRPr="00EF0177">
        <w:t xml:space="preserve"> </w:t>
      </w:r>
      <w:proofErr w:type="spellStart"/>
      <w:r w:rsidRPr="00EF0177">
        <w:t>Griliches</w:t>
      </w:r>
      <w:proofErr w:type="spellEnd"/>
      <w:r w:rsidRPr="00EF0177">
        <w:t xml:space="preserve">, 1991. "Hedonic Price Index-es and the Measurement of Capital and Productivity: Some Historical </w:t>
      </w:r>
      <w:proofErr w:type="spellStart"/>
      <w:r w:rsidRPr="00EF0177">
        <w:t>Reflec-tions</w:t>
      </w:r>
      <w:proofErr w:type="spellEnd"/>
      <w:r w:rsidRPr="00EF0177">
        <w:t>," NBER Chapters, in: Fifty Years of Economic Measurement: The Jubilee of the Conference on Research in Income and Wealth, pages 185-206, National Bu-</w:t>
      </w:r>
      <w:proofErr w:type="spellStart"/>
      <w:r w:rsidRPr="00EF0177">
        <w:t>reau</w:t>
      </w:r>
      <w:proofErr w:type="spellEnd"/>
      <w:r w:rsidRPr="00EF0177">
        <w:t xml:space="preserve"> of Economic Research, Inc</w:t>
      </w:r>
    </w:p>
    <w:p w14:paraId="3F706135" w14:textId="0AF66657" w:rsidR="00AC7D7D" w:rsidRPr="00AC7D7D" w:rsidRDefault="00AC7D7D" w:rsidP="002D45BE">
      <w:pPr>
        <w:pStyle w:val="Heading1"/>
      </w:pPr>
      <w:r w:rsidRPr="00AC7D7D">
        <w:t>S</w:t>
      </w:r>
      <w:r w:rsidR="00CA074B" w:rsidRPr="00AC7D7D">
        <w:t>itograph</w:t>
      </w:r>
      <w:r>
        <w:t>ical references</w:t>
      </w:r>
    </w:p>
    <w:p w14:paraId="76E4AB60" w14:textId="77777777" w:rsidR="002462D4" w:rsidRPr="002462D4" w:rsidRDefault="002462D4" w:rsidP="00A0476F">
      <w:pPr>
        <w:pStyle w:val="Blibliografia"/>
        <w:numPr>
          <w:ilvl w:val="0"/>
          <w:numId w:val="40"/>
        </w:numPr>
      </w:pPr>
      <w:r w:rsidRPr="002462D4">
        <w:t>jstor.org</w:t>
      </w:r>
    </w:p>
    <w:p w14:paraId="3D8F6FF2" w14:textId="77777777" w:rsidR="002462D4" w:rsidRPr="002462D4" w:rsidRDefault="002462D4" w:rsidP="00A0476F">
      <w:pPr>
        <w:pStyle w:val="Blibliografia"/>
        <w:numPr>
          <w:ilvl w:val="0"/>
          <w:numId w:val="40"/>
        </w:numPr>
      </w:pPr>
      <w:r w:rsidRPr="002462D4">
        <w:t>builtin.com</w:t>
      </w:r>
    </w:p>
    <w:p w14:paraId="42C66A4F" w14:textId="77777777" w:rsidR="002462D4" w:rsidRPr="002462D4" w:rsidRDefault="002462D4" w:rsidP="00A0476F">
      <w:pPr>
        <w:pStyle w:val="Blibliografia"/>
        <w:numPr>
          <w:ilvl w:val="0"/>
          <w:numId w:val="40"/>
        </w:numPr>
      </w:pPr>
      <w:r w:rsidRPr="002462D4">
        <w:t>stackabuse.com</w:t>
      </w:r>
    </w:p>
    <w:p w14:paraId="50E938E8" w14:textId="77777777" w:rsidR="002462D4" w:rsidRPr="002462D4" w:rsidRDefault="002462D4" w:rsidP="00A0476F">
      <w:pPr>
        <w:pStyle w:val="Blibliografia"/>
        <w:numPr>
          <w:ilvl w:val="0"/>
          <w:numId w:val="40"/>
        </w:numPr>
      </w:pPr>
      <w:r w:rsidRPr="002462D4">
        <w:t>towardsdatascience.com</w:t>
      </w:r>
    </w:p>
    <w:p w14:paraId="1E38FED0" w14:textId="77777777" w:rsidR="002462D4" w:rsidRPr="002462D4" w:rsidRDefault="002462D4" w:rsidP="00A0476F">
      <w:pPr>
        <w:pStyle w:val="Blibliografia"/>
        <w:numPr>
          <w:ilvl w:val="0"/>
          <w:numId w:val="40"/>
        </w:numPr>
      </w:pPr>
      <w:r w:rsidRPr="002462D4">
        <w:t>afire.org</w:t>
      </w:r>
    </w:p>
    <w:p w14:paraId="0B9445EF" w14:textId="77777777" w:rsidR="002462D4" w:rsidRPr="002462D4" w:rsidRDefault="002462D4" w:rsidP="00A0476F">
      <w:pPr>
        <w:pStyle w:val="Blibliografia"/>
        <w:numPr>
          <w:ilvl w:val="0"/>
          <w:numId w:val="40"/>
        </w:numPr>
      </w:pPr>
      <w:r w:rsidRPr="002462D4">
        <w:t xml:space="preserve">census.gov </w:t>
      </w:r>
    </w:p>
    <w:p w14:paraId="524BA988" w14:textId="77777777" w:rsidR="002462D4" w:rsidRPr="002462D4" w:rsidRDefault="002462D4" w:rsidP="00A0476F">
      <w:pPr>
        <w:pStyle w:val="Blibliografia"/>
        <w:numPr>
          <w:ilvl w:val="0"/>
          <w:numId w:val="40"/>
        </w:numPr>
      </w:pPr>
      <w:r w:rsidRPr="002462D4">
        <w:t>datacamp.com</w:t>
      </w:r>
    </w:p>
    <w:p w14:paraId="3BB399BA" w14:textId="77777777" w:rsidR="002462D4" w:rsidRPr="002462D4" w:rsidRDefault="002462D4" w:rsidP="00A0476F">
      <w:pPr>
        <w:pStyle w:val="Blibliografia"/>
        <w:numPr>
          <w:ilvl w:val="0"/>
          <w:numId w:val="40"/>
        </w:numPr>
      </w:pPr>
      <w:r w:rsidRPr="002462D4">
        <w:t>psu.edu</w:t>
      </w:r>
    </w:p>
    <w:p w14:paraId="741D4DCF" w14:textId="77777777" w:rsidR="002462D4" w:rsidRPr="002462D4" w:rsidRDefault="002462D4" w:rsidP="00A0476F">
      <w:pPr>
        <w:pStyle w:val="Blibliografia"/>
        <w:numPr>
          <w:ilvl w:val="0"/>
          <w:numId w:val="40"/>
        </w:numPr>
      </w:pPr>
      <w:r w:rsidRPr="002462D4">
        <w:t>researchgate.net</w:t>
      </w:r>
    </w:p>
    <w:p w14:paraId="2FC86F3C" w14:textId="233EE4DA" w:rsidR="002462D4" w:rsidRPr="002462D4" w:rsidRDefault="002462D4" w:rsidP="00A0476F">
      <w:pPr>
        <w:pStyle w:val="Blibliografia"/>
        <w:numPr>
          <w:ilvl w:val="0"/>
          <w:numId w:val="40"/>
        </w:numPr>
      </w:pPr>
      <w:r w:rsidRPr="002462D4">
        <w:t>statisticshowto.com</w:t>
      </w:r>
    </w:p>
    <w:p w14:paraId="45BE4335" w14:textId="74EB30A5" w:rsidR="007048B8" w:rsidRPr="007048B8" w:rsidRDefault="000D7B87" w:rsidP="002D45BE">
      <w:pPr>
        <w:pStyle w:val="Heading1"/>
        <w:rPr>
          <w:lang w:val="en-GB"/>
        </w:rPr>
      </w:pPr>
      <w:r w:rsidRPr="008717A6">
        <w:rPr>
          <w:lang w:val="en-GB"/>
        </w:rPr>
        <w:t>Copyright</w:t>
      </w:r>
    </w:p>
    <w:p w14:paraId="4EDE7184" w14:textId="6A476F87" w:rsidR="000D7B87" w:rsidRDefault="000D7B87" w:rsidP="00343CDB">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F601967" w14:textId="2AE19C76" w:rsidR="00165CC0" w:rsidRPr="00165CC0" w:rsidRDefault="00165CC0" w:rsidP="009A179E">
      <w:pPr>
        <w:pStyle w:val="Heading2"/>
        <w:rPr>
          <w:lang w:val="en-US"/>
        </w:rPr>
      </w:pPr>
      <w:r w:rsidRPr="00165CC0">
        <w:rPr>
          <w:lang w:val="en-US"/>
        </w:rPr>
        <w:t>MIT License</w:t>
      </w:r>
    </w:p>
    <w:p w14:paraId="716F8EEA" w14:textId="77777777" w:rsidR="00165CC0" w:rsidRPr="00165CC0" w:rsidRDefault="00165CC0" w:rsidP="00165CC0">
      <w:r w:rsidRPr="00165CC0">
        <w:t>Copyright (c) 2020 Anna Olena Zhab'yak, Michele Maione</w:t>
      </w:r>
    </w:p>
    <w:p w14:paraId="7C74F4AC" w14:textId="77777777" w:rsidR="00165CC0" w:rsidRPr="00165CC0" w:rsidRDefault="00165CC0" w:rsidP="00165CC0">
      <w:pPr>
        <w:rPr>
          <w:lang w:val="en-US"/>
        </w:rPr>
      </w:pPr>
      <w:r w:rsidRPr="00165CC0">
        <w:rPr>
          <w:lang w:val="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DDB769A" w14:textId="77777777" w:rsidR="00165CC0" w:rsidRPr="00165CC0" w:rsidRDefault="00165CC0" w:rsidP="00165CC0">
      <w:pPr>
        <w:rPr>
          <w:lang w:val="en-US"/>
        </w:rPr>
      </w:pPr>
      <w:r w:rsidRPr="00165CC0">
        <w:rPr>
          <w:lang w:val="en-US"/>
        </w:rPr>
        <w:t>The above copyright notice and this permission notice shall be included in all copies or substantial portions of the Software.</w:t>
      </w:r>
    </w:p>
    <w:p w14:paraId="518E8015" w14:textId="6CBC9FB1" w:rsidR="00165CC0" w:rsidRPr="003B0A77" w:rsidRDefault="00165CC0" w:rsidP="00165CC0">
      <w:pPr>
        <w:rPr>
          <w:lang w:val="en-US"/>
        </w:rPr>
      </w:pPr>
      <w:r w:rsidRPr="00165CC0">
        <w:rPr>
          <w:lang w:val="en-US"/>
        </w:rPr>
        <w:t>T</w:t>
      </w:r>
      <w:r w:rsidR="0048394A" w:rsidRPr="0048394A">
        <w:rPr>
          <w:lang w:val="en-US"/>
        </w:rPr>
        <w: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2A37B6DB" w14:textId="77777777" w:rsidR="000D7B87" w:rsidRPr="000D7B87" w:rsidRDefault="000D7B87" w:rsidP="00607294">
      <w:pPr>
        <w:pBdr>
          <w:top w:val="nil"/>
          <w:left w:val="nil"/>
          <w:bottom w:val="nil"/>
          <w:right w:val="nil"/>
          <w:between w:val="nil"/>
        </w:pBdr>
        <w:spacing w:after="0"/>
        <w:ind w:left="360"/>
        <w:rPr>
          <w:lang w:val="en-US"/>
        </w:rPr>
      </w:pP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C070D1" w14:textId="77777777" w:rsidR="009F369A" w:rsidRDefault="009F369A">
      <w:pPr>
        <w:spacing w:after="0" w:line="240" w:lineRule="auto"/>
      </w:pPr>
      <w:r>
        <w:separator/>
      </w:r>
    </w:p>
  </w:endnote>
  <w:endnote w:type="continuationSeparator" w:id="0">
    <w:p w14:paraId="283E467D" w14:textId="77777777" w:rsidR="009F369A" w:rsidRDefault="009F3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F6BC67" w14:textId="77777777" w:rsidR="009F369A" w:rsidRDefault="009F369A">
      <w:pPr>
        <w:spacing w:after="0" w:line="240" w:lineRule="auto"/>
      </w:pPr>
      <w:r>
        <w:separator/>
      </w:r>
    </w:p>
  </w:footnote>
  <w:footnote w:type="continuationSeparator" w:id="0">
    <w:p w14:paraId="10AA4BDD" w14:textId="77777777" w:rsidR="009F369A" w:rsidRDefault="009F369A">
      <w:pPr>
        <w:spacing w:after="0" w:line="240" w:lineRule="auto"/>
      </w:pPr>
      <w:r>
        <w:continuationSeparator/>
      </w:r>
    </w:p>
  </w:footnote>
  <w:footnote w:id="1">
    <w:p w14:paraId="6EA975D4" w14:textId="37FDD619" w:rsidR="00FD00F2" w:rsidRDefault="00FD00F2">
      <w:pPr>
        <w:pStyle w:val="FootnoteText"/>
      </w:pPr>
      <w:r>
        <w:rPr>
          <w:rStyle w:val="FootnoteReference"/>
        </w:rPr>
        <w:footnoteRef/>
      </w:r>
      <w:r>
        <w:t xml:space="preserve"> </w:t>
      </w:r>
      <w:hyperlink r:id="rId1" w:history="1">
        <w:r w:rsidR="005D12A1" w:rsidRPr="003A0499">
          <w:rPr>
            <w:rStyle w:val="Hyperlink"/>
            <w:lang w:val="en-US"/>
          </w:rPr>
          <w:t>annaolena.zhab@studenti.unimi.it</w:t>
        </w:r>
      </w:hyperlink>
      <w:r w:rsidR="005D12A1">
        <w:t xml:space="preserve"> - </w:t>
      </w:r>
      <w:r w:rsidRPr="005D12A1">
        <w:t>960298</w:t>
      </w:r>
    </w:p>
  </w:footnote>
  <w:footnote w:id="2">
    <w:p w14:paraId="1132A83E" w14:textId="77C37646" w:rsidR="00FD00F2" w:rsidRPr="009D60E0" w:rsidRDefault="00FD00F2">
      <w:pPr>
        <w:pStyle w:val="FootnoteText"/>
      </w:pPr>
      <w:r>
        <w:rPr>
          <w:rStyle w:val="FootnoteReference"/>
        </w:rPr>
        <w:footnoteRef/>
      </w:r>
      <w:r w:rsidRPr="009D60E0">
        <w:t xml:space="preserve"> </w:t>
      </w:r>
      <w:hyperlink r:id="rId2" w:history="1">
        <w:r w:rsidR="003B6457" w:rsidRPr="00437738">
          <w:rPr>
            <w:rStyle w:val="Hyperlink"/>
          </w:rPr>
          <w:t>michele.maione@studenti.unimi.it</w:t>
        </w:r>
      </w:hyperlink>
      <w:r w:rsidRPr="00437738">
        <w:t xml:space="preserve"> - 931468</w:t>
      </w:r>
    </w:p>
  </w:footnote>
  <w:footnote w:id="3">
    <w:p w14:paraId="54FDEDFB" w14:textId="75CBD144" w:rsidR="00FD00F2" w:rsidRPr="006C0060" w:rsidRDefault="00FD00F2" w:rsidP="00A416C6">
      <w:pPr>
        <w:pStyle w:val="FootnoteText"/>
        <w:rPr>
          <w:sz w:val="18"/>
          <w:szCs w:val="18"/>
          <w:lang w:val="en-US"/>
        </w:rPr>
      </w:pPr>
      <w:r>
        <w:rPr>
          <w:rStyle w:val="FootnoteReference"/>
        </w:rPr>
        <w:footnoteRef/>
      </w:r>
      <w:r w:rsidRPr="003B6457">
        <w:rPr>
          <w:lang w:val="en-US"/>
        </w:rPr>
        <w:t xml:space="preserve"> </w:t>
      </w:r>
      <w:proofErr w:type="spellStart"/>
      <w:r w:rsidRPr="00813FD0">
        <w:rPr>
          <w:lang w:val="en-US"/>
        </w:rPr>
        <w:t>Santarelli</w:t>
      </w:r>
      <w:proofErr w:type="spellEnd"/>
      <w:r w:rsidRPr="00813FD0">
        <w:rPr>
          <w:lang w:val="en-US"/>
        </w:rPr>
        <w:t>, 2020</w:t>
      </w:r>
    </w:p>
  </w:footnote>
  <w:footnote w:id="4">
    <w:p w14:paraId="2C9F9EDC" w14:textId="77777777" w:rsidR="00FD00F2" w:rsidRPr="00E448A2" w:rsidRDefault="00FD00F2" w:rsidP="00A416C6">
      <w:pPr>
        <w:pStyle w:val="FootnoteText"/>
        <w:rPr>
          <w:lang w:val="en-GB"/>
        </w:rPr>
      </w:pPr>
      <w:r>
        <w:rPr>
          <w:rStyle w:val="FootnoteReference"/>
        </w:rPr>
        <w:footnoteRef/>
      </w:r>
      <w:r w:rsidRPr="00E448A2">
        <w:rPr>
          <w:lang w:val="en-GB"/>
        </w:rPr>
        <w:t xml:space="preserve"> </w:t>
      </w:r>
      <w:r>
        <w:rPr>
          <w:lang w:val="en-GB"/>
        </w:rPr>
        <w:t xml:space="preserve">Source: </w:t>
      </w:r>
      <w:r w:rsidRPr="001A670E">
        <w:rPr>
          <w:lang w:val="en-GB"/>
        </w:rPr>
        <w:t>International Investor Survey</w:t>
      </w:r>
    </w:p>
  </w:footnote>
  <w:footnote w:id="5">
    <w:p w14:paraId="7BB1EAAB" w14:textId="2E4FD723" w:rsidR="00FD00F2" w:rsidRPr="008717A6" w:rsidRDefault="00FD00F2" w:rsidP="00A416C6">
      <w:pPr>
        <w:pStyle w:val="FootnoteText"/>
        <w:rPr>
          <w:lang w:val="en-GB"/>
        </w:rPr>
      </w:pPr>
      <w:r>
        <w:rPr>
          <w:rStyle w:val="FootnoteReference"/>
        </w:rPr>
        <w:footnoteRef/>
      </w:r>
      <w:r w:rsidR="00445D85">
        <w:rPr>
          <w:lang w:val="en-GB"/>
        </w:rPr>
        <w:t xml:space="preserve"> </w:t>
      </w:r>
      <w:r w:rsidRPr="00813FD0">
        <w:rPr>
          <w:lang w:val="en-US"/>
        </w:rPr>
        <w:t>Source: United States Census Bureau</w:t>
      </w:r>
    </w:p>
  </w:footnote>
  <w:footnote w:id="6">
    <w:p w14:paraId="07C81C55" w14:textId="4ED4E79A" w:rsidR="00FD00F2" w:rsidRPr="00AC1863" w:rsidRDefault="00FD00F2">
      <w:pPr>
        <w:pStyle w:val="FootnoteText"/>
        <w:rPr>
          <w:lang w:val="en-GB"/>
        </w:rPr>
      </w:pPr>
      <w:r>
        <w:rPr>
          <w:rStyle w:val="FootnoteReference"/>
        </w:rPr>
        <w:footnoteRef/>
      </w:r>
      <w:r w:rsidRPr="007B0825">
        <w:rPr>
          <w:lang w:val="en-GB"/>
        </w:rPr>
        <w:t xml:space="preserve"> </w:t>
      </w:r>
      <w:proofErr w:type="spellStart"/>
      <w:r w:rsidRPr="00700204">
        <w:rPr>
          <w:lang w:val="en-GB"/>
        </w:rPr>
        <w:t>Oladunni</w:t>
      </w:r>
      <w:proofErr w:type="spellEnd"/>
      <w:r w:rsidRPr="00700204">
        <w:rPr>
          <w:lang w:val="en-GB"/>
        </w:rPr>
        <w:t>, Timothy &amp; Sharma, Sharad</w:t>
      </w:r>
      <w:r w:rsidR="006C0060">
        <w:rPr>
          <w:lang w:val="en-GB"/>
        </w:rPr>
        <w:t>,</w:t>
      </w:r>
      <w:r w:rsidRPr="00700204">
        <w:rPr>
          <w:lang w:val="en-GB"/>
        </w:rPr>
        <w:t xml:space="preserve"> 2016</w:t>
      </w:r>
    </w:p>
  </w:footnote>
  <w:footnote w:id="7">
    <w:p w14:paraId="7C3491E7" w14:textId="021FBBCC" w:rsidR="00FD00F2" w:rsidRPr="00727CDE" w:rsidRDefault="00FD00F2" w:rsidP="00A416C6">
      <w:pPr>
        <w:pStyle w:val="FootnoteText"/>
        <w:rPr>
          <w:sz w:val="18"/>
          <w:szCs w:val="18"/>
          <w:lang w:val="en-US"/>
        </w:rPr>
      </w:pPr>
      <w:r>
        <w:rPr>
          <w:rStyle w:val="FootnoteReference"/>
        </w:rPr>
        <w:footnoteRef/>
      </w:r>
      <w:r w:rsidRPr="008717A6">
        <w:rPr>
          <w:lang w:val="en-GB"/>
        </w:rPr>
        <w:t xml:space="preserve"> </w:t>
      </w:r>
      <w:proofErr w:type="spellStart"/>
      <w:r w:rsidRPr="00813FD0">
        <w:rPr>
          <w:lang w:val="en-US"/>
        </w:rPr>
        <w:t>Limsombunchai</w:t>
      </w:r>
      <w:proofErr w:type="spellEnd"/>
      <w:r w:rsidRPr="00813FD0">
        <w:rPr>
          <w:lang w:val="en-US"/>
        </w:rPr>
        <w:t xml:space="preserve"> et al. (2004)</w:t>
      </w:r>
    </w:p>
  </w:footnote>
  <w:footnote w:id="8">
    <w:p w14:paraId="1D12FB33" w14:textId="0DE884BC" w:rsidR="00FD00F2" w:rsidRPr="008717A6" w:rsidRDefault="00FD00F2" w:rsidP="00AA1AE4">
      <w:pPr>
        <w:pStyle w:val="FootnoteText"/>
        <w:rPr>
          <w:lang w:val="en-GB"/>
        </w:rPr>
      </w:pPr>
      <w:r>
        <w:rPr>
          <w:rStyle w:val="FootnoteReference"/>
        </w:rPr>
        <w:footnoteRef/>
      </w:r>
      <w:r>
        <w:rPr>
          <w:lang w:val="en-GB"/>
        </w:rPr>
        <w:t xml:space="preserve"> the so-called Sales comparison approach </w:t>
      </w:r>
    </w:p>
  </w:footnote>
  <w:footnote w:id="9">
    <w:p w14:paraId="1D08C45D" w14:textId="2FFDAF80" w:rsidR="00FD00F2" w:rsidRPr="00ED3281" w:rsidRDefault="00FD00F2">
      <w:pPr>
        <w:pStyle w:val="FootnoteText"/>
        <w:rPr>
          <w:lang w:val="en-GB"/>
        </w:rPr>
      </w:pPr>
      <w:r>
        <w:rPr>
          <w:rStyle w:val="FootnoteReference"/>
        </w:rPr>
        <w:footnoteRef/>
      </w:r>
      <w:r w:rsidRPr="00ED3281">
        <w:rPr>
          <w:lang w:val="en-GB"/>
        </w:rPr>
        <w:t xml:space="preserve"> </w:t>
      </w:r>
      <w:r w:rsidRPr="00813FD0">
        <w:rPr>
          <w:lang w:val="en-US"/>
        </w:rPr>
        <w:t xml:space="preserve">Introduced by </w:t>
      </w:r>
      <w:proofErr w:type="spellStart"/>
      <w:r w:rsidRPr="00813FD0">
        <w:rPr>
          <w:lang w:val="en-US"/>
        </w:rPr>
        <w:t>Hoerl</w:t>
      </w:r>
      <w:proofErr w:type="spellEnd"/>
      <w:r w:rsidRPr="00813FD0">
        <w:rPr>
          <w:lang w:val="en-US"/>
        </w:rPr>
        <w:t xml:space="preserve"> and Kennard (1970)</w:t>
      </w:r>
    </w:p>
  </w:footnote>
  <w:footnote w:id="10">
    <w:p w14:paraId="3AB13FE3" w14:textId="44D03B8B" w:rsidR="00FD00F2" w:rsidRPr="003B5C50" w:rsidRDefault="00FD00F2">
      <w:pPr>
        <w:pStyle w:val="FootnoteText"/>
        <w:rPr>
          <w:lang w:val="en-US"/>
        </w:rPr>
      </w:pPr>
      <w:r>
        <w:rPr>
          <w:rStyle w:val="FootnoteReference"/>
        </w:rPr>
        <w:footnoteRef/>
      </w:r>
      <w:r w:rsidRPr="003B5C50">
        <w:rPr>
          <w:lang w:val="en-US"/>
        </w:rPr>
        <w:t xml:space="preserve"> </w:t>
      </w:r>
      <w:proofErr w:type="spellStart"/>
      <w:r w:rsidRPr="00813FD0">
        <w:rPr>
          <w:lang w:val="en-US"/>
        </w:rPr>
        <w:t>Griliches</w:t>
      </w:r>
      <w:proofErr w:type="spellEnd"/>
      <w:r w:rsidRPr="00813FD0">
        <w:rPr>
          <w:lang w:val="en-US"/>
        </w:rPr>
        <w:t xml:space="preserve"> 1991</w:t>
      </w:r>
      <w:r w:rsidRPr="003B5C50">
        <w:rPr>
          <w:lang w:val="en-US"/>
        </w:rPr>
        <w:t xml:space="preserve"> </w:t>
      </w:r>
    </w:p>
  </w:footnote>
  <w:footnote w:id="11">
    <w:p w14:paraId="507D516B" w14:textId="46156E11" w:rsidR="00FD00F2" w:rsidRPr="00780FDB" w:rsidRDefault="00FD00F2">
      <w:pPr>
        <w:pStyle w:val="FootnoteText"/>
        <w:rPr>
          <w:lang w:val="en-GB"/>
        </w:rPr>
      </w:pPr>
      <w:r>
        <w:rPr>
          <w:rStyle w:val="FootnoteReference"/>
        </w:rPr>
        <w:footnoteRef/>
      </w:r>
      <w:r w:rsidRPr="00780FDB">
        <w:rPr>
          <w:lang w:val="en-GB"/>
        </w:rPr>
        <w:t xml:space="preserve"> </w:t>
      </w:r>
      <w:r w:rsidRPr="00813FD0">
        <w:rPr>
          <w:lang w:val="en-US"/>
        </w:rPr>
        <w:t>In other words the algorithm has not enough data to train and be approximated</w:t>
      </w:r>
      <w:r>
        <w:rPr>
          <w:lang w:val="en-GB"/>
        </w:rPr>
        <w:t xml:space="preserve"> </w:t>
      </w:r>
    </w:p>
  </w:footnote>
  <w:footnote w:id="12">
    <w:p w14:paraId="7695FF7A" w14:textId="671BEA77" w:rsidR="00FD00F2" w:rsidRPr="00681CAC" w:rsidRDefault="00FD00F2">
      <w:pPr>
        <w:pStyle w:val="FootnoteText"/>
        <w:rPr>
          <w:lang w:val="en-GB"/>
        </w:rPr>
      </w:pPr>
      <w:r>
        <w:rPr>
          <w:rStyle w:val="FootnoteReference"/>
        </w:rPr>
        <w:footnoteRef/>
      </w:r>
      <w:r w:rsidRPr="00681CAC">
        <w:rPr>
          <w:lang w:val="en-GB"/>
        </w:rPr>
        <w:t xml:space="preserve"> </w:t>
      </w:r>
      <w:r>
        <w:rPr>
          <w:lang w:val="en-GB"/>
        </w:rPr>
        <w:t xml:space="preserve">By taking the derivative w.r.t </w:t>
      </w:r>
      <m:oMath>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r>
          <w:rPr>
            <w:rFonts w:ascii="Cambria Math" w:eastAsia="Times New Roman" w:hAnsi="Cambria Math" w:cs="Times New Roman"/>
            <w:lang w:val="en-GB"/>
          </w:rPr>
          <m:t xml:space="preserve">, </m:t>
        </m:r>
      </m:oMath>
      <w:r>
        <w:rPr>
          <w:lang w:val="en-GB"/>
        </w:rPr>
        <w:t xml:space="preserve">since </w:t>
      </w:r>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oMath>
      <w:r>
        <w:rPr>
          <w:lang w:val="en-GB"/>
        </w:rPr>
        <w:t xml:space="preserve"> is differentiable</w:t>
      </w:r>
    </w:p>
  </w:footnote>
  <w:footnote w:id="13">
    <w:p w14:paraId="17A7D75D" w14:textId="34FED4AA" w:rsidR="00FD00F2" w:rsidRPr="0045340A" w:rsidRDefault="00FD00F2">
      <w:pPr>
        <w:pStyle w:val="FootnoteText"/>
        <w:rPr>
          <w:lang w:val="en-GB"/>
        </w:rPr>
      </w:pPr>
      <w:r>
        <w:rPr>
          <w:rStyle w:val="FootnoteReference"/>
        </w:rPr>
        <w:footnoteRef/>
      </w:r>
      <w:r w:rsidRPr="0045340A">
        <w:rPr>
          <w:lang w:val="en-GB"/>
        </w:rPr>
        <w:t xml:space="preserve"> </w:t>
      </w:r>
      <w:r>
        <w:rPr>
          <w:lang w:val="en-GB"/>
        </w:rPr>
        <w:t>Sum of the squared residuals used for the classical OLS</w:t>
      </w:r>
    </w:p>
  </w:footnote>
  <w:footnote w:id="14">
    <w:p w14:paraId="7E807058" w14:textId="2F31416B" w:rsidR="00FD00F2" w:rsidRPr="008717A6" w:rsidRDefault="00FD00F2" w:rsidP="007945BC">
      <w:pPr>
        <w:pStyle w:val="FootnoteText"/>
        <w:rPr>
          <w:lang w:val="en-GB"/>
        </w:rPr>
      </w:pPr>
      <w:r>
        <w:rPr>
          <w:rStyle w:val="FootnoteReference"/>
        </w:rPr>
        <w:footnoteRef/>
      </w:r>
      <w:r w:rsidRPr="008717A6">
        <w:rPr>
          <w:lang w:val="en-GB"/>
        </w:rPr>
        <w:t xml:space="preserve"> </w:t>
      </w:r>
      <w:r w:rsidRPr="0016166A">
        <w:rPr>
          <w:lang w:val="en-GB"/>
        </w:rPr>
        <w:t>Add one extra feature to stabilize the prediction</w:t>
      </w:r>
    </w:p>
  </w:footnote>
  <w:footnote w:id="15">
    <w:p w14:paraId="2062E8A4" w14:textId="6980DED5" w:rsidR="00FD00F2" w:rsidRPr="008717A6" w:rsidRDefault="00FD00F2" w:rsidP="005D12A1">
      <w:pPr>
        <w:pStyle w:val="FootnoteText"/>
        <w:rPr>
          <w:lang w:val="en-GB"/>
        </w:rPr>
      </w:pPr>
      <w:r>
        <w:rPr>
          <w:rStyle w:val="FootnoteReference"/>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p>
  </w:footnote>
  <w:footnote w:id="16">
    <w:p w14:paraId="0D839B0C" w14:textId="74393130" w:rsidR="00FD00F2" w:rsidRPr="008717A6" w:rsidRDefault="00FD00F2" w:rsidP="005D12A1">
      <w:pPr>
        <w:pStyle w:val="FootnoteText"/>
        <w:rPr>
          <w:lang w:val="en-GB"/>
        </w:rPr>
      </w:pPr>
      <w:r>
        <w:rPr>
          <w:rStyle w:val="FootnoteReference"/>
        </w:rPr>
        <w:footnoteRef/>
      </w:r>
      <w:r w:rsidR="00390718">
        <w:rPr>
          <w:lang w:val="en-GB"/>
        </w:rPr>
        <w:t xml:space="preserve"> </w:t>
      </w:r>
      <w:proofErr w:type="spellStart"/>
      <w:r w:rsidR="00184877" w:rsidRPr="00184877">
        <w:rPr>
          <w:lang w:val="en-GB"/>
        </w:rPr>
        <w:t>Hoerl</w:t>
      </w:r>
      <w:proofErr w:type="spellEnd"/>
      <w:r w:rsidR="00184877" w:rsidRPr="00184877">
        <w:rPr>
          <w:lang w:val="en-GB"/>
        </w:rPr>
        <w:t xml:space="preserve">  and Kennard, 2010</w:t>
      </w:r>
    </w:p>
  </w:footnote>
  <w:footnote w:id="17">
    <w:p w14:paraId="0CDFC912" w14:textId="152F3C3E" w:rsidR="00FD00F2" w:rsidRPr="008717A6" w:rsidRDefault="00FD00F2" w:rsidP="005D12A1">
      <w:pPr>
        <w:pStyle w:val="FootnoteText"/>
        <w:rPr>
          <w:lang w:val="en-GB"/>
        </w:rPr>
      </w:pPr>
      <w:r>
        <w:rPr>
          <w:rStyle w:val="FootnoteReference"/>
        </w:rPr>
        <w:footnoteRef/>
      </w:r>
      <w:r w:rsidR="00390718">
        <w:rPr>
          <w:lang w:val="en-GB"/>
        </w:rPr>
        <w:t xml:space="preserve"> </w:t>
      </w:r>
      <w:r w:rsidRPr="008717A6">
        <w:rPr>
          <w:lang w:val="en-GB"/>
        </w:rPr>
        <w:t>Overfitting: the algorithm performs very good on training data but cannot be generalized to a new bunch of data.</w:t>
      </w:r>
    </w:p>
  </w:footnote>
  <w:footnote w:id="18">
    <w:p w14:paraId="35A8FB7B" w14:textId="757E5C73" w:rsidR="0033042B" w:rsidRPr="00467F51" w:rsidRDefault="00FD00F2" w:rsidP="005D12A1">
      <w:pPr>
        <w:pStyle w:val="FootnoteText"/>
        <w:rPr>
          <w:lang w:val="en-GB"/>
        </w:rPr>
      </w:pPr>
      <w:r>
        <w:rPr>
          <w:rStyle w:val="FootnoteReference"/>
        </w:rPr>
        <w:footnoteRef/>
      </w:r>
      <w:r w:rsidRPr="007E31CF">
        <w:rPr>
          <w:lang w:val="en-GB"/>
        </w:rPr>
        <w:t xml:space="preserve"> </w:t>
      </w:r>
      <w:r w:rsidRPr="00813FD0">
        <w:rPr>
          <w:rStyle w:val="FootnoteTextChar"/>
          <w:lang w:val="en-US"/>
        </w:rPr>
        <w:t>Bias is how well the fit correspond to the true valu</w:t>
      </w:r>
      <w:r w:rsidR="0033042B" w:rsidRPr="00813FD0">
        <w:rPr>
          <w:rStyle w:val="FootnoteTextChar"/>
          <w:lang w:val="en-US"/>
        </w:rPr>
        <w:t>e</w:t>
      </w:r>
    </w:p>
  </w:footnote>
  <w:footnote w:id="19">
    <w:p w14:paraId="459CBAE1" w14:textId="522131BE" w:rsidR="00FD00F2" w:rsidRPr="003F6F01" w:rsidRDefault="00FD00F2" w:rsidP="005D12A1">
      <w:pPr>
        <w:pStyle w:val="FootnoteText"/>
        <w:rPr>
          <w:lang w:val="en-GB"/>
        </w:rPr>
      </w:pPr>
      <w:r>
        <w:rPr>
          <w:rStyle w:val="FootnoteReference"/>
        </w:rPr>
        <w:footnoteRef/>
      </w:r>
      <w:r w:rsidRPr="003F6F01">
        <w:rPr>
          <w:lang w:val="en-GB"/>
        </w:rPr>
        <w:t xml:space="preserve"> </w:t>
      </w:r>
      <w:r>
        <w:rPr>
          <w:lang w:val="en-GB"/>
        </w:rPr>
        <w:t>See graphic 1 in this paper</w:t>
      </w:r>
    </w:p>
  </w:footnote>
  <w:footnote w:id="20">
    <w:p w14:paraId="4B4CED8E" w14:textId="7D2B5C22" w:rsidR="00FD00F2" w:rsidRPr="00485C02" w:rsidRDefault="00FD00F2" w:rsidP="005D12A1">
      <w:pPr>
        <w:pStyle w:val="FootnoteText"/>
        <w:rPr>
          <w:lang w:val="en-GB"/>
        </w:rPr>
      </w:pPr>
      <w:r>
        <w:rPr>
          <w:rStyle w:val="FootnoteReference"/>
        </w:rPr>
        <w:footnoteRef/>
      </w:r>
      <w:r w:rsidRPr="00485C02">
        <w:rPr>
          <w:lang w:val="en-GB"/>
        </w:rPr>
        <w:t xml:space="preserve"> </w:t>
      </w:r>
      <w:r w:rsidRPr="00485C02">
        <w:rPr>
          <w:rStyle w:val="reference-text"/>
          <w:lang w:val="en-GB"/>
        </w:rPr>
        <w:t xml:space="preserve">Adding the identity </w:t>
      </w:r>
      <w:r>
        <w:rPr>
          <w:rStyle w:val="reference-text"/>
          <w:lang w:val="en-GB"/>
        </w:rPr>
        <w:t xml:space="preserve">matrix </w:t>
      </w:r>
      <w:r w:rsidRPr="00485C02">
        <w:rPr>
          <w:rStyle w:val="reference-text"/>
          <w:lang w:val="en-GB"/>
        </w:rPr>
        <w:t>fixes the invertibility problem</w:t>
      </w:r>
      <w:r>
        <w:rPr>
          <w:lang w:val="en-GB"/>
        </w:rPr>
        <w:t xml:space="preserve">, </w:t>
      </w:r>
      <w:r w:rsidRPr="007945BC">
        <w:rPr>
          <w:rStyle w:val="reference-text"/>
          <w:lang w:val="en-GB"/>
        </w:rPr>
        <w:t>always</w:t>
      </w:r>
      <w:r>
        <w:rPr>
          <w:rStyle w:val="reference-text"/>
          <w:lang w:val="en-GB"/>
        </w:rPr>
        <w:t xml:space="preserve"> </w:t>
      </w:r>
      <w:r w:rsidRPr="007945BC">
        <w:rPr>
          <w:rStyle w:val="reference-text"/>
          <w:lang w:val="en-GB"/>
        </w:rPr>
        <w:t>compute inverse, and this is more stable solution</w:t>
      </w:r>
    </w:p>
  </w:footnote>
  <w:footnote w:id="21">
    <w:p w14:paraId="614240A4" w14:textId="0803FA83" w:rsidR="00FD00F2" w:rsidRPr="00AC7D7D" w:rsidRDefault="00FD00F2" w:rsidP="007945BC">
      <w:pPr>
        <w:pStyle w:val="FootnoteText"/>
        <w:rPr>
          <w:rStyle w:val="reference-text"/>
          <w:lang w:val="en-GB"/>
        </w:rPr>
      </w:pPr>
      <w:r>
        <w:rPr>
          <w:rStyle w:val="FootnoteReference"/>
        </w:rPr>
        <w:footnoteRef/>
      </w:r>
      <w:r w:rsidR="00AC7D7D">
        <w:rPr>
          <w:lang w:val="en-GB"/>
        </w:rPr>
        <w:t xml:space="preserve"> </w:t>
      </w:r>
      <w:hyperlink r:id="rId3" w:history="1">
        <w:r w:rsidR="00AC7D7D" w:rsidRPr="00AC7D7D">
          <w:rPr>
            <w:rStyle w:val="reference-text"/>
            <w:lang w:val="en-GB"/>
          </w:rPr>
          <w:t>Stephanie Glen</w:t>
        </w:r>
      </w:hyperlink>
      <w:r w:rsidR="00AC7D7D" w:rsidRPr="00AC7D7D">
        <w:rPr>
          <w:rStyle w:val="reference-text"/>
          <w:lang w:val="en-GB"/>
        </w:rPr>
        <w:t>. "Lasso Regression: Simple Definition" From </w:t>
      </w:r>
      <w:hyperlink r:id="rId4" w:history="1">
        <w:r w:rsidR="00AC7D7D" w:rsidRPr="00AC7D7D">
          <w:rPr>
            <w:rStyle w:val="reference-text"/>
            <w:lang w:val="en-GB"/>
          </w:rPr>
          <w:t>StatisticsHowTo.com</w:t>
        </w:r>
      </w:hyperlink>
      <w:r w:rsidR="00AC7D7D" w:rsidRPr="00AC7D7D">
        <w:rPr>
          <w:rStyle w:val="reference-text"/>
          <w:lang w:val="en-GB"/>
        </w:rPr>
        <w:t>: Elementary Statistics for the rest of us</w:t>
      </w:r>
      <w:r w:rsidR="00AC7D7D">
        <w:rPr>
          <w:rStyle w:val="reference-text"/>
          <w:lang w:val="en-GB"/>
        </w:rPr>
        <w:t xml:space="preserve">! </w:t>
      </w:r>
    </w:p>
  </w:footnote>
  <w:footnote w:id="22">
    <w:p w14:paraId="364353AD" w14:textId="46032907" w:rsidR="00FD00F2" w:rsidRPr="008717A6" w:rsidRDefault="00FD00F2">
      <w:pPr>
        <w:pStyle w:val="FootnoteText"/>
        <w:rPr>
          <w:lang w:val="en-GB"/>
        </w:rPr>
      </w:pPr>
    </w:p>
  </w:footnote>
  <w:footnote w:id="23">
    <w:p w14:paraId="74D3C20F" w14:textId="3BEFDA33" w:rsidR="00FD00F2" w:rsidRPr="00CD134F" w:rsidRDefault="00FD00F2" w:rsidP="00A427AB">
      <w:pPr>
        <w:pStyle w:val="FootnoteText"/>
        <w:rPr>
          <w:lang w:val="en-GB"/>
        </w:rPr>
      </w:pPr>
      <w:r>
        <w:rPr>
          <w:rStyle w:val="FootnoteReference"/>
        </w:rPr>
        <w:footnoteRef/>
      </w:r>
      <w:r w:rsidRPr="00CD134F">
        <w:rPr>
          <w:lang w:val="en-GB"/>
        </w:rPr>
        <w:t xml:space="preserve"> </w:t>
      </w:r>
      <w:r w:rsidRPr="00813FD0">
        <w:rPr>
          <w:lang w:val="en-US"/>
        </w:rPr>
        <w:t xml:space="preserve">As </w:t>
      </w:r>
      <m:oMath>
        <m:r>
          <w:rPr>
            <w:rFonts w:ascii="Cambria Math" w:hAnsi="Cambria Math"/>
          </w:rPr>
          <m:t>k</m:t>
        </m:r>
        <m:r>
          <m:rPr>
            <m:sty m:val="p"/>
          </m:rPr>
          <w:rPr>
            <w:rFonts w:ascii="Cambria Math" w:hAnsi="Cambria Math"/>
            <w:lang w:val="en-US"/>
          </w:rPr>
          <m:t>→</m:t>
        </m:r>
        <m:r>
          <w:rPr>
            <w:rFonts w:ascii="Cambria Math" w:hAnsi="Cambria Math"/>
          </w:rPr>
          <m:t>N</m:t>
        </m:r>
      </m:oMath>
      <w:r w:rsidRPr="00813FD0">
        <w:rPr>
          <w:lang w:val="en-US"/>
        </w:rPr>
        <w:t xml:space="preserve">, leads to </w:t>
      </w:r>
      <w:r w:rsidR="00975B52">
        <w:rPr>
          <w:lang w:val="en-US"/>
        </w:rPr>
        <w:t>“</w:t>
      </w:r>
      <w:r w:rsidR="00975B52" w:rsidRPr="00975B52">
        <w:rPr>
          <w:lang w:val="en-US"/>
        </w:rPr>
        <w:t>Leave-one-out cross-validation</w:t>
      </w:r>
      <w:r w:rsidR="00975B52">
        <w:rPr>
          <w:lang w:val="en-US"/>
        </w:rPr>
        <w:t>”</w:t>
      </w:r>
      <w:r w:rsidRPr="00813FD0">
        <w:rPr>
          <w:lang w:val="en-US"/>
        </w:rPr>
        <w:t>,</w:t>
      </w:r>
      <w:r w:rsidR="00975B52">
        <w:rPr>
          <w:lang w:val="en-US"/>
        </w:rPr>
        <w:t xml:space="preserve"> </w:t>
      </w:r>
      <w:r w:rsidRPr="00813FD0">
        <w:rPr>
          <w:lang w:val="en-US"/>
        </w:rPr>
        <w:t xml:space="preserve">the leave one out approach, where the number of sets equal the number of observations. On the contrary for smaller values of </w:t>
      </w:r>
      <m:oMath>
        <m:r>
          <w:rPr>
            <w:rFonts w:ascii="Cambria Math" w:hAnsi="Cambria Math"/>
          </w:rPr>
          <m:t>k</m:t>
        </m:r>
      </m:oMath>
      <w:r w:rsidRPr="00813FD0">
        <w:rPr>
          <w:lang w:val="en-US"/>
        </w:rPr>
        <w:t xml:space="preserve"> we have the CV approach.</w:t>
      </w:r>
    </w:p>
  </w:footnote>
  <w:footnote w:id="24">
    <w:p w14:paraId="447ACEE8" w14:textId="7B92A87F" w:rsidR="00FD00F2" w:rsidRPr="003B6457" w:rsidRDefault="00FD00F2" w:rsidP="00A427AB">
      <w:pPr>
        <w:pStyle w:val="FootnoteText"/>
        <w:rPr>
          <w:rStyle w:val="Emphasis"/>
          <w:lang w:val="en-US"/>
        </w:rPr>
      </w:pPr>
      <w:r>
        <w:rPr>
          <w:rStyle w:val="FootnoteReference"/>
        </w:rPr>
        <w:footnoteRef/>
      </w:r>
      <w:r w:rsidRPr="00DC53E4">
        <w:rPr>
          <w:lang w:val="en-GB"/>
        </w:rPr>
        <w:t xml:space="preserve"> </w:t>
      </w:r>
      <w:r w:rsidRPr="00813FD0">
        <w:rPr>
          <w:lang w:val="en-US"/>
        </w:rPr>
        <w:t>The eigenvectors of the Covariance matrix are actually the directions of the axes where there is the most variance</w:t>
      </w:r>
      <w:r w:rsidR="00A427AB" w:rsidRPr="00813FD0">
        <w:rPr>
          <w:lang w:val="en-US"/>
        </w:rPr>
        <w:t xml:space="preserve"> </w:t>
      </w:r>
      <w:r w:rsidRPr="00813FD0">
        <w:rPr>
          <w:lang w:val="en-US"/>
        </w:rPr>
        <w:t>(most information</w:t>
      </w:r>
      <w:r w:rsidR="00A427AB" w:rsidRPr="00813FD0">
        <w:rPr>
          <w:lang w:val="en-US"/>
        </w:rPr>
        <w:t>)</w:t>
      </w:r>
      <w:r w:rsidR="00975B52">
        <w:rPr>
          <w:lang w:val="en-US"/>
        </w:rPr>
        <w:t>.</w:t>
      </w:r>
    </w:p>
  </w:footnote>
  <w:footnote w:id="25">
    <w:p w14:paraId="395C4D6A" w14:textId="7845588D" w:rsidR="00FD00F2" w:rsidRPr="00267C4A" w:rsidRDefault="00FD00F2">
      <w:pPr>
        <w:pStyle w:val="FootnoteText"/>
        <w:rPr>
          <w:lang w:val="en-GB"/>
        </w:rPr>
      </w:pPr>
      <w:r w:rsidRPr="00184877">
        <w:rPr>
          <w:rStyle w:val="FootnoteReference"/>
          <w:i/>
          <w:iCs/>
        </w:rPr>
        <w:footnoteRef/>
      </w:r>
      <w:r w:rsidR="00A427AB" w:rsidRPr="00813FD0">
        <w:rPr>
          <w:lang w:val="en-US"/>
        </w:rPr>
        <w:t xml:space="preserve"> </w:t>
      </w:r>
      <w:r w:rsidR="000E4397" w:rsidRPr="00813FD0">
        <w:rPr>
          <w:lang w:val="en-US"/>
        </w:rPr>
        <w:t>Usman Malik</w:t>
      </w:r>
    </w:p>
  </w:footnote>
  <w:footnote w:id="26">
    <w:p w14:paraId="5B1AB03E" w14:textId="4F7DB521" w:rsidR="00FD00F2" w:rsidRPr="00590E5E" w:rsidRDefault="00FD00F2" w:rsidP="00A37EEF">
      <w:pPr>
        <w:pStyle w:val="FootnoteText"/>
        <w:rPr>
          <w:rStyle w:val="Hyperlink"/>
          <w:color w:val="auto"/>
          <w:u w:val="none"/>
          <w:lang w:val="en-GB"/>
        </w:rPr>
      </w:pPr>
      <w:r>
        <w:rPr>
          <w:rStyle w:val="FootnoteReference"/>
        </w:rPr>
        <w:footnoteRef/>
      </w:r>
      <w:r w:rsidRPr="00590E5E">
        <w:rPr>
          <w:lang w:val="en-GB"/>
        </w:rPr>
        <w:t xml:space="preserve"> </w:t>
      </w:r>
      <w:r w:rsidRPr="00813FD0">
        <w:rPr>
          <w:lang w:val="en-US"/>
        </w:rPr>
        <w:t>For example, longitude and households are features with real numbers however they have different interpretations.</w:t>
      </w:r>
    </w:p>
  </w:footnote>
  <w:footnote w:id="27">
    <w:p w14:paraId="69B5EE70" w14:textId="098A4838" w:rsidR="00FD00F2" w:rsidRPr="006E4A6F" w:rsidRDefault="00FD00F2" w:rsidP="00A37EEF">
      <w:pPr>
        <w:pStyle w:val="FootnoteText"/>
        <w:rPr>
          <w:lang w:val="en-GB"/>
        </w:rPr>
      </w:pPr>
      <w:r>
        <w:rPr>
          <w:rStyle w:val="FootnoteReference"/>
        </w:rPr>
        <w:footnoteRef/>
      </w:r>
      <w:r w:rsidRPr="006E4A6F">
        <w:rPr>
          <w:lang w:val="en-GB"/>
        </w:rPr>
        <w:t xml:space="preserve"> This is calle</w:t>
      </w:r>
      <w:r>
        <w:rPr>
          <w:lang w:val="en-GB"/>
        </w:rPr>
        <w:t>d</w:t>
      </w:r>
      <w:r w:rsidRPr="006E4A6F">
        <w:rPr>
          <w:lang w:val="en-GB"/>
        </w:rPr>
        <w:t xml:space="preserve"> hot encoder t</w:t>
      </w:r>
      <w:r>
        <w:rPr>
          <w:lang w:val="en-GB"/>
        </w:rPr>
        <w:t>echnique; we do not worry about adding extra dimensions as the dummy variable sets to zero the features that do not belong to the given observation.</w:t>
      </w:r>
    </w:p>
  </w:footnote>
  <w:footnote w:id="28">
    <w:p w14:paraId="5A522B14" w14:textId="17631AC7" w:rsidR="00FD00F2" w:rsidRPr="00057954" w:rsidRDefault="00FD00F2" w:rsidP="00A37EEF">
      <w:pPr>
        <w:pStyle w:val="FootnoteText"/>
        <w:rPr>
          <w:lang w:val="en-US"/>
        </w:rPr>
      </w:pPr>
      <w:r>
        <w:rPr>
          <w:rStyle w:val="FootnoteReference"/>
        </w:rPr>
        <w:footnoteRef/>
      </w:r>
      <w:r w:rsidRPr="00057954">
        <w:rPr>
          <w:lang w:val="en-US"/>
        </w:rPr>
        <w:t xml:space="preserve"> Features such a</w:t>
      </w:r>
      <w:r>
        <w:rPr>
          <w:lang w:val="en-US"/>
        </w:rPr>
        <w:t>s garden, household size, neigh</w:t>
      </w:r>
      <w:r w:rsidRPr="00057954">
        <w:rPr>
          <w:lang w:val="en-US"/>
        </w:rPr>
        <w:t>borhood sat</w:t>
      </w:r>
      <w:r>
        <w:rPr>
          <w:lang w:val="en-US"/>
        </w:rPr>
        <w:t>isfaction and schools, as demon</w:t>
      </w:r>
      <w:r w:rsidRPr="00057954">
        <w:rPr>
          <w:lang w:val="en-US"/>
        </w:rPr>
        <w:t>strated by Berna and Craig</w:t>
      </w:r>
      <w:r w:rsidR="00184877">
        <w:rPr>
          <w:lang w:val="en-US"/>
        </w:rPr>
        <w:t>.</w:t>
      </w:r>
    </w:p>
  </w:footnote>
  <w:footnote w:id="29">
    <w:p w14:paraId="67CA4DE8" w14:textId="1DB4F122" w:rsidR="00FD00F2" w:rsidRPr="00952BFE" w:rsidRDefault="00FD00F2">
      <w:pPr>
        <w:pStyle w:val="FootnoteText"/>
        <w:rPr>
          <w:lang w:val="en-US"/>
        </w:rPr>
      </w:pPr>
      <w:r>
        <w:rPr>
          <w:rStyle w:val="FootnoteReference"/>
        </w:rPr>
        <w:footnoteRef/>
      </w:r>
      <w:r w:rsidRPr="00952BFE">
        <w:rPr>
          <w:lang w:val="en-GB"/>
        </w:rPr>
        <w:t xml:space="preserve"> </w:t>
      </w:r>
      <w:r w:rsidRPr="00813FD0">
        <w:rPr>
          <w:lang w:val="en-US"/>
        </w:rPr>
        <w:t xml:space="preserve">80/20 </w:t>
      </w:r>
      <w:r w:rsidR="00184877" w:rsidRPr="00813FD0">
        <w:rPr>
          <w:lang w:val="en-US"/>
        </w:rPr>
        <w:t>rule:</w:t>
      </w:r>
      <w:r w:rsidRPr="00813FD0">
        <w:rPr>
          <w:lang w:val="en-US"/>
        </w:rPr>
        <w:t xml:space="preserve"> following the Pareto principle.</w:t>
      </w:r>
      <w:r>
        <w:rPr>
          <w:lang w:val="en-US"/>
        </w:rPr>
        <w:t xml:space="preserve"> </w:t>
      </w:r>
    </w:p>
  </w:footnote>
  <w:footnote w:id="30">
    <w:p w14:paraId="575C6637" w14:textId="7D9A4BB5" w:rsidR="00E86D0A" w:rsidRPr="00E86D0A" w:rsidRDefault="00E86D0A">
      <w:pPr>
        <w:pStyle w:val="FootnoteText"/>
        <w:rPr>
          <w:lang w:val="en-GB"/>
        </w:rPr>
      </w:pPr>
      <w:r>
        <w:rPr>
          <w:rStyle w:val="FootnoteReference"/>
        </w:rPr>
        <w:footnoteRef/>
      </w:r>
      <w:r w:rsidRPr="00E86D0A">
        <w:rPr>
          <w:lang w:val="en-GB"/>
        </w:rPr>
        <w:t xml:space="preserve"> This is possible because we </w:t>
      </w:r>
      <w:r>
        <w:rPr>
          <w:lang w:val="en-GB"/>
        </w:rPr>
        <w:t xml:space="preserve">take an approximation of the gradient since Lasso function is not derivable.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FD00F2" w:rsidRDefault="00FD00F2">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FD00F2" w14:paraId="4022A39A" w14:textId="77777777">
      <w:tc>
        <w:tcPr>
          <w:tcW w:w="4814" w:type="dxa"/>
          <w:tcBorders>
            <w:top w:val="nil"/>
            <w:left w:val="nil"/>
            <w:bottom w:val="nil"/>
            <w:right w:val="nil"/>
          </w:tcBorders>
        </w:tcPr>
        <w:p w14:paraId="20C035EA" w14:textId="77777777" w:rsidR="00FD00F2" w:rsidRPr="003B0A77" w:rsidRDefault="00FD00F2">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10C23C55" w:rsidR="00FD00F2" w:rsidRDefault="00FD00F2">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13</w:t>
          </w:r>
          <w:r>
            <w:rPr>
              <w:color w:val="000000"/>
            </w:rPr>
            <w:fldChar w:fldCharType="end"/>
          </w:r>
        </w:p>
      </w:tc>
    </w:tr>
  </w:tbl>
  <w:p w14:paraId="0BEB192D" w14:textId="77777777" w:rsidR="00FD00F2" w:rsidRDefault="00FD00F2">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9A2982"/>
    <w:multiLevelType w:val="hybridMultilevel"/>
    <w:tmpl w:val="121E5F86"/>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6C135B"/>
    <w:multiLevelType w:val="hybridMultilevel"/>
    <w:tmpl w:val="68841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63AEC"/>
    <w:multiLevelType w:val="hybridMultilevel"/>
    <w:tmpl w:val="CE7CE1E4"/>
    <w:lvl w:ilvl="0" w:tplc="6F129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8" w15:restartNumberingAfterBreak="0">
    <w:nsid w:val="34240F9A"/>
    <w:multiLevelType w:val="multilevel"/>
    <w:tmpl w:val="F692041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195C5D"/>
    <w:multiLevelType w:val="hybridMultilevel"/>
    <w:tmpl w:val="B5AC1C2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3"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02F1E3A"/>
    <w:multiLevelType w:val="hybridMultilevel"/>
    <w:tmpl w:val="845C3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18963A3"/>
    <w:multiLevelType w:val="multilevel"/>
    <w:tmpl w:val="7CAA1BB4"/>
    <w:lvl w:ilvl="0">
      <w:start w:val="3"/>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8"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3"/>
  </w:num>
  <w:num w:numId="3">
    <w:abstractNumId w:val="14"/>
  </w:num>
  <w:num w:numId="4">
    <w:abstractNumId w:val="12"/>
  </w:num>
  <w:num w:numId="5">
    <w:abstractNumId w:val="7"/>
  </w:num>
  <w:num w:numId="6">
    <w:abstractNumId w:val="5"/>
  </w:num>
  <w:num w:numId="7">
    <w:abstractNumId w:val="24"/>
  </w:num>
  <w:num w:numId="8">
    <w:abstractNumId w:val="9"/>
  </w:num>
  <w:num w:numId="9">
    <w:abstractNumId w:val="10"/>
  </w:num>
  <w:num w:numId="10">
    <w:abstractNumId w:val="22"/>
  </w:num>
  <w:num w:numId="11">
    <w:abstractNumId w:val="26"/>
  </w:num>
  <w:num w:numId="12">
    <w:abstractNumId w:val="25"/>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8"/>
  </w:num>
  <w:num w:numId="16">
    <w:abstractNumId w:val="23"/>
  </w:num>
  <w:num w:numId="17">
    <w:abstractNumId w:val="8"/>
  </w:num>
  <w:num w:numId="18">
    <w:abstractNumId w:val="8"/>
  </w:num>
  <w:num w:numId="19">
    <w:abstractNumId w:val="8"/>
  </w:num>
  <w:num w:numId="20">
    <w:abstractNumId w:val="1"/>
  </w:num>
  <w:num w:numId="21">
    <w:abstractNumId w:val="8"/>
  </w:num>
  <w:num w:numId="22">
    <w:abstractNumId w:val="15"/>
  </w:num>
  <w:num w:numId="23">
    <w:abstractNumId w:val="8"/>
  </w:num>
  <w:num w:numId="24">
    <w:abstractNumId w:val="2"/>
  </w:num>
  <w:num w:numId="25">
    <w:abstractNumId w:val="8"/>
  </w:num>
  <w:num w:numId="26">
    <w:abstractNumId w:val="8"/>
  </w:num>
  <w:num w:numId="27">
    <w:abstractNumId w:val="21"/>
  </w:num>
  <w:num w:numId="28">
    <w:abstractNumId w:val="8"/>
  </w:num>
  <w:num w:numId="29">
    <w:abstractNumId w:val="8"/>
  </w:num>
  <w:num w:numId="30">
    <w:abstractNumId w:val="20"/>
  </w:num>
  <w:num w:numId="31">
    <w:abstractNumId w:val="6"/>
  </w:num>
  <w:num w:numId="32">
    <w:abstractNumId w:val="18"/>
  </w:num>
  <w:num w:numId="33">
    <w:abstractNumId w:val="8"/>
  </w:num>
  <w:num w:numId="34">
    <w:abstractNumId w:val="8"/>
  </w:num>
  <w:num w:numId="35">
    <w:abstractNumId w:val="17"/>
  </w:num>
  <w:num w:numId="36">
    <w:abstractNumId w:val="8"/>
  </w:num>
  <w:num w:numId="37">
    <w:abstractNumId w:val="11"/>
  </w:num>
  <w:num w:numId="38">
    <w:abstractNumId w:val="3"/>
  </w:num>
  <w:num w:numId="39">
    <w:abstractNumId w:val="4"/>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defaultTabStop w:val="720"/>
  <w:autoHyphenation/>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5284"/>
    <w:rsid w:val="00006343"/>
    <w:rsid w:val="000077D8"/>
    <w:rsid w:val="0001378A"/>
    <w:rsid w:val="0001379E"/>
    <w:rsid w:val="0001623F"/>
    <w:rsid w:val="000174B8"/>
    <w:rsid w:val="0002186B"/>
    <w:rsid w:val="00022CFD"/>
    <w:rsid w:val="00022E16"/>
    <w:rsid w:val="00027186"/>
    <w:rsid w:val="000318AB"/>
    <w:rsid w:val="000358A1"/>
    <w:rsid w:val="000437B2"/>
    <w:rsid w:val="00047AED"/>
    <w:rsid w:val="00057954"/>
    <w:rsid w:val="000663C0"/>
    <w:rsid w:val="00066B5D"/>
    <w:rsid w:val="0007297D"/>
    <w:rsid w:val="000736BA"/>
    <w:rsid w:val="00073AE6"/>
    <w:rsid w:val="00073D7B"/>
    <w:rsid w:val="00076C35"/>
    <w:rsid w:val="00083AC8"/>
    <w:rsid w:val="00093311"/>
    <w:rsid w:val="0009799D"/>
    <w:rsid w:val="000A1567"/>
    <w:rsid w:val="000A1641"/>
    <w:rsid w:val="000A488E"/>
    <w:rsid w:val="000A5AC3"/>
    <w:rsid w:val="000A5E84"/>
    <w:rsid w:val="000A6FBF"/>
    <w:rsid w:val="000A70B5"/>
    <w:rsid w:val="000A79BC"/>
    <w:rsid w:val="000B1BA6"/>
    <w:rsid w:val="000B257B"/>
    <w:rsid w:val="000B3BFE"/>
    <w:rsid w:val="000C4532"/>
    <w:rsid w:val="000C591F"/>
    <w:rsid w:val="000D36DD"/>
    <w:rsid w:val="000D7B87"/>
    <w:rsid w:val="000E0771"/>
    <w:rsid w:val="000E0EED"/>
    <w:rsid w:val="000E4397"/>
    <w:rsid w:val="000E561E"/>
    <w:rsid w:val="000E73C7"/>
    <w:rsid w:val="000F4F90"/>
    <w:rsid w:val="000F57B7"/>
    <w:rsid w:val="0010008A"/>
    <w:rsid w:val="00101EF8"/>
    <w:rsid w:val="0010360F"/>
    <w:rsid w:val="00110A89"/>
    <w:rsid w:val="001112A7"/>
    <w:rsid w:val="0011170E"/>
    <w:rsid w:val="00112397"/>
    <w:rsid w:val="00113AFB"/>
    <w:rsid w:val="00115163"/>
    <w:rsid w:val="00120540"/>
    <w:rsid w:val="00121F65"/>
    <w:rsid w:val="001329D8"/>
    <w:rsid w:val="00137B55"/>
    <w:rsid w:val="001453D0"/>
    <w:rsid w:val="00145559"/>
    <w:rsid w:val="00156D75"/>
    <w:rsid w:val="00160500"/>
    <w:rsid w:val="00161608"/>
    <w:rsid w:val="0016166A"/>
    <w:rsid w:val="001625C1"/>
    <w:rsid w:val="00165CC0"/>
    <w:rsid w:val="00172859"/>
    <w:rsid w:val="00172D89"/>
    <w:rsid w:val="00184877"/>
    <w:rsid w:val="00186B07"/>
    <w:rsid w:val="001873C4"/>
    <w:rsid w:val="0019135F"/>
    <w:rsid w:val="00191362"/>
    <w:rsid w:val="0019388A"/>
    <w:rsid w:val="00195B47"/>
    <w:rsid w:val="00197238"/>
    <w:rsid w:val="001A0FC4"/>
    <w:rsid w:val="001A34A0"/>
    <w:rsid w:val="001A746E"/>
    <w:rsid w:val="001B64BD"/>
    <w:rsid w:val="001B6A91"/>
    <w:rsid w:val="001C0037"/>
    <w:rsid w:val="001C135F"/>
    <w:rsid w:val="001C14EE"/>
    <w:rsid w:val="001C397E"/>
    <w:rsid w:val="001C4A4D"/>
    <w:rsid w:val="001C6B76"/>
    <w:rsid w:val="001D3434"/>
    <w:rsid w:val="001E0D42"/>
    <w:rsid w:val="001E1342"/>
    <w:rsid w:val="001E145A"/>
    <w:rsid w:val="001E2ED7"/>
    <w:rsid w:val="001E7834"/>
    <w:rsid w:val="001F141A"/>
    <w:rsid w:val="001F1E93"/>
    <w:rsid w:val="001F4CD3"/>
    <w:rsid w:val="001F56C9"/>
    <w:rsid w:val="001F6F3A"/>
    <w:rsid w:val="0020658F"/>
    <w:rsid w:val="00210E8D"/>
    <w:rsid w:val="0021218B"/>
    <w:rsid w:val="00214345"/>
    <w:rsid w:val="002178F4"/>
    <w:rsid w:val="00220C18"/>
    <w:rsid w:val="00226D5B"/>
    <w:rsid w:val="00237482"/>
    <w:rsid w:val="00240427"/>
    <w:rsid w:val="00241380"/>
    <w:rsid w:val="00241665"/>
    <w:rsid w:val="00241E3A"/>
    <w:rsid w:val="00242AA2"/>
    <w:rsid w:val="002462D4"/>
    <w:rsid w:val="002507A2"/>
    <w:rsid w:val="00252ABF"/>
    <w:rsid w:val="002557E0"/>
    <w:rsid w:val="00255E0F"/>
    <w:rsid w:val="00260C49"/>
    <w:rsid w:val="00267C4A"/>
    <w:rsid w:val="00275352"/>
    <w:rsid w:val="0028573C"/>
    <w:rsid w:val="00286F3F"/>
    <w:rsid w:val="0029095D"/>
    <w:rsid w:val="00291126"/>
    <w:rsid w:val="0029579C"/>
    <w:rsid w:val="00297B7E"/>
    <w:rsid w:val="002A01F2"/>
    <w:rsid w:val="002A4DE5"/>
    <w:rsid w:val="002A71F3"/>
    <w:rsid w:val="002A7506"/>
    <w:rsid w:val="002A76FF"/>
    <w:rsid w:val="002B0731"/>
    <w:rsid w:val="002B28ED"/>
    <w:rsid w:val="002B32CC"/>
    <w:rsid w:val="002B3B79"/>
    <w:rsid w:val="002B5FEA"/>
    <w:rsid w:val="002C23A1"/>
    <w:rsid w:val="002C7A18"/>
    <w:rsid w:val="002D269C"/>
    <w:rsid w:val="002D45BE"/>
    <w:rsid w:val="002D71C3"/>
    <w:rsid w:val="002E6E25"/>
    <w:rsid w:val="002F68B1"/>
    <w:rsid w:val="002F710F"/>
    <w:rsid w:val="003007AB"/>
    <w:rsid w:val="00301BDF"/>
    <w:rsid w:val="00301E01"/>
    <w:rsid w:val="00303A2A"/>
    <w:rsid w:val="00306532"/>
    <w:rsid w:val="00317A55"/>
    <w:rsid w:val="003209AF"/>
    <w:rsid w:val="00322B1D"/>
    <w:rsid w:val="00322E44"/>
    <w:rsid w:val="00325512"/>
    <w:rsid w:val="00325F3A"/>
    <w:rsid w:val="0033042B"/>
    <w:rsid w:val="0033117F"/>
    <w:rsid w:val="00334E62"/>
    <w:rsid w:val="003353FE"/>
    <w:rsid w:val="00336D1F"/>
    <w:rsid w:val="003376BA"/>
    <w:rsid w:val="003405D5"/>
    <w:rsid w:val="00341C59"/>
    <w:rsid w:val="00343CDB"/>
    <w:rsid w:val="00345A20"/>
    <w:rsid w:val="00351B37"/>
    <w:rsid w:val="003529B0"/>
    <w:rsid w:val="003536E8"/>
    <w:rsid w:val="0035447A"/>
    <w:rsid w:val="003549D4"/>
    <w:rsid w:val="0036184F"/>
    <w:rsid w:val="0036322A"/>
    <w:rsid w:val="00366199"/>
    <w:rsid w:val="003702D8"/>
    <w:rsid w:val="003711D2"/>
    <w:rsid w:val="00381AC9"/>
    <w:rsid w:val="003826D6"/>
    <w:rsid w:val="00382E90"/>
    <w:rsid w:val="00383428"/>
    <w:rsid w:val="00390718"/>
    <w:rsid w:val="003A1CBD"/>
    <w:rsid w:val="003A440A"/>
    <w:rsid w:val="003B093F"/>
    <w:rsid w:val="003B0A77"/>
    <w:rsid w:val="003B5C50"/>
    <w:rsid w:val="003B6457"/>
    <w:rsid w:val="003C0E65"/>
    <w:rsid w:val="003C2ABD"/>
    <w:rsid w:val="003C2B5C"/>
    <w:rsid w:val="003C2C7D"/>
    <w:rsid w:val="003C3738"/>
    <w:rsid w:val="003C7DB2"/>
    <w:rsid w:val="003D1845"/>
    <w:rsid w:val="003E396A"/>
    <w:rsid w:val="003E584B"/>
    <w:rsid w:val="003E65AD"/>
    <w:rsid w:val="003F1130"/>
    <w:rsid w:val="003F1B73"/>
    <w:rsid w:val="003F4EEF"/>
    <w:rsid w:val="003F5318"/>
    <w:rsid w:val="003F5F8F"/>
    <w:rsid w:val="003F62B0"/>
    <w:rsid w:val="003F6CC7"/>
    <w:rsid w:val="003F6F01"/>
    <w:rsid w:val="003F7905"/>
    <w:rsid w:val="004015A1"/>
    <w:rsid w:val="004019E8"/>
    <w:rsid w:val="00401B92"/>
    <w:rsid w:val="004027DD"/>
    <w:rsid w:val="00406990"/>
    <w:rsid w:val="00406C3F"/>
    <w:rsid w:val="00411756"/>
    <w:rsid w:val="004118F5"/>
    <w:rsid w:val="0041382B"/>
    <w:rsid w:val="00413FAB"/>
    <w:rsid w:val="0042084A"/>
    <w:rsid w:val="00422F1F"/>
    <w:rsid w:val="00425753"/>
    <w:rsid w:val="00426491"/>
    <w:rsid w:val="004271C8"/>
    <w:rsid w:val="0043090E"/>
    <w:rsid w:val="00430B6E"/>
    <w:rsid w:val="00437738"/>
    <w:rsid w:val="00445573"/>
    <w:rsid w:val="00445D85"/>
    <w:rsid w:val="004477C9"/>
    <w:rsid w:val="004509A5"/>
    <w:rsid w:val="0045340A"/>
    <w:rsid w:val="00453C54"/>
    <w:rsid w:val="00453EF3"/>
    <w:rsid w:val="00463C11"/>
    <w:rsid w:val="004649D1"/>
    <w:rsid w:val="00467F51"/>
    <w:rsid w:val="0047536E"/>
    <w:rsid w:val="004820D5"/>
    <w:rsid w:val="004831DD"/>
    <w:rsid w:val="00483394"/>
    <w:rsid w:val="0048394A"/>
    <w:rsid w:val="00485C02"/>
    <w:rsid w:val="00487C35"/>
    <w:rsid w:val="00494695"/>
    <w:rsid w:val="004A1B83"/>
    <w:rsid w:val="004A286D"/>
    <w:rsid w:val="004A3C05"/>
    <w:rsid w:val="004A645A"/>
    <w:rsid w:val="004B0901"/>
    <w:rsid w:val="004B3710"/>
    <w:rsid w:val="004B459C"/>
    <w:rsid w:val="004C0E43"/>
    <w:rsid w:val="004C1105"/>
    <w:rsid w:val="004C1604"/>
    <w:rsid w:val="004C2858"/>
    <w:rsid w:val="004C3075"/>
    <w:rsid w:val="004C66BE"/>
    <w:rsid w:val="004C7673"/>
    <w:rsid w:val="004D3164"/>
    <w:rsid w:val="004E005F"/>
    <w:rsid w:val="004E1630"/>
    <w:rsid w:val="004E2032"/>
    <w:rsid w:val="004E63A7"/>
    <w:rsid w:val="004F3FD3"/>
    <w:rsid w:val="004F4211"/>
    <w:rsid w:val="00501C29"/>
    <w:rsid w:val="00502316"/>
    <w:rsid w:val="00503E6F"/>
    <w:rsid w:val="005061EB"/>
    <w:rsid w:val="0050734B"/>
    <w:rsid w:val="00507AAD"/>
    <w:rsid w:val="00515750"/>
    <w:rsid w:val="00516615"/>
    <w:rsid w:val="00516ED5"/>
    <w:rsid w:val="00520025"/>
    <w:rsid w:val="0052361B"/>
    <w:rsid w:val="0052513C"/>
    <w:rsid w:val="00525DA5"/>
    <w:rsid w:val="00530529"/>
    <w:rsid w:val="005346B6"/>
    <w:rsid w:val="00537CBE"/>
    <w:rsid w:val="00546AC9"/>
    <w:rsid w:val="00555222"/>
    <w:rsid w:val="00560556"/>
    <w:rsid w:val="005609B0"/>
    <w:rsid w:val="00563481"/>
    <w:rsid w:val="00570F87"/>
    <w:rsid w:val="0057240B"/>
    <w:rsid w:val="00573296"/>
    <w:rsid w:val="00574A79"/>
    <w:rsid w:val="005752DD"/>
    <w:rsid w:val="005802A0"/>
    <w:rsid w:val="00580C75"/>
    <w:rsid w:val="00581DDC"/>
    <w:rsid w:val="00582B0B"/>
    <w:rsid w:val="00585164"/>
    <w:rsid w:val="00586B1B"/>
    <w:rsid w:val="0059012A"/>
    <w:rsid w:val="00590E5E"/>
    <w:rsid w:val="00592840"/>
    <w:rsid w:val="00593F55"/>
    <w:rsid w:val="00595C3B"/>
    <w:rsid w:val="00595E66"/>
    <w:rsid w:val="005970D4"/>
    <w:rsid w:val="00597DE6"/>
    <w:rsid w:val="005A06EA"/>
    <w:rsid w:val="005A1579"/>
    <w:rsid w:val="005A16A2"/>
    <w:rsid w:val="005A3D2C"/>
    <w:rsid w:val="005A496A"/>
    <w:rsid w:val="005B00EC"/>
    <w:rsid w:val="005B435E"/>
    <w:rsid w:val="005B54F9"/>
    <w:rsid w:val="005C3D62"/>
    <w:rsid w:val="005C5B6C"/>
    <w:rsid w:val="005C7AF7"/>
    <w:rsid w:val="005D0D12"/>
    <w:rsid w:val="005D12A1"/>
    <w:rsid w:val="005D49B7"/>
    <w:rsid w:val="005D7B89"/>
    <w:rsid w:val="005E1D4F"/>
    <w:rsid w:val="005E2400"/>
    <w:rsid w:val="005E38AD"/>
    <w:rsid w:val="005E64ED"/>
    <w:rsid w:val="005E7C69"/>
    <w:rsid w:val="005F01C4"/>
    <w:rsid w:val="005F37C7"/>
    <w:rsid w:val="005F4A73"/>
    <w:rsid w:val="005F5EB8"/>
    <w:rsid w:val="005F699A"/>
    <w:rsid w:val="00600089"/>
    <w:rsid w:val="00600C11"/>
    <w:rsid w:val="00604576"/>
    <w:rsid w:val="00607294"/>
    <w:rsid w:val="00613264"/>
    <w:rsid w:val="00614983"/>
    <w:rsid w:val="006152CD"/>
    <w:rsid w:val="0061566D"/>
    <w:rsid w:val="006219D9"/>
    <w:rsid w:val="00623FFB"/>
    <w:rsid w:val="0063004E"/>
    <w:rsid w:val="00630B7C"/>
    <w:rsid w:val="006314CE"/>
    <w:rsid w:val="006344B0"/>
    <w:rsid w:val="00645D55"/>
    <w:rsid w:val="00652122"/>
    <w:rsid w:val="006564D2"/>
    <w:rsid w:val="006575C9"/>
    <w:rsid w:val="00661277"/>
    <w:rsid w:val="00664B8F"/>
    <w:rsid w:val="006677F4"/>
    <w:rsid w:val="006732C9"/>
    <w:rsid w:val="00675F0B"/>
    <w:rsid w:val="00676AD9"/>
    <w:rsid w:val="00681CAC"/>
    <w:rsid w:val="00683235"/>
    <w:rsid w:val="0068629A"/>
    <w:rsid w:val="00691E76"/>
    <w:rsid w:val="006924E2"/>
    <w:rsid w:val="006A21BA"/>
    <w:rsid w:val="006A34D2"/>
    <w:rsid w:val="006A7049"/>
    <w:rsid w:val="006A79F6"/>
    <w:rsid w:val="006B3F7E"/>
    <w:rsid w:val="006C0060"/>
    <w:rsid w:val="006C0AF8"/>
    <w:rsid w:val="006C24EE"/>
    <w:rsid w:val="006C4005"/>
    <w:rsid w:val="006C7A98"/>
    <w:rsid w:val="006C7E8A"/>
    <w:rsid w:val="006E4A6F"/>
    <w:rsid w:val="006E71AD"/>
    <w:rsid w:val="006F03F2"/>
    <w:rsid w:val="006F3443"/>
    <w:rsid w:val="006F5397"/>
    <w:rsid w:val="00700204"/>
    <w:rsid w:val="00702BE7"/>
    <w:rsid w:val="0070369A"/>
    <w:rsid w:val="007048B8"/>
    <w:rsid w:val="007051B8"/>
    <w:rsid w:val="00707356"/>
    <w:rsid w:val="0071391E"/>
    <w:rsid w:val="00713A1A"/>
    <w:rsid w:val="0071432B"/>
    <w:rsid w:val="00714B7B"/>
    <w:rsid w:val="00715F0D"/>
    <w:rsid w:val="0071601D"/>
    <w:rsid w:val="00716CA8"/>
    <w:rsid w:val="00720C70"/>
    <w:rsid w:val="00722CCC"/>
    <w:rsid w:val="007233BE"/>
    <w:rsid w:val="007255D5"/>
    <w:rsid w:val="007258D4"/>
    <w:rsid w:val="007270C9"/>
    <w:rsid w:val="00727CDE"/>
    <w:rsid w:val="00730B75"/>
    <w:rsid w:val="00743C57"/>
    <w:rsid w:val="007507C9"/>
    <w:rsid w:val="00752289"/>
    <w:rsid w:val="007526CA"/>
    <w:rsid w:val="0076700B"/>
    <w:rsid w:val="00770253"/>
    <w:rsid w:val="007717F7"/>
    <w:rsid w:val="007721B1"/>
    <w:rsid w:val="00774801"/>
    <w:rsid w:val="00774CC1"/>
    <w:rsid w:val="00775219"/>
    <w:rsid w:val="0077554C"/>
    <w:rsid w:val="00775B80"/>
    <w:rsid w:val="00776733"/>
    <w:rsid w:val="00780FDB"/>
    <w:rsid w:val="00782A7F"/>
    <w:rsid w:val="00782D15"/>
    <w:rsid w:val="00783214"/>
    <w:rsid w:val="00783C2F"/>
    <w:rsid w:val="007852B7"/>
    <w:rsid w:val="007856FD"/>
    <w:rsid w:val="00787223"/>
    <w:rsid w:val="00787CD6"/>
    <w:rsid w:val="00791669"/>
    <w:rsid w:val="00791A5B"/>
    <w:rsid w:val="0079238A"/>
    <w:rsid w:val="00792B1C"/>
    <w:rsid w:val="007945BC"/>
    <w:rsid w:val="007948D3"/>
    <w:rsid w:val="00794D7D"/>
    <w:rsid w:val="007A0EC6"/>
    <w:rsid w:val="007B0825"/>
    <w:rsid w:val="007B1A25"/>
    <w:rsid w:val="007B2B11"/>
    <w:rsid w:val="007C0F8D"/>
    <w:rsid w:val="007C158F"/>
    <w:rsid w:val="007C2E33"/>
    <w:rsid w:val="007C4EDD"/>
    <w:rsid w:val="007C4EFF"/>
    <w:rsid w:val="007C50C7"/>
    <w:rsid w:val="007C7E9B"/>
    <w:rsid w:val="007D1405"/>
    <w:rsid w:val="007D1E64"/>
    <w:rsid w:val="007D3C64"/>
    <w:rsid w:val="007D6523"/>
    <w:rsid w:val="007E235F"/>
    <w:rsid w:val="007E31CF"/>
    <w:rsid w:val="007E47AA"/>
    <w:rsid w:val="007E5F47"/>
    <w:rsid w:val="007F5D67"/>
    <w:rsid w:val="007F76E7"/>
    <w:rsid w:val="007F7854"/>
    <w:rsid w:val="00800272"/>
    <w:rsid w:val="00800D89"/>
    <w:rsid w:val="00804D5B"/>
    <w:rsid w:val="008127EA"/>
    <w:rsid w:val="00813FD0"/>
    <w:rsid w:val="008168D9"/>
    <w:rsid w:val="00816CB0"/>
    <w:rsid w:val="00817EC2"/>
    <w:rsid w:val="00820D40"/>
    <w:rsid w:val="00821D17"/>
    <w:rsid w:val="0082347D"/>
    <w:rsid w:val="00823641"/>
    <w:rsid w:val="00824FCA"/>
    <w:rsid w:val="00826E27"/>
    <w:rsid w:val="008272D5"/>
    <w:rsid w:val="0083450E"/>
    <w:rsid w:val="0083556E"/>
    <w:rsid w:val="00835CFE"/>
    <w:rsid w:val="008431D2"/>
    <w:rsid w:val="0085549F"/>
    <w:rsid w:val="0086662B"/>
    <w:rsid w:val="008670CD"/>
    <w:rsid w:val="0087003E"/>
    <w:rsid w:val="00870522"/>
    <w:rsid w:val="008717A6"/>
    <w:rsid w:val="00872455"/>
    <w:rsid w:val="00881A41"/>
    <w:rsid w:val="00882786"/>
    <w:rsid w:val="008866CA"/>
    <w:rsid w:val="0088678F"/>
    <w:rsid w:val="00886D82"/>
    <w:rsid w:val="00887526"/>
    <w:rsid w:val="00895E62"/>
    <w:rsid w:val="00896522"/>
    <w:rsid w:val="008A4519"/>
    <w:rsid w:val="008A5038"/>
    <w:rsid w:val="008A615F"/>
    <w:rsid w:val="008A78DB"/>
    <w:rsid w:val="008B1687"/>
    <w:rsid w:val="008C0177"/>
    <w:rsid w:val="008C1017"/>
    <w:rsid w:val="008C1289"/>
    <w:rsid w:val="008C60AF"/>
    <w:rsid w:val="008C717F"/>
    <w:rsid w:val="008C72F7"/>
    <w:rsid w:val="008D32EE"/>
    <w:rsid w:val="008D7354"/>
    <w:rsid w:val="008D7D57"/>
    <w:rsid w:val="008E048F"/>
    <w:rsid w:val="008E190A"/>
    <w:rsid w:val="008E3D90"/>
    <w:rsid w:val="008E576E"/>
    <w:rsid w:val="008F202C"/>
    <w:rsid w:val="00900A42"/>
    <w:rsid w:val="00902009"/>
    <w:rsid w:val="009029A8"/>
    <w:rsid w:val="00910104"/>
    <w:rsid w:val="00916537"/>
    <w:rsid w:val="009219A8"/>
    <w:rsid w:val="00924146"/>
    <w:rsid w:val="00926925"/>
    <w:rsid w:val="009309CE"/>
    <w:rsid w:val="00931B0F"/>
    <w:rsid w:val="0093413E"/>
    <w:rsid w:val="00937DCE"/>
    <w:rsid w:val="009453AF"/>
    <w:rsid w:val="009478DB"/>
    <w:rsid w:val="00952BFE"/>
    <w:rsid w:val="009532E8"/>
    <w:rsid w:val="009548B8"/>
    <w:rsid w:val="0096088F"/>
    <w:rsid w:val="00961AB8"/>
    <w:rsid w:val="009644F0"/>
    <w:rsid w:val="009672BA"/>
    <w:rsid w:val="00973B06"/>
    <w:rsid w:val="00973D2A"/>
    <w:rsid w:val="00975643"/>
    <w:rsid w:val="00975B52"/>
    <w:rsid w:val="00975E5C"/>
    <w:rsid w:val="00977F2C"/>
    <w:rsid w:val="0098043E"/>
    <w:rsid w:val="009815FF"/>
    <w:rsid w:val="00984996"/>
    <w:rsid w:val="009849F5"/>
    <w:rsid w:val="00991C5D"/>
    <w:rsid w:val="009928FE"/>
    <w:rsid w:val="009937E4"/>
    <w:rsid w:val="0099679D"/>
    <w:rsid w:val="0099716C"/>
    <w:rsid w:val="009A179E"/>
    <w:rsid w:val="009A5245"/>
    <w:rsid w:val="009A6FE7"/>
    <w:rsid w:val="009A7BC7"/>
    <w:rsid w:val="009B000E"/>
    <w:rsid w:val="009B17BD"/>
    <w:rsid w:val="009B6473"/>
    <w:rsid w:val="009B709E"/>
    <w:rsid w:val="009B7B0B"/>
    <w:rsid w:val="009C0423"/>
    <w:rsid w:val="009C397E"/>
    <w:rsid w:val="009C5E06"/>
    <w:rsid w:val="009C76E5"/>
    <w:rsid w:val="009C79EE"/>
    <w:rsid w:val="009D2515"/>
    <w:rsid w:val="009D5D1C"/>
    <w:rsid w:val="009D60E0"/>
    <w:rsid w:val="009D7101"/>
    <w:rsid w:val="009E059E"/>
    <w:rsid w:val="009E2BF5"/>
    <w:rsid w:val="009E7B2F"/>
    <w:rsid w:val="009F0F25"/>
    <w:rsid w:val="009F241A"/>
    <w:rsid w:val="009F369A"/>
    <w:rsid w:val="00A0055A"/>
    <w:rsid w:val="00A0476F"/>
    <w:rsid w:val="00A064FD"/>
    <w:rsid w:val="00A13217"/>
    <w:rsid w:val="00A13438"/>
    <w:rsid w:val="00A14216"/>
    <w:rsid w:val="00A157DA"/>
    <w:rsid w:val="00A16D9B"/>
    <w:rsid w:val="00A21A9E"/>
    <w:rsid w:val="00A249C1"/>
    <w:rsid w:val="00A2784B"/>
    <w:rsid w:val="00A31268"/>
    <w:rsid w:val="00A331C3"/>
    <w:rsid w:val="00A347D5"/>
    <w:rsid w:val="00A37EEF"/>
    <w:rsid w:val="00A416C6"/>
    <w:rsid w:val="00A41D8F"/>
    <w:rsid w:val="00A427AB"/>
    <w:rsid w:val="00A4786E"/>
    <w:rsid w:val="00A504E2"/>
    <w:rsid w:val="00A53898"/>
    <w:rsid w:val="00A55F94"/>
    <w:rsid w:val="00A570B6"/>
    <w:rsid w:val="00A57C3C"/>
    <w:rsid w:val="00A63C1F"/>
    <w:rsid w:val="00A64DC6"/>
    <w:rsid w:val="00A67002"/>
    <w:rsid w:val="00A7463F"/>
    <w:rsid w:val="00A826A5"/>
    <w:rsid w:val="00A846E1"/>
    <w:rsid w:val="00A854DD"/>
    <w:rsid w:val="00A86DA1"/>
    <w:rsid w:val="00A90C34"/>
    <w:rsid w:val="00A94F9C"/>
    <w:rsid w:val="00A96795"/>
    <w:rsid w:val="00A9747A"/>
    <w:rsid w:val="00AA1AE4"/>
    <w:rsid w:val="00AA2959"/>
    <w:rsid w:val="00AA3E37"/>
    <w:rsid w:val="00AB6AC3"/>
    <w:rsid w:val="00AB6E54"/>
    <w:rsid w:val="00AC1863"/>
    <w:rsid w:val="00AC29FB"/>
    <w:rsid w:val="00AC5608"/>
    <w:rsid w:val="00AC6E8F"/>
    <w:rsid w:val="00AC7D7D"/>
    <w:rsid w:val="00AD20BA"/>
    <w:rsid w:val="00AD46BD"/>
    <w:rsid w:val="00AD5C80"/>
    <w:rsid w:val="00AD671B"/>
    <w:rsid w:val="00AE1DAF"/>
    <w:rsid w:val="00AE4248"/>
    <w:rsid w:val="00AE710D"/>
    <w:rsid w:val="00AE7C3F"/>
    <w:rsid w:val="00AF616B"/>
    <w:rsid w:val="00B008ED"/>
    <w:rsid w:val="00B02E91"/>
    <w:rsid w:val="00B12A27"/>
    <w:rsid w:val="00B164C6"/>
    <w:rsid w:val="00B2361D"/>
    <w:rsid w:val="00B24B22"/>
    <w:rsid w:val="00B26DF7"/>
    <w:rsid w:val="00B26E54"/>
    <w:rsid w:val="00B31634"/>
    <w:rsid w:val="00B32544"/>
    <w:rsid w:val="00B3325A"/>
    <w:rsid w:val="00B407F6"/>
    <w:rsid w:val="00B4150B"/>
    <w:rsid w:val="00B43883"/>
    <w:rsid w:val="00B445D4"/>
    <w:rsid w:val="00B4612D"/>
    <w:rsid w:val="00B50C05"/>
    <w:rsid w:val="00B56711"/>
    <w:rsid w:val="00B62A1D"/>
    <w:rsid w:val="00B62B5C"/>
    <w:rsid w:val="00B64745"/>
    <w:rsid w:val="00B648A9"/>
    <w:rsid w:val="00B7359C"/>
    <w:rsid w:val="00B768F5"/>
    <w:rsid w:val="00B84C22"/>
    <w:rsid w:val="00B84DCC"/>
    <w:rsid w:val="00B87977"/>
    <w:rsid w:val="00B9576A"/>
    <w:rsid w:val="00B97C51"/>
    <w:rsid w:val="00BA2242"/>
    <w:rsid w:val="00BA4BC5"/>
    <w:rsid w:val="00BA5110"/>
    <w:rsid w:val="00BA7B20"/>
    <w:rsid w:val="00BB0B1B"/>
    <w:rsid w:val="00BB0BED"/>
    <w:rsid w:val="00BB3C40"/>
    <w:rsid w:val="00BB3DCC"/>
    <w:rsid w:val="00BB441B"/>
    <w:rsid w:val="00BB6231"/>
    <w:rsid w:val="00BC10FE"/>
    <w:rsid w:val="00BC46C0"/>
    <w:rsid w:val="00BC57F9"/>
    <w:rsid w:val="00BC5E7E"/>
    <w:rsid w:val="00BC5EA4"/>
    <w:rsid w:val="00BC640C"/>
    <w:rsid w:val="00BD39D7"/>
    <w:rsid w:val="00BD54BF"/>
    <w:rsid w:val="00BD6B56"/>
    <w:rsid w:val="00BE383B"/>
    <w:rsid w:val="00BF1EA7"/>
    <w:rsid w:val="00BF39D3"/>
    <w:rsid w:val="00BF50D6"/>
    <w:rsid w:val="00BF648A"/>
    <w:rsid w:val="00C105A0"/>
    <w:rsid w:val="00C12977"/>
    <w:rsid w:val="00C13BC7"/>
    <w:rsid w:val="00C22BA7"/>
    <w:rsid w:val="00C254F3"/>
    <w:rsid w:val="00C313D3"/>
    <w:rsid w:val="00C33048"/>
    <w:rsid w:val="00C34B91"/>
    <w:rsid w:val="00C35AF8"/>
    <w:rsid w:val="00C37F64"/>
    <w:rsid w:val="00C407A3"/>
    <w:rsid w:val="00C413A4"/>
    <w:rsid w:val="00C423BA"/>
    <w:rsid w:val="00C458D5"/>
    <w:rsid w:val="00C46F67"/>
    <w:rsid w:val="00C51F30"/>
    <w:rsid w:val="00C55272"/>
    <w:rsid w:val="00C65054"/>
    <w:rsid w:val="00C67D85"/>
    <w:rsid w:val="00C70806"/>
    <w:rsid w:val="00C70CC0"/>
    <w:rsid w:val="00C716C8"/>
    <w:rsid w:val="00C808BE"/>
    <w:rsid w:val="00C8466D"/>
    <w:rsid w:val="00C97920"/>
    <w:rsid w:val="00CA01A3"/>
    <w:rsid w:val="00CA0299"/>
    <w:rsid w:val="00CA074B"/>
    <w:rsid w:val="00CA1A4B"/>
    <w:rsid w:val="00CA7E4A"/>
    <w:rsid w:val="00CB6C8F"/>
    <w:rsid w:val="00CD134F"/>
    <w:rsid w:val="00CD2492"/>
    <w:rsid w:val="00CD4D45"/>
    <w:rsid w:val="00CD4E04"/>
    <w:rsid w:val="00CE46D7"/>
    <w:rsid w:val="00CE7AE3"/>
    <w:rsid w:val="00CF143A"/>
    <w:rsid w:val="00CF46FF"/>
    <w:rsid w:val="00CF7EAE"/>
    <w:rsid w:val="00D13C6C"/>
    <w:rsid w:val="00D13F09"/>
    <w:rsid w:val="00D20785"/>
    <w:rsid w:val="00D2233C"/>
    <w:rsid w:val="00D25B99"/>
    <w:rsid w:val="00D273A2"/>
    <w:rsid w:val="00D27CB0"/>
    <w:rsid w:val="00D30900"/>
    <w:rsid w:val="00D30EB9"/>
    <w:rsid w:val="00D324B8"/>
    <w:rsid w:val="00D34313"/>
    <w:rsid w:val="00D34E6D"/>
    <w:rsid w:val="00D37F63"/>
    <w:rsid w:val="00D42E26"/>
    <w:rsid w:val="00D51E8C"/>
    <w:rsid w:val="00D520C2"/>
    <w:rsid w:val="00D524FF"/>
    <w:rsid w:val="00D52E4E"/>
    <w:rsid w:val="00D5314B"/>
    <w:rsid w:val="00D55351"/>
    <w:rsid w:val="00D5553C"/>
    <w:rsid w:val="00D56FE2"/>
    <w:rsid w:val="00D6288C"/>
    <w:rsid w:val="00D6362D"/>
    <w:rsid w:val="00D64074"/>
    <w:rsid w:val="00D64379"/>
    <w:rsid w:val="00D678D2"/>
    <w:rsid w:val="00D67AC1"/>
    <w:rsid w:val="00D74DC4"/>
    <w:rsid w:val="00D816D7"/>
    <w:rsid w:val="00D83ED4"/>
    <w:rsid w:val="00D86B04"/>
    <w:rsid w:val="00D90290"/>
    <w:rsid w:val="00D94E39"/>
    <w:rsid w:val="00D9534B"/>
    <w:rsid w:val="00D9570C"/>
    <w:rsid w:val="00DA2D43"/>
    <w:rsid w:val="00DA3BAC"/>
    <w:rsid w:val="00DA5B49"/>
    <w:rsid w:val="00DB26AA"/>
    <w:rsid w:val="00DB28EB"/>
    <w:rsid w:val="00DC53E4"/>
    <w:rsid w:val="00DC6A7F"/>
    <w:rsid w:val="00DC6D13"/>
    <w:rsid w:val="00DC7041"/>
    <w:rsid w:val="00DD3558"/>
    <w:rsid w:val="00DD7CC2"/>
    <w:rsid w:val="00DE1FFF"/>
    <w:rsid w:val="00DF062F"/>
    <w:rsid w:val="00DF1F8E"/>
    <w:rsid w:val="00DF3054"/>
    <w:rsid w:val="00DF49F9"/>
    <w:rsid w:val="00E03691"/>
    <w:rsid w:val="00E064E7"/>
    <w:rsid w:val="00E078BD"/>
    <w:rsid w:val="00E10716"/>
    <w:rsid w:val="00E124A6"/>
    <w:rsid w:val="00E16FE1"/>
    <w:rsid w:val="00E255C9"/>
    <w:rsid w:val="00E301C2"/>
    <w:rsid w:val="00E32DB6"/>
    <w:rsid w:val="00E40417"/>
    <w:rsid w:val="00E40532"/>
    <w:rsid w:val="00E4113D"/>
    <w:rsid w:val="00E421FA"/>
    <w:rsid w:val="00E432A9"/>
    <w:rsid w:val="00E44828"/>
    <w:rsid w:val="00E44EBF"/>
    <w:rsid w:val="00E50D6A"/>
    <w:rsid w:val="00E6464A"/>
    <w:rsid w:val="00E67E81"/>
    <w:rsid w:val="00E70E63"/>
    <w:rsid w:val="00E73E46"/>
    <w:rsid w:val="00E7572B"/>
    <w:rsid w:val="00E77AE1"/>
    <w:rsid w:val="00E86D0A"/>
    <w:rsid w:val="00E91C47"/>
    <w:rsid w:val="00E940BA"/>
    <w:rsid w:val="00E95573"/>
    <w:rsid w:val="00EA14C5"/>
    <w:rsid w:val="00EA54F3"/>
    <w:rsid w:val="00EA556B"/>
    <w:rsid w:val="00EA573B"/>
    <w:rsid w:val="00EA5F26"/>
    <w:rsid w:val="00EB0185"/>
    <w:rsid w:val="00EB0DFE"/>
    <w:rsid w:val="00EB41E3"/>
    <w:rsid w:val="00EB4B98"/>
    <w:rsid w:val="00EB6BD6"/>
    <w:rsid w:val="00EB7C9B"/>
    <w:rsid w:val="00EC0D2D"/>
    <w:rsid w:val="00EC11F7"/>
    <w:rsid w:val="00EC360A"/>
    <w:rsid w:val="00EC487F"/>
    <w:rsid w:val="00EC6A22"/>
    <w:rsid w:val="00EC7006"/>
    <w:rsid w:val="00ED3281"/>
    <w:rsid w:val="00ED551D"/>
    <w:rsid w:val="00ED7EDB"/>
    <w:rsid w:val="00EE1C09"/>
    <w:rsid w:val="00EE4B89"/>
    <w:rsid w:val="00EF0177"/>
    <w:rsid w:val="00EF50C6"/>
    <w:rsid w:val="00EF60F8"/>
    <w:rsid w:val="00EF6812"/>
    <w:rsid w:val="00F03759"/>
    <w:rsid w:val="00F03F72"/>
    <w:rsid w:val="00F04196"/>
    <w:rsid w:val="00F0750D"/>
    <w:rsid w:val="00F12811"/>
    <w:rsid w:val="00F1615D"/>
    <w:rsid w:val="00F20E73"/>
    <w:rsid w:val="00F2243F"/>
    <w:rsid w:val="00F23FCF"/>
    <w:rsid w:val="00F306E2"/>
    <w:rsid w:val="00F326A6"/>
    <w:rsid w:val="00F3377C"/>
    <w:rsid w:val="00F33B97"/>
    <w:rsid w:val="00F34437"/>
    <w:rsid w:val="00F40AD2"/>
    <w:rsid w:val="00F47EC1"/>
    <w:rsid w:val="00F5084E"/>
    <w:rsid w:val="00F53682"/>
    <w:rsid w:val="00F54C83"/>
    <w:rsid w:val="00F560D3"/>
    <w:rsid w:val="00F62F3B"/>
    <w:rsid w:val="00F65903"/>
    <w:rsid w:val="00F707F5"/>
    <w:rsid w:val="00F754C4"/>
    <w:rsid w:val="00F75FA3"/>
    <w:rsid w:val="00F770AC"/>
    <w:rsid w:val="00F86AAE"/>
    <w:rsid w:val="00F86DB6"/>
    <w:rsid w:val="00F87C1B"/>
    <w:rsid w:val="00F91227"/>
    <w:rsid w:val="00F92054"/>
    <w:rsid w:val="00F9668A"/>
    <w:rsid w:val="00FA6FB2"/>
    <w:rsid w:val="00FB33E1"/>
    <w:rsid w:val="00FB7FB6"/>
    <w:rsid w:val="00FC4E1C"/>
    <w:rsid w:val="00FC64CE"/>
    <w:rsid w:val="00FC6940"/>
    <w:rsid w:val="00FD00F2"/>
    <w:rsid w:val="00FD03A0"/>
    <w:rsid w:val="00FD364A"/>
    <w:rsid w:val="00FD3845"/>
    <w:rsid w:val="00FD568C"/>
    <w:rsid w:val="00FD769F"/>
    <w:rsid w:val="00FE19F7"/>
    <w:rsid w:val="00FE29B7"/>
    <w:rsid w:val="00FE37A5"/>
    <w:rsid w:val="00FE40CF"/>
    <w:rsid w:val="00FE6232"/>
    <w:rsid w:val="00FF37BB"/>
    <w:rsid w:val="00FF6223"/>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8B1"/>
    <w:pPr>
      <w:spacing w:line="320" w:lineRule="exact"/>
    </w:pPr>
  </w:style>
  <w:style w:type="paragraph" w:styleId="Heading1">
    <w:name w:val="heading 1"/>
    <w:basedOn w:val="Normal"/>
    <w:next w:val="Normal"/>
    <w:link w:val="Heading1Char"/>
    <w:uiPriority w:val="9"/>
    <w:qFormat/>
    <w:rsid w:val="00121F65"/>
    <w:pPr>
      <w:keepNext/>
      <w:keepLines/>
      <w:numPr>
        <w:numId w:val="15"/>
      </w:numPr>
      <w:spacing w:before="360" w:after="120"/>
      <w:jc w:val="left"/>
      <w:outlineLvl w:val="0"/>
    </w:pPr>
    <w:rPr>
      <w:rFonts w:asciiTheme="majorHAnsi" w:eastAsiaTheme="majorEastAsia" w:hAnsiTheme="majorHAnsi" w:cstheme="majorBidi"/>
      <w:b/>
      <w:color w:val="002060"/>
      <w:sz w:val="28"/>
      <w:szCs w:val="32"/>
    </w:rPr>
  </w:style>
  <w:style w:type="paragraph" w:styleId="Heading2">
    <w:name w:val="heading 2"/>
    <w:basedOn w:val="Normal"/>
    <w:next w:val="Normal"/>
    <w:uiPriority w:val="9"/>
    <w:unhideWhenUsed/>
    <w:qFormat/>
    <w:rsid w:val="00121F65"/>
    <w:pPr>
      <w:keepNext/>
      <w:keepLines/>
      <w:numPr>
        <w:ilvl w:val="1"/>
        <w:numId w:val="15"/>
      </w:numPr>
      <w:spacing w:before="360" w:after="80"/>
      <w:outlineLvl w:val="1"/>
    </w:pPr>
    <w:rPr>
      <w:rFonts w:ascii="Calibri Light" w:hAnsi="Calibri Light"/>
      <w:b/>
      <w:color w:val="002060"/>
      <w:sz w:val="24"/>
      <w:szCs w:val="36"/>
    </w:rPr>
  </w:style>
  <w:style w:type="paragraph" w:styleId="Heading3">
    <w:name w:val="heading 3"/>
    <w:basedOn w:val="Normal"/>
    <w:next w:val="Normal"/>
    <w:uiPriority w:val="9"/>
    <w:unhideWhenUsed/>
    <w:qFormat/>
    <w:rsid w:val="00121F65"/>
    <w:pPr>
      <w:keepNext/>
      <w:keepLines/>
      <w:numPr>
        <w:ilvl w:val="2"/>
        <w:numId w:val="15"/>
      </w:numPr>
      <w:spacing w:before="280" w:after="80"/>
      <w:outlineLvl w:val="2"/>
    </w:pPr>
    <w:rPr>
      <w:rFonts w:ascii="Calibri Light" w:hAnsi="Calibri Light"/>
      <w:b/>
      <w:color w:val="002060"/>
      <w:szCs w:val="28"/>
    </w:rPr>
  </w:style>
  <w:style w:type="paragraph" w:styleId="Heading4">
    <w:name w:val="heading 4"/>
    <w:basedOn w:val="Normal"/>
    <w:next w:val="Normal"/>
    <w:uiPriority w:val="9"/>
    <w:semiHidden/>
    <w:unhideWhenUsed/>
    <w:qFormat/>
    <w:pPr>
      <w:keepNext/>
      <w:keepLines/>
      <w:numPr>
        <w:ilvl w:val="3"/>
        <w:numId w:val="15"/>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Header">
    <w:name w:val="header"/>
    <w:basedOn w:val="Normal"/>
    <w:link w:val="HeaderChar"/>
    <w:uiPriority w:val="99"/>
    <w:unhideWhenUsed/>
    <w:rsid w:val="001E56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1E5669"/>
  </w:style>
  <w:style w:type="paragraph" w:styleId="Footer">
    <w:name w:val="footer"/>
    <w:basedOn w:val="Normal"/>
    <w:link w:val="FooterChar"/>
    <w:uiPriority w:val="99"/>
    <w:unhideWhenUsed/>
    <w:rsid w:val="001E56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1E5669"/>
  </w:style>
  <w:style w:type="table" w:styleId="TableGrid">
    <w:name w:val="Table Grid"/>
    <w:basedOn w:val="TableNormal"/>
    <w:uiPriority w:val="39"/>
    <w:rsid w:val="001E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022CFD"/>
    <w:rPr>
      <w:rFonts w:ascii="Calibri Light" w:eastAsiaTheme="majorEastAsia" w:hAnsi="Calibri Light" w:cstheme="majorBidi"/>
      <w:spacing w:val="-10"/>
      <w:kern w:val="28"/>
      <w:sz w:val="56"/>
      <w:szCs w:val="56"/>
    </w:rPr>
  </w:style>
  <w:style w:type="character" w:customStyle="1" w:styleId="Heading1Char">
    <w:name w:val="Heading 1 Char"/>
    <w:basedOn w:val="DefaultParagraphFont"/>
    <w:link w:val="Heading1"/>
    <w:uiPriority w:val="9"/>
    <w:rsid w:val="00121F65"/>
    <w:rPr>
      <w:rFonts w:asciiTheme="majorHAnsi" w:eastAsiaTheme="majorEastAsia" w:hAnsiTheme="majorHAnsi" w:cstheme="majorBidi"/>
      <w:b/>
      <w:color w:val="002060"/>
      <w:sz w:val="28"/>
      <w:szCs w:val="32"/>
    </w:rPr>
  </w:style>
  <w:style w:type="paragraph" w:styleId="Subtitle">
    <w:name w:val="Subtitle"/>
    <w:basedOn w:val="Normal"/>
    <w:next w:val="Normal"/>
    <w:link w:val="SubtitleChar"/>
    <w:uiPriority w:val="11"/>
    <w:qFormat/>
    <w:rsid w:val="008C72F7"/>
    <w:pPr>
      <w:jc w:val="center"/>
    </w:pPr>
    <w:rPr>
      <w:sz w:val="28"/>
    </w:rPr>
  </w:style>
  <w:style w:type="character" w:customStyle="1" w:styleId="SubtitleChar">
    <w:name w:val="Subtitle Char"/>
    <w:basedOn w:val="DefaultParagraphFont"/>
    <w:link w:val="Subtitle"/>
    <w:uiPriority w:val="11"/>
    <w:rsid w:val="008C72F7"/>
    <w:rPr>
      <w:sz w:val="28"/>
    </w:rPr>
  </w:style>
  <w:style w:type="paragraph" w:styleId="ListParagraph">
    <w:name w:val="List Paragraph"/>
    <w:basedOn w:val="Normal"/>
    <w:uiPriority w:val="34"/>
    <w:qFormat/>
    <w:rsid w:val="003702D8"/>
    <w:pPr>
      <w:spacing w:after="240"/>
      <w:ind w:left="720"/>
      <w:contextualSpacing/>
    </w:pPr>
  </w:style>
  <w:style w:type="table" w:customStyle="1" w:styleId="1">
    <w:name w:val="1"/>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3B0A77"/>
    <w:rPr>
      <w:color w:val="808080"/>
    </w:rPr>
  </w:style>
  <w:style w:type="paragraph" w:styleId="NormalWeb">
    <w:name w:val="Normal (Web)"/>
    <w:basedOn w:val="Normal"/>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50734B"/>
    <w:rPr>
      <w:b/>
      <w:bCs/>
    </w:rPr>
  </w:style>
  <w:style w:type="character" w:styleId="Hyperlink">
    <w:name w:val="Hyperlink"/>
    <w:basedOn w:val="DefaultParagraphFont"/>
    <w:uiPriority w:val="99"/>
    <w:unhideWhenUsed/>
    <w:rsid w:val="0050734B"/>
    <w:rPr>
      <w:color w:val="0000FF"/>
      <w:u w:val="single"/>
    </w:rPr>
  </w:style>
  <w:style w:type="character" w:styleId="Emphasis">
    <w:name w:val="Emphasis"/>
    <w:basedOn w:val="DefaultParagraphFont"/>
    <w:uiPriority w:val="20"/>
    <w:qFormat/>
    <w:rsid w:val="0050734B"/>
    <w:rPr>
      <w:i/>
      <w:iCs/>
    </w:rPr>
  </w:style>
  <w:style w:type="paragraph" w:customStyle="1" w:styleId="jl">
    <w:name w:val="jl"/>
    <w:basedOn w:val="Normal"/>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7B1A25"/>
  </w:style>
  <w:style w:type="paragraph" w:styleId="FootnoteText">
    <w:name w:val="footnote text"/>
    <w:basedOn w:val="Normal"/>
    <w:link w:val="FootnoteTextChar"/>
    <w:uiPriority w:val="99"/>
    <w:unhideWhenUsed/>
    <w:rsid w:val="003B093F"/>
    <w:pPr>
      <w:spacing w:after="0" w:line="240" w:lineRule="auto"/>
    </w:pPr>
    <w:rPr>
      <w:color w:val="002060"/>
      <w:sz w:val="20"/>
      <w:szCs w:val="20"/>
    </w:rPr>
  </w:style>
  <w:style w:type="character" w:customStyle="1" w:styleId="FootnoteTextChar">
    <w:name w:val="Footnote Text Char"/>
    <w:basedOn w:val="DefaultParagraphFont"/>
    <w:link w:val="FootnoteText"/>
    <w:uiPriority w:val="99"/>
    <w:rsid w:val="003B093F"/>
    <w:rPr>
      <w:color w:val="002060"/>
      <w:sz w:val="20"/>
      <w:szCs w:val="20"/>
    </w:rPr>
  </w:style>
  <w:style w:type="character" w:styleId="FootnoteReference">
    <w:name w:val="footnote reference"/>
    <w:basedOn w:val="DefaultParagraphFont"/>
    <w:uiPriority w:val="99"/>
    <w:semiHidden/>
    <w:unhideWhenUsed/>
    <w:rsid w:val="00791669"/>
    <w:rPr>
      <w:vertAlign w:val="superscript"/>
    </w:rPr>
  </w:style>
  <w:style w:type="character" w:customStyle="1" w:styleId="reference-text">
    <w:name w:val="reference-text"/>
    <w:basedOn w:val="DefaultParagraphFont"/>
    <w:rsid w:val="00791669"/>
  </w:style>
  <w:style w:type="character" w:customStyle="1" w:styleId="Menzionenonrisolta1">
    <w:name w:val="Menzione non risolta1"/>
    <w:basedOn w:val="DefaultParagraphFont"/>
    <w:uiPriority w:val="99"/>
    <w:semiHidden/>
    <w:unhideWhenUsed/>
    <w:rsid w:val="00AD46BD"/>
    <w:rPr>
      <w:color w:val="605E5C"/>
      <w:shd w:val="clear" w:color="auto" w:fill="E1DFDD"/>
    </w:rPr>
  </w:style>
  <w:style w:type="character" w:styleId="FollowedHyperlink">
    <w:name w:val="FollowedHyperlink"/>
    <w:basedOn w:val="DefaultParagraphFont"/>
    <w:uiPriority w:val="99"/>
    <w:semiHidden/>
    <w:unhideWhenUsed/>
    <w:rsid w:val="00AD20BA"/>
    <w:rPr>
      <w:color w:val="954F72" w:themeColor="followedHyperlink"/>
      <w:u w:val="single"/>
    </w:rPr>
  </w:style>
  <w:style w:type="character" w:customStyle="1" w:styleId="hgkelc">
    <w:name w:val="hgkelc"/>
    <w:basedOn w:val="DefaultParagraphFont"/>
    <w:rsid w:val="00586B1B"/>
  </w:style>
  <w:style w:type="paragraph" w:styleId="HTMLPreformatted">
    <w:name w:val="HTML Preformatted"/>
    <w:basedOn w:val="Normal"/>
    <w:link w:val="HTMLPreformattedChar"/>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5EA4"/>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9095D"/>
    <w:rPr>
      <w:sz w:val="16"/>
      <w:szCs w:val="16"/>
    </w:rPr>
  </w:style>
  <w:style w:type="paragraph" w:styleId="CommentText">
    <w:name w:val="annotation text"/>
    <w:basedOn w:val="Normal"/>
    <w:link w:val="CommentTextChar"/>
    <w:uiPriority w:val="99"/>
    <w:semiHidden/>
    <w:unhideWhenUsed/>
    <w:rsid w:val="0029095D"/>
    <w:pPr>
      <w:spacing w:line="240" w:lineRule="auto"/>
    </w:pPr>
    <w:rPr>
      <w:sz w:val="20"/>
      <w:szCs w:val="20"/>
    </w:rPr>
  </w:style>
  <w:style w:type="character" w:customStyle="1" w:styleId="CommentTextChar">
    <w:name w:val="Comment Text Char"/>
    <w:basedOn w:val="DefaultParagraphFont"/>
    <w:link w:val="CommentText"/>
    <w:uiPriority w:val="99"/>
    <w:semiHidden/>
    <w:rsid w:val="0029095D"/>
    <w:rPr>
      <w:sz w:val="20"/>
      <w:szCs w:val="20"/>
    </w:rPr>
  </w:style>
  <w:style w:type="paragraph" w:styleId="CommentSubject">
    <w:name w:val="annotation subject"/>
    <w:basedOn w:val="CommentText"/>
    <w:next w:val="CommentText"/>
    <w:link w:val="CommentSubjectChar"/>
    <w:uiPriority w:val="99"/>
    <w:semiHidden/>
    <w:unhideWhenUsed/>
    <w:rsid w:val="0029095D"/>
    <w:rPr>
      <w:b/>
      <w:bCs/>
    </w:rPr>
  </w:style>
  <w:style w:type="character" w:customStyle="1" w:styleId="CommentSubjectChar">
    <w:name w:val="Comment Subject Char"/>
    <w:basedOn w:val="CommentTextChar"/>
    <w:link w:val="CommentSubject"/>
    <w:uiPriority w:val="99"/>
    <w:semiHidden/>
    <w:rsid w:val="0029095D"/>
    <w:rPr>
      <w:b/>
      <w:bCs/>
      <w:sz w:val="20"/>
      <w:szCs w:val="20"/>
    </w:rPr>
  </w:style>
  <w:style w:type="paragraph" w:styleId="BalloonText">
    <w:name w:val="Balloon Text"/>
    <w:basedOn w:val="Normal"/>
    <w:link w:val="BalloonTextChar"/>
    <w:uiPriority w:val="99"/>
    <w:semiHidden/>
    <w:unhideWhenUsed/>
    <w:rsid w:val="002909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95D"/>
    <w:rPr>
      <w:rFonts w:ascii="Segoe UI" w:hAnsi="Segoe UI" w:cs="Segoe UI"/>
      <w:sz w:val="18"/>
      <w:szCs w:val="18"/>
    </w:rPr>
  </w:style>
  <w:style w:type="character" w:customStyle="1" w:styleId="Menzionenonrisolta2">
    <w:name w:val="Menzione non risolta2"/>
    <w:basedOn w:val="DefaultParagraphFont"/>
    <w:uiPriority w:val="99"/>
    <w:rsid w:val="00E44828"/>
    <w:rPr>
      <w:color w:val="605E5C"/>
      <w:shd w:val="clear" w:color="auto" w:fill="E1DFDD"/>
    </w:rPr>
  </w:style>
  <w:style w:type="character" w:customStyle="1" w:styleId="mjx-char">
    <w:name w:val="mjx-char"/>
    <w:basedOn w:val="DefaultParagraphFont"/>
    <w:rsid w:val="00DF1F8E"/>
  </w:style>
  <w:style w:type="character" w:customStyle="1" w:styleId="linkify">
    <w:name w:val="linkify"/>
    <w:basedOn w:val="DefaultParagraphFont"/>
    <w:rsid w:val="00FA6FB2"/>
  </w:style>
  <w:style w:type="character" w:customStyle="1" w:styleId="ff1">
    <w:name w:val="ff1"/>
    <w:basedOn w:val="DefaultParagraphFont"/>
    <w:rsid w:val="00E255C9"/>
  </w:style>
  <w:style w:type="paragraph" w:customStyle="1" w:styleId="Codice">
    <w:name w:val="Codice"/>
    <w:basedOn w:val="Normal"/>
    <w:link w:val="CodiceChar"/>
    <w:qFormat/>
    <w:rsid w:val="00595C3B"/>
    <w:pPr>
      <w:spacing w:after="0" w:line="360" w:lineRule="auto"/>
      <w:mirrorIndents/>
    </w:pPr>
    <w:rPr>
      <w:rFonts w:ascii="Consolas" w:hAnsi="Consolas"/>
      <w:sz w:val="20"/>
    </w:rPr>
  </w:style>
  <w:style w:type="character" w:customStyle="1" w:styleId="CodiceChar">
    <w:name w:val="Codice Char"/>
    <w:basedOn w:val="DefaultParagraphFont"/>
    <w:link w:val="Codice"/>
    <w:rsid w:val="00595C3B"/>
    <w:rPr>
      <w:rFonts w:ascii="Consolas" w:hAnsi="Consolas"/>
      <w:sz w:val="20"/>
    </w:rPr>
  </w:style>
  <w:style w:type="character" w:customStyle="1" w:styleId="highlight">
    <w:name w:val="highlight"/>
    <w:basedOn w:val="DefaultParagraphFont"/>
    <w:rsid w:val="007048B8"/>
  </w:style>
  <w:style w:type="character" w:styleId="UnresolvedMention">
    <w:name w:val="Unresolved Mention"/>
    <w:basedOn w:val="DefaultParagraphFont"/>
    <w:uiPriority w:val="99"/>
    <w:semiHidden/>
    <w:unhideWhenUsed/>
    <w:rsid w:val="00DC53E4"/>
    <w:rPr>
      <w:color w:val="605E5C"/>
      <w:shd w:val="clear" w:color="auto" w:fill="E1DFDD"/>
    </w:rPr>
  </w:style>
  <w:style w:type="character" w:customStyle="1" w:styleId="tojvnm2t">
    <w:name w:val="tojvnm2t"/>
    <w:basedOn w:val="DefaultParagraphFont"/>
    <w:rsid w:val="0016166A"/>
  </w:style>
  <w:style w:type="paragraph" w:styleId="NoSpacing">
    <w:name w:val="No Spacing"/>
    <w:uiPriority w:val="1"/>
    <w:qFormat/>
    <w:rsid w:val="0001379E"/>
    <w:pPr>
      <w:spacing w:after="0" w:line="240" w:lineRule="auto"/>
    </w:pPr>
  </w:style>
  <w:style w:type="paragraph" w:styleId="Caption">
    <w:name w:val="caption"/>
    <w:basedOn w:val="Normal"/>
    <w:next w:val="Normal"/>
    <w:uiPriority w:val="35"/>
    <w:unhideWhenUsed/>
    <w:qFormat/>
    <w:rsid w:val="00101EF8"/>
    <w:pPr>
      <w:spacing w:after="200" w:line="240" w:lineRule="auto"/>
    </w:pPr>
    <w:rPr>
      <w:i/>
      <w:iCs/>
      <w:color w:val="44546A" w:themeColor="text2"/>
      <w:sz w:val="18"/>
      <w:szCs w:val="18"/>
    </w:rPr>
  </w:style>
  <w:style w:type="paragraph" w:customStyle="1" w:styleId="Blibliografia">
    <w:name w:val="Blibliografia"/>
    <w:basedOn w:val="Normal"/>
    <w:link w:val="BlibliografiaChar"/>
    <w:qFormat/>
    <w:rsid w:val="009F241A"/>
    <w:pPr>
      <w:spacing w:line="240" w:lineRule="auto"/>
      <w:jc w:val="left"/>
    </w:pPr>
    <w:rPr>
      <w:lang w:val="en-US"/>
    </w:rPr>
  </w:style>
  <w:style w:type="character" w:customStyle="1" w:styleId="BlibliografiaChar">
    <w:name w:val="Blibliografia Char"/>
    <w:basedOn w:val="DefaultParagraphFont"/>
    <w:link w:val="Blibliografia"/>
    <w:rsid w:val="009F241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271285362">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861354945">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2073278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401">
          <w:marLeft w:val="0"/>
          <w:marRight w:val="0"/>
          <w:marTop w:val="0"/>
          <w:marBottom w:val="0"/>
          <w:divBdr>
            <w:top w:val="none" w:sz="0" w:space="0" w:color="auto"/>
            <w:left w:val="none" w:sz="0" w:space="0" w:color="auto"/>
            <w:bottom w:val="none" w:sz="0" w:space="0" w:color="auto"/>
            <w:right w:val="none" w:sz="0" w:space="0" w:color="auto"/>
          </w:divBdr>
        </w:div>
        <w:div w:id="1777747321">
          <w:marLeft w:val="0"/>
          <w:marRight w:val="0"/>
          <w:marTop w:val="0"/>
          <w:marBottom w:val="0"/>
          <w:divBdr>
            <w:top w:val="none" w:sz="0" w:space="0" w:color="auto"/>
            <w:left w:val="none" w:sz="0" w:space="0" w:color="auto"/>
            <w:bottom w:val="none" w:sz="0" w:space="0" w:color="auto"/>
            <w:right w:val="none" w:sz="0" w:space="0" w:color="auto"/>
          </w:divBdr>
        </w:div>
      </w:divsChild>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tisticshowto.com/integer/"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en.wikipedia.org/wiki/Expected_value" TargetMode="External"/><Relationship Id="rId17" Type="http://schemas.openxmlformats.org/officeDocument/2006/relationships/image" Target="media/image2.png"/><Relationship Id="rId25" Type="http://schemas.openxmlformats.org/officeDocument/2006/relationships/hyperlink" Target="file:///C:/Users/annao/Downloads/605-Article%20Text-2377-1-10-20101220.pdf" TargetMode="External"/><Relationship Id="rId2" Type="http://schemas.openxmlformats.org/officeDocument/2006/relationships/customXml" Target="../customXml/item2.xml"/><Relationship Id="rId16" Type="http://schemas.openxmlformats.org/officeDocument/2006/relationships/hyperlink" Target="https://github.com/mikymaione/HousingPrices/blob/master/Source%20code/HousingPrices/main.ipynb"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isk_(statistics)" TargetMode="Externa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https://github.com/mikymaione/HousingPrices" TargetMode="External"/><Relationship Id="rId23" Type="http://schemas.openxmlformats.org/officeDocument/2006/relationships/hyperlink" Target="https://online.stat.psu.edu/stat505/lesson/11/11.4" TargetMode="Externa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tuning-parameter/" TargetMode="External"/><Relationship Id="rId22" Type="http://schemas.openxmlformats.org/officeDocument/2006/relationships/image" Target="media/image7.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icshowto.com/contact/" TargetMode="External"/><Relationship Id="rId2" Type="http://schemas.openxmlformats.org/officeDocument/2006/relationships/hyperlink" Target="mailto:michele.maione@studenti.unimi.it" TargetMode="External"/><Relationship Id="rId1" Type="http://schemas.openxmlformats.org/officeDocument/2006/relationships/hyperlink" Target="mailto:annaolena.zhab@studenti.unimi.it%20-" TargetMode="External"/><Relationship Id="rId4" Type="http://schemas.openxmlformats.org/officeDocument/2006/relationships/hyperlink" Target="https://www.statisticshowto.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Props1.xml><?xml version="1.0" encoding="utf-8"?>
<ds:datastoreItem xmlns:ds="http://schemas.openxmlformats.org/officeDocument/2006/customXml" ds:itemID="{B7EAD79C-0C77-40F0-BF1D-3FE64FA11C7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11257</TotalTime>
  <Pages>13</Pages>
  <Words>5492</Words>
  <Characters>29112</Characters>
  <Application>Microsoft Office Word</Application>
  <DocSecurity>0</DocSecurity>
  <Lines>882</Lines>
  <Paragraphs>306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Housing Price</vt:lpstr>
      <vt:lpstr/>
    </vt:vector>
  </TitlesOfParts>
  <Company>University of Milan</Company>
  <LinksUpToDate>false</LinksUpToDate>
  <CharactersWithSpaces>34298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dc:title>
  <dc:subject>Ridge and Lasso regressions for the prediction of the median house price: a machine learning implementation</dc:subject>
  <dc:creator>Anna Olena Zhab'yak &amp; Michele Maione</dc:creator>
  <cp:keywords>machine learning, ridge regression, lasso regression, hedonic model </cp:keywords>
  <cp:lastModifiedBy>Michele Maione</cp:lastModifiedBy>
  <cp:revision>413</cp:revision>
  <cp:lastPrinted>2020-09-30T17:18:00Z</cp:lastPrinted>
  <dcterms:created xsi:type="dcterms:W3CDTF">2020-09-08T16:26:00Z</dcterms:created>
  <dcterms:modified xsi:type="dcterms:W3CDTF">2020-10-01T16:21:00Z</dcterms:modified>
</cp:coreProperties>
</file>