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77777777" w:rsidR="00463C11" w:rsidRDefault="00383428">
      <w:pPr>
        <w:pStyle w:val="Titolo"/>
        <w:jc w:val="center"/>
      </w:pPr>
      <w:r>
        <w:t>Housing Prices</w:t>
      </w:r>
    </w:p>
    <w:p w14:paraId="75EDAFD1" w14:textId="77777777" w:rsidR="00463C11" w:rsidRDefault="00383428">
      <w:pPr>
        <w:jc w:val="center"/>
      </w:pPr>
      <w:r>
        <w:t>Anna Olena Zhab'yak, Michele Maione</w:t>
      </w:r>
    </w:p>
    <w:p w14:paraId="3A7EDD90" w14:textId="77777777" w:rsidR="00463C11" w:rsidRDefault="001F141A">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097CC992" w14:textId="77777777" w:rsidR="00D5553C" w:rsidRDefault="00383428">
      <w:pPr>
        <w:rPr>
          <w:lang w:val="en-US"/>
        </w:rPr>
      </w:pPr>
      <w:r w:rsidRPr="003B0A77">
        <w:rPr>
          <w:b/>
          <w:lang w:val="en-US"/>
        </w:rPr>
        <w:t>Summary</w:t>
      </w:r>
      <w:r w:rsidRPr="003B0A77">
        <w:rPr>
          <w:lang w:val="en-US"/>
        </w:rPr>
        <w:t xml:space="preserve"> –</w:t>
      </w:r>
      <w:r w:rsidR="00EB6BD6" w:rsidRPr="00EB6BD6">
        <w:rPr>
          <w:lang w:val="en-US"/>
        </w:rPr>
        <w:t xml:space="preserve"> </w:t>
      </w:r>
    </w:p>
    <w:p w14:paraId="134DAC8D" w14:textId="77777777" w:rsidR="00AE1DAF" w:rsidRDefault="00383428">
      <w:pPr>
        <w:rPr>
          <w:lang w:val="en-US"/>
        </w:rPr>
      </w:pPr>
      <w:r>
        <w:rPr>
          <w:lang w:val="en-US"/>
        </w:rPr>
        <w:t xml:space="preserve">This paper is trying to answer the question, what is the best model to predict the median house price given the house characteristics aka features. </w:t>
      </w:r>
    </w:p>
    <w:p w14:paraId="25E14DC7" w14:textId="77777777" w:rsidR="00191362" w:rsidRPr="00191362" w:rsidRDefault="00383428">
      <w:pPr>
        <w:rPr>
          <w:lang w:val="en-US"/>
        </w:rPr>
      </w:pPr>
      <w:r>
        <w:rPr>
          <w:lang w:val="en-US"/>
        </w:rPr>
        <w:t>The classic OLS regression is not enough sometimes to get a good prediction model, for example, if features are highly correlated; it</w:t>
      </w:r>
      <w:r>
        <w:t xml:space="preserve"> has the desired property of being unbiased, however, it can have a huge variance. In order to pull down the variance, we add some bias with regularization techniques. </w:t>
      </w:r>
    </w:p>
    <w:p w14:paraId="4F7199BE" w14:textId="77777777" w:rsidR="00463C11" w:rsidRDefault="00383428">
      <w:pPr>
        <w:rPr>
          <w:lang w:val="en-US"/>
        </w:rPr>
      </w:pPr>
      <w:r>
        <w:rPr>
          <w:lang w:val="en-US"/>
        </w:rPr>
        <w:t>In t</w:t>
      </w:r>
      <w:r w:rsidR="00EB6BD6">
        <w:rPr>
          <w:lang w:val="en-US"/>
        </w:rPr>
        <w:t>his paper</w:t>
      </w:r>
      <w:r>
        <w:rPr>
          <w:lang w:val="en-US"/>
        </w:rPr>
        <w:t xml:space="preserve"> we</w:t>
      </w:r>
      <w:r w:rsidR="00EB6BD6">
        <w:rPr>
          <w:lang w:val="en-US"/>
        </w:rPr>
        <w:t xml:space="preserve"> implement the </w:t>
      </w:r>
      <w:r w:rsidR="00F5084E">
        <w:rPr>
          <w:lang w:val="en-US"/>
        </w:rPr>
        <w:t>Ri</w:t>
      </w:r>
      <w:r w:rsidR="00EB6BD6">
        <w:rPr>
          <w:lang w:val="en-US"/>
        </w:rPr>
        <w:t xml:space="preserve">dge regression and the </w:t>
      </w:r>
      <w:r w:rsidR="00DF062F">
        <w:rPr>
          <w:lang w:val="en-US"/>
        </w:rPr>
        <w:t>Lasso regression</w:t>
      </w:r>
      <w:r w:rsidR="00EB6BD6">
        <w:rPr>
          <w:lang w:val="en-US"/>
        </w:rPr>
        <w:t xml:space="preserve"> </w:t>
      </w:r>
      <w:r w:rsidR="00F5084E">
        <w:rPr>
          <w:lang w:val="en-US"/>
        </w:rPr>
        <w:t>on</w:t>
      </w:r>
      <w:r w:rsidR="00EB6BD6">
        <w:rPr>
          <w:lang w:val="en-US"/>
        </w:rPr>
        <w:t xml:space="preserve"> </w:t>
      </w:r>
      <w:r w:rsidR="00BD6B56">
        <w:rPr>
          <w:lang w:val="en-US"/>
        </w:rPr>
        <w:t>a</w:t>
      </w:r>
      <w:r w:rsidR="00EB6BD6">
        <w:rPr>
          <w:lang w:val="en-US"/>
        </w:rPr>
        <w:t xml:space="preserve"> dataset of housing prices in order to predict the </w:t>
      </w:r>
      <w:r w:rsidR="00BD6B56">
        <w:rPr>
          <w:lang w:val="en-US"/>
        </w:rPr>
        <w:t>median house price given the house characteristics</w:t>
      </w:r>
      <w:r w:rsidR="00EB6BD6">
        <w:rPr>
          <w:lang w:val="en-US"/>
        </w:rPr>
        <w:t xml:space="preserve">. </w:t>
      </w:r>
    </w:p>
    <w:p w14:paraId="5423EEAE" w14:textId="77777777" w:rsidR="00FD03A0" w:rsidRDefault="00383428" w:rsidP="00FD03A0">
      <w:pPr>
        <w:pStyle w:val="Titolo1"/>
        <w:numPr>
          <w:ilvl w:val="0"/>
          <w:numId w:val="1"/>
        </w:numPr>
        <w:rPr>
          <w:lang w:val="en-US"/>
        </w:rPr>
      </w:pPr>
      <w:r w:rsidRPr="003B0A77">
        <w:rPr>
          <w:lang w:val="en-US"/>
        </w:rPr>
        <w:t>Introduction and description of the problem</w:t>
      </w:r>
    </w:p>
    <w:p w14:paraId="01886F31" w14:textId="77777777" w:rsidR="009E059E" w:rsidRDefault="009E059E" w:rsidP="009E059E">
      <w:pPr>
        <w:pStyle w:val="NormaleWeb"/>
        <w:spacing w:before="0" w:beforeAutospacing="0" w:after="0" w:afterAutospacing="0"/>
        <w:rPr>
          <w:color w:val="0E101A"/>
        </w:rPr>
      </w:pPr>
    </w:p>
    <w:p w14:paraId="6A1E6671" w14:textId="77777777" w:rsidR="00BD6B56" w:rsidRDefault="00383428" w:rsidP="009E059E">
      <w:pPr>
        <w:pStyle w:val="NormaleWeb"/>
        <w:spacing w:before="0" w:beforeAutospacing="0" w:after="0" w:afterAutospacing="0"/>
        <w:rPr>
          <w:rFonts w:ascii="Calibri" w:eastAsia="Calibri" w:hAnsi="Calibri" w:cs="Calibri"/>
          <w:sz w:val="22"/>
          <w:szCs w:val="22"/>
          <w:lang w:val="en-US"/>
        </w:rPr>
      </w:pPr>
      <w:r w:rsidRPr="00BF1EA7">
        <w:rPr>
          <w:rFonts w:ascii="Calibri" w:eastAsia="Calibri" w:hAnsi="Calibri" w:cs="Calibri"/>
          <w:sz w:val="22"/>
          <w:szCs w:val="22"/>
          <w:lang w:val="en-US"/>
        </w:rPr>
        <w:t xml:space="preserve">This paper starts from a real problem of housing prices in the United States, where it is estimated that household wealth is nearly 50% invested in real estate. </w:t>
      </w:r>
    </w:p>
    <w:p w14:paraId="2B4CED5F" w14:textId="77777777" w:rsidR="007A0EC6" w:rsidRDefault="00383428"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63,5% owner-occupied housing rate in July 2019 </w:t>
      </w:r>
      <w:r>
        <w:rPr>
          <w:rStyle w:val="Rimandonotaapidipagina"/>
          <w:rFonts w:ascii="Calibri" w:eastAsia="Calibri" w:hAnsi="Calibri" w:cs="Calibri"/>
          <w:sz w:val="22"/>
          <w:szCs w:val="22"/>
          <w:lang w:val="en-US"/>
        </w:rPr>
        <w:footnoteReference w:id="1"/>
      </w:r>
    </w:p>
    <w:p w14:paraId="413B1F2B" w14:textId="77777777" w:rsidR="00D5553C" w:rsidRDefault="00383428" w:rsidP="00501C29">
      <w:pPr>
        <w:spacing w:after="0" w:line="240" w:lineRule="auto"/>
        <w:jc w:val="left"/>
        <w:rPr>
          <w:lang w:val="en-US"/>
        </w:rPr>
      </w:pPr>
      <w:r>
        <w:rPr>
          <w:lang w:val="en-US"/>
        </w:rPr>
        <w:t>T</w:t>
      </w:r>
      <w:r w:rsidR="009E059E" w:rsidRPr="00BF1EA7">
        <w:rPr>
          <w:lang w:val="en-US"/>
        </w:rPr>
        <w:t>he task of predicting the value of a house becomes crucial to the economy as the constructed house price model can influence the growth of the real estate marke</w:t>
      </w:r>
      <w:r>
        <w:rPr>
          <w:lang w:val="en-US"/>
        </w:rPr>
        <w:t>t</w:t>
      </w:r>
      <w:r w:rsidR="009E059E" w:rsidRPr="00BF1EA7">
        <w:rPr>
          <w:lang w:val="en-US"/>
        </w:rPr>
        <w:t>.</w:t>
      </w:r>
    </w:p>
    <w:p w14:paraId="14277D4E" w14:textId="77777777" w:rsidR="00501C29" w:rsidRPr="00D5553C" w:rsidRDefault="00383428" w:rsidP="00501C29">
      <w:pPr>
        <w:spacing w:after="0" w:line="240" w:lineRule="auto"/>
        <w:jc w:val="left"/>
        <w:rPr>
          <w:lang w:val="en-US"/>
        </w:rPr>
      </w:pPr>
      <w:r w:rsidRPr="00501C29">
        <w:rPr>
          <w:i/>
          <w:iCs/>
          <w:lang w:val="en-US"/>
        </w:rPr>
        <w:t xml:space="preserve"> </w:t>
      </w:r>
      <w:r w:rsidRPr="00886D82">
        <w:rPr>
          <w:i/>
          <w:iCs/>
          <w:lang w:val="en-US"/>
        </w:rPr>
        <w:t>house price prediction model helps fill up an important information gap and improve the efficiency of the real estate market (Calhoun, 2003)</w:t>
      </w:r>
      <w:r>
        <w:rPr>
          <w:rStyle w:val="Rimandonotaapidipagina"/>
          <w:i/>
          <w:iCs/>
          <w:lang w:val="en-US"/>
        </w:rPr>
        <w:footnoteReference w:id="2"/>
      </w:r>
      <w:r w:rsidRPr="00886D82">
        <w:rPr>
          <w:i/>
          <w:iCs/>
          <w:lang w:val="en-US"/>
        </w:rPr>
        <w:t>.</w:t>
      </w:r>
    </w:p>
    <w:p w14:paraId="49FED428" w14:textId="77777777" w:rsidR="009E059E" w:rsidRDefault="00383428" w:rsidP="009E059E">
      <w:pPr>
        <w:pStyle w:val="NormaleWeb"/>
        <w:spacing w:before="0" w:beforeAutospacing="0" w:after="0" w:afterAutospacing="0"/>
        <w:rPr>
          <w:rFonts w:ascii="Calibri" w:eastAsia="Calibri" w:hAnsi="Calibri" w:cs="Calibri"/>
          <w:sz w:val="22"/>
          <w:szCs w:val="22"/>
          <w:lang w:val="en-US"/>
        </w:rPr>
      </w:pPr>
      <w:r w:rsidRPr="00BF1EA7">
        <w:rPr>
          <w:rFonts w:ascii="Calibri" w:eastAsia="Calibri" w:hAnsi="Calibri" w:cs="Calibri"/>
          <w:sz w:val="22"/>
          <w:szCs w:val="22"/>
          <w:lang w:val="en-US"/>
        </w:rPr>
        <w:t xml:space="preserve">An accurate prediction on the house price is important </w:t>
      </w:r>
      <w:r w:rsidR="00501C29" w:rsidRPr="00BF1EA7">
        <w:rPr>
          <w:rFonts w:ascii="Calibri" w:eastAsia="Calibri" w:hAnsi="Calibri" w:cs="Calibri"/>
          <w:sz w:val="22"/>
          <w:szCs w:val="22"/>
          <w:lang w:val="en-US"/>
        </w:rPr>
        <w:t xml:space="preserve">to </w:t>
      </w:r>
      <w:r w:rsidR="00501C29">
        <w:rPr>
          <w:rFonts w:ascii="Calibri" w:eastAsia="Calibri" w:hAnsi="Calibri" w:cs="Calibri"/>
          <w:sz w:val="22"/>
          <w:szCs w:val="22"/>
          <w:lang w:val="en-US"/>
        </w:rPr>
        <w:t>prospective</w:t>
      </w:r>
      <w:r w:rsidRPr="00BF1EA7">
        <w:rPr>
          <w:rFonts w:ascii="Calibri" w:eastAsia="Calibri" w:hAnsi="Calibri" w:cs="Calibri"/>
          <w:sz w:val="22"/>
          <w:szCs w:val="22"/>
          <w:lang w:val="en-US"/>
        </w:rPr>
        <w:t xml:space="preserve"> homeowners, </w:t>
      </w:r>
      <w:r w:rsidR="00501C29">
        <w:rPr>
          <w:rFonts w:ascii="Calibri" w:eastAsia="Calibri" w:hAnsi="Calibri" w:cs="Calibri"/>
          <w:sz w:val="22"/>
          <w:szCs w:val="22"/>
          <w:lang w:val="en-US"/>
        </w:rPr>
        <w:t xml:space="preserve">policy makers </w:t>
      </w:r>
      <w:r w:rsidRPr="00BF1EA7">
        <w:rPr>
          <w:rFonts w:ascii="Calibri" w:eastAsia="Calibri" w:hAnsi="Calibri" w:cs="Calibri"/>
          <w:sz w:val="22"/>
          <w:szCs w:val="22"/>
          <w:lang w:val="en-US"/>
        </w:rPr>
        <w:t>and other real estate market participants, such as, mortgage lenders and insurers</w:t>
      </w:r>
      <w:r w:rsidR="00BF1EA7">
        <w:rPr>
          <w:rFonts w:ascii="Calibri" w:eastAsia="Calibri" w:hAnsi="Calibri" w:cs="Calibri"/>
          <w:sz w:val="22"/>
          <w:szCs w:val="22"/>
          <w:lang w:val="en-US"/>
        </w:rPr>
        <w:t xml:space="preserve"> </w:t>
      </w:r>
      <w:r>
        <w:rPr>
          <w:rStyle w:val="Rimandonotaapidipagina"/>
          <w:rFonts w:ascii="Calibri" w:eastAsia="Calibri" w:hAnsi="Calibri" w:cs="Calibri"/>
          <w:sz w:val="22"/>
          <w:szCs w:val="22"/>
          <w:lang w:val="en-US"/>
        </w:rPr>
        <w:footnoteReference w:id="3"/>
      </w:r>
    </w:p>
    <w:p w14:paraId="501DCC8F" w14:textId="77777777" w:rsidR="009E059E" w:rsidRDefault="009E059E" w:rsidP="009E059E">
      <w:pPr>
        <w:pStyle w:val="NormaleWeb"/>
        <w:spacing w:before="0" w:beforeAutospacing="0" w:after="0" w:afterAutospacing="0"/>
        <w:rPr>
          <w:color w:val="0E101A"/>
        </w:rPr>
      </w:pPr>
    </w:p>
    <w:p w14:paraId="223D7579" w14:textId="77777777" w:rsidR="009E059E" w:rsidRPr="00886D82"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There are few technical issues with the prediction of the house prices. </w:t>
      </w:r>
    </w:p>
    <w:p w14:paraId="2AD06F89" w14:textId="77777777" w:rsidR="009E059E" w:rsidRPr="00886D82" w:rsidRDefault="00383428" w:rsidP="009E059E">
      <w:pPr>
        <w:pStyle w:val="NormaleWeb"/>
        <w:spacing w:before="0" w:beforeAutospacing="0" w:after="0" w:afterAutospacing="0"/>
        <w:rPr>
          <w:rFonts w:ascii="Calibri" w:hAnsi="Calibri" w:cs="Calibri"/>
          <w:sz w:val="22"/>
          <w:szCs w:val="22"/>
          <w:lang w:val="en-US"/>
        </w:rPr>
      </w:pPr>
      <w:r w:rsidRPr="00886D82">
        <w:rPr>
          <w:rFonts w:ascii="Calibri" w:eastAsia="Calibri" w:hAnsi="Calibri" w:cs="Calibri"/>
          <w:sz w:val="22"/>
          <w:szCs w:val="22"/>
          <w:lang w:val="en-US"/>
        </w:rPr>
        <w:t xml:space="preserve">The value might be extremely influenced by the value of the </w:t>
      </w:r>
      <w:r w:rsidR="00D5553C" w:rsidRPr="00886D82">
        <w:rPr>
          <w:rFonts w:ascii="Calibri" w:eastAsia="Calibri" w:hAnsi="Calibri" w:cs="Calibri"/>
          <w:sz w:val="22"/>
          <w:szCs w:val="22"/>
          <w:lang w:val="en-US"/>
        </w:rPr>
        <w:t>neighborhood</w:t>
      </w:r>
      <w:r w:rsidR="00BE383B" w:rsidRPr="00886D82">
        <w:rPr>
          <w:rFonts w:ascii="Calibri" w:eastAsia="Calibri" w:hAnsi="Calibri" w:cs="Calibri"/>
          <w:sz w:val="22"/>
          <w:szCs w:val="22"/>
          <w:lang w:val="en-US"/>
        </w:rPr>
        <w:t xml:space="preserve"> </w:t>
      </w:r>
      <w:r>
        <w:rPr>
          <w:rStyle w:val="Rimandonotaapidipagina"/>
          <w:rFonts w:ascii="Calibri" w:eastAsia="Calibri" w:hAnsi="Calibri" w:cs="Calibri"/>
          <w:sz w:val="22"/>
          <w:szCs w:val="22"/>
          <w:lang w:val="en-US"/>
        </w:rPr>
        <w:footnoteReference w:id="4"/>
      </w:r>
      <w:r w:rsidR="00BE383B" w:rsidRPr="00886D82">
        <w:rPr>
          <w:rFonts w:ascii="Calibri" w:eastAsia="Calibri" w:hAnsi="Calibri" w:cs="Calibri"/>
          <w:sz w:val="22"/>
          <w:szCs w:val="22"/>
          <w:lang w:val="en-US"/>
        </w:rPr>
        <w:t xml:space="preserve"> and so there</w:t>
      </w:r>
      <w:r w:rsidR="00BE383B">
        <w:rPr>
          <w:color w:val="0E101A"/>
        </w:rPr>
        <w:t xml:space="preserve"> </w:t>
      </w:r>
      <w:r w:rsidR="00BE383B" w:rsidRPr="00886D82">
        <w:rPr>
          <w:rFonts w:ascii="Calibri" w:eastAsia="Calibri" w:hAnsi="Calibri" w:cs="Calibri"/>
          <w:sz w:val="22"/>
          <w:szCs w:val="22"/>
          <w:lang w:val="en-US"/>
        </w:rPr>
        <w:t>is a</w:t>
      </w:r>
      <w:r w:rsidR="00BE383B">
        <w:rPr>
          <w:color w:val="0E101A"/>
        </w:rPr>
        <w:t xml:space="preserve"> </w:t>
      </w:r>
      <w:r w:rsidR="00BE383B" w:rsidRPr="00BE383B">
        <w:rPr>
          <w:rFonts w:ascii="Calibri" w:hAnsi="Calibri" w:cs="Calibri"/>
          <w:sz w:val="22"/>
          <w:szCs w:val="22"/>
          <w:lang w:val="en-US"/>
        </w:rPr>
        <w:t>relationship between location and property value</w:t>
      </w:r>
      <w:r w:rsidR="00886D82">
        <w:rPr>
          <w:color w:val="0E101A"/>
        </w:rPr>
        <w:t xml:space="preserve">, </w:t>
      </w:r>
      <w:r w:rsidRPr="00886D82">
        <w:rPr>
          <w:rFonts w:ascii="Calibri" w:hAnsi="Calibri" w:cs="Calibri"/>
          <w:sz w:val="22"/>
          <w:szCs w:val="22"/>
          <w:lang w:val="en-US"/>
        </w:rPr>
        <w:t>or some exogenous factors can cause an external shock on</w:t>
      </w:r>
      <w:r w:rsidR="00886D82">
        <w:rPr>
          <w:rFonts w:ascii="Calibri" w:hAnsi="Calibri" w:cs="Calibri"/>
          <w:sz w:val="22"/>
          <w:szCs w:val="22"/>
          <w:lang w:val="en-US"/>
        </w:rPr>
        <w:t xml:space="preserve"> the</w:t>
      </w:r>
      <w:r w:rsidRPr="00886D82">
        <w:rPr>
          <w:rFonts w:ascii="Calibri" w:hAnsi="Calibri" w:cs="Calibri"/>
          <w:sz w:val="22"/>
          <w:szCs w:val="22"/>
          <w:lang w:val="en-US"/>
        </w:rPr>
        <w:t xml:space="preserve"> overall prices and the prediction becomes wrong. </w:t>
      </w:r>
    </w:p>
    <w:p w14:paraId="1953A6AD" w14:textId="77777777" w:rsidR="00886D82" w:rsidRPr="00886D82" w:rsidRDefault="00886D82" w:rsidP="009E059E">
      <w:pPr>
        <w:pStyle w:val="NormaleWeb"/>
        <w:spacing w:before="0" w:beforeAutospacing="0" w:after="0" w:afterAutospacing="0"/>
        <w:rPr>
          <w:rFonts w:ascii="Calibri" w:hAnsi="Calibri" w:cs="Calibri"/>
          <w:sz w:val="22"/>
          <w:szCs w:val="22"/>
          <w:lang w:val="en-US"/>
        </w:rPr>
      </w:pPr>
    </w:p>
    <w:p w14:paraId="392DEE66" w14:textId="77777777" w:rsidR="009E059E" w:rsidRPr="00886D82"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Moreover working on a large dataset, like the one used in this work, can lead to the so-called multicollinearity of the features which tend to overfit when it comes to implementing certain algorithms to predict the value.  </w:t>
      </w:r>
    </w:p>
    <w:p w14:paraId="321F97B2" w14:textId="77777777" w:rsidR="00A0055A"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 xml:space="preserve">Many works including different techniques have been developed to handle these problems, </w:t>
      </w:r>
      <w:r w:rsidR="00D55351">
        <w:rPr>
          <w:rFonts w:ascii="Calibri" w:eastAsia="Calibri" w:hAnsi="Calibri" w:cs="Calibri"/>
          <w:sz w:val="22"/>
          <w:szCs w:val="22"/>
          <w:lang w:val="en-US"/>
        </w:rPr>
        <w:t xml:space="preserve">and they </w:t>
      </w:r>
      <w:r w:rsidRPr="00886D82">
        <w:rPr>
          <w:rFonts w:ascii="Calibri" w:eastAsia="Calibri" w:hAnsi="Calibri" w:cs="Calibri"/>
          <w:sz w:val="22"/>
          <w:szCs w:val="22"/>
          <w:lang w:val="en-US"/>
        </w:rPr>
        <w:t xml:space="preserve">will be </w:t>
      </w:r>
      <w:r w:rsidR="00D55351">
        <w:rPr>
          <w:rFonts w:ascii="Calibri" w:eastAsia="Calibri" w:hAnsi="Calibri" w:cs="Calibri"/>
          <w:sz w:val="22"/>
          <w:szCs w:val="22"/>
          <w:lang w:val="en-US"/>
        </w:rPr>
        <w:t>i</w:t>
      </w:r>
      <w:r w:rsidRPr="00886D82">
        <w:rPr>
          <w:rFonts w:ascii="Calibri" w:eastAsia="Calibri" w:hAnsi="Calibri" w:cs="Calibri"/>
          <w:sz w:val="22"/>
          <w:szCs w:val="22"/>
          <w:lang w:val="en-US"/>
        </w:rPr>
        <w:t>ntroduce</w:t>
      </w:r>
      <w:r w:rsidR="00D55351">
        <w:rPr>
          <w:rFonts w:ascii="Calibri" w:eastAsia="Calibri" w:hAnsi="Calibri" w:cs="Calibri"/>
          <w:sz w:val="22"/>
          <w:szCs w:val="22"/>
          <w:lang w:val="en-US"/>
        </w:rPr>
        <w:t>d</w:t>
      </w:r>
      <w:r w:rsidRPr="00886D82">
        <w:rPr>
          <w:rFonts w:ascii="Calibri" w:eastAsia="Calibri" w:hAnsi="Calibri" w:cs="Calibri"/>
          <w:sz w:val="22"/>
          <w:szCs w:val="22"/>
          <w:lang w:val="en-US"/>
        </w:rPr>
        <w:t xml:space="preserve"> later on. </w:t>
      </w:r>
    </w:p>
    <w:p w14:paraId="010B5CF0" w14:textId="77777777" w:rsidR="006344B0" w:rsidRDefault="006344B0" w:rsidP="009E059E">
      <w:pPr>
        <w:pStyle w:val="NormaleWeb"/>
        <w:spacing w:before="0" w:beforeAutospacing="0" w:after="0" w:afterAutospacing="0"/>
        <w:rPr>
          <w:rFonts w:ascii="Calibri" w:eastAsia="Calibri" w:hAnsi="Calibri" w:cs="Calibri"/>
          <w:sz w:val="22"/>
          <w:szCs w:val="22"/>
          <w:lang w:val="en-US"/>
        </w:rPr>
      </w:pPr>
    </w:p>
    <w:p w14:paraId="2BF90B6D" w14:textId="77777777" w:rsidR="006344B0" w:rsidRPr="00886D82" w:rsidRDefault="006344B0" w:rsidP="009E059E">
      <w:pPr>
        <w:pStyle w:val="NormaleWeb"/>
        <w:spacing w:before="0" w:beforeAutospacing="0" w:after="0" w:afterAutospacing="0"/>
        <w:rPr>
          <w:rFonts w:ascii="Calibri" w:eastAsia="Calibri" w:hAnsi="Calibri" w:cs="Calibri"/>
          <w:sz w:val="22"/>
          <w:szCs w:val="22"/>
          <w:lang w:val="en-US"/>
        </w:rPr>
      </w:pPr>
    </w:p>
    <w:p w14:paraId="0C381CD5" w14:textId="77777777" w:rsidR="00DD7CC2"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The focus of this paper, however, is on the</w:t>
      </w:r>
      <w:r w:rsidR="00A0055A">
        <w:rPr>
          <w:rFonts w:ascii="Calibri" w:eastAsia="Calibri" w:hAnsi="Calibri" w:cs="Calibri"/>
          <w:sz w:val="22"/>
          <w:szCs w:val="22"/>
          <w:lang w:val="en-US"/>
        </w:rPr>
        <w:t xml:space="preserve"> regularization techniques:  the </w:t>
      </w:r>
      <w:r w:rsidRPr="00886D82">
        <w:rPr>
          <w:rFonts w:ascii="Calibri" w:eastAsia="Calibri" w:hAnsi="Calibri" w:cs="Calibri"/>
          <w:sz w:val="22"/>
          <w:szCs w:val="22"/>
          <w:lang w:val="en-US"/>
        </w:rPr>
        <w:t>ridge regression,</w:t>
      </w:r>
      <w:r>
        <w:rPr>
          <w:rFonts w:ascii="Calibri" w:eastAsia="Calibri" w:hAnsi="Calibri" w:cs="Calibri"/>
          <w:sz w:val="22"/>
          <w:szCs w:val="22"/>
          <w:lang w:val="en-US"/>
        </w:rPr>
        <w:t xml:space="preserve"> firstly introduced by Hoerl and Kennard (1970)</w:t>
      </w:r>
      <w:r w:rsidR="00172859">
        <w:rPr>
          <w:rFonts w:ascii="Calibri" w:eastAsia="Calibri" w:hAnsi="Calibri" w:cs="Calibri"/>
          <w:sz w:val="22"/>
          <w:szCs w:val="22"/>
          <w:lang w:val="en-US"/>
        </w:rPr>
        <w:t xml:space="preserve">, </w:t>
      </w:r>
      <w:r>
        <w:rPr>
          <w:rFonts w:ascii="Calibri" w:eastAsia="Calibri" w:hAnsi="Calibri" w:cs="Calibri"/>
          <w:sz w:val="22"/>
          <w:szCs w:val="22"/>
          <w:lang w:val="en-US"/>
        </w:rPr>
        <w:t>useful tool for improving prediction in regression situations with highly correlated predictors</w:t>
      </w:r>
      <w:r>
        <w:rPr>
          <w:rStyle w:val="Rimandonotaapidipagina"/>
          <w:rFonts w:ascii="Calibri" w:eastAsia="Calibri" w:hAnsi="Calibri" w:cs="Calibri"/>
          <w:sz w:val="22"/>
          <w:szCs w:val="22"/>
          <w:lang w:val="en-US"/>
        </w:rPr>
        <w:footnoteReference w:id="5"/>
      </w:r>
      <w:r w:rsidR="00A0055A">
        <w:rPr>
          <w:rFonts w:ascii="Calibri" w:eastAsia="Calibri" w:hAnsi="Calibri" w:cs="Calibri"/>
          <w:sz w:val="22"/>
          <w:szCs w:val="22"/>
          <w:lang w:val="en-US"/>
        </w:rPr>
        <w:t>;</w:t>
      </w:r>
    </w:p>
    <w:p w14:paraId="5FB6DA40" w14:textId="77777777" w:rsidR="00A0055A" w:rsidRDefault="00383428"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And Lasso regression </w:t>
      </w:r>
    </w:p>
    <w:p w14:paraId="04DFBAA8" w14:textId="77777777" w:rsidR="00A0055A" w:rsidRDefault="00A0055A" w:rsidP="009E059E">
      <w:pPr>
        <w:pStyle w:val="NormaleWeb"/>
        <w:spacing w:before="0" w:beforeAutospacing="0" w:after="0" w:afterAutospacing="0"/>
        <w:rPr>
          <w:rFonts w:ascii="Calibri" w:eastAsia="Calibri" w:hAnsi="Calibri" w:cs="Calibri"/>
          <w:sz w:val="22"/>
          <w:szCs w:val="22"/>
          <w:lang w:val="en-US"/>
        </w:rPr>
      </w:pPr>
    </w:p>
    <w:p w14:paraId="16088252" w14:textId="77777777" w:rsidR="00A0055A" w:rsidRDefault="00A0055A" w:rsidP="009E059E">
      <w:pPr>
        <w:pStyle w:val="NormaleWeb"/>
        <w:spacing w:before="0" w:beforeAutospacing="0" w:after="0" w:afterAutospacing="0"/>
        <w:rPr>
          <w:rFonts w:ascii="Calibri" w:eastAsia="Calibri" w:hAnsi="Calibri" w:cs="Calibri"/>
          <w:sz w:val="22"/>
          <w:szCs w:val="22"/>
          <w:lang w:val="en-US"/>
        </w:rPr>
      </w:pPr>
    </w:p>
    <w:p w14:paraId="5F7C3B9C" w14:textId="77777777" w:rsidR="006344B0" w:rsidRDefault="00383428" w:rsidP="00D5553C">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It is </w:t>
      </w:r>
      <w:r w:rsidR="009E059E" w:rsidRPr="00886D82">
        <w:rPr>
          <w:rFonts w:ascii="Calibri" w:eastAsia="Calibri" w:hAnsi="Calibri" w:cs="Calibri"/>
          <w:sz w:val="22"/>
          <w:szCs w:val="22"/>
          <w:lang w:val="en-US"/>
        </w:rPr>
        <w:t xml:space="preserve">a machine learning method that helps to overcome the problem of multicollinearity and </w:t>
      </w:r>
      <w:r w:rsidR="00BD6B56">
        <w:rPr>
          <w:rFonts w:ascii="Calibri" w:eastAsia="Calibri" w:hAnsi="Calibri" w:cs="Calibri"/>
          <w:sz w:val="22"/>
          <w:szCs w:val="22"/>
          <w:lang w:val="en-US"/>
        </w:rPr>
        <w:t xml:space="preserve">therefore to </w:t>
      </w:r>
      <w:r w:rsidR="009E059E" w:rsidRPr="00886D82">
        <w:rPr>
          <w:rFonts w:ascii="Calibri" w:eastAsia="Calibri" w:hAnsi="Calibri" w:cs="Calibri"/>
          <w:sz w:val="22"/>
          <w:szCs w:val="22"/>
          <w:lang w:val="en-US"/>
        </w:rPr>
        <w:t>overfitting the data</w:t>
      </w:r>
      <w:r>
        <w:rPr>
          <w:rFonts w:ascii="Calibri" w:eastAsia="Calibri" w:hAnsi="Calibri" w:cs="Calibri"/>
          <w:sz w:val="22"/>
          <w:szCs w:val="22"/>
          <w:lang w:val="en-US"/>
        </w:rPr>
        <w:t xml:space="preserve"> </w:t>
      </w:r>
      <w:r w:rsidR="00EB6BD6" w:rsidRPr="00D5553C">
        <w:rPr>
          <w:rFonts w:ascii="Calibri" w:eastAsia="Calibri" w:hAnsi="Calibri" w:cs="Calibri"/>
          <w:sz w:val="22"/>
          <w:szCs w:val="22"/>
          <w:lang w:val="en-US"/>
        </w:rPr>
        <w:t>by introducing penalties on the</w:t>
      </w:r>
      <w:r w:rsidRPr="00D5553C">
        <w:rPr>
          <w:rFonts w:ascii="Calibri" w:eastAsia="Calibri" w:hAnsi="Calibri" w:cs="Calibri"/>
          <w:sz w:val="22"/>
          <w:szCs w:val="22"/>
          <w:lang w:val="en-US"/>
        </w:rPr>
        <w:t xml:space="preserve"> coefficients a</w:t>
      </w:r>
      <w:r w:rsidR="00EB6BD6" w:rsidRPr="00D5553C">
        <w:rPr>
          <w:rFonts w:ascii="Calibri" w:eastAsia="Calibri" w:hAnsi="Calibri" w:cs="Calibri"/>
          <w:sz w:val="22"/>
          <w:szCs w:val="22"/>
          <w:lang w:val="en-US"/>
        </w:rPr>
        <w:t>nd the</w:t>
      </w:r>
      <w:r w:rsidRPr="00D5553C">
        <w:rPr>
          <w:rFonts w:ascii="Calibri" w:eastAsia="Calibri" w:hAnsi="Calibri" w:cs="Calibri"/>
          <w:sz w:val="22"/>
          <w:szCs w:val="22"/>
          <w:lang w:val="en-US"/>
        </w:rPr>
        <w:t xml:space="preserve"> objective function to minimize the overall </w:t>
      </w:r>
      <w:r>
        <w:rPr>
          <w:rFonts w:ascii="Calibri" w:eastAsia="Calibri" w:hAnsi="Calibri" w:cs="Calibri"/>
          <w:sz w:val="22"/>
          <w:szCs w:val="22"/>
          <w:lang w:val="en-US"/>
        </w:rPr>
        <w:t xml:space="preserve">objective function. </w:t>
      </w:r>
    </w:p>
    <w:p w14:paraId="3C07B5E0" w14:textId="77777777" w:rsidR="00D5553C" w:rsidRDefault="00383428" w:rsidP="00D5553C">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The tuning parameter controls </w:t>
      </w:r>
      <w:r w:rsidR="00FE19F7" w:rsidRPr="00D5553C">
        <w:rPr>
          <w:rFonts w:ascii="Calibri" w:eastAsia="Calibri" w:hAnsi="Calibri" w:cs="Calibri"/>
          <w:sz w:val="22"/>
          <w:szCs w:val="22"/>
          <w:lang w:val="en-US"/>
        </w:rPr>
        <w:t>the bias-variance trade-off</w:t>
      </w:r>
      <w:r>
        <w:rPr>
          <w:rFonts w:ascii="Calibri" w:eastAsia="Calibri" w:hAnsi="Calibri" w:cs="Calibri"/>
          <w:sz w:val="22"/>
          <w:szCs w:val="22"/>
          <w:lang w:val="en-US"/>
        </w:rPr>
        <w:t>, so the choice of it is important.</w:t>
      </w:r>
    </w:p>
    <w:p w14:paraId="0ED922ED" w14:textId="77777777" w:rsidR="00D5553C" w:rsidRDefault="00383428" w:rsidP="00D5553C">
      <w:pPr>
        <w:rPr>
          <w:lang w:val="en-US"/>
        </w:rPr>
      </w:pPr>
      <w:r w:rsidRPr="00D5553C">
        <w:rPr>
          <w:lang w:val="en-US"/>
        </w:rPr>
        <w:t>For choosing the regularization parameter in practice, cross-validation (CV) is widely used.</w:t>
      </w:r>
    </w:p>
    <w:p w14:paraId="3B1D9BB0" w14:textId="77777777" w:rsidR="00FE19F7" w:rsidRDefault="00383428" w:rsidP="00D5553C">
      <w:pPr>
        <w:pStyle w:val="NormaleWeb"/>
        <w:spacing w:before="0" w:beforeAutospacing="0" w:after="0" w:afterAutospacing="0"/>
        <w:rPr>
          <w:rFonts w:ascii="Calibri" w:eastAsia="Calibri" w:hAnsi="Calibri" w:cs="Calibri"/>
          <w:i/>
          <w:iCs/>
          <w:sz w:val="22"/>
          <w:szCs w:val="22"/>
          <w:lang w:val="en-US"/>
        </w:rPr>
      </w:pPr>
      <w:r w:rsidRPr="00D5553C">
        <w:rPr>
          <w:rFonts w:ascii="Calibri" w:eastAsia="Calibri" w:hAnsi="Calibri" w:cs="Calibri"/>
          <w:i/>
          <w:iCs/>
          <w:sz w:val="22"/>
          <w:szCs w:val="22"/>
          <w:lang w:val="en-US"/>
        </w:rPr>
        <w:lastRenderedPageBreak/>
        <w:t xml:space="preserve">and the analysis of the risk minimization given different algorithms will be provided </w:t>
      </w:r>
    </w:p>
    <w:p w14:paraId="79EA949D" w14:textId="77777777" w:rsidR="00D5553C" w:rsidRPr="00D5553C" w:rsidRDefault="00D5553C" w:rsidP="00D5553C">
      <w:pPr>
        <w:pStyle w:val="NormaleWeb"/>
        <w:spacing w:before="0" w:beforeAutospacing="0" w:after="0" w:afterAutospacing="0"/>
        <w:rPr>
          <w:rFonts w:ascii="Calibri" w:eastAsia="Calibri" w:hAnsi="Calibri" w:cs="Calibri"/>
          <w:i/>
          <w:iCs/>
          <w:sz w:val="22"/>
          <w:szCs w:val="22"/>
          <w:lang w:val="en-US"/>
        </w:rPr>
      </w:pPr>
    </w:p>
    <w:p w14:paraId="37543788" w14:textId="77777777" w:rsidR="00D55351" w:rsidRPr="00BD6B56" w:rsidRDefault="00383428">
      <w:r>
        <w:t>this two methods can be used on a dataset with features that represent different formats (example here we have money, people, years, geographical information)</w:t>
      </w:r>
    </w:p>
    <w:p w14:paraId="34E336D8" w14:textId="77777777" w:rsidR="00463C11" w:rsidRDefault="00383428">
      <w:pPr>
        <w:pStyle w:val="Titolo1"/>
        <w:numPr>
          <w:ilvl w:val="0"/>
          <w:numId w:val="1"/>
        </w:numPr>
      </w:pPr>
      <w:r>
        <w:t>Most important related works</w:t>
      </w:r>
    </w:p>
    <w:p w14:paraId="0BBBDF87" w14:textId="77777777" w:rsidR="00D5553C" w:rsidRDefault="00383428" w:rsidP="00EB6BD6">
      <w:r>
        <w:t xml:space="preserve">Many works have been developed to predict the median house value, all of them implementing more or less complex models. </w:t>
      </w:r>
    </w:p>
    <w:p w14:paraId="417AF677" w14:textId="77777777" w:rsidR="00A67002" w:rsidRPr="00D55351" w:rsidRDefault="00383428" w:rsidP="00EB6BD6">
      <w:r>
        <w:t>For the hedonic model of price prediction, the b</w:t>
      </w:r>
      <w:r w:rsidRPr="00886D82">
        <w:rPr>
          <w:lang w:val="en-US"/>
        </w:rPr>
        <w:t>undles of characteristics rather than bundles of goods are ranked according to their utility bearing abilities. Attributes (for example, characteristics of a house such as number of bedrooms, number of bathrooms, number of fireplaces, parking facilities, living area and lot size) are implicitly embodied in goods and their observed market prices. The amount or presence of attributes associated with the commodities</w:t>
      </w:r>
      <w:r>
        <w:rPr>
          <w:rFonts w:ascii="Arial" w:hAnsi="Arial" w:cs="Arial"/>
          <w:sz w:val="30"/>
          <w:szCs w:val="30"/>
        </w:rPr>
        <w:t xml:space="preserve"> </w:t>
      </w:r>
      <w:r w:rsidRPr="00886D82">
        <w:rPr>
          <w:lang w:val="en-US"/>
        </w:rPr>
        <w:t>defines a set of implicit or "hedonic" prices (Rosen, 1974). The marginal implicit values of the attributes are obtained by differentiating the hedonic price function with respect to each attribute (McMillan et al., 1980).</w:t>
      </w:r>
    </w:p>
    <w:p w14:paraId="254E0474" w14:textId="77777777" w:rsidR="00886D82" w:rsidRDefault="00383428" w:rsidP="00EB6BD6">
      <w:pPr>
        <w:rPr>
          <w:lang w:val="en-US"/>
        </w:rPr>
      </w:pPr>
      <w:r w:rsidRPr="00886D82">
        <w:rPr>
          <w:lang w:val="en-US"/>
        </w:rPr>
        <w:t>The advantage of the hedonic methods is that they control for the characteristics of properties, thus allowing the analyst to distinguish the impact of changing sample composition from actual property appreciation (Calhoun, 2001)</w:t>
      </w:r>
    </w:p>
    <w:p w14:paraId="3D0DAC15" w14:textId="77777777" w:rsidR="006344B0" w:rsidRDefault="00383428" w:rsidP="00EB6BD6">
      <w:pPr>
        <w:rPr>
          <w:lang w:val="en-US"/>
        </w:rPr>
      </w:pPr>
      <w:r>
        <w:rPr>
          <w:lang w:val="en-US"/>
        </w:rPr>
        <w:t xml:space="preserve">But </w:t>
      </w:r>
    </w:p>
    <w:p w14:paraId="508F8894" w14:textId="77777777" w:rsidR="00886D82" w:rsidRPr="00BD6B56" w:rsidRDefault="00383428" w:rsidP="00EB6BD6">
      <w:pPr>
        <w:rPr>
          <w:lang w:val="en-US"/>
        </w:rPr>
      </w:pPr>
      <w:r w:rsidRPr="006344B0">
        <w:rPr>
          <w:lang w:val="en-US"/>
        </w:rPr>
        <w:t>Even though the hedonic price model has been widely recognized, issues such as model specification procedures, multicollinearity, independent variable interactions, heteroscedasticity, non-linearity and outlier data points can seriously hinder the performance of hedonic price model in real estate valuations.</w:t>
      </w:r>
      <w:r>
        <w:rPr>
          <w:rStyle w:val="Rimandonotaapidipagina"/>
          <w:lang w:val="en-US"/>
        </w:rPr>
        <w:footnoteReference w:id="6"/>
      </w:r>
    </w:p>
    <w:p w14:paraId="2D7785A3" w14:textId="77777777" w:rsidR="00FE29B7" w:rsidRPr="00EB6BD6" w:rsidRDefault="001F141A" w:rsidP="00FE29B7">
      <w:pPr>
        <w:rPr>
          <w:color w:val="0000FF"/>
          <w:u w:val="single"/>
        </w:rPr>
      </w:pPr>
      <w:hyperlink r:id="rId10" w:history="1">
        <w:r w:rsidR="00383428" w:rsidRPr="003C7DB2">
          <w:rPr>
            <w:rStyle w:val="Collegamentoipertestuale"/>
          </w:rPr>
          <w:t>https://openreview.net/pdf?id=HklRwaEKwB</w:t>
        </w:r>
      </w:hyperlink>
    </w:p>
    <w:p w14:paraId="5D4E78F5" w14:textId="77777777" w:rsidR="00714B7B" w:rsidRDefault="00383428" w:rsidP="00FE29B7">
      <w:r w:rsidRPr="00EB6BD6">
        <w:t>Our work is connected to prior works on ridge regression in high-dimensional statistics (Serdobol-skii, 2007</w:t>
      </w:r>
    </w:p>
    <w:p w14:paraId="2683386E" w14:textId="77777777" w:rsidR="00FE29B7" w:rsidRDefault="00383428" w:rsidP="00FE29B7">
      <w:r w:rsidRPr="00EB6BD6">
        <w:t>El Karoui (2018)and Dicker (2016) study ridge regression estimators, but focus only on the risk for identity covari-ance. Hastie et al. (2019) study “ridgeless” regression, where the regularization parameter tends tozero.</w:t>
      </w:r>
    </w:p>
    <w:p w14:paraId="13189D3E" w14:textId="77777777" w:rsidR="00D94E39" w:rsidRDefault="00383428" w:rsidP="00FE29B7">
      <w:r>
        <w:t xml:space="preserve">The influence of the neighbourhood cited before has been studied by </w:t>
      </w:r>
      <w:r w:rsidRPr="002A76FF">
        <w:t>Dubin, Robin</w:t>
      </w:r>
      <w:r>
        <w:t xml:space="preserve"> (2004) and ---</w:t>
      </w:r>
    </w:p>
    <w:p w14:paraId="32551FBA" w14:textId="77777777" w:rsidR="00BB6231" w:rsidRPr="0029095D" w:rsidRDefault="00383428" w:rsidP="00FE29B7">
      <w:pPr>
        <w:rPr>
          <w:lang w:val="en-US"/>
        </w:rPr>
      </w:pPr>
      <w:r>
        <w:t xml:space="preserve">They implemented the kriging algorithm to create </w:t>
      </w:r>
      <w:r w:rsidRPr="008C717F">
        <w:rPr>
          <w:lang w:val="en-US"/>
        </w:rPr>
        <w:t>an accurate spatial interpolation of house prices in Austin based on the spatial autocorrelation</w:t>
      </w:r>
      <w:r>
        <w:rPr>
          <w:lang w:val="en-US"/>
        </w:rPr>
        <w:t xml:space="preserve"> </w:t>
      </w:r>
      <w:r w:rsidRPr="008C717F">
        <w:rPr>
          <w:lang w:val="en-US"/>
        </w:rPr>
        <w:t>properties of real estate.</w:t>
      </w:r>
      <w:r>
        <w:rPr>
          <w:lang w:val="en-US"/>
        </w:rPr>
        <w:t xml:space="preserve"> </w:t>
      </w:r>
      <w:r>
        <w:t xml:space="preserve">Implementation of a model </w:t>
      </w:r>
      <w:r>
        <w:rPr>
          <w:lang w:val="en-US"/>
        </w:rPr>
        <w:t>to estimate a hedonic regression</w:t>
      </w:r>
      <w:r w:rsidR="0029095D">
        <w:rPr>
          <w:lang w:val="en-US"/>
        </w:rPr>
        <w:t>.</w:t>
      </w:r>
    </w:p>
    <w:p w14:paraId="06AEF200" w14:textId="77777777" w:rsidR="00D94E39" w:rsidRPr="008C717F" w:rsidRDefault="00383428" w:rsidP="00D94E39">
      <w:pPr>
        <w:rPr>
          <w:lang w:val="en-US"/>
        </w:rPr>
      </w:pPr>
      <w:r>
        <w:rPr>
          <w:lang w:val="en-US"/>
        </w:rPr>
        <w:t xml:space="preserve">Method of predicting house values is to use data </w:t>
      </w:r>
      <w:r w:rsidRPr="000A1641">
        <w:rPr>
          <w:lang w:val="en-US"/>
        </w:rPr>
        <w:t xml:space="preserve">on the characteristics of the area’s housing stock </w:t>
      </w:r>
      <w:r w:rsidR="00BB6231" w:rsidRPr="000A1641">
        <w:rPr>
          <w:lang w:val="en-US"/>
        </w:rPr>
        <w:t xml:space="preserve">to incorporate </w:t>
      </w:r>
      <w:r w:rsidR="00BB6231">
        <w:rPr>
          <w:lang w:val="en-US"/>
        </w:rPr>
        <w:t>f</w:t>
      </w:r>
      <w:r>
        <w:rPr>
          <w:lang w:val="en-US"/>
        </w:rPr>
        <w:t xml:space="preserve">or the spatial correlation into the prediction </w:t>
      </w:r>
      <w:r w:rsidR="00BB6231">
        <w:rPr>
          <w:lang w:val="en-US"/>
        </w:rPr>
        <w:t xml:space="preserve">using </w:t>
      </w:r>
      <w:r>
        <w:rPr>
          <w:lang w:val="en-US"/>
        </w:rPr>
        <w:t xml:space="preserve">kriging. </w:t>
      </w:r>
      <w:r>
        <w:rPr>
          <w:rStyle w:val="Rimandonotaapidipagina"/>
          <w:lang w:val="en-US"/>
        </w:rPr>
        <w:footnoteReference w:id="7"/>
      </w:r>
    </w:p>
    <w:p w14:paraId="00868BCC" w14:textId="77777777" w:rsidR="0010360F" w:rsidRDefault="00383428" w:rsidP="00BB6231">
      <w:pPr>
        <w:pStyle w:val="Titolo1"/>
      </w:pPr>
      <w:r>
        <w:t>3.</w:t>
      </w:r>
      <w:r w:rsidR="002A01F2">
        <w:t>Notation and relevant definitions</w:t>
      </w:r>
      <w:bookmarkStart w:id="0" w:name="_heading=h.4xf6vmfg7rwz" w:colFirst="0" w:colLast="0"/>
      <w:bookmarkEnd w:id="0"/>
      <w:r w:rsidR="001E145A">
        <w:t xml:space="preserve"> (review)</w:t>
      </w:r>
    </w:p>
    <w:p w14:paraId="44ADC183" w14:textId="77777777" w:rsidR="00714B7B" w:rsidRDefault="00383428" w:rsidP="00C22BA7">
      <w:pPr>
        <w:rPr>
          <w:lang w:val="en-US"/>
        </w:rPr>
      </w:pPr>
      <w:r w:rsidRPr="00EC7006">
        <w:rPr>
          <w:lang w:val="en-US"/>
        </w:rPr>
        <w:t>The g</w:t>
      </w:r>
      <w:r w:rsidR="00743C57" w:rsidRPr="00EC7006">
        <w:rPr>
          <w:lang w:val="en-US"/>
        </w:rPr>
        <w:t xml:space="preserve">oal </w:t>
      </w:r>
      <w:r w:rsidRPr="00EC7006">
        <w:rPr>
          <w:lang w:val="en-US"/>
        </w:rPr>
        <w:t>of the</w:t>
      </w:r>
      <w:r w:rsidR="00782A7F">
        <w:rPr>
          <w:lang w:val="en-US"/>
        </w:rPr>
        <w:t xml:space="preserve"> </w:t>
      </w:r>
      <w:r w:rsidRPr="00EC7006">
        <w:rPr>
          <w:lang w:val="en-US"/>
        </w:rPr>
        <w:t xml:space="preserve">regression is to </w:t>
      </w:r>
      <w:r w:rsidR="00743C57" w:rsidRPr="00EC7006">
        <w:rPr>
          <w:lang w:val="en-US"/>
        </w:rPr>
        <w:t xml:space="preserve">generate </w:t>
      </w:r>
      <w:r w:rsidR="00652122">
        <w:rPr>
          <w:lang w:val="en-US"/>
        </w:rPr>
        <w:t xml:space="preserve">a </w:t>
      </w:r>
      <w:r w:rsidR="00743C57" w:rsidRPr="00EC7006">
        <w:rPr>
          <w:lang w:val="en-US"/>
        </w:rPr>
        <w:t>prediction</w:t>
      </w:r>
      <w:r w:rsidRPr="00EC7006">
        <w:rPr>
          <w:lang w:val="en-US"/>
        </w:rPr>
        <w:t xml:space="preserve"> </w:t>
      </w:r>
      <m:oMath>
        <m:acc>
          <m:accPr>
            <m:ctrlPr>
              <w:rPr>
                <w:rFonts w:ascii="Cambria Math" w:hAnsi="Cambria Math"/>
                <w:lang w:val="en-US"/>
              </w:rPr>
            </m:ctrlPr>
          </m:accPr>
          <m:e>
            <m:r>
              <w:rPr>
                <w:rFonts w:ascii="Cambria Math" w:hAnsi="Cambria Math"/>
                <w:lang w:val="en-US"/>
              </w:rPr>
              <m:t>y</m:t>
            </m:r>
          </m:e>
        </m:acc>
        <m:r>
          <m:rPr>
            <m:sty m:val="p"/>
          </m:rPr>
          <w:rPr>
            <w:rFonts w:ascii="Cambria Math" w:hAnsi="Cambria Math"/>
            <w:lang w:val="en-US"/>
          </w:rPr>
          <m:t>=</m:t>
        </m:r>
        <m:r>
          <w:rPr>
            <w:rFonts w:ascii="Cambria Math" w:hAnsi="Cambria Math"/>
            <w:lang w:val="en-US"/>
          </w:rPr>
          <m:t>f(</m:t>
        </m:r>
        <m:r>
          <w:rPr>
            <w:rFonts w:ascii="Cambria Math" w:hAnsi="Cambria Math"/>
          </w:rPr>
          <m:t>w,</m:t>
        </m:r>
        <m:r>
          <w:rPr>
            <w:rFonts w:ascii="Cambria Math" w:hAnsi="Cambria Math"/>
            <w:lang w:val="en-US"/>
          </w:rPr>
          <m:t>x)</m:t>
        </m:r>
      </m:oMath>
      <w:r w:rsidRPr="00EC7006">
        <w:rPr>
          <w:lang w:val="en-US"/>
        </w:rPr>
        <w:t xml:space="preserve"> </w:t>
      </w:r>
      <w:r w:rsidR="00743C57" w:rsidRPr="00EC7006">
        <w:rPr>
          <w:lang w:val="en-US"/>
        </w:rPr>
        <w:t xml:space="preserve"> such that</w:t>
      </w:r>
      <w:r w:rsidR="00EC7006" w:rsidRPr="00EC7006">
        <w:rPr>
          <w:lang w:val="en-US"/>
        </w:rPr>
        <w:t xml:space="preserve"> the loss function</w:t>
      </w:r>
      <w:r w:rsidRPr="00EC7006">
        <w:rPr>
          <w:lang w:val="en-US"/>
        </w:rPr>
        <w:t xml:space="preserve"> </w:t>
      </w:r>
      <m:oMath>
        <m:r>
          <w:rPr>
            <w:rFonts w:ascii="Cambria Math" w:hAnsi="Cambria Math"/>
            <w:lang w:val="en-US"/>
          </w:rPr>
          <m:t>l</m:t>
        </m:r>
        <m:d>
          <m:dPr>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43C57" w:rsidRPr="00EC7006">
        <w:rPr>
          <w:lang w:val="en-US"/>
        </w:rPr>
        <w:t xml:space="preserve"> is small for most data points</w:t>
      </w:r>
      <w:r w:rsidRPr="00EC7006">
        <w:rPr>
          <w:lang w:val="en-US"/>
        </w:rPr>
        <w:t xml:space="preserve"> </w:t>
      </w:r>
      <m:oMath>
        <m:r>
          <w:rPr>
            <w:rFonts w:ascii="Cambria Math" w:hAnsi="Cambria Math"/>
            <w:lang w:val="en-US"/>
          </w:rPr>
          <m:t>x</m:t>
        </m:r>
        <m:r>
          <m:rPr>
            <m:sty m:val="p"/>
          </m:rPr>
          <w:rPr>
            <w:rFonts w:ascii="Cambria Math" w:hAnsi="Cambria Math"/>
            <w:lang w:val="en-US"/>
          </w:rPr>
          <m:t>∈</m:t>
        </m:r>
        <m:r>
          <w:rPr>
            <w:rFonts w:ascii="Cambria Math" w:hAnsi="Cambria Math"/>
            <w:lang w:val="en-US"/>
          </w:rPr>
          <m:t>X</m:t>
        </m:r>
      </m:oMath>
      <w:r w:rsidR="00782A7F">
        <w:rPr>
          <w:iCs/>
          <w:lang w:val="en-US"/>
        </w:rPr>
        <w:t>, where</w:t>
      </w:r>
      <w:r w:rsidR="00782A7F" w:rsidRPr="00782A7F">
        <w:rPr>
          <w:lang w:val="en-US"/>
        </w:rPr>
        <w:t xml:space="preserve"> </w:t>
      </w:r>
      <m:oMath>
        <m:acc>
          <m:accPr>
            <m:ctrlPr>
              <w:rPr>
                <w:rFonts w:ascii="Cambria Math" w:hAnsi="Cambria Math"/>
                <w:lang w:val="en-US"/>
              </w:rPr>
            </m:ctrlPr>
          </m:accPr>
          <m:e>
            <m:r>
              <w:rPr>
                <w:rFonts w:ascii="Cambria Math" w:hAnsi="Cambria Math"/>
                <w:lang w:val="en-US"/>
              </w:rPr>
              <m:t>y</m:t>
            </m:r>
          </m:e>
        </m:acc>
      </m:oMath>
      <w:r w:rsidR="00782A7F" w:rsidRPr="00EC7006">
        <w:rPr>
          <w:lang w:val="en-US"/>
        </w:rPr>
        <w:t xml:space="preserve"> </w:t>
      </w:r>
      <w:r w:rsidR="00782A7F">
        <w:rPr>
          <w:lang w:val="en-US"/>
        </w:rPr>
        <w:t xml:space="preserve">is a </w:t>
      </w:r>
      <w:r w:rsidR="00782A7F" w:rsidRPr="00EC7006">
        <w:rPr>
          <w:lang w:val="en-US"/>
        </w:rPr>
        <w:t>predictor</w:t>
      </w:r>
      <w:r w:rsidR="00782A7F">
        <w:rPr>
          <w:lang w:val="en-US"/>
        </w:rPr>
        <w:t xml:space="preserve"> from </w:t>
      </w:r>
      <w:r w:rsidR="00782A7F" w:rsidRPr="00EC7006">
        <w:rPr>
          <w:lang w:val="en-US"/>
        </w:rPr>
        <w:t>the labels set</w:t>
      </w:r>
      <w:r w:rsidR="00782A7F" w:rsidRPr="00782A7F">
        <w:rPr>
          <w:lang w:val="en-US"/>
        </w:rPr>
        <w:t xml:space="preserve"> </w:t>
      </w:r>
      <m:oMath>
        <m:r>
          <w:rPr>
            <w:rFonts w:ascii="Cambria Math" w:hAnsi="Cambria Math"/>
            <w:lang w:val="en-US"/>
          </w:rPr>
          <m:t>Y</m:t>
        </m:r>
        <m:r>
          <m:rPr>
            <m:sty m:val="p"/>
          </m:rPr>
          <w:rPr>
            <w:rFonts w:ascii="Cambria Math" w:hAnsi="Cambria Math"/>
            <w:lang w:val="en-US"/>
          </w:rPr>
          <m:t>⊆</m:t>
        </m:r>
        <m:r>
          <w:rPr>
            <w:rFonts w:ascii="Cambria Math" w:hAnsi="Cambria Math"/>
            <w:lang w:val="en-US"/>
          </w:rPr>
          <m:t>R</m:t>
        </m:r>
      </m:oMath>
      <w:r w:rsidR="00782A7F" w:rsidRPr="00EC7006">
        <w:rPr>
          <w:lang w:val="en-US"/>
        </w:rPr>
        <w:t xml:space="preserve"> </w:t>
      </w:r>
      <w:r w:rsidR="00782A7F">
        <w:rPr>
          <w:lang w:val="en-US"/>
        </w:rPr>
        <w:t xml:space="preserve">with </w:t>
      </w:r>
      <m:oMath>
        <m:r>
          <w:rPr>
            <w:rFonts w:ascii="Cambria Math" w:hAnsi="Cambria Math"/>
            <w:lang w:val="en-US"/>
          </w:rPr>
          <m:t>α</m:t>
        </m:r>
        <m:r>
          <w:rPr>
            <w:rFonts w:ascii="Cambria Math" w:hAnsi="Cambria Math"/>
          </w:rPr>
          <m:t xml:space="preserve"> </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00782A7F">
        <w:t xml:space="preserve"> the regularization term</w:t>
      </w:r>
      <w:r w:rsidR="00782A7F">
        <w:rPr>
          <w:lang w:val="en-US"/>
        </w:rPr>
        <w:t xml:space="preserve"> and </w:t>
      </w:r>
      <m:oMath>
        <m:r>
          <w:rPr>
            <w:rFonts w:ascii="Cambria Math" w:hAnsi="Cambria Math"/>
            <w:lang w:val="en-US"/>
          </w:rPr>
          <m:t>X</m:t>
        </m:r>
      </m:oMath>
      <w:r w:rsidR="00782A7F" w:rsidRPr="00EC7006">
        <w:rPr>
          <w:lang w:val="en-US"/>
        </w:rPr>
        <w:t xml:space="preserve"> data domain</w:t>
      </w:r>
      <w:r w:rsidR="00782A7F">
        <w:rPr>
          <w:lang w:val="en-US"/>
        </w:rPr>
        <w:t xml:space="preserve">; </w:t>
      </w:r>
      <w:r w:rsidR="00916537">
        <w:rPr>
          <w:lang w:val="en-US"/>
        </w:rPr>
        <w:t xml:space="preserve">the </w:t>
      </w:r>
      <w:r w:rsidR="00782A7F" w:rsidRPr="00EC7006">
        <w:rPr>
          <w:lang w:val="en-US"/>
        </w:rPr>
        <w:t>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82A7F">
        <w:rPr>
          <w:lang w:val="en-US"/>
        </w:rPr>
        <w:t>.</w:t>
      </w:r>
    </w:p>
    <w:p w14:paraId="58E5A577" w14:textId="6CAB77B4" w:rsidR="00CD2492" w:rsidRDefault="00383428" w:rsidP="00CD2492">
      <w:pPr>
        <w:pStyle w:val="Titolo2"/>
        <w:rPr>
          <w:sz w:val="28"/>
          <w:szCs w:val="28"/>
          <w:lang w:val="en-US"/>
        </w:rPr>
      </w:pPr>
      <w:r w:rsidRPr="0010360F">
        <w:rPr>
          <w:sz w:val="28"/>
          <w:szCs w:val="28"/>
          <w:lang w:val="en-US"/>
        </w:rPr>
        <w:t>Regression</w:t>
      </w:r>
      <w:r w:rsidR="00804D5B">
        <w:rPr>
          <w:sz w:val="28"/>
          <w:szCs w:val="28"/>
          <w:lang w:val="en-US"/>
        </w:rPr>
        <w:t>s – Linear, Ridge, Lasso</w:t>
      </w:r>
    </w:p>
    <w:p w14:paraId="7D09BA97" w14:textId="77777777" w:rsidR="00CD2492" w:rsidRDefault="00383428" w:rsidP="00CD2492">
      <w:pPr>
        <w:rPr>
          <w:lang w:val="en-US"/>
        </w:rPr>
      </w:pPr>
      <w:r>
        <w:rPr>
          <w:lang w:val="en-US"/>
        </w:rPr>
        <w:t xml:space="preserve">Ridge </w:t>
      </w:r>
      <w:r w:rsidR="00916537">
        <w:rPr>
          <w:lang w:val="en-US"/>
        </w:rPr>
        <w:t xml:space="preserve">and Lasso </w:t>
      </w:r>
      <w:r>
        <w:rPr>
          <w:lang w:val="en-US"/>
        </w:rPr>
        <w:t>regression modify the standard linear regression by introducing a positive constant as a regularization parameter.</w:t>
      </w:r>
    </w:p>
    <w:p w14:paraId="7948366D" w14:textId="77777777" w:rsidR="00CD2492" w:rsidRPr="000A1641" w:rsidRDefault="00383428" w:rsidP="00CD2492">
      <w:pPr>
        <w:rPr>
          <w:lang w:val="en-US"/>
        </w:rPr>
      </w:pPr>
      <w:r>
        <w:rPr>
          <w:lang w:val="en-US"/>
        </w:rPr>
        <w:t xml:space="preserve">Starting from the </w:t>
      </w:r>
      <w:r w:rsidRPr="00F53682">
        <w:t>classic</w:t>
      </w:r>
      <w:r w:rsidR="00800272">
        <w:t>al</w:t>
      </w:r>
      <w:r>
        <w:rPr>
          <w:lang w:val="en-US"/>
        </w:rPr>
        <w:t xml:space="preserve"> linear model we have </w:t>
      </w:r>
    </w:p>
    <w:p w14:paraId="625CF24D" w14:textId="77777777" w:rsidR="00CD2492" w:rsidRPr="004E2032" w:rsidRDefault="001F141A" w:rsidP="00CD2492">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rPr>
                <m:t>⊤</m:t>
              </m:r>
            </m:sup>
          </m:sSubSup>
          <m:r>
            <w:rPr>
              <w:rFonts w:ascii="Cambria Math" w:hAnsi="Cambria Math"/>
            </w:rPr>
            <m:t>w</m:t>
          </m:r>
        </m:oMath>
      </m:oMathPara>
    </w:p>
    <w:p w14:paraId="22C853CF" w14:textId="77777777" w:rsidR="00CD2492" w:rsidRDefault="00383428" w:rsidP="00CD2492">
      <w:r>
        <w:t xml:space="preserve">Let be the data domain </w:t>
      </w:r>
      <m:oMath>
        <m: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and </w:t>
      </w:r>
    </w:p>
    <w:p w14:paraId="7A43EBE3" w14:textId="77777777" w:rsidR="00CD2492" w:rsidRPr="001E145A" w:rsidRDefault="00383428" w:rsidP="00CD2492">
      <m:oMath>
        <m:r>
          <w:rPr>
            <w:rFonts w:ascii="Cambria Math" w:hAnsi="Cambria Math"/>
          </w:rPr>
          <w:lastRenderedPageBreak/>
          <m:t>x</m:t>
        </m:r>
        <m:r>
          <m:rPr>
            <m:sty m:val="p"/>
          </m:rP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8"/>
        </m:r>
      </m:oMath>
      <w:r>
        <w:t xml:space="preserve">. </w:t>
      </w:r>
      <w:r w:rsidR="001B64BD">
        <w:t xml:space="preserve"> </w:t>
      </w:r>
      <w:r>
        <w:t xml:space="preserve">The linear predictor is a linear function </w:t>
      </w:r>
      <m:oMath>
        <m:r>
          <w:rPr>
            <w:rFonts w:ascii="Cambria Math" w:hAnsi="Cambria Math"/>
          </w:rPr>
          <m:t>h</m:t>
        </m:r>
        <m:r>
          <m:rPr>
            <m:sty m:val="p"/>
          </m:rPr>
          <w:rPr>
            <w:rFonts w:ascii="Cambria Math" w:hAnsi="Cambria Math"/>
          </w:rPr>
          <m:t xml:space="preserve"> :</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r>
          <m:rPr>
            <m:sty m:val="p"/>
          </m:rPr>
          <w:rPr>
            <w:rFonts w:ascii="Cambria Math" w:hAnsi="Cambria Math"/>
          </w:rPr>
          <m:t>→</m:t>
        </m:r>
        <m:r>
          <w:rPr>
            <w:rFonts w:ascii="Cambria Math" w:hAnsi="Cambria Math"/>
          </w:rPr>
          <m:t>Y</m:t>
        </m:r>
      </m:oMath>
      <w:r>
        <w:t xml:space="preserve">  of the data points  </w:t>
      </w:r>
    </w:p>
    <w:p w14:paraId="1ABD4C71" w14:textId="77777777" w:rsidR="00916537" w:rsidRDefault="00383428" w:rsidP="00CD2492">
      <m:oMath>
        <m:r>
          <w:rPr>
            <w:rFonts w:ascii="Cambria Math" w:hAnsi="Cambria Math"/>
          </w:rPr>
          <m:t>h</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w:r>
        <w:t xml:space="preserve"> , where </w:t>
      </w:r>
      <m:oMath>
        <m:r>
          <w:rPr>
            <w:rFonts w:ascii="Cambria Math" w:hAnsi="Cambria Math"/>
          </w:rPr>
          <m:t>w</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and </w:t>
      </w:r>
      <m:oMath>
        <m:r>
          <w:rPr>
            <w:rFonts w:ascii="Cambria Math" w:hAnsi="Cambria Math"/>
          </w:rPr>
          <m:t>f</m:t>
        </m:r>
        <m:r>
          <m:rPr>
            <m:scr m:val="double-struck"/>
            <m:sty m:val="p"/>
          </m:rPr>
          <w:rPr>
            <w:rFonts w:ascii="Cambria Math" w:hAnsi="Cambria Math"/>
          </w:rPr>
          <m:t>:R→</m:t>
        </m:r>
        <m:r>
          <w:rPr>
            <w:rFonts w:ascii="Cambria Math" w:hAnsi="Cambria Math"/>
          </w:rPr>
          <m:t>Y</m:t>
        </m:r>
      </m:oMath>
      <w:r>
        <w:t xml:space="preserve"> where </w:t>
      </w:r>
      <w:r w:rsidR="00581DDC">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00581DDC">
        <w:t xml:space="preserve"> </w:t>
      </w:r>
    </w:p>
    <w:p w14:paraId="6B2A50F5" w14:textId="77777777" w:rsidR="00CD2492" w:rsidRDefault="00383428" w:rsidP="00CD2492">
      <w:r w:rsidRPr="004B459C">
        <w:rPr>
          <w:highlight w:val="lightGray"/>
        </w:rPr>
        <w:t xml:space="preserve">which can be rewritten as  </w:t>
      </w:r>
      <m:oMath>
        <m:d>
          <m:dPr>
            <m:begChr m:val="‖"/>
            <m:endChr m:val="‖"/>
            <m:ctrlPr>
              <w:rPr>
                <w:rFonts w:ascii="Cambria Math" w:hAnsi="Cambria Math"/>
                <w:i/>
                <w:highlight w:val="lightGray"/>
              </w:rPr>
            </m:ctrlPr>
          </m:dPr>
          <m:e>
            <m:r>
              <w:rPr>
                <w:rFonts w:ascii="Cambria Math" w:hAnsi="Cambria Math"/>
                <w:highlight w:val="lightGray"/>
              </w:rPr>
              <m:t>w</m:t>
            </m:r>
          </m:e>
        </m:d>
        <m:d>
          <m:dPr>
            <m:begChr m:val="‖"/>
            <m:endChr m:val="‖"/>
            <m:ctrlPr>
              <w:rPr>
                <w:rFonts w:ascii="Cambria Math" w:hAnsi="Cambria Math"/>
                <w:i/>
                <w:highlight w:val="lightGray"/>
              </w:rPr>
            </m:ctrlPr>
          </m:dPr>
          <m:e>
            <m:r>
              <w:rPr>
                <w:rFonts w:ascii="Cambria Math" w:hAnsi="Cambria Math"/>
                <w:highlight w:val="lightGray"/>
              </w:rPr>
              <m:t>x</m:t>
            </m:r>
          </m:e>
        </m:d>
        <m:func>
          <m:funcPr>
            <m:ctrlPr>
              <w:rPr>
                <w:rFonts w:ascii="Cambria Math" w:hAnsi="Cambria Math"/>
                <w:i/>
                <w:highlight w:val="lightGray"/>
              </w:rPr>
            </m:ctrlPr>
          </m:funcPr>
          <m:fName>
            <m:r>
              <w:rPr>
                <w:rFonts w:ascii="Cambria Math" w:hAnsi="Cambria Math"/>
                <w:highlight w:val="lightGray"/>
              </w:rPr>
              <m:t>cos</m:t>
            </m:r>
          </m:fName>
          <m:e>
            <m:r>
              <w:rPr>
                <w:rFonts w:ascii="Cambria Math" w:hAnsi="Cambria Math"/>
                <w:highlight w:val="lightGray"/>
              </w:rPr>
              <m:t>θ</m:t>
            </m:r>
          </m:e>
        </m:func>
      </m:oMath>
    </w:p>
    <w:p w14:paraId="5170B2E6" w14:textId="77777777" w:rsidR="00CD2492" w:rsidRDefault="00383428" w:rsidP="00CD2492">
      <w:r>
        <w:t xml:space="preserve"> </w:t>
      </w:r>
      <w:r w:rsidR="001B64BD">
        <w:t>T</w:t>
      </w:r>
      <w:r>
        <w:t>he Regression with square loss, we want the linear predictor to be as good as possible, for istance, we can look at the risk that would be the base optimal</w:t>
      </w:r>
      <w:r w:rsidR="00581DDC">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X=x</m:t>
            </m:r>
          </m:e>
        </m:d>
      </m:oMath>
    </w:p>
    <w:p w14:paraId="6B8C10F9" w14:textId="77777777" w:rsidR="00CD2492" w:rsidRDefault="00383428" w:rsidP="00CD2492">
      <w:r>
        <w:t>The</w:t>
      </w:r>
      <w:r w:rsidR="004B459C">
        <w:t xml:space="preserve"> </w:t>
      </w:r>
      <w:r>
        <w:t>empirical risk</w:t>
      </w:r>
      <w:r w:rsidR="00800272">
        <w:t xml:space="preserve"> </w:t>
      </w:r>
      <w:r>
        <w:t>minimization</w:t>
      </w:r>
      <w:r w:rsidR="00113AFB">
        <w:t xml:space="preserve"> </w:t>
      </w:r>
      <w:r>
        <w:t xml:space="preserve">to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 xml:space="preserve"> </m:t>
        </m:r>
      </m:oMath>
      <w:r>
        <w:t xml:space="preserve"> is</w:t>
      </w:r>
    </w:p>
    <w:p w14:paraId="7773FE1D" w14:textId="77777777" w:rsidR="00CD2492" w:rsidRPr="003C2C7D" w:rsidRDefault="001F141A" w:rsidP="00CD2492">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func>
            </m:e>
            <m:e>
              <m:r>
                <w:rPr>
                  <w:rFonts w:ascii="Cambria Math" w:hAnsi="Cambria Math"/>
                </w:rPr>
                <m:t xml:space="preserve"> </m:t>
              </m:r>
            </m:e>
          </m:eqArr>
        </m:oMath>
      </m:oMathPara>
    </w:p>
    <w:p w14:paraId="37E8A0D6" w14:textId="77777777" w:rsidR="004B459C" w:rsidRDefault="00383428" w:rsidP="004B459C">
      <w:pPr>
        <w:jc w:val="left"/>
      </w:pPr>
      <w:r w:rsidRPr="004B459C">
        <w:t>Since we can rewrite these terms in vector notation we have</w:t>
      </w:r>
    </w:p>
    <w:p w14:paraId="726F06C8" w14:textId="77777777" w:rsidR="004B459C" w:rsidRPr="003C2C7D" w:rsidRDefault="001F141A" w:rsidP="004B459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nary>
                </m:e>
              </m:func>
            </m:e>
            <m:e>
              <m:r>
                <w:rPr>
                  <w:rFonts w:ascii="Cambria Math" w:hAnsi="Cambria Math"/>
                </w:rPr>
                <m:t xml:space="preserve"> </m:t>
              </m:r>
            </m:e>
          </m:eqArr>
        </m:oMath>
      </m:oMathPara>
    </w:p>
    <w:p w14:paraId="28642D14" w14:textId="77777777" w:rsidR="00226D5B" w:rsidRDefault="00383428" w:rsidP="009C79EE">
      <w:pPr>
        <w:jc w:val="left"/>
      </w:pPr>
      <w:r w:rsidRPr="004B459C">
        <w:t xml:space="preserve">For </w:t>
      </w:r>
      <m:oMath>
        <m:r>
          <w:rPr>
            <w:rFonts w:ascii="Cambria Math" w:hAnsi="Cambria Math"/>
          </w:rPr>
          <m:t>v</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Pr="004B459C">
        <w:t xml:space="preserve">  the vector of predictions and </w:t>
      </w:r>
      <m:oMath>
        <m:r>
          <w:rPr>
            <w:rFonts w:ascii="Cambria Math" w:hAnsi="Cambria Math"/>
          </w:rPr>
          <m:t>y</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rPr>
          <m:t xml:space="preserve"> </m:t>
        </m:r>
      </m:oMath>
      <w:r>
        <w:t xml:space="preserve">the </w:t>
      </w:r>
      <w:r w:rsidRPr="004B459C">
        <w:t>vector of real labels and</w:t>
      </w:r>
      <w:r>
        <w:t xml:space="preserve"> for</w:t>
      </w:r>
      <w:r w:rsidRPr="004B459C">
        <w:t xml:space="preserve"> </w:t>
      </w:r>
      <m:oMath>
        <m:sSub>
          <m:sSubPr>
            <m:ctrlPr>
              <w:rPr>
                <w:rFonts w:ascii="Cambria Math" w:hAnsi="Cambria Math"/>
              </w:rPr>
            </m:ctrlPr>
          </m:sSubPr>
          <m:e>
            <m:r>
              <w:rPr>
                <w:rFonts w:ascii="Cambria Math" w:hAnsi="Cambria Math"/>
              </w:rPr>
              <m:t>v</m:t>
            </m:r>
          </m:e>
          <m:sub>
            <m:r>
              <w:rPr>
                <w:rFonts w:ascii="Cambria Math" w:hAnsi="Cambria Math"/>
              </w:rPr>
              <m:t>,</m:t>
            </m:r>
          </m:sub>
        </m:sSub>
        <m:r>
          <w:rPr>
            <w:rFonts w:ascii="Cambria Math" w:hAnsi="Cambria Math"/>
          </w:rPr>
          <m:t>y</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t xml:space="preserve"> .</w:t>
      </w:r>
    </w:p>
    <w:p w14:paraId="26222D03" w14:textId="77777777" w:rsidR="00CD2492" w:rsidRDefault="00383428" w:rsidP="00226D5B">
      <w:pPr>
        <w:jc w:val="left"/>
      </w:pPr>
      <w:r>
        <w:t xml:space="preserve">We can rewrite everything in matrix notation, let </w:t>
      </w:r>
      <m:oMath>
        <m:r>
          <w:rPr>
            <w:rFonts w:ascii="Cambria Math" w:hAnsi="Cambria Math"/>
          </w:rPr>
          <m:t>S</m:t>
        </m:r>
      </m:oMath>
      <w:r w:rsidRPr="00F53682">
        <w:t xml:space="preserve"> be the </w:t>
      </w:r>
      <w:r>
        <w:t>design</w:t>
      </w:r>
      <w:r w:rsidRPr="00F53682">
        <w:t xml:space="preserve"> matrix </w:t>
      </w:r>
      <m:oMath>
        <m:r>
          <w:rPr>
            <w:rFonts w:ascii="Cambria Math" w:hAnsi="Cambria Math"/>
          </w:rPr>
          <m:t>S</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r>
              <m:rPr>
                <m:sty m:val="p"/>
              </m:rPr>
              <w:rPr>
                <w:rFonts w:ascii="Cambria Math" w:hAnsi="Cambria Math"/>
              </w:rPr>
              <m:t>×</m:t>
            </m:r>
            <m:r>
              <w:rPr>
                <w:rFonts w:ascii="Cambria Math" w:hAnsi="Cambria Math"/>
              </w:rPr>
              <m:t>d</m:t>
            </m:r>
          </m:sup>
        </m:sSup>
      </m:oMath>
      <w:r w:rsidRPr="00F53682">
        <w:t xml:space="preserve"> with  </w:t>
      </w:r>
      <m:oMath>
        <m:r>
          <w:rPr>
            <w:rFonts w:ascii="Cambria Math" w:hAnsi="Cambria Math"/>
          </w:rPr>
          <m:t>d</m:t>
        </m:r>
        <m:r>
          <m:rPr>
            <m:sty m:val="p"/>
          </m:rPr>
          <w:rPr>
            <w:rFonts w:ascii="Cambria Math" w:hAnsi="Cambria Math"/>
          </w:rPr>
          <m:t xml:space="preserve"> </m:t>
        </m:r>
      </m:oMath>
      <w:r w:rsidRPr="00F53682">
        <w:t xml:space="preserve">features and </w:t>
      </w:r>
      <m:oMath>
        <m:r>
          <w:rPr>
            <w:rFonts w:ascii="Cambria Math" w:hAnsi="Cambria Math"/>
          </w:rPr>
          <m:t>m</m:t>
        </m:r>
      </m:oMath>
      <w:r w:rsidRPr="00F53682">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 xml:space="preserve"> </m:t>
            </m:r>
          </m:sup>
        </m:sSubSup>
      </m:oMath>
      <w:r>
        <w:t xml:space="preserve">  we get from data points, that are rows of </w:t>
      </w:r>
      <w:r w:rsidR="009C79EE">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t xml:space="preserve"> , and therefore the vector becomes </w:t>
      </w:r>
      <m:oMath>
        <m:r>
          <w:rPr>
            <w:rFonts w:ascii="Cambria Math" w:hAnsi="Cambria Math"/>
          </w:rPr>
          <m:t>v=Sw</m:t>
        </m:r>
      </m:oMath>
      <w:r>
        <w:t xml:space="preserve"> and a</w:t>
      </w:r>
      <w:r w:rsidR="009C79EE">
        <w:t>pplying the ERM we derive</w:t>
      </w:r>
    </w:p>
    <w:p w14:paraId="08259047" w14:textId="77777777" w:rsidR="00CD2492" w:rsidRPr="00226D5B" w:rsidRDefault="001F141A" w:rsidP="009C79EE">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241CB283" w14:textId="77777777" w:rsidR="009928FE" w:rsidRDefault="00383428" w:rsidP="009928FE">
      <w:r>
        <w:t xml:space="preserve">The solution to the ERM </w:t>
      </w:r>
      <w:r w:rsidR="00623FFB">
        <w:t xml:space="preserve">is the minimization of this </w:t>
      </w:r>
      <w:r>
        <w:t>convex function</w:t>
      </w:r>
      <w:r w:rsidR="00623FFB">
        <w:t xml:space="preserve">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oMath>
      <w:r w:rsidR="00623FFB">
        <w:t xml:space="preserve">   applying the Euclidian distance</w:t>
      </w:r>
      <w:r w:rsidR="00800272">
        <w:t>.</w:t>
      </w:r>
    </w:p>
    <w:p w14:paraId="7BF90056" w14:textId="77777777" w:rsidR="00623FFB" w:rsidRDefault="00383428" w:rsidP="00CD2492">
      <w:r>
        <w:t xml:space="preserve"> </w:t>
      </w:r>
    </w:p>
    <w:p w14:paraId="1A8EDEA7" w14:textId="77777777" w:rsidR="00800272" w:rsidRDefault="00383428" w:rsidP="00CD2492">
      <w:r w:rsidRPr="00623FFB">
        <w:rPr>
          <w:highlight w:val="lightGray"/>
        </w:rPr>
        <w:t xml:space="preserve">in order to find the minimum value </w:t>
      </w:r>
      <w:r w:rsidR="00CD2492" w:rsidRPr="00623FFB">
        <w:rPr>
          <w:highlight w:val="lightGray"/>
        </w:rPr>
        <w:t>becomes a problem to minimize the euclidian distance</w:t>
      </w:r>
      <w:r w:rsidR="00CD2492">
        <w:t xml:space="preserve">. </w:t>
      </w:r>
    </w:p>
    <w:p w14:paraId="7600666F" w14:textId="77777777" w:rsidR="00800272" w:rsidRDefault="00383428" w:rsidP="00CD2492">
      <w:r>
        <w:t xml:space="preserve">Using the gradient descend approach we </w:t>
      </w:r>
      <w:r w:rsidR="009928FE">
        <w:t xml:space="preserve">derive </w:t>
      </w:r>
    </w:p>
    <w:p w14:paraId="0866B241" w14:textId="77777777" w:rsidR="00800272" w:rsidRDefault="00383428" w:rsidP="00CD2492">
      <w:r>
        <w:t>the</w:t>
      </w:r>
    </w:p>
    <w:p w14:paraId="66D119E3" w14:textId="77777777" w:rsidR="00623FFB" w:rsidRDefault="00383428" w:rsidP="00CD2492">
      <w:r>
        <w:t xml:space="preserve">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Sw-y</m:t>
            </m:r>
          </m:e>
        </m:d>
        <m:r>
          <w:rPr>
            <w:rFonts w:ascii="Cambria Math" w:hAnsi="Cambria Math"/>
          </w:rPr>
          <m:t>=0</m:t>
        </m:r>
      </m:oMath>
      <w:r w:rsidR="00CD2492">
        <w:t xml:space="preserve">  </w:t>
      </w:r>
      <w:r>
        <w:t xml:space="preserve">with respect to w </w:t>
      </w:r>
    </w:p>
    <w:p w14:paraId="7EDB1518" w14:textId="77777777" w:rsidR="00CD2492" w:rsidRPr="006A21BA" w:rsidRDefault="001F141A" w:rsidP="00CD2492">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35C52EAF" w14:textId="77777777" w:rsidR="006A21BA" w:rsidRPr="009928FE" w:rsidRDefault="00383428" w:rsidP="00CD2492">
      <w:r>
        <w:t xml:space="preserve">Closed-form for erm </w:t>
      </w:r>
    </w:p>
    <w:p w14:paraId="689CB7E1" w14:textId="77777777" w:rsidR="00CD2492" w:rsidRDefault="00383428" w:rsidP="00CD2492">
      <w:r>
        <w:t xml:space="preserve">Least-squares solution, we minimize squared error </w:t>
      </w:r>
    </w:p>
    <w:p w14:paraId="5F471771" w14:textId="77777777" w:rsidR="006A21BA" w:rsidRDefault="00383428" w:rsidP="00CD2492">
      <w:r w:rsidRPr="006A21BA">
        <w:t>The two conditions that must be satisfied are</w:t>
      </w:r>
    </w:p>
    <w:p w14:paraId="455B28AF" w14:textId="77777777" w:rsidR="006A21BA" w:rsidRDefault="00383428" w:rsidP="006A21BA">
      <w:pPr>
        <w:pStyle w:val="Paragrafoelenco"/>
        <w:numPr>
          <w:ilvl w:val="0"/>
          <w:numId w:val="5"/>
        </w:numPr>
      </w:pPr>
      <w:r w:rsidRPr="006A21BA">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S </m:t>
        </m:r>
      </m:oMath>
      <w:r w:rsidR="00CD2492" w:rsidRPr="006A21BA">
        <w:t xml:space="preserve"> has to be a non-singular matrix </w:t>
      </w:r>
      <w:r>
        <w:t>(</w:t>
      </w:r>
      <w:r w:rsidR="00CD2492" w:rsidRPr="006A21BA">
        <w:t xml:space="preserve">if the data points span  </w:t>
      </w:r>
      <m:oMath>
        <m:r>
          <w:rPr>
            <w:rFonts w:ascii="Cambria Math" w:hAnsi="Cambria Math"/>
          </w:rPr>
          <m:t>m≥d)</m:t>
        </m:r>
      </m:oMath>
      <w:r w:rsidRPr="006A21BA">
        <w:t xml:space="preserve">, and </w:t>
      </w:r>
    </w:p>
    <w:p w14:paraId="5534AB39" w14:textId="77777777" w:rsidR="00CD2492" w:rsidRPr="006A21BA" w:rsidRDefault="00383428" w:rsidP="006A21BA">
      <w:pPr>
        <w:pStyle w:val="Paragrafoelenco"/>
        <w:numPr>
          <w:ilvl w:val="0"/>
          <w:numId w:val="5"/>
        </w:numPr>
      </w:pPr>
      <w:r w:rsidRPr="006A21BA">
        <w:rPr>
          <w:rStyle w:val="hgkelc"/>
        </w:rPr>
        <w:t>condition for the general position</w:t>
      </w:r>
      <w:r w:rsidR="006A21BA" w:rsidRPr="006A21BA">
        <w:rPr>
          <w:rStyle w:val="hgkelc"/>
        </w:rPr>
        <w:t>.</w:t>
      </w:r>
    </w:p>
    <w:p w14:paraId="609987E4" w14:textId="77777777" w:rsidR="00800272" w:rsidRPr="000E0EED" w:rsidRDefault="00800272" w:rsidP="00CD2492"/>
    <w:p w14:paraId="7CFF1C07" w14:textId="77777777" w:rsidR="00CD2492" w:rsidRPr="00CA7E4A" w:rsidRDefault="00383428" w:rsidP="00CD2492">
      <w:pPr>
        <w:rPr>
          <w:highlight w:val="lightGray"/>
        </w:rPr>
      </w:pPr>
      <w:r w:rsidRPr="00CA7E4A">
        <w:rPr>
          <w:highlight w:val="lightGray"/>
        </w:rPr>
        <w:t xml:space="preserve">If the inverse in unstable so the matrix non-singular </w:t>
      </w:r>
    </w:p>
    <w:p w14:paraId="61E32F74" w14:textId="77777777" w:rsidR="00CD2492" w:rsidRDefault="00383428" w:rsidP="00CD2492">
      <w:r w:rsidRPr="00CA7E4A">
        <w:rPr>
          <w:highlight w:val="lightGray"/>
        </w:rPr>
        <w:t>To stability and optimization</w:t>
      </w:r>
      <w:r>
        <w:t xml:space="preserve"> </w:t>
      </w:r>
    </w:p>
    <w:p w14:paraId="63A0592B" w14:textId="426C5C00" w:rsidR="00CD2492" w:rsidRDefault="00383428" w:rsidP="00CD2492">
      <w:pPr>
        <w:rPr>
          <w:sz w:val="23"/>
          <w:szCs w:val="23"/>
        </w:rPr>
      </w:pPr>
      <w:r>
        <w:t xml:space="preserve">In some </w:t>
      </w:r>
      <w:proofErr w:type="spellStart"/>
      <w:r>
        <w:t>cases</w:t>
      </w:r>
      <w:proofErr w:type="spellEnd"/>
      <w:r>
        <w:t xml:space="preserve"> a linear </w:t>
      </w:r>
      <w:proofErr w:type="spellStart"/>
      <w:r>
        <w:t>fit</w:t>
      </w:r>
      <w:proofErr w:type="spellEnd"/>
      <w:r>
        <w:t xml:space="preserve"> </w:t>
      </w:r>
      <w:proofErr w:type="spellStart"/>
      <w:r w:rsidR="00804D5B">
        <w:t>performs</w:t>
      </w:r>
      <w:proofErr w:type="spellEnd"/>
      <w:r w:rsidR="00804D5B">
        <w:t xml:space="preserve"> good</w:t>
      </w:r>
      <w:r>
        <w:t xml:space="preserve"> </w:t>
      </w:r>
      <w:proofErr w:type="spellStart"/>
      <w:r>
        <w:t>find</w:t>
      </w:r>
      <w:proofErr w:type="spellEnd"/>
      <w:r>
        <w:t xml:space="preserve"> a good solution on the training data, but give a bad estimate on different data. The reason why it occurs it is because of </w:t>
      </w:r>
      <w:proofErr w:type="spellStart"/>
      <w:r>
        <w:t>multicollinearity</w:t>
      </w:r>
      <w:proofErr w:type="spellEnd"/>
      <w:r>
        <w:t xml:space="preserve"> of the </w:t>
      </w:r>
      <w:proofErr w:type="spellStart"/>
      <w:r>
        <w:rPr>
          <w:sz w:val="23"/>
          <w:szCs w:val="23"/>
        </w:rPr>
        <w:t>prediction</w:t>
      </w:r>
      <w:proofErr w:type="spellEnd"/>
      <w:r>
        <w:rPr>
          <w:sz w:val="23"/>
          <w:szCs w:val="23"/>
        </w:rPr>
        <w:t xml:space="preserve"> </w:t>
      </w:r>
      <w:proofErr w:type="spellStart"/>
      <w:r>
        <w:rPr>
          <w:sz w:val="23"/>
          <w:szCs w:val="23"/>
        </w:rPr>
        <w:t>vectors</w:t>
      </w:r>
      <w:proofErr w:type="spellEnd"/>
      <w:r>
        <w:rPr>
          <w:sz w:val="23"/>
          <w:szCs w:val="23"/>
        </w:rPr>
        <w:t xml:space="preserve"> (</w:t>
      </w:r>
      <w:proofErr w:type="spellStart"/>
      <w:r>
        <w:rPr>
          <w:sz w:val="23"/>
          <w:szCs w:val="23"/>
        </w:rPr>
        <w:t>not</w:t>
      </w:r>
      <w:proofErr w:type="spellEnd"/>
      <w:r>
        <w:rPr>
          <w:sz w:val="23"/>
          <w:szCs w:val="23"/>
        </w:rPr>
        <w:t xml:space="preserve"> </w:t>
      </w:r>
      <w:proofErr w:type="spellStart"/>
      <w:r>
        <w:rPr>
          <w:sz w:val="23"/>
          <w:szCs w:val="23"/>
        </w:rPr>
        <w:t>orthogonal</w:t>
      </w:r>
      <w:proofErr w:type="spellEnd"/>
      <w:r>
        <w:rPr>
          <w:sz w:val="23"/>
          <w:szCs w:val="23"/>
        </w:rPr>
        <w:t xml:space="preserve"> </w:t>
      </w:r>
      <w:r>
        <w:rPr>
          <w:rStyle w:val="Rimandonotaapidipagina"/>
          <w:sz w:val="23"/>
          <w:szCs w:val="23"/>
        </w:rPr>
        <w:footnoteReference w:id="9"/>
      </w:r>
      <w:r>
        <w:rPr>
          <w:sz w:val="23"/>
          <w:szCs w:val="23"/>
        </w:rPr>
        <w:t xml:space="preserve">) </w:t>
      </w:r>
    </w:p>
    <w:p w14:paraId="1989B345" w14:textId="324DCFF9" w:rsidR="00CD2492" w:rsidRDefault="00383428" w:rsidP="00CD2492">
      <w:pPr>
        <w:rPr>
          <w:sz w:val="23"/>
          <w:szCs w:val="23"/>
        </w:rPr>
      </w:pPr>
      <w:r>
        <w:rPr>
          <w:sz w:val="23"/>
          <w:szCs w:val="23"/>
        </w:rPr>
        <w:t xml:space="preserve">and more in general with </w:t>
      </w:r>
      <m:oMath>
        <m:r>
          <w:rPr>
            <w:rFonts w:ascii="Cambria Math" w:hAnsi="Cambria Math"/>
            <w:sz w:val="23"/>
            <w:szCs w:val="23"/>
          </w:rPr>
          <m:t xml:space="preserve"> d</m:t>
        </m:r>
      </m:oMath>
      <w:r>
        <w:rPr>
          <w:sz w:val="23"/>
          <w:szCs w:val="23"/>
        </w:rPr>
        <w:t xml:space="preserve"> large or </w:t>
      </w:r>
      <m:oMath>
        <m:r>
          <w:rPr>
            <w:rFonts w:ascii="Cambria Math" w:hAnsi="Cambria Math"/>
            <w:sz w:val="23"/>
            <w:szCs w:val="23"/>
          </w:rPr>
          <m:t>n</m:t>
        </m:r>
      </m:oMath>
      <w:r>
        <w:rPr>
          <w:sz w:val="23"/>
          <w:szCs w:val="23"/>
        </w:rPr>
        <w:t xml:space="preserve"> small, the risk that the model </w:t>
      </w:r>
      <w:r w:rsidRPr="00585164">
        <w:rPr>
          <w:sz w:val="23"/>
          <w:szCs w:val="23"/>
        </w:rPr>
        <w:t>can</w:t>
      </w:r>
      <w:r>
        <w:rPr>
          <w:sz w:val="23"/>
          <w:szCs w:val="23"/>
        </w:rPr>
        <w:t xml:space="preserve"> </w:t>
      </w:r>
      <w:proofErr w:type="spellStart"/>
      <w:r>
        <w:rPr>
          <w:sz w:val="23"/>
          <w:szCs w:val="23"/>
        </w:rPr>
        <w:t>overfit</w:t>
      </w:r>
      <w:proofErr w:type="spellEnd"/>
      <w:r>
        <w:rPr>
          <w:rStyle w:val="Rimandonotaapidipagina"/>
          <w:sz w:val="23"/>
          <w:szCs w:val="23"/>
        </w:rPr>
        <w:footnoteReference w:id="10"/>
      </w:r>
      <w:r w:rsidRPr="00585164">
        <w:rPr>
          <w:sz w:val="23"/>
          <w:szCs w:val="23"/>
        </w:rPr>
        <w:t xml:space="preserve"> </w:t>
      </w:r>
      <w:r>
        <w:rPr>
          <w:sz w:val="23"/>
          <w:szCs w:val="23"/>
        </w:rPr>
        <w:t xml:space="preserve">the data </w:t>
      </w:r>
      <w:proofErr w:type="spellStart"/>
      <w:r>
        <w:rPr>
          <w:sz w:val="23"/>
          <w:szCs w:val="23"/>
        </w:rPr>
        <w:t>is</w:t>
      </w:r>
      <w:proofErr w:type="spellEnd"/>
      <w:r>
        <w:rPr>
          <w:sz w:val="23"/>
          <w:szCs w:val="23"/>
        </w:rPr>
        <w:t xml:space="preserve"> high.</w:t>
      </w:r>
      <w:r w:rsidR="009672BA">
        <w:rPr>
          <w:sz w:val="23"/>
          <w:szCs w:val="23"/>
        </w:rPr>
        <w:t xml:space="preserve"> The OLS estimator</w:t>
      </w:r>
      <w:r w:rsidR="00816CB0">
        <w:rPr>
          <w:sz w:val="23"/>
          <w:szCs w:val="23"/>
        </w:rPr>
        <w:t xml:space="preserve"> </w:t>
      </w:r>
      <m:oMath>
        <m:acc>
          <m:accPr>
            <m:ctrlPr>
              <w:rPr>
                <w:rFonts w:ascii="Cambria Math" w:hAnsi="Cambria Math"/>
                <w:i/>
              </w:rPr>
            </m:ctrlPr>
          </m:accPr>
          <m:e>
            <m:r>
              <w:rPr>
                <w:rFonts w:ascii="Cambria Math" w:hAnsi="Cambria Math"/>
              </w:rPr>
              <m:t>w</m:t>
            </m:r>
          </m:e>
        </m:acc>
        <m:r>
          <w:rPr>
            <w:rFonts w:ascii="Cambria Math" w:hAnsi="Cambria Math"/>
          </w:rPr>
          <m:t xml:space="preserve"> </m:t>
        </m:r>
      </m:oMath>
      <w:r w:rsidR="009672BA">
        <w:rPr>
          <w:sz w:val="23"/>
          <w:szCs w:val="23"/>
        </w:rPr>
        <w:t xml:space="preserve"> therefore is unbised but have a huge variance</w:t>
      </w:r>
      <w:r w:rsidR="00816CB0">
        <w:rPr>
          <w:sz w:val="23"/>
          <w:szCs w:val="23"/>
        </w:rPr>
        <w:t xml:space="preserve">, </w:t>
      </w:r>
      <w:proofErr w:type="spellStart"/>
      <w:r w:rsidR="00816CB0">
        <w:rPr>
          <w:sz w:val="23"/>
          <w:szCs w:val="23"/>
        </w:rPr>
        <w:t>it</w:t>
      </w:r>
      <w:proofErr w:type="spellEnd"/>
      <w:r w:rsidR="00816CB0">
        <w:rPr>
          <w:sz w:val="23"/>
          <w:szCs w:val="23"/>
        </w:rPr>
        <w:t xml:space="preserve"> </w:t>
      </w:r>
      <w:proofErr w:type="spellStart"/>
      <w:r w:rsidR="00816CB0">
        <w:t>is</w:t>
      </w:r>
      <w:proofErr w:type="spellEnd"/>
      <w:r w:rsidR="00816CB0">
        <w:t xml:space="preserve"> </w:t>
      </w:r>
      <w:proofErr w:type="spellStart"/>
      <w:r w:rsidR="00816CB0">
        <w:t>not</w:t>
      </w:r>
      <w:proofErr w:type="spellEnd"/>
      <w:r w:rsidR="00816CB0">
        <w:t xml:space="preserve"> </w:t>
      </w:r>
      <w:proofErr w:type="spellStart"/>
      <w:r w:rsidR="00816CB0">
        <w:t>stable</w:t>
      </w:r>
      <w:proofErr w:type="spellEnd"/>
      <w:r w:rsidR="00816CB0">
        <w:rPr>
          <w:sz w:val="23"/>
          <w:szCs w:val="23"/>
        </w:rPr>
        <w:t>.</w:t>
      </w:r>
    </w:p>
    <w:p w14:paraId="236E7A15" w14:textId="6DFEABAB" w:rsidR="006A21BA" w:rsidRPr="00821D17" w:rsidRDefault="00383428" w:rsidP="00CD2492">
      <w:pPr>
        <w:rPr>
          <w:sz w:val="23"/>
          <w:szCs w:val="23"/>
        </w:rPr>
      </w:pPr>
      <w:r>
        <w:rPr>
          <w:sz w:val="23"/>
          <w:szCs w:val="23"/>
        </w:rPr>
        <w:t xml:space="preserve">To </w:t>
      </w:r>
      <w:proofErr w:type="spellStart"/>
      <w:r>
        <w:rPr>
          <w:sz w:val="23"/>
          <w:szCs w:val="23"/>
        </w:rPr>
        <w:t>overcome</w:t>
      </w:r>
      <w:proofErr w:type="spellEnd"/>
      <w:r>
        <w:rPr>
          <w:sz w:val="23"/>
          <w:szCs w:val="23"/>
        </w:rPr>
        <w:t xml:space="preserve"> </w:t>
      </w:r>
      <w:proofErr w:type="spellStart"/>
      <w:r>
        <w:rPr>
          <w:sz w:val="23"/>
          <w:szCs w:val="23"/>
        </w:rPr>
        <w:t>this</w:t>
      </w:r>
      <w:proofErr w:type="spellEnd"/>
      <w:r>
        <w:rPr>
          <w:sz w:val="23"/>
          <w:szCs w:val="23"/>
        </w:rPr>
        <w:t xml:space="preserve"> </w:t>
      </w:r>
      <w:proofErr w:type="spellStart"/>
      <w:r>
        <w:rPr>
          <w:sz w:val="23"/>
          <w:szCs w:val="23"/>
        </w:rPr>
        <w:t>problem</w:t>
      </w:r>
      <w:proofErr w:type="spellEnd"/>
      <w:r>
        <w:rPr>
          <w:sz w:val="23"/>
          <w:szCs w:val="23"/>
        </w:rPr>
        <w:t xml:space="preserve"> </w:t>
      </w:r>
      <w:proofErr w:type="spellStart"/>
      <w:r>
        <w:rPr>
          <w:sz w:val="23"/>
          <w:szCs w:val="23"/>
        </w:rPr>
        <w:t>we</w:t>
      </w:r>
      <w:proofErr w:type="spellEnd"/>
      <w:r w:rsidR="00EC487F">
        <w:rPr>
          <w:sz w:val="23"/>
          <w:szCs w:val="23"/>
        </w:rPr>
        <w:t xml:space="preserve"> use Ridge </w:t>
      </w:r>
      <w:proofErr w:type="spellStart"/>
      <w:r w:rsidR="00EC487F">
        <w:rPr>
          <w:sz w:val="23"/>
          <w:szCs w:val="23"/>
        </w:rPr>
        <w:t>regression</w:t>
      </w:r>
      <w:proofErr w:type="spellEnd"/>
      <w:r w:rsidR="00EC487F">
        <w:rPr>
          <w:sz w:val="23"/>
          <w:szCs w:val="23"/>
        </w:rPr>
        <w:t xml:space="preserve"> and</w:t>
      </w:r>
      <w:r>
        <w:rPr>
          <w:sz w:val="23"/>
          <w:szCs w:val="23"/>
        </w:rPr>
        <w:t xml:space="preserve"> introduce </w:t>
      </w:r>
      <w:r w:rsidR="00EC487F">
        <w:rPr>
          <w:sz w:val="23"/>
          <w:szCs w:val="23"/>
        </w:rPr>
        <w:t xml:space="preserve">a </w:t>
      </w:r>
      <w:proofErr w:type="spellStart"/>
      <w:r w:rsidR="00F326A6" w:rsidRPr="003B0A77">
        <w:rPr>
          <w:lang w:val="en-US"/>
        </w:rPr>
        <w:t>regularizer</w:t>
      </w:r>
      <w:proofErr w:type="spellEnd"/>
      <w:r w:rsidR="00F326A6" w:rsidRPr="003B0A77">
        <w:rPr>
          <w:lang w:val="en-US"/>
        </w:rPr>
        <w:t xml:space="preserve"> parameter</w:t>
      </w:r>
      <w:r>
        <w:rPr>
          <w:sz w:val="23"/>
          <w:szCs w:val="23"/>
        </w:rPr>
        <w:t xml:space="preserve"> </w:t>
      </w:r>
      <m:oMath>
        <m:r>
          <w:rPr>
            <w:rFonts w:ascii="Cambria Math" w:hAnsi="Cambria Math"/>
          </w:rPr>
          <m:t>α</m:t>
        </m:r>
      </m:oMath>
      <w:r>
        <w:t xml:space="preserve"> </w:t>
      </w:r>
      <w:proofErr w:type="spellStart"/>
      <w:r>
        <w:t>which</w:t>
      </w:r>
      <w:proofErr w:type="spellEnd"/>
      <w:r>
        <w:t xml:space="preserve"> </w:t>
      </w:r>
      <w:proofErr w:type="spellStart"/>
      <w:r>
        <w:t>prevents</w:t>
      </w:r>
      <w:proofErr w:type="spellEnd"/>
      <w:r>
        <w:t xml:space="preserve"> the </w:t>
      </w:r>
      <w:proofErr w:type="spellStart"/>
      <w:r>
        <w:t>overfitting</w:t>
      </w:r>
      <w:proofErr w:type="spellEnd"/>
      <w:r>
        <w:t xml:space="preserve"> of data</w:t>
      </w:r>
      <w:r w:rsidR="009672BA">
        <w:t xml:space="preserve">, </w:t>
      </w:r>
      <w:proofErr w:type="spellStart"/>
      <w:r w:rsidR="009672BA">
        <w:t>introducing</w:t>
      </w:r>
      <w:proofErr w:type="spellEnd"/>
      <w:r w:rsidR="009672BA">
        <w:t xml:space="preserve"> some </w:t>
      </w:r>
      <w:proofErr w:type="spellStart"/>
      <w:r w:rsidR="009672BA">
        <w:t>bias</w:t>
      </w:r>
      <w:proofErr w:type="spellEnd"/>
      <w:r w:rsidR="009672BA">
        <w:t xml:space="preserve"> </w:t>
      </w:r>
      <w:proofErr w:type="spellStart"/>
      <w:r w:rsidR="00816CB0">
        <w:t>whereas</w:t>
      </w:r>
      <w:proofErr w:type="spellEnd"/>
      <w:r w:rsidR="00816CB0">
        <w:t xml:space="preserve"> </w:t>
      </w:r>
      <w:proofErr w:type="spellStart"/>
      <w:r w:rsidR="009672BA">
        <w:t>pushing</w:t>
      </w:r>
      <w:proofErr w:type="spellEnd"/>
      <w:r w:rsidR="009672BA">
        <w:t xml:space="preserve"> the </w:t>
      </w:r>
      <w:proofErr w:type="spellStart"/>
      <w:r w:rsidR="009672BA">
        <w:t>variance</w:t>
      </w:r>
      <w:proofErr w:type="spellEnd"/>
      <w:r w:rsidR="009672BA">
        <w:t xml:space="preserve"> down</w:t>
      </w:r>
      <w:r w:rsidR="00816CB0">
        <w:t>.</w:t>
      </w:r>
    </w:p>
    <w:p w14:paraId="604E30CC" w14:textId="77777777" w:rsidR="00CD2492" w:rsidRDefault="00383428" w:rsidP="00CD2492">
      <w:r>
        <w:t>The new estimated parameter becomes</w:t>
      </w:r>
    </w:p>
    <w:p w14:paraId="3E194A42" w14:textId="77777777" w:rsidR="00F326A6" w:rsidRPr="00F326A6" w:rsidRDefault="001F141A" w:rsidP="00CD2492">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rsidR="00383428">
        <w:t xml:space="preserve">, </w:t>
      </w:r>
    </w:p>
    <w:p w14:paraId="32B2F2A7" w14:textId="6B42885C" w:rsidR="00CD2492" w:rsidRDefault="00383428" w:rsidP="00F326A6">
      <w:pPr>
        <w:jc w:val="center"/>
      </w:pPr>
      <m:oMathPara>
        <m:oMath>
          <m:r>
            <w:rPr>
              <w:rFonts w:ascii="Cambria Math" w:hAnsi="Cambria Math"/>
            </w:rPr>
            <m:t>∀α&gt;0</m:t>
          </m:r>
        </m:oMath>
      </m:oMathPara>
    </w:p>
    <w:p w14:paraId="4A767615" w14:textId="21D8F280" w:rsidR="0000490A" w:rsidRDefault="00F326A6" w:rsidP="00CD2492">
      <w:r>
        <w:t xml:space="preserve">For </w:t>
      </w:r>
      <m:oMath>
        <m:r>
          <w:rPr>
            <w:rFonts w:ascii="Cambria Math" w:hAnsi="Cambria Math"/>
          </w:rPr>
          <m:t>α→0</m:t>
        </m:r>
      </m:oMath>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rPr>
          <m:t>→</m:t>
        </m:r>
        <m:acc>
          <m:accPr>
            <m:ctrlPr>
              <w:rPr>
                <w:rFonts w:ascii="Cambria Math" w:hAnsi="Cambria Math"/>
                <w:i/>
              </w:rPr>
            </m:ctrlPr>
          </m:accPr>
          <m:e>
            <m:r>
              <w:rPr>
                <w:rFonts w:ascii="Cambria Math" w:hAnsi="Cambria Math"/>
              </w:rPr>
              <m:t>w</m:t>
            </m:r>
          </m:e>
        </m:acc>
      </m:oMath>
      <w:r>
        <w:t xml:space="preserve"> and the </w:t>
      </w:r>
      <w:proofErr w:type="spellStart"/>
      <w:r>
        <w:t>slution</w:t>
      </w:r>
      <w:proofErr w:type="spellEnd"/>
      <w:r>
        <w:t xml:space="preserve"> </w:t>
      </w:r>
      <w:proofErr w:type="spellStart"/>
      <w:r w:rsidR="00EC487F">
        <w:t>becomes</w:t>
      </w:r>
      <w:proofErr w:type="spellEnd"/>
      <w:r w:rsidR="00EC487F">
        <w:t xml:space="preserve"> the linear </w:t>
      </w:r>
      <w:proofErr w:type="spellStart"/>
      <w:r w:rsidR="00EC487F">
        <w:t>regression</w:t>
      </w:r>
      <w:proofErr w:type="spellEnd"/>
      <w:r w:rsidR="00EC487F">
        <w:t xml:space="preserve">, and for </w:t>
      </w:r>
      <m:oMath>
        <m:r>
          <w:rPr>
            <w:rFonts w:ascii="Cambria Math" w:hAnsi="Cambria Math"/>
          </w:rPr>
          <m:t>α→∞</m:t>
        </m:r>
      </m:oMath>
      <w:r w:rsidR="00EC487F">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rPr>
          <m:t>→</m:t>
        </m:r>
        <m:d>
          <m:dPr>
            <m:ctrlPr>
              <w:rPr>
                <w:rFonts w:ascii="Cambria Math" w:hAnsi="Cambria Math"/>
                <w:i/>
              </w:rPr>
            </m:ctrlPr>
          </m:dPr>
          <m:e>
            <m:r>
              <w:rPr>
                <w:rFonts w:ascii="Cambria Math" w:hAnsi="Cambria Math"/>
              </w:rPr>
              <m:t>0,0</m:t>
            </m:r>
          </m:e>
        </m:d>
      </m:oMath>
      <w:r w:rsidR="00EC487F">
        <w:t xml:space="preserve"> so the </w:t>
      </w:r>
      <w:proofErr w:type="spellStart"/>
      <w:r w:rsidR="00EC487F">
        <w:t>coefficients</w:t>
      </w:r>
      <w:proofErr w:type="spellEnd"/>
      <w:r w:rsidR="00EC487F">
        <w:t xml:space="preserve"> </w:t>
      </w:r>
      <w:proofErr w:type="spellStart"/>
      <w:r w:rsidR="00EC487F">
        <w:t>tend</w:t>
      </w:r>
      <w:proofErr w:type="spellEnd"/>
      <w:r w:rsidR="00EC487F">
        <w:t xml:space="preserve"> to a zero </w:t>
      </w:r>
      <w:proofErr w:type="spellStart"/>
      <w:r w:rsidR="00EC487F">
        <w:t>vector</w:t>
      </w:r>
      <w:proofErr w:type="spellEnd"/>
      <w:r w:rsidR="00EC487F">
        <w:t xml:space="preserve"> and the line </w:t>
      </w:r>
      <w:proofErr w:type="spellStart"/>
      <w:r w:rsidR="00EC487F">
        <w:t>becomes</w:t>
      </w:r>
      <w:proofErr w:type="spellEnd"/>
      <w:r w:rsidR="00EC487F">
        <w:t xml:space="preserve"> </w:t>
      </w:r>
      <w:proofErr w:type="spellStart"/>
      <w:r w:rsidR="00EC487F">
        <w:t>flatter</w:t>
      </w:r>
      <w:proofErr w:type="spellEnd"/>
      <w:r w:rsidR="0000490A">
        <w:t xml:space="preserve">, </w:t>
      </w:r>
      <w:proofErr w:type="spellStart"/>
      <w:r w:rsidR="0000490A">
        <w:t>Shrink</w:t>
      </w:r>
      <w:proofErr w:type="spellEnd"/>
      <w:r w:rsidR="0000490A">
        <w:t xml:space="preserve"> the linear </w:t>
      </w:r>
      <w:proofErr w:type="spellStart"/>
      <w:r w:rsidR="0000490A">
        <w:t>regression</w:t>
      </w:r>
      <w:proofErr w:type="spellEnd"/>
      <w:r w:rsidR="0000490A">
        <w:t xml:space="preserve"> </w:t>
      </w:r>
      <w:proofErr w:type="spellStart"/>
      <w:r w:rsidR="0000490A">
        <w:t>solution</w:t>
      </w:r>
      <w:proofErr w:type="spellEnd"/>
      <w:r w:rsidR="0000490A">
        <w:t xml:space="preserve"> </w:t>
      </w:r>
      <w:proofErr w:type="spellStart"/>
      <w:r w:rsidR="0000490A">
        <w:t>towords</w:t>
      </w:r>
      <w:proofErr w:type="spellEnd"/>
      <w:r w:rsidR="0000490A">
        <w:t xml:space="preserve"> to zero</w:t>
      </w:r>
    </w:p>
    <w:p w14:paraId="7089E109" w14:textId="37493024" w:rsidR="00CD2492" w:rsidRPr="006C24EE" w:rsidRDefault="00600089" w:rsidP="00CD2492">
      <w:pPr>
        <w:spacing w:after="0" w:line="240" w:lineRule="auto"/>
        <w:jc w:val="left"/>
        <w:rPr>
          <w:rFonts w:ascii="Times New Roman" w:eastAsia="Times New Roman" w:hAnsi="Times New Roman" w:cs="Times New Roman"/>
          <w:sz w:val="24"/>
          <w:szCs w:val="24"/>
        </w:rPr>
      </w:pPr>
      <w:r>
        <w:lastRenderedPageBreak/>
        <w:t xml:space="preserve"> </w:t>
      </w:r>
      <w:proofErr w:type="spellStart"/>
      <w:r w:rsidR="00383428" w:rsidRPr="006C24EE">
        <w:rPr>
          <w:rFonts w:ascii="Times New Roman" w:eastAsia="Times New Roman" w:hAnsi="Times New Roman" w:cs="Times New Roman"/>
          <w:sz w:val="24"/>
          <w:szCs w:val="24"/>
        </w:rPr>
        <w:t>wanted</w:t>
      </w:r>
      <w:proofErr w:type="spellEnd"/>
      <w:r w:rsidR="00383428" w:rsidRPr="006C24EE">
        <w:rPr>
          <w:rFonts w:ascii="Times New Roman" w:eastAsia="Times New Roman" w:hAnsi="Times New Roman" w:cs="Times New Roman"/>
          <w:sz w:val="24"/>
          <w:szCs w:val="24"/>
        </w:rPr>
        <w:t xml:space="preserve"> to trade off between bias and </w:t>
      </w:r>
    </w:p>
    <w:p w14:paraId="748B1CFD" w14:textId="77777777" w:rsidR="00CD2492" w:rsidRPr="006C24EE" w:rsidRDefault="00383428" w:rsidP="00CD2492">
      <w:pPr>
        <w:spacing w:after="0" w:line="240" w:lineRule="auto"/>
        <w:jc w:val="left"/>
        <w:rPr>
          <w:rFonts w:ascii="Times New Roman" w:eastAsia="Times New Roman" w:hAnsi="Times New Roman" w:cs="Times New Roman"/>
          <w:sz w:val="24"/>
          <w:szCs w:val="24"/>
        </w:rPr>
      </w:pPr>
      <w:r w:rsidRPr="006C24EE">
        <w:rPr>
          <w:rFonts w:ascii="Times New Roman" w:eastAsia="Times New Roman" w:hAnsi="Times New Roman" w:cs="Times New Roman"/>
          <w:sz w:val="24"/>
          <w:szCs w:val="24"/>
        </w:rPr>
        <w:t xml:space="preserve">variance to get to that </w:t>
      </w:r>
      <w:r w:rsidRPr="006C24EE">
        <w:rPr>
          <w:rFonts w:ascii="Times New Roman" w:eastAsia="Times New Roman" w:hAnsi="Times New Roman" w:cs="Times New Roman"/>
          <w:sz w:val="24"/>
          <w:szCs w:val="24"/>
          <w:highlight w:val="yellow"/>
        </w:rPr>
        <w:t>sweet spot</w:t>
      </w:r>
      <w:r w:rsidRPr="006C24EE">
        <w:rPr>
          <w:rFonts w:ascii="Times New Roman" w:eastAsia="Times New Roman" w:hAnsi="Times New Roman" w:cs="Times New Roman"/>
          <w:sz w:val="24"/>
          <w:szCs w:val="24"/>
        </w:rPr>
        <w:t xml:space="preserve"> of having good predictive performance. </w:t>
      </w:r>
    </w:p>
    <w:p w14:paraId="17E40688" w14:textId="77777777" w:rsidR="00CD2492" w:rsidRDefault="00383428" w:rsidP="00CD2492">
      <w:pPr>
        <w:rPr>
          <w:rFonts w:ascii="Arial" w:hAnsi="Arial" w:cs="Arial"/>
          <w:sz w:val="23"/>
          <w:szCs w:val="23"/>
        </w:rPr>
      </w:pPr>
      <w:r>
        <w:rPr>
          <w:rFonts w:ascii="Arial" w:hAnsi="Arial" w:cs="Arial"/>
          <w:sz w:val="23"/>
          <w:szCs w:val="23"/>
        </w:rPr>
        <w:t>biased estimators of the regression coefficients in the regression model</w:t>
      </w:r>
    </w:p>
    <w:p w14:paraId="21DB432F" w14:textId="77777777" w:rsidR="00CD2492" w:rsidRDefault="00383428" w:rsidP="00CD2492">
      <w:r>
        <w:t>regularization by introducing some bias ( bias = how well the fit correspond to the true value )</w:t>
      </w:r>
    </w:p>
    <w:p w14:paraId="73AD2941" w14:textId="77777777" w:rsidR="00CD2492" w:rsidRDefault="00383428" w:rsidP="00CD2492">
      <w:r>
        <w:t>What ridge regression essentially does is tunning the bias variance tradeoff and overcome the problem of overfitting the data.</w:t>
      </w:r>
    </w:p>
    <w:p w14:paraId="551491E1" w14:textId="77777777" w:rsidR="00CD2492" w:rsidRDefault="00383428" w:rsidP="00CD2492">
      <w:r>
        <w:t xml:space="preserve">The solution, to do the fit, for a suitable value of w is given by the optimization problem where the loss function is the objective function and performing the gradient descend it is possible to tune the parmeter alfa to minimize the squared </w:t>
      </w:r>
    </w:p>
    <w:p w14:paraId="112D5AE7" w14:textId="77777777" w:rsidR="00CD2492" w:rsidRDefault="00383428" w:rsidP="00CD2492">
      <w:r>
        <w:t xml:space="preserve">The gradients then becomes </w:t>
      </w:r>
    </w:p>
    <w:p w14:paraId="1405148E" w14:textId="77777777" w:rsidR="00CD2492" w:rsidRDefault="00383428" w:rsidP="00CD2492">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r>
          <w:rPr>
            <w:rFonts w:ascii="Cambria Math" w:hAnsi="Cambria Math"/>
          </w:rPr>
          <m:t>+ 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---minimize this objective function here</w:t>
      </w:r>
    </w:p>
    <w:p w14:paraId="21F24DC0" w14:textId="77777777" w:rsidR="00CD2492" w:rsidRDefault="00383428" w:rsidP="00CD2492">
      <m:oMath>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y+2αw=0</m:t>
        </m:r>
      </m:oMath>
      <w:r>
        <w:t xml:space="preserve">  solving for w we have </w:t>
      </w:r>
    </w:p>
    <w:p w14:paraId="679D8122" w14:textId="77777777" w:rsidR="00CD2492" w:rsidRPr="00430B6E" w:rsidRDefault="001F141A" w:rsidP="00CD2492">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S+αI</m:t>
            </m:r>
          </m:e>
        </m:d>
        <m:r>
          <w:rPr>
            <w:rFonts w:ascii="Cambria Math" w:hAnsi="Cambria Math"/>
          </w:rPr>
          <m:t>w=</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y </m:t>
        </m:r>
      </m:oMath>
      <w:r w:rsidR="00383428">
        <w:t xml:space="preserve"> </w:t>
      </w:r>
    </w:p>
    <w:p w14:paraId="206FF302" w14:textId="77777777" w:rsidR="00CD2492" w:rsidRDefault="001F141A" w:rsidP="00CD2492">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S+aI</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w:r w:rsidR="00383428">
        <w:t xml:space="preserve"> THIS IS THE RIDGE REGRESSION SOLUTION </w:t>
      </w:r>
    </w:p>
    <w:p w14:paraId="01CA5EA9" w14:textId="77777777" w:rsidR="00821D17" w:rsidRDefault="00821D17" w:rsidP="00CD2492"/>
    <w:p w14:paraId="4B9E1F15" w14:textId="77777777" w:rsidR="00821D17" w:rsidRDefault="001F141A" w:rsidP="00821D17">
      <m:oMath>
        <m:acc>
          <m:accPr>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r>
          <w:rPr>
            <w:rFonts w:ascii="Cambria Math" w:hAnsi="Cambria Math"/>
          </w:rPr>
          <m:t>+α</m:t>
        </m:r>
        <m:d>
          <m:dPr>
            <m:begChr m:val="|"/>
            <m:endChr m:val="|"/>
            <m:ctrlPr>
              <w:rPr>
                <w:rFonts w:ascii="Cambria Math" w:hAnsi="Cambria Math"/>
                <w:i/>
              </w:rPr>
            </m:ctrlPr>
          </m:dPr>
          <m:e>
            <m:r>
              <w:rPr>
                <w:rFonts w:ascii="Cambria Math" w:hAnsi="Cambria Math"/>
              </w:rPr>
              <m:t>w</m:t>
            </m:r>
          </m:e>
        </m:d>
      </m:oMath>
      <w:r w:rsidR="00383428">
        <w:t xml:space="preserve"> , </w:t>
      </w:r>
      <m:oMath>
        <m:r>
          <w:rPr>
            <w:rFonts w:ascii="Cambria Math" w:hAnsi="Cambria Math"/>
          </w:rPr>
          <m:t>∀α&gt;0</m:t>
        </m:r>
      </m:oMath>
      <w:r w:rsidR="00383428">
        <w:t xml:space="preserve">  is the Lasso regression estimator, where the penalty is multiplied by the absolute value of the coefficient. </w:t>
      </w:r>
    </w:p>
    <w:p w14:paraId="0C1B507C" w14:textId="77777777" w:rsidR="00821D17" w:rsidRDefault="00821D17" w:rsidP="00CD2492"/>
    <w:p w14:paraId="0EEB6617" w14:textId="77777777" w:rsidR="00CD2492" w:rsidRDefault="00383428" w:rsidP="00CD2492">
      <w:r>
        <w:t xml:space="preserve">Adding the identity fixes the invertibility problem </w:t>
      </w:r>
    </w:p>
    <w:p w14:paraId="77B826F1" w14:textId="77777777" w:rsidR="00CD2492" w:rsidRDefault="00383428" w:rsidP="00CD2492">
      <w:r>
        <w:t xml:space="preserve">Two  </w:t>
      </w:r>
    </w:p>
    <w:p w14:paraId="6EBADA4B" w14:textId="77777777" w:rsidR="00CD2492" w:rsidRDefault="00383428" w:rsidP="00CD2492">
      <w:r>
        <w:t xml:space="preserve">Always compute inverse, and this is more stable solution </w:t>
      </w:r>
    </w:p>
    <w:p w14:paraId="11555B12" w14:textId="77777777" w:rsidR="00CD2492" w:rsidRDefault="00383428" w:rsidP="00CD2492">
      <w:r>
        <w:t>Alfa is the one measuring the stability of the pr</w:t>
      </w:r>
      <w:r w:rsidR="00821D17">
        <w:t>o</w:t>
      </w:r>
      <w:r>
        <w:t xml:space="preserve">cidure. </w:t>
      </w:r>
    </w:p>
    <w:p w14:paraId="129383B4" w14:textId="77777777" w:rsidR="00CD2492" w:rsidRDefault="00383428" w:rsidP="00CD2492">
      <w:r>
        <w:t xml:space="preserve">The risk of erm that have been stabilised by this alfa. </w:t>
      </w:r>
    </w:p>
    <w:p w14:paraId="403052C7" w14:textId="77777777" w:rsidR="00CD2492" w:rsidRDefault="00383428" w:rsidP="00CD2492">
      <w:r>
        <w:t xml:space="preserve">Risk analisys on the term alfa. </w:t>
      </w:r>
    </w:p>
    <w:p w14:paraId="18E47396" w14:textId="77777777" w:rsidR="00CD2492" w:rsidRDefault="00383428" w:rsidP="00CD2492">
      <w:r>
        <w:t>Control the risk of thi by making the solution more stable, more resistant to overfitting.</w:t>
      </w:r>
    </w:p>
    <w:p w14:paraId="0F330C6C" w14:textId="77777777" w:rsidR="00CD2492" w:rsidRDefault="00CD2492" w:rsidP="00CD2492"/>
    <w:p w14:paraId="54D1735F" w14:textId="77777777" w:rsidR="00CD2492" w:rsidRDefault="00CD2492" w:rsidP="00CD2492">
      <w:pPr>
        <w:rPr>
          <w:sz w:val="23"/>
          <w:szCs w:val="23"/>
        </w:rPr>
      </w:pPr>
    </w:p>
    <w:p w14:paraId="0243D3EA" w14:textId="77777777" w:rsidR="00CD2492" w:rsidRPr="00585164" w:rsidRDefault="00383428" w:rsidP="00CD2492">
      <w:pPr>
        <w:rPr>
          <w:i/>
          <w:iCs/>
          <w:sz w:val="23"/>
          <w:szCs w:val="23"/>
        </w:rPr>
      </w:pPr>
      <w:r w:rsidRPr="00585164">
        <w:rPr>
          <w:i/>
          <w:iCs/>
          <w:sz w:val="23"/>
          <w:szCs w:val="23"/>
        </w:rPr>
        <w:t>In multiple regression it is shown that parameter estimates based on minimum residual sum of squares</w:t>
      </w:r>
    </w:p>
    <w:p w14:paraId="7F2567A9" w14:textId="77777777" w:rsidR="00CD2492" w:rsidRPr="00585164" w:rsidRDefault="00383428" w:rsidP="00CD2492">
      <w:pPr>
        <w:rPr>
          <w:i/>
          <w:iCs/>
          <w:sz w:val="23"/>
          <w:szCs w:val="23"/>
        </w:rPr>
      </w:pPr>
      <w:r w:rsidRPr="00585164">
        <w:rPr>
          <w:i/>
          <w:iCs/>
          <w:sz w:val="23"/>
          <w:szCs w:val="23"/>
        </w:rPr>
        <w:t xml:space="preserve"> have a high probability of being unsatisfactory, if not incorrect, if the prediction vectors are not </w:t>
      </w:r>
    </w:p>
    <w:p w14:paraId="5906AC51" w14:textId="77777777" w:rsidR="00CD2492" w:rsidRPr="00585164" w:rsidRDefault="00383428" w:rsidP="00CD2492">
      <w:pPr>
        <w:spacing w:after="0" w:line="240" w:lineRule="auto"/>
        <w:jc w:val="left"/>
        <w:rPr>
          <w:rFonts w:ascii="Times New Roman" w:eastAsia="Times New Roman" w:hAnsi="Times New Roman" w:cs="Times New Roman"/>
          <w:i/>
          <w:iCs/>
          <w:sz w:val="24"/>
          <w:szCs w:val="24"/>
        </w:rPr>
      </w:pPr>
      <w:r w:rsidRPr="00585164">
        <w:rPr>
          <w:rFonts w:ascii="Times New Roman" w:eastAsia="Times New Roman" w:hAnsi="Times New Roman" w:cs="Times New Roman"/>
          <w:i/>
          <w:iCs/>
          <w:sz w:val="24"/>
          <w:szCs w:val="24"/>
        </w:rPr>
        <w:t xml:space="preserve">More in generale where D is a large nimber, so we have lots of features,  the regression model has a lot of fleibility to explain the data and there is the risk of overfitting </w:t>
      </w:r>
    </w:p>
    <w:p w14:paraId="700D7BCF" w14:textId="77777777" w:rsidR="00CD2492" w:rsidRPr="00585164" w:rsidRDefault="00383428" w:rsidP="00CD2492">
      <w:pPr>
        <w:spacing w:after="0" w:line="240" w:lineRule="auto"/>
        <w:jc w:val="left"/>
        <w:rPr>
          <w:rFonts w:ascii="Times New Roman" w:eastAsia="Times New Roman" w:hAnsi="Times New Roman" w:cs="Times New Roman"/>
          <w:i/>
          <w:iCs/>
          <w:sz w:val="24"/>
          <w:szCs w:val="24"/>
        </w:rPr>
      </w:pPr>
      <w:r w:rsidRPr="00585164">
        <w:rPr>
          <w:rFonts w:ascii="Times New Roman" w:eastAsia="Times New Roman" w:hAnsi="Times New Roman" w:cs="Times New Roman"/>
          <w:i/>
          <w:iCs/>
          <w:sz w:val="24"/>
          <w:szCs w:val="24"/>
        </w:rPr>
        <w:t>Model can rapidly overfit the data, if n small</w:t>
      </w:r>
    </w:p>
    <w:p w14:paraId="5053B2FA" w14:textId="77777777" w:rsidR="00CD2492" w:rsidRDefault="00CD2492" w:rsidP="00CD2492">
      <w:pPr>
        <w:spacing w:after="0" w:line="240" w:lineRule="auto"/>
        <w:jc w:val="left"/>
        <w:rPr>
          <w:rFonts w:ascii="Times New Roman" w:eastAsia="Times New Roman" w:hAnsi="Times New Roman" w:cs="Times New Roman"/>
          <w:sz w:val="24"/>
          <w:szCs w:val="24"/>
        </w:rPr>
      </w:pPr>
    </w:p>
    <w:p w14:paraId="3606078C" w14:textId="77777777" w:rsidR="00CD2492" w:rsidRPr="00EC487F" w:rsidRDefault="00383428" w:rsidP="00CD2492">
      <w:pPr>
        <w:rPr>
          <w:i/>
          <w:iCs/>
          <w:highlight w:val="lightGray"/>
          <w:lang w:val="en-US"/>
        </w:rPr>
      </w:pPr>
      <w:r w:rsidRPr="00EC487F">
        <w:rPr>
          <w:i/>
          <w:iCs/>
          <w:highlight w:val="lightGray"/>
          <w:lang w:val="en-US"/>
        </w:rPr>
        <w:t>We now introduce, &gt; 0, in the ERM functional:</w:t>
      </w:r>
    </w:p>
    <w:p w14:paraId="205C60D3" w14:textId="77777777" w:rsidR="00CD2492" w:rsidRPr="00774801" w:rsidRDefault="001F141A" w:rsidP="00CD2492">
      <w:pPr>
        <w:rPr>
          <w:i/>
          <w:iCs/>
        </w:rPr>
      </w:pPr>
      <m:oMathPara>
        <m:oMath>
          <m:acc>
            <m:accPr>
              <m:ctrlPr>
                <w:rPr>
                  <w:rFonts w:ascii="Cambria Math" w:hAnsi="Cambria Math"/>
                  <w:i/>
                  <w:iCs/>
                  <w:highlight w:val="lightGray"/>
                </w:rPr>
              </m:ctrlPr>
            </m:accPr>
            <m:e>
              <m:r>
                <w:rPr>
                  <w:rFonts w:ascii="Cambria Math" w:hAnsi="Cambria Math"/>
                  <w:highlight w:val="lightGray"/>
                </w:rPr>
                <m:t>w</m:t>
              </m:r>
            </m:e>
          </m:acc>
          <m:r>
            <w:rPr>
              <w:rFonts w:ascii="Cambria Math" w:hAnsi="Cambria Math"/>
              <w:highlight w:val="lightGray"/>
            </w:rPr>
            <m:t>=</m:t>
          </m:r>
          <m:sSub>
            <m:sSubPr>
              <m:ctrlPr>
                <w:rPr>
                  <w:rFonts w:ascii="Cambria Math" w:hAnsi="Cambria Math"/>
                  <w:i/>
                  <w:iCs/>
                  <w:highlight w:val="lightGray"/>
                </w:rPr>
              </m:ctrlPr>
            </m:sSubPr>
            <m:e>
              <m:r>
                <w:rPr>
                  <w:rFonts w:ascii="Cambria Math" w:hAnsi="Cambria Math"/>
                  <w:highlight w:val="lightGray"/>
                </w:rPr>
                <m:t>argmin</m:t>
              </m:r>
            </m:e>
            <m:sub>
              <m:r>
                <w:rPr>
                  <w:rFonts w:ascii="Cambria Math" w:hAnsi="Cambria Math"/>
                  <w:highlight w:val="lightGray"/>
                </w:rPr>
                <m:t>w∈</m:t>
              </m:r>
              <m:sSup>
                <m:sSupPr>
                  <m:ctrlPr>
                    <w:rPr>
                      <w:rFonts w:ascii="Cambria Math" w:hAnsi="Cambria Math"/>
                      <w:i/>
                      <w:iCs/>
                      <w:highlight w:val="lightGray"/>
                    </w:rPr>
                  </m:ctrlPr>
                </m:sSupPr>
                <m:e>
                  <m:r>
                    <m:rPr>
                      <m:scr m:val="fraktur"/>
                    </m:rPr>
                    <w:rPr>
                      <w:rFonts w:ascii="Cambria Math" w:hAnsi="Cambria Math"/>
                      <w:highlight w:val="lightGray"/>
                    </w:rPr>
                    <m:t>R</m:t>
                  </m:r>
                </m:e>
                <m:sup>
                  <m:r>
                    <w:rPr>
                      <w:rFonts w:ascii="Cambria Math" w:hAnsi="Cambria Math"/>
                      <w:highlight w:val="lightGray"/>
                    </w:rPr>
                    <m:t>d</m:t>
                  </m:r>
                </m:sup>
              </m:sSup>
            </m:sub>
          </m:sSub>
          <m:sSup>
            <m:sSupPr>
              <m:ctrlPr>
                <w:rPr>
                  <w:rFonts w:ascii="Cambria Math" w:hAnsi="Cambria Math"/>
                  <w:i/>
                  <w:iCs/>
                  <w:highlight w:val="lightGray"/>
                </w:rPr>
              </m:ctrlPr>
            </m:sSupPr>
            <m:e>
              <m:d>
                <m:dPr>
                  <m:begChr m:val="‖"/>
                  <m:endChr m:val="‖"/>
                  <m:ctrlPr>
                    <w:rPr>
                      <w:rFonts w:ascii="Cambria Math" w:hAnsi="Cambria Math"/>
                      <w:i/>
                      <w:iCs/>
                      <w:highlight w:val="lightGray"/>
                    </w:rPr>
                  </m:ctrlPr>
                </m:dPr>
                <m:e>
                  <m:r>
                    <w:rPr>
                      <w:rFonts w:ascii="Cambria Math" w:hAnsi="Cambria Math"/>
                      <w:highlight w:val="lightGray"/>
                    </w:rPr>
                    <m:t>Sw-y</m:t>
                  </m:r>
                </m:e>
              </m:d>
            </m:e>
            <m:sup>
              <m:r>
                <w:rPr>
                  <w:rFonts w:ascii="Cambria Math" w:hAnsi="Cambria Math"/>
                  <w:highlight w:val="lightGray"/>
                </w:rPr>
                <m:t>2</m:t>
              </m:r>
            </m:sup>
          </m:sSup>
          <m:r>
            <w:rPr>
              <w:rFonts w:ascii="Cambria Math" w:hAnsi="Cambria Math"/>
              <w:highlight w:val="lightGray"/>
            </w:rPr>
            <m:t>+α</m:t>
          </m:r>
          <m:sSup>
            <m:sSupPr>
              <m:ctrlPr>
                <w:rPr>
                  <w:rFonts w:ascii="Cambria Math" w:hAnsi="Cambria Math"/>
                  <w:i/>
                  <w:iCs/>
                  <w:highlight w:val="lightGray"/>
                </w:rPr>
              </m:ctrlPr>
            </m:sSupPr>
            <m:e>
              <m:d>
                <m:dPr>
                  <m:begChr m:val="‖"/>
                  <m:endChr m:val="‖"/>
                  <m:ctrlPr>
                    <w:rPr>
                      <w:rFonts w:ascii="Cambria Math" w:hAnsi="Cambria Math"/>
                      <w:i/>
                      <w:iCs/>
                      <w:highlight w:val="lightGray"/>
                    </w:rPr>
                  </m:ctrlPr>
                </m:dPr>
                <m:e>
                  <m:r>
                    <w:rPr>
                      <w:rFonts w:ascii="Cambria Math" w:hAnsi="Cambria Math"/>
                      <w:highlight w:val="lightGray"/>
                    </w:rPr>
                    <m:t>w</m:t>
                  </m:r>
                </m:e>
              </m:d>
            </m:e>
            <m:sup>
              <m:r>
                <w:rPr>
                  <w:rFonts w:ascii="Cambria Math" w:hAnsi="Cambria Math"/>
                  <w:highlight w:val="lightGray"/>
                </w:rPr>
                <m:t>2</m:t>
              </m:r>
            </m:sup>
          </m:sSup>
        </m:oMath>
      </m:oMathPara>
    </w:p>
    <w:p w14:paraId="12FB45C3" w14:textId="77777777" w:rsidR="00CD2492" w:rsidRPr="000B3BFE" w:rsidRDefault="00383428" w:rsidP="00C22BA7">
      <w:pPr>
        <w:rPr>
          <w:b/>
          <w:sz w:val="28"/>
          <w:szCs w:val="28"/>
        </w:rPr>
      </w:pPr>
      <w:r w:rsidRPr="000B3BFE">
        <w:rPr>
          <w:b/>
          <w:sz w:val="28"/>
          <w:szCs w:val="28"/>
        </w:rPr>
        <w:t xml:space="preserve">Lasso regression </w:t>
      </w:r>
    </w:p>
    <w:p w14:paraId="4CB00BC7" w14:textId="77777777" w:rsidR="00A0055A" w:rsidRPr="00E421FA" w:rsidRDefault="00383428" w:rsidP="00C22BA7">
      <w:pPr>
        <w:rPr>
          <w:highlight w:val="yellow"/>
          <w:lang w:val="en-US"/>
        </w:rPr>
      </w:pPr>
      <w:r w:rsidRPr="00E421FA">
        <w:rPr>
          <w:highlight w:val="yellow"/>
        </w:rPr>
        <w:t xml:space="preserve">Least Absolute Shrinkage and Selection Operator, or simply Lasso, is a method </w:t>
      </w:r>
      <w:r w:rsidRPr="00E421FA">
        <w:rPr>
          <w:highlight w:val="yellow"/>
          <w:lang w:val="en-US"/>
        </w:rPr>
        <w:t xml:space="preserve">In the same way as ridge regression, Lasso is </w:t>
      </w:r>
      <w:r w:rsidRPr="00E421FA">
        <w:rPr>
          <w:highlight w:val="yellow"/>
        </w:rPr>
        <w:t>lasso penalizes the sum of their absolute values (L1 penalty).</w:t>
      </w:r>
    </w:p>
    <w:p w14:paraId="18C0A524" w14:textId="77777777" w:rsidR="00A0055A" w:rsidRPr="00E421FA" w:rsidRDefault="00383428" w:rsidP="00C22BA7">
      <w:pPr>
        <w:rPr>
          <w:highlight w:val="yellow"/>
          <w:lang w:val="en-US"/>
        </w:rPr>
      </w:pPr>
      <w:r w:rsidRPr="00E421FA">
        <w:rPr>
          <w:highlight w:val="yellow"/>
          <w:lang w:val="en-US"/>
        </w:rPr>
        <w:t xml:space="preserve">The shrinkage of the slope can be zero, </w:t>
      </w:r>
    </w:p>
    <w:p w14:paraId="318C135F" w14:textId="77777777" w:rsidR="00E421FA" w:rsidRPr="00E421FA" w:rsidRDefault="00383428" w:rsidP="00C22BA7">
      <w:pPr>
        <w:rPr>
          <w:highlight w:val="yellow"/>
          <w:lang w:val="en-US"/>
        </w:rPr>
      </w:pPr>
      <w:r w:rsidRPr="00E421FA">
        <w:rPr>
          <w:highlight w:val="yellow"/>
        </w:rPr>
        <w:t>many coefficients are exactly zeroed under lasso, which is never the case in ridge regression.</w:t>
      </w:r>
    </w:p>
    <w:p w14:paraId="65CFED50" w14:textId="77777777" w:rsidR="00C67D85" w:rsidRPr="00E421FA" w:rsidRDefault="00383428" w:rsidP="00C22BA7">
      <w:pPr>
        <w:rPr>
          <w:lang w:val="en-US"/>
        </w:rPr>
      </w:pPr>
      <w:r w:rsidRPr="00E421FA">
        <w:rPr>
          <w:highlight w:val="yellow"/>
          <w:lang w:val="en-US"/>
        </w:rPr>
        <w:t>If alpha increase, we have some parameters go straightway to zero</w:t>
      </w:r>
      <w:r w:rsidRPr="00E421FA">
        <w:rPr>
          <w:lang w:val="en-US"/>
        </w:rPr>
        <w:t xml:space="preserve"> </w:t>
      </w:r>
    </w:p>
    <w:p w14:paraId="74D0130A" w14:textId="77777777" w:rsidR="000B3BFE" w:rsidRPr="00E421FA" w:rsidRDefault="000B3BFE" w:rsidP="00C22BA7">
      <w:pPr>
        <w:rPr>
          <w:lang w:val="en-US"/>
        </w:rPr>
      </w:pPr>
    </w:p>
    <w:p w14:paraId="6D7765EF" w14:textId="77777777" w:rsidR="00EB7C9B" w:rsidRDefault="00383428" w:rsidP="00EB6BD6">
      <w:pPr>
        <w:rPr>
          <w:b/>
          <w:sz w:val="28"/>
          <w:szCs w:val="28"/>
        </w:rPr>
      </w:pPr>
      <w:r w:rsidRPr="0010360F">
        <w:rPr>
          <w:b/>
          <w:sz w:val="28"/>
          <w:szCs w:val="28"/>
        </w:rPr>
        <w:t>Loss function</w:t>
      </w:r>
    </w:p>
    <w:p w14:paraId="188E730B" w14:textId="77777777" w:rsidR="00EB7C9B" w:rsidRPr="000A1641" w:rsidRDefault="00383428" w:rsidP="00EB7C9B">
      <w:pPr>
        <w:rPr>
          <w:i/>
          <w:iCs/>
          <w:lang w:val="en-US"/>
        </w:rPr>
      </w:pPr>
      <w:r w:rsidRPr="000A1641">
        <w:rPr>
          <w:i/>
          <w:iCs/>
          <w:lang w:val="en-US"/>
        </w:rPr>
        <w:t xml:space="preserve">The loss function  it is used for </w:t>
      </w:r>
      <w:hyperlink r:id="rId11" w:tooltip="Parameter estimation" w:history="1">
        <w:r w:rsidRPr="000A1641">
          <w:rPr>
            <w:i/>
            <w:iCs/>
            <w:lang w:val="en-US"/>
          </w:rPr>
          <w:t>parameter estimation</w:t>
        </w:r>
      </w:hyperlink>
      <w:r w:rsidRPr="000A1641">
        <w:rPr>
          <w:i/>
          <w:iCs/>
          <w:lang w:val="en-US"/>
        </w:rPr>
        <w:t xml:space="preserve"> to map an </w:t>
      </w:r>
      <w:hyperlink r:id="rId12" w:tooltip="Event (probability theory)" w:history="1">
        <w:r w:rsidRPr="000A1641">
          <w:rPr>
            <w:i/>
            <w:iCs/>
            <w:lang w:val="en-US"/>
          </w:rPr>
          <w:t>event</w:t>
        </w:r>
      </w:hyperlink>
      <w:r w:rsidRPr="000A1641">
        <w:rPr>
          <w:i/>
          <w:iCs/>
          <w:lang w:val="en-US"/>
        </w:rPr>
        <w:t xml:space="preserve"> or values of one or more variables onto a </w:t>
      </w:r>
      <w:hyperlink r:id="rId13" w:tooltip="Real number" w:history="1">
        <w:r w:rsidRPr="000A1641">
          <w:rPr>
            <w:i/>
            <w:iCs/>
            <w:lang w:val="en-US"/>
          </w:rPr>
          <w:t>real number</w:t>
        </w:r>
      </w:hyperlink>
      <w:r w:rsidRPr="000A1641">
        <w:rPr>
          <w:i/>
          <w:iCs/>
          <w:lang w:val="en-US"/>
        </w:rPr>
        <w:t xml:space="preserve"> intuitively representing some "cost" associated with the event.</w:t>
      </w:r>
    </w:p>
    <w:p w14:paraId="2BE03228" w14:textId="77777777" w:rsidR="00791669" w:rsidRPr="00EB7C9B" w:rsidRDefault="00383428" w:rsidP="007B1A25">
      <w:pPr>
        <w:rPr>
          <w:lang w:val="en-US"/>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p>
    <w:p w14:paraId="52F0F51B" w14:textId="77777777" w:rsidR="006924E2" w:rsidRPr="00782A7F" w:rsidRDefault="00383428" w:rsidP="007B1A25">
      <w: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oMath>
      <w:r>
        <w:t xml:space="preserve"> between the predicted label </w:t>
      </w:r>
      <m:oMath>
        <m:acc>
          <m:accPr>
            <m:ctrlPr>
              <w:rPr>
                <w:rFonts w:ascii="Cambria Math" w:hAnsi="Cambria Math"/>
                <w:i/>
              </w:rPr>
            </m:ctrlPr>
          </m:accPr>
          <m:e>
            <m:r>
              <w:rPr>
                <w:rFonts w:ascii="Cambria Math" w:hAnsi="Cambria Math"/>
              </w:rPr>
              <m:t>y</m:t>
            </m:r>
          </m:e>
        </m:acc>
      </m:oMath>
      <w:r>
        <w:t xml:space="preserve"> and the </w:t>
      </w:r>
      <w:r w:rsidR="00EB7C9B">
        <w:t xml:space="preserve">true </w:t>
      </w:r>
      <w:r>
        <w:t xml:space="preserve">label </w:t>
      </w:r>
      <m:oMath>
        <m:r>
          <w:rPr>
            <w:rFonts w:ascii="Cambria Math" w:hAnsi="Cambria Math"/>
          </w:rPr>
          <m:t>y</m:t>
        </m:r>
      </m:oMath>
      <w:r w:rsidR="0001378A">
        <w:t>.</w:t>
      </w:r>
      <w:r w:rsidR="00073D7B">
        <w:t xml:space="preserve"> </w:t>
      </w:r>
      <w:r w:rsidRPr="007C2E33">
        <w:t>In the regression task we define the quadratic loss</w:t>
      </w:r>
      <w:r w:rsidR="00782A7F">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r>
          <m:rPr>
            <m:sty m:val="p"/>
          </m:rPr>
          <w:rPr>
            <w:rFonts w:ascii="Cambria Math" w:hAnsi="Cambria Math"/>
          </w:rPr>
          <w:br/>
        </m:r>
      </m:oMath>
      <m:oMathPara>
        <m:oMath>
          <m:r>
            <w:rPr>
              <w:rFonts w:ascii="Cambria Math" w:hAnsi="Cambria Math"/>
              <w:sz w:val="24"/>
              <w:szCs w:val="24"/>
            </w:rPr>
            <w:lastRenderedPageBreak/>
            <m:t>l</m:t>
          </m:r>
          <m:d>
            <m:dPr>
              <m:ctrlPr>
                <w:rPr>
                  <w:rFonts w:ascii="Cambria Math" w:hAnsi="Cambria Math"/>
                  <w:bCs/>
                  <w:i/>
                  <w:sz w:val="24"/>
                  <w:szCs w:val="24"/>
                </w:rPr>
              </m:ctrlPr>
            </m:dPr>
            <m:e>
              <m:r>
                <w:rPr>
                  <w:rFonts w:ascii="Cambria Math" w:hAnsi="Cambria Math"/>
                  <w:sz w:val="24"/>
                  <w:szCs w:val="24"/>
                </w:rPr>
                <m:t>y,</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rPr>
                <m:t>2</m:t>
              </m:r>
            </m:sup>
          </m:sSup>
        </m:oMath>
      </m:oMathPara>
    </w:p>
    <w:p w14:paraId="00F7FF14" w14:textId="77777777" w:rsidR="003A1CBD" w:rsidRDefault="00383428" w:rsidP="002B0731">
      <w:pPr>
        <w:jc w:val="left"/>
      </w:pPr>
      <w:r w:rsidRPr="00C12977">
        <w:t xml:space="preserve">When </w:t>
      </w:r>
      <m:oMath>
        <m:acc>
          <m:accPr>
            <m:ctrlPr>
              <w:rPr>
                <w:rFonts w:ascii="Cambria Math" w:hAnsi="Cambria Math"/>
                <w:i/>
              </w:rPr>
            </m:ctrlPr>
          </m:accPr>
          <m:e>
            <m:r>
              <w:rPr>
                <w:rFonts w:ascii="Cambria Math" w:hAnsi="Cambria Math"/>
              </w:rPr>
              <m:t>y</m:t>
            </m:r>
          </m:e>
        </m:acc>
        <m:r>
          <w:rPr>
            <w:rFonts w:ascii="Cambria Math" w:hAnsi="Cambria Math"/>
          </w:rPr>
          <m:t xml:space="preserve"> = y</m:t>
        </m:r>
      </m:oMath>
      <w:r>
        <w:t xml:space="preserve"> then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=0</m:t>
        </m:r>
      </m:oMath>
      <w:r>
        <w:t xml:space="preserve"> </w:t>
      </w:r>
      <w:r w:rsidR="00EB7C9B">
        <w:t xml:space="preserve">otherwise </w:t>
      </w:r>
      <w:r>
        <w:t>If</w:t>
      </w:r>
      <w:r w:rsidR="002B0731">
        <w:t xml:space="preserve"> </w:t>
      </w:r>
      <m:oMath>
        <m:acc>
          <m:accPr>
            <m:ctrlPr>
              <w:rPr>
                <w:rFonts w:ascii="Cambria Math" w:hAnsi="Cambria Math"/>
                <w:i/>
              </w:rPr>
            </m:ctrlPr>
          </m:accPr>
          <m:e>
            <m:r>
              <w:rPr>
                <w:rFonts w:ascii="Cambria Math" w:hAnsi="Cambria Math"/>
              </w:rPr>
              <m:t>y</m:t>
            </m:r>
          </m:e>
        </m:acc>
        <m:r>
          <w:rPr>
            <w:rFonts w:ascii="Cambria Math" w:hAnsi="Cambria Math"/>
          </w:rPr>
          <m:t xml:space="preserve"> – y = c </m:t>
        </m:r>
      </m:oMath>
      <w:r>
        <w:t xml:space="preserve"> </w:t>
      </w:r>
      <m:oMath>
        <m:r>
          <w:rPr>
            <w:rFonts w:ascii="Cambria Math" w:hAnsi="Cambria Math"/>
          </w:rPr>
          <m:t>∀c∈</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002B0731">
        <w:t xml:space="preserve"> </w:t>
      </w:r>
      <w:r w:rsidR="0001378A">
        <w:t xml:space="preserve">and </w:t>
      </w:r>
      <w:r w:rsidR="0001378A" w:rsidRPr="0001378A">
        <w:rPr>
          <w:i/>
          <w:iCs/>
        </w:rPr>
        <w:t>c</w:t>
      </w:r>
      <w:r w:rsidR="0001378A">
        <w:rPr>
          <w:i/>
          <w:iCs/>
        </w:rPr>
        <w:t xml:space="preserve"> </w:t>
      </w:r>
      <w:r>
        <w:t>is</w:t>
      </w:r>
      <w:r w:rsidR="0001378A">
        <w:t xml:space="preserve"> </w:t>
      </w:r>
      <w:r>
        <w:t>large</w:t>
      </w:r>
      <w:r w:rsidR="0001378A">
        <w:t xml:space="preserve"> </w:t>
      </w:r>
      <w: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w:rPr>
            <w:rFonts w:ascii="Cambria Math" w:hAnsi="Cambria Math"/>
          </w:rPr>
          <m:t xml:space="preserve"> </m:t>
        </m:r>
      </m:oMath>
      <w:r w:rsidR="002B0731">
        <w:t xml:space="preserve">tend to </w:t>
      </w:r>
      <w:r>
        <w:t xml:space="preserve">be large. </w:t>
      </w:r>
      <w:r w:rsidR="00EB7C9B">
        <w:t xml:space="preserve"> </w:t>
      </w:r>
    </w:p>
    <w:p w14:paraId="450155D1" w14:textId="77777777" w:rsidR="003A1CBD" w:rsidRPr="00EB7C9B" w:rsidRDefault="00383428" w:rsidP="007B1A25">
      <w:pPr>
        <w:rPr>
          <w:rFonts w:asciiTheme="minorHAnsi" w:eastAsia="Times New Roman" w:hAnsiTheme="minorHAnsi" w:cs="Times New Roman"/>
        </w:rPr>
      </w:pPr>
      <w:r w:rsidRPr="00EB7C9B">
        <w:rPr>
          <w:rFonts w:asciiTheme="minorHAnsi" w:eastAsia="Times New Roman" w:hAnsiTheme="minorHAnsi" w:cs="Times New Roman"/>
          <w:vanish/>
        </w:rPr>
        <w:t xml:space="preserve">y . {\displaystyle y.} </w:t>
      </w:r>
      <w:r w:rsidRPr="00EB7C9B">
        <w:rPr>
          <w:rFonts w:asciiTheme="minorHAnsi" w:eastAsia="Times New Roman" w:hAnsiTheme="minorHAnsi" w:cs="Times New Roman"/>
        </w:rPr>
        <w:t xml:space="preserve">The </w:t>
      </w:r>
      <w:hyperlink r:id="rId14" w:tooltip="Risk (statistics)" w:history="1">
        <w:r w:rsidRPr="00EB7C9B">
          <w:rPr>
            <w:rFonts w:asciiTheme="minorHAnsi" w:eastAsia="Times New Roman" w:hAnsiTheme="minorHAnsi" w:cs="Times New Roman"/>
          </w:rPr>
          <w:t>risk</w:t>
        </w:r>
      </w:hyperlink>
      <w:r w:rsidRPr="00EB7C9B">
        <w:rPr>
          <w:rFonts w:asciiTheme="minorHAnsi" w:eastAsia="Times New Roman" w:hAnsiTheme="minorHAnsi" w:cs="Times New Roman"/>
        </w:rPr>
        <w:t xml:space="preserve"> associated with hypothesis </w:t>
      </w:r>
      <w:r w:rsidRPr="00EB7C9B">
        <w:rPr>
          <w:rFonts w:asciiTheme="minorHAnsi" w:eastAsia="Times New Roman" w:hAnsiTheme="minorHAnsi" w:cs="Times New Roman"/>
          <w:vanish/>
        </w:rPr>
        <w:t xml:space="preserve">h ( x ) {\displaystyle h(x)} </w:t>
      </w:r>
      <w:r w:rsidRPr="00EB7C9B">
        <w:rPr>
          <w:rFonts w:asciiTheme="minorHAnsi" w:eastAsia="Times New Roman" w:hAnsiTheme="minorHAnsi" w:cs="Times New Roman"/>
        </w:rPr>
        <w:t xml:space="preserve">is then defined as the </w:t>
      </w:r>
      <w:hyperlink r:id="rId15" w:tooltip="Expected value" w:history="1">
        <w:r w:rsidRPr="00EB7C9B">
          <w:rPr>
            <w:rFonts w:asciiTheme="minorHAnsi" w:eastAsia="Times New Roman" w:hAnsiTheme="minorHAnsi" w:cs="Times New Roman"/>
          </w:rPr>
          <w:t>expectation</w:t>
        </w:r>
      </w:hyperlink>
      <w:r w:rsidRPr="00EB7C9B">
        <w:rPr>
          <w:rFonts w:asciiTheme="minorHAnsi" w:eastAsia="Times New Roman" w:hAnsiTheme="minorHAnsi" w:cs="Times New Roman"/>
        </w:rPr>
        <w:t xml:space="preserve"> of the loss function:</w:t>
      </w:r>
    </w:p>
    <w:p w14:paraId="5F460B91" w14:textId="77777777" w:rsidR="00EB7C9B" w:rsidRPr="00C12977" w:rsidRDefault="00383428" w:rsidP="007B1A25">
      <m:oMathPara>
        <m:oMath>
          <m:r>
            <w:rPr>
              <w:rFonts w:ascii="Cambria Math" w:hAnsi="Cambria Math"/>
              <w:lang w:val="en-US"/>
            </w:rPr>
            <m:t>E</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oMath>
      </m:oMathPara>
    </w:p>
    <w:p w14:paraId="1D369A69" w14:textId="77777777" w:rsidR="0001378A" w:rsidRPr="00EB7C9B" w:rsidRDefault="00383428" w:rsidP="007B1A25">
      <w:pPr>
        <w:rPr>
          <w:i/>
          <w:iCs/>
          <w:lang w:val="en-US"/>
        </w:rPr>
      </w:pPr>
      <w:r w:rsidRPr="00EB7C9B">
        <w:rPr>
          <w:i/>
          <w:iCs/>
          <w:lang w:val="en-US"/>
        </w:rPr>
        <w:t xml:space="preserve">The risk function </w:t>
      </w:r>
      <m:oMath>
        <m:r>
          <w:rPr>
            <w:rFonts w:ascii="Cambria Math" w:hAnsi="Cambria Math"/>
            <w:lang w:val="en-US"/>
          </w:rPr>
          <m:t>R</m:t>
        </m:r>
        <m:d>
          <m:dPr>
            <m:ctrlPr>
              <w:rPr>
                <w:rFonts w:ascii="Cambria Math" w:hAnsi="Cambria Math"/>
                <w:i/>
                <w:iCs/>
                <w:lang w:val="en-US"/>
              </w:rPr>
            </m:ctrlPr>
          </m:dPr>
          <m:e>
            <m:r>
              <w:rPr>
                <w:rFonts w:ascii="Cambria Math" w:hAnsi="Cambria Math"/>
                <w:lang w:val="en-US"/>
              </w:rPr>
              <m:t>y,</m:t>
            </m:r>
            <m:acc>
              <m:accPr>
                <m:ctrlPr>
                  <w:rPr>
                    <w:rFonts w:ascii="Cambria Math" w:hAnsi="Cambria Math"/>
                    <w:i/>
                    <w:iCs/>
                    <w:lang w:val="en-US"/>
                  </w:rPr>
                </m:ctrlPr>
              </m:accPr>
              <m:e>
                <m:r>
                  <w:rPr>
                    <w:rFonts w:ascii="Cambria Math" w:hAnsi="Cambria Math"/>
                    <w:lang w:val="en-US"/>
                  </w:rPr>
                  <m:t>y</m:t>
                </m:r>
              </m:e>
            </m:acc>
          </m:e>
        </m:d>
      </m:oMath>
      <w:r w:rsidRPr="00EB7C9B">
        <w:rPr>
          <w:i/>
          <w:iCs/>
          <w:lang w:val="en-US"/>
        </w:rPr>
        <w:t xml:space="preserve">, or the expected loss, becomes the mean squared error of the estimate </w:t>
      </w:r>
      <w:r w:rsidRPr="00EB7C9B">
        <w:rPr>
          <w:i/>
          <w:iCs/>
        </w:rPr>
        <w:t>with respect to the probability distribution</w:t>
      </w:r>
    </w:p>
    <w:p w14:paraId="52CE74BA" w14:textId="77777777" w:rsidR="001C6B76" w:rsidRPr="002507A2" w:rsidRDefault="00383428" w:rsidP="007B1A25">
      <w:pPr>
        <w:rPr>
          <w:i/>
          <w:sz w:val="20"/>
          <w:szCs w:val="20"/>
          <w:lang w:val="en-US"/>
        </w:rPr>
      </w:pPr>
      <m:oMathPara>
        <m:oMath>
          <m:r>
            <w:rPr>
              <w:rFonts w:ascii="Cambria Math" w:hAnsi="Cambria Math"/>
              <w:sz w:val="20"/>
              <w:szCs w:val="20"/>
              <w:lang w:val="en-US"/>
            </w:rPr>
            <m:t>R</m:t>
          </m:r>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r>
            <w:rPr>
              <w:rFonts w:ascii="Cambria Math" w:hAnsi="Cambria Math"/>
              <w:sz w:val="20"/>
              <w:szCs w:val="20"/>
              <w:lang w:val="en-US"/>
            </w:rPr>
            <m:t>=E</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e>
            <m:sup>
              <m:r>
                <w:rPr>
                  <w:rFonts w:ascii="Cambria Math" w:hAnsi="Cambria Math"/>
                  <w:sz w:val="20"/>
                  <w:szCs w:val="20"/>
                  <w:lang w:val="en-US"/>
                </w:rPr>
                <m:t>2</m:t>
              </m:r>
            </m:sup>
          </m:sSup>
        </m:oMath>
      </m:oMathPara>
    </w:p>
    <w:p w14:paraId="5560E174" w14:textId="77777777" w:rsidR="002507A2" w:rsidRDefault="00383428" w:rsidP="002507A2">
      <w:pPr>
        <w:rPr>
          <w:lang w:val="en-US"/>
        </w:rPr>
      </w:pPr>
      <w:r>
        <w:rPr>
          <w:lang w:val="en-US"/>
        </w:rPr>
        <w:t xml:space="preserve">in regression we refer to the estimation of a probability density as the loss function as the eucleadian distance in a function space </w:t>
      </w:r>
      <m:oMath>
        <m:r>
          <w:rPr>
            <w:rFonts w:ascii="Cambria Math" w:hAnsi="Cambria Math"/>
            <w:lang w:val="en-US"/>
          </w:rPr>
          <m:t>f∈</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n×d</m:t>
            </m:r>
          </m:sup>
        </m:sSup>
      </m:oMath>
      <w:r>
        <w:rPr>
          <w:lang w:val="en-US"/>
        </w:rPr>
        <w:t xml:space="preserve">, ideed: </w:t>
      </w:r>
    </w:p>
    <w:p w14:paraId="00B60FD6" w14:textId="77777777" w:rsidR="002507A2" w:rsidRDefault="00383428" w:rsidP="002507A2">
      <w:pPr>
        <w:rPr>
          <w:lang w:val="en-US"/>
        </w:rPr>
      </w:pPr>
      <w:r>
        <w:rPr>
          <w:lang w:val="en-US"/>
        </w:rPr>
        <w:t xml:space="preserve">                      </w:t>
      </w:r>
      <m:oMath>
        <m:r>
          <w:rPr>
            <w:rFonts w:ascii="Cambria Math" w:hAnsi="Cambria Math"/>
            <w:lang w:val="en-US"/>
          </w:rPr>
          <m:t>L</m:t>
        </m:r>
        <m:d>
          <m:dPr>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b>
            <m:r>
              <w:rPr>
                <w:rFonts w:ascii="Cambria Math" w:hAnsi="Cambria Math"/>
                <w:lang w:val="en-US"/>
              </w:rPr>
              <m:t>2</m:t>
            </m:r>
          </m:sub>
          <m:sup>
            <m:r>
              <w:rPr>
                <w:rFonts w:ascii="Cambria Math" w:hAnsi="Cambria Math"/>
                <w:lang w:val="en-US"/>
              </w:rPr>
              <m:t>2</m:t>
            </m:r>
          </m:sup>
        </m:sSubSup>
      </m:oMath>
      <w:r>
        <w:rPr>
          <w:lang w:val="en-US"/>
        </w:rPr>
        <w:t xml:space="preserve"> </w:t>
      </w:r>
    </w:p>
    <w:p w14:paraId="638A3F69" w14:textId="77777777" w:rsidR="002507A2" w:rsidRDefault="00383428" w:rsidP="002507A2">
      <w:pPr>
        <w:rPr>
          <w:lang w:val="en-US"/>
        </w:rPr>
      </w:pPr>
      <w:r>
        <w:rPr>
          <w:lang w:val="en-US"/>
        </w:rPr>
        <w:t xml:space="preserve">And the risk function becomes the </w:t>
      </w:r>
      <w:r w:rsidRPr="00DA2D43">
        <w:rPr>
          <w:lang w:val="en-US"/>
        </w:rPr>
        <w:t>squared distances between our target variable and predicted values</w:t>
      </w:r>
    </w:p>
    <w:p w14:paraId="49AF819A" w14:textId="77777777" w:rsidR="002507A2" w:rsidRPr="00580C75" w:rsidRDefault="00383428" w:rsidP="002507A2">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p>
              <m:r>
                <w:rPr>
                  <w:rFonts w:ascii="Cambria Math" w:hAnsi="Cambria Math"/>
                  <w:lang w:val="en-US"/>
                </w:rPr>
                <m:t>2</m:t>
              </m:r>
            </m:sup>
          </m:sSup>
        </m:oMath>
      </m:oMathPara>
    </w:p>
    <w:p w14:paraId="6D0BC9CF" w14:textId="77777777" w:rsidR="003A1CBD" w:rsidRPr="00EB7C9B" w:rsidRDefault="003A1CBD" w:rsidP="007B1A25">
      <w:pPr>
        <w:rPr>
          <w:i/>
          <w:lang w:val="en-US"/>
        </w:rPr>
      </w:pPr>
    </w:p>
    <w:p w14:paraId="7849F45F" w14:textId="77777777" w:rsidR="0001378A" w:rsidRDefault="00383428" w:rsidP="00DA2D43">
      <w:pPr>
        <w:rPr>
          <w:lang w:val="en-US"/>
        </w:rPr>
      </w:pPr>
      <w:r>
        <w:rPr>
          <w:lang w:val="en-US"/>
        </w:rPr>
        <w:t xml:space="preserve">The </w:t>
      </w:r>
      <w:r w:rsidR="00DA2D43" w:rsidRPr="00DA2D43">
        <w:rPr>
          <w:lang w:val="en-US"/>
        </w:rPr>
        <w:t xml:space="preserve">L2 Loss </w:t>
      </w:r>
      <w:hyperlink r:id="rId16" w:tgtFrame="_blank" w:history="1">
        <w:r w:rsidR="00DA2D43" w:rsidRPr="00DA2D43">
          <w:rPr>
            <w:lang w:val="en-US"/>
          </w:rPr>
          <w:t>Mean Square Error (MSE)</w:t>
        </w:r>
      </w:hyperlink>
      <w:r w:rsidR="00DA2D43" w:rsidRPr="00DA2D43">
        <w:rPr>
          <w:lang w:val="en-US"/>
        </w:rPr>
        <w:t xml:space="preserve"> is </w:t>
      </w:r>
      <w:r>
        <w:rPr>
          <w:lang w:val="en-US"/>
        </w:rPr>
        <w:t xml:space="preserve"> used as </w:t>
      </w:r>
      <w:r w:rsidRPr="00DA2D43">
        <w:rPr>
          <w:lang w:val="en-US"/>
        </w:rPr>
        <w:t>loss function</w:t>
      </w:r>
      <w:r>
        <w:rPr>
          <w:lang w:val="en-US"/>
        </w:rPr>
        <w:t xml:space="preserve"> to performe this rigde </w:t>
      </w:r>
      <w:r w:rsidR="00DA2D43" w:rsidRPr="00DA2D43">
        <w:rPr>
          <w:lang w:val="en-US"/>
        </w:rPr>
        <w:t xml:space="preserve">regression. </w:t>
      </w:r>
    </w:p>
    <w:p w14:paraId="4830C930" w14:textId="77777777" w:rsidR="00580C75" w:rsidRPr="00580C75" w:rsidRDefault="00580C75" w:rsidP="00DA2D43">
      <w:pPr>
        <w:rPr>
          <w:lang w:val="en-US"/>
        </w:rPr>
      </w:pPr>
    </w:p>
    <w:p w14:paraId="12A306D7" w14:textId="77777777" w:rsidR="006924E2" w:rsidRPr="0010360F" w:rsidRDefault="00383428" w:rsidP="006924E2">
      <w:pPr>
        <w:pStyle w:val="Titolo2"/>
        <w:rPr>
          <w:sz w:val="28"/>
          <w:szCs w:val="28"/>
        </w:rPr>
      </w:pPr>
      <w:r w:rsidRPr="0010360F">
        <w:rPr>
          <w:sz w:val="28"/>
          <w:szCs w:val="28"/>
        </w:rPr>
        <w:t>Empirical Risk Minimization</w:t>
      </w:r>
    </w:p>
    <w:p w14:paraId="134A15C3" w14:textId="77777777" w:rsidR="007507C9" w:rsidRPr="00931B0F" w:rsidRDefault="00383428" w:rsidP="007507C9">
      <w:pPr>
        <w:rPr>
          <w:lang w:val="en-US"/>
        </w:rPr>
      </w:pPr>
      <w:r>
        <w:t>The empirical risk minimization d</w:t>
      </w:r>
      <w:r w:rsidR="006924E2" w:rsidRPr="003B0A77">
        <w:rPr>
          <w:lang w:val="en-US"/>
        </w:rPr>
        <w:t xml:space="preserve">efines a family of </w:t>
      </w:r>
      <w:r w:rsidR="001E2ED7">
        <w:rPr>
          <w:lang w:val="en-US"/>
        </w:rPr>
        <w:t xml:space="preserve">learning </w:t>
      </w:r>
      <w:r w:rsidR="006924E2" w:rsidRPr="003B0A77">
        <w:rPr>
          <w:lang w:val="en-US"/>
        </w:rPr>
        <w:t>algorithms</w:t>
      </w:r>
      <w:r w:rsidR="008670CD">
        <w:rPr>
          <w:lang w:val="en-US"/>
        </w:rPr>
        <w:t xml:space="preserve"> </w:t>
      </w:r>
      <w:r w:rsidR="006924E2" w:rsidRPr="003B0A77">
        <w:rPr>
          <w:lang w:val="en-US"/>
        </w:rPr>
        <w:t>used</w:t>
      </w:r>
      <w:r>
        <w:rPr>
          <w:lang w:val="en-US"/>
        </w:rPr>
        <w:t xml:space="preserve"> to </w:t>
      </w:r>
      <w:r w:rsidRPr="007507C9">
        <w:rPr>
          <w:lang w:val="en-US"/>
        </w:rPr>
        <w:t>output some predictor</w:t>
      </w:r>
      <w:r w:rsidR="008670CD">
        <w:rPr>
          <w:lang w:val="en-US"/>
        </w:rPr>
        <w:t xml:space="preserve"> </w:t>
      </w:r>
      <m:oMath>
        <m:r>
          <w:rPr>
            <w:rFonts w:ascii="Cambria Math" w:hAnsi="Cambria Math"/>
            <w:lang w:val="en-US"/>
          </w:rPr>
          <m:t>f∈F</m:t>
        </m:r>
      </m:oMath>
      <w:r w:rsidR="008670CD" w:rsidRPr="00984996">
        <w:rPr>
          <w:i/>
          <w:iCs/>
        </w:rPr>
        <w:t xml:space="preserve"> </w:t>
      </w:r>
      <w:r w:rsidRPr="007507C9">
        <w:rPr>
          <w:lang w:val="en-US"/>
        </w:rPr>
        <w:t>minimizing the training error</w:t>
      </w:r>
      <w:r w:rsidR="008670CD">
        <w:rPr>
          <w:lang w:val="en-US"/>
        </w:rPr>
        <w:t xml:space="preserve"> given </w:t>
      </w:r>
      <w:r w:rsidR="00931B0F" w:rsidRPr="00931B0F">
        <w:rPr>
          <w:lang w:val="en-US"/>
        </w:rPr>
        <w:t>a non-negative real-valued</w:t>
      </w:r>
      <w:r w:rsidR="00931B0F">
        <w:rPr>
          <w:lang w:val="en-US"/>
        </w:rPr>
        <w:t xml:space="preserve"> </w:t>
      </w:r>
      <w:r w:rsidR="008670CD">
        <w:rPr>
          <w:lang w:val="en-US"/>
        </w:rPr>
        <w:t>loss function</w:t>
      </w:r>
      <w:r w:rsidR="00931B0F">
        <w:rPr>
          <w:lang w:val="en-US"/>
        </w:rPr>
        <w:t xml:space="preserve"> </w:t>
      </w:r>
      <m:oMath>
        <m:acc>
          <m:accPr>
            <m:ctrlPr>
              <w:rPr>
                <w:rFonts w:ascii="Cambria Math" w:hAnsi="Cambria Math"/>
                <w:lang w:val="en-US"/>
              </w:rPr>
            </m:ctrlPr>
          </m:accPr>
          <m:e>
            <m:r>
              <m:rPr>
                <m:scr m:val="script"/>
                <m:sty m:val="p"/>
              </m:rPr>
              <w:rPr>
                <w:rFonts w:ascii="Cambria Math" w:hAnsi="Cambria Math"/>
                <w:lang w:val="en-US"/>
              </w:rPr>
              <m:t>l</m:t>
            </m:r>
          </m:e>
        </m:acc>
      </m:oMath>
      <w:r w:rsidR="00931B0F">
        <w:rPr>
          <w:lang w:val="en-US"/>
        </w:rPr>
        <w:t xml:space="preserve"> </w:t>
      </w:r>
      <w:r>
        <w:rPr>
          <w:lang w:val="en-US"/>
        </w:rPr>
        <w:t>:</w:t>
      </w:r>
    </w:p>
    <w:p w14:paraId="1C31A166" w14:textId="77777777" w:rsidR="006924E2" w:rsidRPr="008670CD" w:rsidRDefault="001F141A" w:rsidP="008670CD">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37098B70" w14:textId="77777777" w:rsidR="006924E2" w:rsidRPr="00931B0F" w:rsidRDefault="00383428" w:rsidP="00931B0F">
      <w:pPr>
        <w:spacing w:before="100" w:beforeAutospacing="1" w:after="100" w:afterAutospacing="1" w:line="240" w:lineRule="auto"/>
        <w:jc w:val="left"/>
        <w:rPr>
          <w:rFonts w:ascii="Times New Roman" w:eastAsia="Times New Roman" w:hAnsi="Times New Roman" w:cs="Times New Roman"/>
          <w:sz w:val="24"/>
          <w:szCs w:val="24"/>
        </w:rPr>
      </w:pPr>
      <w:r w:rsidRPr="007B1A25">
        <w:rPr>
          <w:rFonts w:ascii="Times New Roman" w:eastAsia="Times New Roman" w:hAnsi="Times New Roman" w:cs="Times New Roman"/>
          <w:vanish/>
          <w:sz w:val="24"/>
          <w:szCs w:val="24"/>
        </w:rPr>
        <w:t xml:space="preserve">L ( y ^ , y ) {\displaystyle L({\hat {y}},y)} R ( h ) = E [ L ( h ( x ) , y ) ] = ∫ L ( h ( x ) , y ) d P ( x , y ) . {\displaystyle R(h)=\mathbf {E} [L(h(x),y)]=\int L(h(x),y)\,dP(x,y).} </w:t>
      </w:r>
      <w:r>
        <w:t>The empirical risk minimization principle states that the learning algorithm should choose a</w:t>
      </w:r>
      <w:r w:rsidR="0021218B">
        <w:t xml:space="preserve"> </w:t>
      </w:r>
      <w:r>
        <w:t xml:space="preserve">hypothesis </w:t>
      </w:r>
      <w:r>
        <w:rPr>
          <w:rStyle w:val="mwe-math-mathml-inline"/>
          <w:vanish/>
        </w:rPr>
        <w:t xml:space="preserve">h ^ {\displaystyle {\hat {h}}} </w:t>
      </w:r>
      <w:r>
        <w:t>which minimizes the empirical risk:</w:t>
      </w:r>
      <w:r>
        <w:rPr>
          <w:rStyle w:val="Rimandonotaapidipagina"/>
        </w:rPr>
        <w:footnoteReference w:id="11"/>
      </w:r>
    </w:p>
    <w:p w14:paraId="0437292C" w14:textId="77777777" w:rsidR="00984996" w:rsidRPr="002507A2" w:rsidRDefault="00383428" w:rsidP="002507A2">
      <w:pPr>
        <w:jc w:val="left"/>
        <w:rPr>
          <w:b/>
          <w:sz w:val="24"/>
          <w:szCs w:val="24"/>
        </w:rPr>
      </w:pPr>
      <w:r w:rsidRPr="002507A2">
        <w:rPr>
          <w:b/>
          <w:sz w:val="24"/>
          <w:szCs w:val="24"/>
        </w:rPr>
        <w:t>Test</w:t>
      </w:r>
      <w:r w:rsidR="00BA4BC5" w:rsidRPr="002507A2">
        <w:rPr>
          <w:b/>
          <w:sz w:val="24"/>
          <w:szCs w:val="24"/>
        </w:rPr>
        <w:t xml:space="preserve"> </w:t>
      </w:r>
      <w:r w:rsidR="00675F0B" w:rsidRPr="002507A2">
        <w:rPr>
          <w:b/>
          <w:sz w:val="24"/>
          <w:szCs w:val="24"/>
        </w:rPr>
        <w:t>Error</w:t>
      </w:r>
      <w:r w:rsidRPr="002507A2">
        <w:rPr>
          <w:b/>
          <w:sz w:val="24"/>
          <w:szCs w:val="24"/>
        </w:rPr>
        <w:t xml:space="preserve"> and training error</w:t>
      </w:r>
      <w:r w:rsidR="000B3BFE">
        <w:rPr>
          <w:b/>
          <w:sz w:val="24"/>
          <w:szCs w:val="24"/>
        </w:rPr>
        <w:t xml:space="preserve"> (</w:t>
      </w:r>
      <w:r w:rsidR="000B3BFE">
        <w:t>generalization error</w:t>
      </w:r>
      <w:r w:rsidR="000B3BFE">
        <w:rPr>
          <w:b/>
          <w:sz w:val="24"/>
          <w:szCs w:val="24"/>
        </w:rPr>
        <w:t>)</w:t>
      </w:r>
    </w:p>
    <w:p w14:paraId="53333C86" w14:textId="77777777" w:rsidR="001E2ED7" w:rsidRPr="001E2ED7" w:rsidRDefault="00383428" w:rsidP="0010360F">
      <w:r w:rsidRPr="001E2ED7">
        <w:t>estimate the predictive power of a predictor,</w:t>
      </w:r>
      <w:r w:rsidR="002507A2">
        <w:t xml:space="preserve"> we uuse the test error which allows to performe the validation of the algorithm. It is given by</w:t>
      </w:r>
    </w:p>
    <w:p w14:paraId="6FA5BBB7" w14:textId="77777777" w:rsidR="001E7834" w:rsidRDefault="001F141A" w:rsidP="001E7834">
      <w:pPr>
        <w:jc w:val="center"/>
        <w:rPr>
          <w:bCs/>
          <w:iCs/>
          <w:lang w:val="en-US"/>
        </w:rPr>
      </w:pPr>
      <m:oMath>
        <m:f>
          <m:fPr>
            <m:ctrlPr>
              <w:rPr>
                <w:rFonts w:ascii="Cambria Math" w:hAnsi="Cambria Math"/>
                <w:bCs/>
                <w:i/>
                <w:iCs/>
                <w:lang w:val="en-US"/>
              </w:rPr>
            </m:ctrlPr>
          </m:fPr>
          <m:num>
            <m:r>
              <w:rPr>
                <w:rFonts w:ascii="Cambria Math" w:hAnsi="Cambria Math"/>
                <w:lang w:val="en-US"/>
              </w:rPr>
              <m:t>1</m:t>
            </m:r>
          </m:num>
          <m:den>
            <m:r>
              <w:rPr>
                <w:rFonts w:ascii="Cambria Math" w:hAnsi="Cambria Math"/>
                <w:lang w:val="en-US"/>
              </w:rPr>
              <m:t>n</m:t>
            </m:r>
          </m:den>
        </m:f>
        <m:nary>
          <m:naryPr>
            <m:chr m:val="∑"/>
            <m:limLoc m:val="undOvr"/>
            <m:grow m:val="1"/>
            <m:ctrlPr>
              <w:rPr>
                <w:rFonts w:ascii="Cambria Math" w:hAnsi="Cambria Math"/>
                <w:bCs/>
                <w:i/>
                <w:iCs/>
                <w:lang w:val="en-US"/>
              </w:rPr>
            </m:ctrlPr>
          </m:naryPr>
          <m:sub>
            <m:r>
              <w:rPr>
                <w:rFonts w:ascii="Cambria Math" w:hAnsi="Cambria Math"/>
                <w:lang w:val="en-US"/>
              </w:rPr>
              <m:t>t=1</m:t>
            </m:r>
          </m:sub>
          <m:sup>
            <m:r>
              <w:rPr>
                <w:rFonts w:ascii="Cambria Math" w:hAnsi="Cambria Math"/>
                <w:lang w:val="en-US"/>
              </w:rPr>
              <m:t>n</m:t>
            </m:r>
          </m:sup>
          <m:e>
            <m:r>
              <w:rPr>
                <w:rFonts w:ascii="Cambria Math" w:hAnsi="Cambria Math"/>
                <w:lang w:val="en-US"/>
              </w:rPr>
              <m:t>l</m:t>
            </m:r>
          </m:e>
        </m:nary>
        <m:r>
          <w:rPr>
            <w:rFonts w:ascii="Cambria Math" w:hAnsi="Cambria Math"/>
            <w:lang w:val="en-US"/>
          </w:rPr>
          <m:t>(</m:t>
        </m:r>
        <m:sSubSup>
          <m:sSubSupPr>
            <m:ctrlPr>
              <w:rPr>
                <w:rFonts w:ascii="Cambria Math" w:hAnsi="Cambria Math"/>
                <w:bCs/>
                <w:i/>
                <w:iCs/>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oMath>
      <w:r w:rsidR="00EB41E3">
        <w:rPr>
          <w:bCs/>
          <w:iCs/>
          <w:lang w:val="en-US"/>
        </w:rPr>
        <w:t>,</w:t>
      </w:r>
      <m:oMath>
        <m:r>
          <w:rPr>
            <w:rFonts w:ascii="Cambria Math" w:hAnsi="Cambria Math"/>
          </w:rPr>
          <m:t xml:space="preserve"> 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t</m:t>
            </m:r>
          </m:e>
        </m:d>
        <m:r>
          <w:rPr>
            <w:rFonts w:ascii="Cambria Math" w:hAnsi="Cambria Math"/>
          </w:rPr>
          <m:t>)</m:t>
        </m:r>
      </m:oMath>
      <w:r w:rsidR="00EB41E3">
        <w:rPr>
          <w:bCs/>
          <w:iCs/>
          <w:lang w:val="en-US"/>
        </w:rPr>
        <w:t xml:space="preserve"> </w:t>
      </w:r>
    </w:p>
    <w:p w14:paraId="441F4FEB" w14:textId="77777777" w:rsidR="001E7834" w:rsidRDefault="00383428" w:rsidP="002507A2">
      <w:pPr>
        <w:jc w:val="left"/>
        <w:rPr>
          <w:bCs/>
          <w:iCs/>
          <w:lang w:val="en-US"/>
        </w:rPr>
      </w:pPr>
      <w:r>
        <w:rPr>
          <w:bCs/>
          <w:iCs/>
          <w:lang w:val="en-US"/>
        </w:rPr>
        <w:t xml:space="preserve">The training error is given to fit the model on training set and performe the model selection and it is </w:t>
      </w:r>
    </w:p>
    <w:p w14:paraId="0049CEB4" w14:textId="77777777" w:rsidR="00EA556B" w:rsidRPr="002507A2" w:rsidRDefault="001F141A" w:rsidP="001E7834">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2A8B8B2F" w14:textId="77777777" w:rsidR="00CA0299" w:rsidRDefault="00383428" w:rsidP="002507A2">
      <w:pPr>
        <w:spacing w:after="0" w:line="240" w:lineRule="auto"/>
        <w:jc w:val="left"/>
        <w:rPr>
          <w:lang w:val="en-US"/>
        </w:rPr>
      </w:pPr>
      <w:r w:rsidRPr="00CA0299">
        <w:rPr>
          <w:lang w:val="en-US"/>
        </w:rPr>
        <w:t>Thebiasis an error term that stems from a mismatch between the model class and the under-lying data distribution, and is typically monotonically non-increasing as a function of the complexity of the model.</w:t>
      </w:r>
    </w:p>
    <w:p w14:paraId="466761F7" w14:textId="77777777" w:rsidR="00CA0299" w:rsidRPr="00CA0299" w:rsidRDefault="00CA0299" w:rsidP="002507A2">
      <w:pPr>
        <w:spacing w:after="0" w:line="240" w:lineRule="auto"/>
        <w:jc w:val="left"/>
        <w:rPr>
          <w:lang w:val="en-US"/>
        </w:rPr>
      </w:pPr>
    </w:p>
    <w:p w14:paraId="07262B6F" w14:textId="77777777" w:rsidR="002507A2" w:rsidRDefault="00383428" w:rsidP="002507A2">
      <w:pPr>
        <w:spacing w:after="0" w:line="240" w:lineRule="auto"/>
        <w:jc w:val="left"/>
        <w:rPr>
          <w:lang w:val="en-US"/>
        </w:rPr>
      </w:pPr>
      <w:r w:rsidRPr="00CA0299">
        <w:rPr>
          <w:lang w:val="en-US"/>
        </w:rPr>
        <w:t xml:space="preserve">Where high complexity models could have very low bias, but high variance. </w:t>
      </w:r>
    </w:p>
    <w:p w14:paraId="5E5CE79C" w14:textId="77777777" w:rsidR="00CA0299" w:rsidRPr="00CA0299" w:rsidRDefault="00CA0299" w:rsidP="002507A2">
      <w:pPr>
        <w:spacing w:after="0" w:line="240" w:lineRule="auto"/>
        <w:jc w:val="left"/>
        <w:rPr>
          <w:lang w:val="en-US"/>
        </w:rPr>
      </w:pPr>
    </w:p>
    <w:p w14:paraId="2D2E44E8" w14:textId="77777777" w:rsidR="002507A2" w:rsidRDefault="00383428" w:rsidP="002507A2">
      <w:pPr>
        <w:spacing w:after="0" w:line="240" w:lineRule="auto"/>
        <w:jc w:val="left"/>
        <w:rPr>
          <w:lang w:val="en-US"/>
        </w:rPr>
      </w:pPr>
      <w:r w:rsidRPr="00CA0299">
        <w:rPr>
          <w:lang w:val="en-US"/>
        </w:rPr>
        <w:t xml:space="preserve">Whereas low complexity models have high bias, but low variance. </w:t>
      </w:r>
    </w:p>
    <w:p w14:paraId="63164E13" w14:textId="77777777" w:rsidR="0063004E" w:rsidRDefault="0063004E" w:rsidP="002507A2">
      <w:pPr>
        <w:spacing w:after="0" w:line="240" w:lineRule="auto"/>
        <w:jc w:val="left"/>
        <w:rPr>
          <w:lang w:val="en-US"/>
        </w:rPr>
      </w:pPr>
    </w:p>
    <w:p w14:paraId="69BE07EA" w14:textId="77777777" w:rsidR="0063004E" w:rsidRPr="00CA0299" w:rsidRDefault="00383428" w:rsidP="002507A2">
      <w:pPr>
        <w:spacing w:after="0" w:line="240" w:lineRule="auto"/>
        <w:jc w:val="left"/>
        <w:rPr>
          <w:lang w:val="en-US"/>
        </w:rPr>
      </w:pPr>
      <w:r>
        <w:rPr>
          <w:rFonts w:ascii="Arial" w:hAnsi="Arial" w:cs="Arial"/>
          <w:sz w:val="25"/>
          <w:szCs w:val="25"/>
        </w:rPr>
        <w:t>model varianceincreases and bias decreasesmonotonicallywith model com-plexity</w:t>
      </w:r>
    </w:p>
    <w:p w14:paraId="3A42941E" w14:textId="77777777" w:rsidR="002507A2" w:rsidRDefault="002507A2" w:rsidP="001E7834">
      <w:pPr>
        <w:rPr>
          <w:lang w:val="en-US"/>
        </w:rPr>
      </w:pPr>
    </w:p>
    <w:p w14:paraId="27392342" w14:textId="77777777" w:rsidR="00AE1DAF" w:rsidRDefault="00383428" w:rsidP="001E7834">
      <w:pPr>
        <w:rPr>
          <w:lang w:val="en-US"/>
        </w:rPr>
      </w:pPr>
      <w:r>
        <w:rPr>
          <w:lang w:val="en-US"/>
        </w:rPr>
        <w:t>BIAS VARIANCE TRADE OFF</w:t>
      </w:r>
    </w:p>
    <w:p w14:paraId="560A6514" w14:textId="77777777" w:rsidR="00191362" w:rsidRDefault="00383428" w:rsidP="001E7834">
      <w:r>
        <w:t>The bias is the difference between the true population parameter and the expected estimator:</w:t>
      </w:r>
    </w:p>
    <w:p w14:paraId="67D4A2C1" w14:textId="77777777" w:rsidR="00AE1DAF" w:rsidRPr="00CA0299" w:rsidRDefault="00383428" w:rsidP="001E7834">
      <w:pPr>
        <w:rPr>
          <w:lang w:val="en-US"/>
        </w:rPr>
      </w:pPr>
      <w:r>
        <w:t>It measures the accuracy of the estimates.</w:t>
      </w:r>
    </w:p>
    <w:p w14:paraId="6374B4EE" w14:textId="77777777" w:rsidR="00EA14C5" w:rsidRDefault="00383428" w:rsidP="003B0A77">
      <w:pPr>
        <w:rPr>
          <w:rFonts w:ascii="Arial" w:hAnsi="Arial" w:cs="Arial"/>
          <w:b/>
          <w:bCs/>
          <w:sz w:val="25"/>
          <w:szCs w:val="25"/>
        </w:rPr>
      </w:pPr>
      <w:bookmarkStart w:id="1" w:name="_heading=h.2qxr04z9yxax" w:colFirst="0" w:colLast="0"/>
      <w:bookmarkEnd w:id="1"/>
      <w:r>
        <w:rPr>
          <w:noProof/>
        </w:rPr>
        <w:drawing>
          <wp:anchor distT="0" distB="0" distL="114300" distR="114300" simplePos="0" relativeHeight="251659264" behindDoc="0" locked="0" layoutInCell="1" allowOverlap="1" wp14:anchorId="260CF8D5" wp14:editId="5AB2C4CA">
            <wp:simplePos x="0" y="0"/>
            <wp:positionH relativeFrom="column">
              <wp:posOffset>-205740</wp:posOffset>
            </wp:positionH>
            <wp:positionV relativeFrom="paragraph">
              <wp:posOffset>184150</wp:posOffset>
            </wp:positionV>
            <wp:extent cx="1835150" cy="1152782"/>
            <wp:effectExtent l="0" t="0" r="0" b="952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835150" cy="1152782"/>
                    </a:xfrm>
                    <a:prstGeom prst="rect">
                      <a:avLst/>
                    </a:prstGeom>
                    <a:noFill/>
                    <a:ln>
                      <a:noFill/>
                    </a:ln>
                  </pic:spPr>
                </pic:pic>
              </a:graphicData>
            </a:graphic>
          </wp:anchor>
        </w:drawing>
      </w:r>
    </w:p>
    <w:p w14:paraId="0F4E011B" w14:textId="77777777" w:rsidR="00600C11" w:rsidRDefault="00600C11" w:rsidP="003B0A77"/>
    <w:p w14:paraId="3E8D18D7" w14:textId="77777777" w:rsidR="00600C11" w:rsidRDefault="00600C11" w:rsidP="003B0A77"/>
    <w:p w14:paraId="45FEB424" w14:textId="77777777" w:rsidR="00600C11" w:rsidRDefault="00600C11" w:rsidP="003B0A77"/>
    <w:p w14:paraId="5751A038" w14:textId="77777777" w:rsidR="00600C11" w:rsidRDefault="00600C11" w:rsidP="003B0A77"/>
    <w:p w14:paraId="717C67B2" w14:textId="77777777" w:rsidR="00191362" w:rsidRPr="00600C11" w:rsidRDefault="00383428" w:rsidP="003B0A77">
      <w:r>
        <w:lastRenderedPageBreak/>
        <w:t>Graph: the optimal choose for trade-off</w:t>
      </w:r>
      <w:r>
        <w:rPr>
          <w:rStyle w:val="Rimandonotaapidipagina"/>
        </w:rPr>
        <w:footnoteReference w:id="12"/>
      </w:r>
    </w:p>
    <w:p w14:paraId="4CA31252" w14:textId="77777777" w:rsidR="00607294" w:rsidRDefault="00383428" w:rsidP="003B0A77">
      <w:r>
        <w:t xml:space="preserve">In Regularization regression we </w:t>
      </w:r>
      <w:r w:rsidRPr="00607294">
        <w:t xml:space="preserve">use the hyper parameter </w:t>
      </w:r>
      <w:r w:rsidRPr="00600C11">
        <w:rPr>
          <w:highlight w:val="lightGray"/>
        </w:rPr>
        <w:t>alpha</w:t>
      </w:r>
      <w:r w:rsidRPr="00607294">
        <w:t xml:space="preserve"> </w:t>
      </w:r>
      <w:r>
        <w:t xml:space="preserve"> </w:t>
      </w:r>
      <w:r w:rsidRPr="00607294">
        <w:t>to add a bias , prevent the model from real, it will have better accurancy on the testing set, it means it will not overfit in the training set.</w:t>
      </w:r>
    </w:p>
    <w:p w14:paraId="2702BAF8" w14:textId="77777777" w:rsidR="00CA7E4A" w:rsidRDefault="00383428" w:rsidP="00CA7E4A">
      <w:r>
        <w:t>Hight bias if the function is non linear or can be nearly linear then my error will be small</w:t>
      </w:r>
    </w:p>
    <w:p w14:paraId="2ECB7424" w14:textId="77777777" w:rsidR="00CA7E4A" w:rsidRDefault="00383428" w:rsidP="00CA7E4A">
      <w:r>
        <w:t xml:space="preserve">If we change exaples, the fit can change significally, it is instable and it leads to variance error. High bias and high variance. </w:t>
      </w:r>
    </w:p>
    <w:p w14:paraId="4E335DD2" w14:textId="77777777" w:rsidR="00600C11" w:rsidRPr="00607294" w:rsidRDefault="00600C11" w:rsidP="003B0A77"/>
    <w:p w14:paraId="23A32BD7" w14:textId="77777777" w:rsidR="00BC46C0" w:rsidRDefault="00383428" w:rsidP="003B0A77">
      <w:pPr>
        <w:rPr>
          <w:rFonts w:ascii="Arial" w:hAnsi="Arial" w:cs="Arial"/>
          <w:b/>
          <w:bCs/>
          <w:sz w:val="25"/>
          <w:szCs w:val="25"/>
        </w:rPr>
      </w:pPr>
      <w:r>
        <w:rPr>
          <w:rFonts w:ascii="Arial" w:hAnsi="Arial" w:cs="Arial"/>
          <w:b/>
          <w:bCs/>
          <w:sz w:val="25"/>
          <w:szCs w:val="25"/>
        </w:rPr>
        <w:t>C</w:t>
      </w:r>
      <w:r w:rsidRPr="00EB6BD6">
        <w:rPr>
          <w:rFonts w:ascii="Arial" w:hAnsi="Arial" w:cs="Arial"/>
          <w:b/>
          <w:bCs/>
          <w:sz w:val="25"/>
          <w:szCs w:val="25"/>
        </w:rPr>
        <w:t>ross-validation</w:t>
      </w:r>
    </w:p>
    <w:p w14:paraId="45D595D2" w14:textId="77777777" w:rsidR="00FF6D7B" w:rsidRPr="00FF6D7B" w:rsidRDefault="00383428" w:rsidP="00FF6D7B">
      <w:pPr>
        <w:pStyle w:val="NormaleWeb"/>
        <w:spacing w:before="0" w:beforeAutospacing="0" w:after="0" w:afterAutospacing="0"/>
        <w:rPr>
          <w:rFonts w:ascii="Calibri" w:eastAsia="Calibri" w:hAnsi="Calibri" w:cs="Calibri"/>
          <w:sz w:val="22"/>
          <w:szCs w:val="22"/>
        </w:rPr>
      </w:pPr>
      <w:r w:rsidRPr="00FF6D7B">
        <w:rPr>
          <w:rFonts w:ascii="Calibri" w:eastAsia="Calibri" w:hAnsi="Calibri" w:cs="Calibri"/>
          <w:sz w:val="22"/>
          <w:szCs w:val="22"/>
        </w:rPr>
        <w:t>Cross-validation (CV) is one of the techniques used to test the effectiveness of a machine learning models, it is also a re-sampling procedure used to evaluate a model if we have a limited data</w:t>
      </w:r>
      <w:r>
        <w:rPr>
          <w:rFonts w:ascii="Calibri" w:eastAsia="Calibri" w:hAnsi="Calibri" w:cs="Calibri"/>
          <w:sz w:val="22"/>
          <w:szCs w:val="22"/>
        </w:rPr>
        <w:footnoteReference w:id="13"/>
      </w:r>
      <w:r w:rsidRPr="00FF6D7B">
        <w:rPr>
          <w:rFonts w:ascii="Calibri" w:eastAsia="Calibri" w:hAnsi="Calibri" w:cs="Calibri"/>
          <w:sz w:val="22"/>
          <w:szCs w:val="22"/>
        </w:rPr>
        <w:t>.</w:t>
      </w:r>
    </w:p>
    <w:p w14:paraId="2DE17467" w14:textId="77777777" w:rsidR="004477C9" w:rsidRPr="005E64ED" w:rsidRDefault="00383428" w:rsidP="005E64ED">
      <w:pPr>
        <w:pStyle w:val="NormaleWeb"/>
        <w:spacing w:before="0" w:beforeAutospacing="0" w:after="0" w:afterAutospacing="0"/>
        <w:rPr>
          <w:rFonts w:ascii="Calibri" w:eastAsia="Calibri" w:hAnsi="Calibri" w:cs="Calibri"/>
          <w:sz w:val="22"/>
          <w:szCs w:val="22"/>
        </w:rPr>
      </w:pPr>
      <w:r w:rsidRPr="00FF6D7B">
        <w:rPr>
          <w:rFonts w:ascii="Calibri" w:eastAsia="Calibri" w:hAnsi="Calibri" w:cs="Calibri"/>
          <w:sz w:val="22"/>
          <w:szCs w:val="22"/>
        </w:rPr>
        <w:t>In case of limited data, this approach can present a high bias, since there is a substantial loss of data in the training set, but if data is huge and our test sample and train sample has the same distribution then this approach is acceptable.</w:t>
      </w:r>
    </w:p>
    <w:p w14:paraId="3D3B6876" w14:textId="77777777" w:rsidR="00191362" w:rsidRDefault="00191362" w:rsidP="003B0A77"/>
    <w:p w14:paraId="2B2356ED" w14:textId="77777777" w:rsidR="00C33048" w:rsidRPr="00EB6BD6" w:rsidRDefault="00383428" w:rsidP="003B0A77">
      <w:pPr>
        <w:rPr>
          <w:rFonts w:ascii="Arial" w:hAnsi="Arial" w:cs="Arial"/>
          <w:b/>
          <w:bCs/>
          <w:sz w:val="25"/>
          <w:szCs w:val="25"/>
        </w:rPr>
      </w:pPr>
      <w:r w:rsidRPr="00EB6BD6">
        <w:rPr>
          <w:rFonts w:ascii="Arial" w:hAnsi="Arial" w:cs="Arial"/>
          <w:b/>
          <w:bCs/>
          <w:sz w:val="25"/>
          <w:szCs w:val="25"/>
        </w:rPr>
        <w:t>K-fold</w:t>
      </w:r>
    </w:p>
    <w:p w14:paraId="05CA96B2" w14:textId="77777777" w:rsidR="00BC46C0" w:rsidRDefault="00383428" w:rsidP="003B0A77">
      <w:r w:rsidRPr="00EB0DFE">
        <w:t>K-fold cross-validation</w:t>
      </w:r>
      <w:r>
        <w:t xml:space="preserve"> is a non-parametric method for evaluating the accuracy of a predictive rule.</w:t>
      </w:r>
      <w:r>
        <w:rPr>
          <w:rStyle w:val="Rimandonotaapidipagina"/>
        </w:rPr>
        <w:footnoteReference w:id="14"/>
      </w:r>
    </w:p>
    <w:p w14:paraId="4803E0E9" w14:textId="77777777" w:rsidR="00B62B5C" w:rsidRPr="00EB6BD6" w:rsidRDefault="00383428" w:rsidP="003B0A77">
      <w:r>
        <w:t>it ensures that every observation from the original dataset has the chance of appearing in training and test set</w:t>
      </w:r>
    </w:p>
    <w:p w14:paraId="57D837F7" w14:textId="77777777" w:rsidR="00A53898" w:rsidRPr="009029A8" w:rsidRDefault="00383428" w:rsidP="003B0A77">
      <w:r w:rsidRPr="009029A8">
        <w:rPr>
          <w:highlight w:val="yellow"/>
        </w:rPr>
        <w:t>for model selection</w:t>
      </w:r>
    </w:p>
    <w:p w14:paraId="1CE7D919" w14:textId="77777777" w:rsidR="00BF648A" w:rsidRPr="009029A8" w:rsidRDefault="00383428" w:rsidP="003B0A77">
      <w:r w:rsidRPr="009029A8">
        <w:t>Hyperparameters whose value must be determined before the training phase can start</w:t>
      </w:r>
    </w:p>
    <w:p w14:paraId="058049CF" w14:textId="77777777" w:rsidR="00E67E81" w:rsidRPr="009029A8" w:rsidRDefault="00383428" w:rsidP="003B0A77">
      <w:r w:rsidRPr="009029A8">
        <w:t xml:space="preserve">The computed error on the testing part of each fold is </w:t>
      </w:r>
    </w:p>
    <w:p w14:paraId="259C46BE" w14:textId="77777777" w:rsidR="00BF648A" w:rsidRPr="009029A8" w:rsidRDefault="001F141A"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752B7DE" w14:textId="77777777" w:rsidR="00BC46C0" w:rsidRPr="009029A8" w:rsidRDefault="00383428" w:rsidP="003B0A77">
      <m:oMath>
        <m:r>
          <w:rPr>
            <w:rFonts w:ascii="Cambria Math" w:hAnsi="Cambria Math"/>
          </w:rPr>
          <m:t>s</m:t>
        </m:r>
      </m:oMath>
      <w:r w:rsidRPr="009029A8">
        <w:t xml:space="preserve"> is the dataset divided in </w:t>
      </w:r>
      <m:oMath>
        <m:r>
          <w:rPr>
            <w:rFonts w:ascii="Cambria Math" w:hAnsi="Cambria Math"/>
          </w:rPr>
          <m:t>K</m:t>
        </m:r>
      </m:oMath>
      <w:r w:rsidRPr="009029A8">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9029A8">
        <w:t xml:space="preserve"> </w:t>
      </w:r>
      <w:r w:rsidR="00A53898" w:rsidRPr="009029A8">
        <w:t xml:space="preserve">, where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9029A8">
        <w:t xml:space="preserve"> is the testing part of the </w:t>
      </w:r>
    </w:p>
    <w:p w14:paraId="3B64BF7A" w14:textId="77777777" w:rsidR="00E67E81" w:rsidRPr="009029A8" w:rsidRDefault="00383428" w:rsidP="003B0A77">
      <w:r w:rsidRPr="009029A8">
        <w:t xml:space="preserve">We 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9029A8">
        <w:t xml:space="preserve"> for a fixed hyperparameter </w:t>
      </w:r>
      <w:r w:rsidR="00B62B5C">
        <w:t>.</w:t>
      </w:r>
    </w:p>
    <w:p w14:paraId="231280AA" w14:textId="77777777" w:rsidR="002F710F" w:rsidRDefault="00383428" w:rsidP="003B0A77">
      <w:r>
        <w:t>And the CV</w:t>
      </w:r>
      <w:r w:rsidR="00B62B5C">
        <w:t xml:space="preserve"> final error</w:t>
      </w:r>
      <w:r>
        <w:t xml:space="preserve"> is the avarage of the errors </w:t>
      </w:r>
      <m:oMath>
        <m:r>
          <m:rPr>
            <m:sty m:val="p"/>
          </m:rPr>
          <w:rPr>
            <w:rFonts w:ascii="Cambria Math" w:hAnsi="Cambria Math"/>
          </w:rPr>
          <w:br/>
        </m:r>
      </m:oMath>
    </w:p>
    <w:p w14:paraId="17DECF54" w14:textId="77777777" w:rsidR="00E67E81" w:rsidRPr="00A53898" w:rsidRDefault="001F141A"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59C48DA0" w14:textId="77777777" w:rsidR="00A53898" w:rsidRDefault="00A53898" w:rsidP="003B0A77"/>
    <w:p w14:paraId="647A113C" w14:textId="77777777" w:rsidR="00A53898" w:rsidRPr="009029A8" w:rsidRDefault="00383428" w:rsidP="003B0A77">
      <w:r w:rsidRPr="009029A8">
        <w:t>given the choice of two predictors, it repeatedly pi</w:t>
      </w:r>
      <w:r w:rsidR="004477C9">
        <w:t xml:space="preserve">cks </w:t>
      </w:r>
      <w:r w:rsidRPr="009029A8">
        <w:t xml:space="preserve">the </w:t>
      </w:r>
      <w:r w:rsidR="004477C9">
        <w:t>most</w:t>
      </w:r>
      <w:r w:rsidRPr="009029A8">
        <w:t xml:space="preserve"> accurate of the two.</w:t>
      </w:r>
      <w:r w:rsidR="0033117F" w:rsidRPr="009029A8">
        <w:t xml:space="preserve"> Fix a training\test set </w:t>
      </w:r>
    </w:p>
    <w:p w14:paraId="39F40A08" w14:textId="77777777" w:rsidR="009029A8" w:rsidRDefault="00383428" w:rsidP="003B0A77">
      <w:r w:rsidRPr="009029A8">
        <w:rPr>
          <w:highlight w:val="yellow"/>
        </w:rPr>
        <w:t>So for tuning the hyperparameter</w:t>
      </w:r>
    </w:p>
    <w:p w14:paraId="6231A993" w14:textId="77777777" w:rsidR="00A53898" w:rsidRDefault="00383428" w:rsidP="003B0A77">
      <w:r>
        <w:t xml:space="preserve"> </w:t>
      </w:r>
      <w:r w:rsidR="0033117F">
        <w:t>we look on</w:t>
      </w:r>
    </w:p>
    <w:p w14:paraId="26434FFC" w14:textId="77777777" w:rsidR="00A53898" w:rsidRDefault="001F141A" w:rsidP="003B0A77">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33117F" w:rsidRPr="009029A8">
        <w:t xml:space="preserve">  where </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7F603961" w14:textId="77777777" w:rsidR="00973B06" w:rsidRDefault="00383428" w:rsidP="003B0A77">
      <w:r>
        <w:t>Estimate</w:t>
      </w:r>
      <w:r w:rsidR="0033117F">
        <w:t xml:space="preserve"> risk </w:t>
      </w:r>
      <w:r>
        <w:t xml:space="preserve">on all S </w:t>
      </w:r>
    </w:p>
    <w:p w14:paraId="29863F57" w14:textId="77777777" w:rsidR="00191362" w:rsidRDefault="00383428" w:rsidP="003B0A77">
      <w:r>
        <w:t>This is the algorithm</w:t>
      </w:r>
      <w:r>
        <w:rPr>
          <w:rStyle w:val="Rimandonotaapidipagina"/>
        </w:rPr>
        <w:footnoteReference w:id="15"/>
      </w:r>
    </w:p>
    <w:p w14:paraId="1E38C53F"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for p in 1:P:</w:t>
      </w:r>
    </w:p>
    <w:p w14:paraId="02F3D729"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for k in 1:K:</w:t>
      </w:r>
    </w:p>
    <w:p w14:paraId="5F91E821"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keep fold k as hold-out data</w:t>
      </w:r>
    </w:p>
    <w:p w14:paraId="7B832895"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xml:space="preserve">   use the remaining folds and </w:t>
      </w:r>
      <w:r w:rsidRPr="00191362">
        <w:rPr>
          <w:rFonts w:ascii="Times New Roman" w:eastAsia="Times New Roman" w:hAnsi="Times New Roman" w:cs="Times New Roman"/>
          <w:i/>
          <w:iCs/>
          <w:sz w:val="24"/>
          <w:szCs w:val="24"/>
        </w:rPr>
        <w:t>λ</w:t>
      </w:r>
      <w:r w:rsidRPr="00191362">
        <w:rPr>
          <w:rFonts w:ascii="Times New Roman" w:eastAsia="Times New Roman" w:hAnsi="Times New Roman" w:cs="Times New Roman"/>
          <w:sz w:val="24"/>
          <w:szCs w:val="24"/>
        </w:rPr>
        <w:t> = </w:t>
      </w:r>
      <w:r w:rsidRPr="00191362">
        <w:rPr>
          <w:rFonts w:ascii="Times New Roman" w:eastAsia="Times New Roman" w:hAnsi="Times New Roman" w:cs="Times New Roman"/>
          <w:i/>
          <w:iCs/>
          <w:sz w:val="24"/>
          <w:szCs w:val="24"/>
        </w:rPr>
        <w:t>λ</w:t>
      </w:r>
      <w:r w:rsidRPr="00191362">
        <w:rPr>
          <w:rFonts w:ascii="Times New Roman" w:eastAsia="Times New Roman" w:hAnsi="Times New Roman" w:cs="Times New Roman"/>
          <w:i/>
          <w:iCs/>
          <w:sz w:val="24"/>
          <w:szCs w:val="24"/>
          <w:vertAlign w:val="subscript"/>
        </w:rPr>
        <w:t>p</w:t>
      </w:r>
      <w:r w:rsidRPr="00191362">
        <w:rPr>
          <w:rFonts w:ascii="Times New Roman" w:eastAsia="Times New Roman" w:hAnsi="Times New Roman" w:cs="Times New Roman"/>
          <w:sz w:val="24"/>
          <w:szCs w:val="24"/>
        </w:rPr>
        <w:t xml:space="preserve"> to estimate β^ridge</w:t>
      </w:r>
    </w:p>
    <w:p w14:paraId="71B8D0DD"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predict hold-out data: ytest,k=Xtest,kβ^ridge</w:t>
      </w:r>
    </w:p>
    <w:p w14:paraId="5A31AE7C"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xml:space="preserve">   compute a sum of squared residuals: </w:t>
      </w:r>
      <w:r w:rsidRPr="00191362">
        <w:rPr>
          <w:rFonts w:ascii="Times New Roman" w:eastAsia="Times New Roman" w:hAnsi="Times New Roman" w:cs="Times New Roman"/>
          <w:i/>
          <w:iCs/>
          <w:sz w:val="24"/>
          <w:szCs w:val="24"/>
        </w:rPr>
        <w:t>S</w:t>
      </w:r>
      <w:r w:rsidRPr="00191362">
        <w:rPr>
          <w:rFonts w:ascii="Times New Roman" w:eastAsia="Times New Roman" w:hAnsi="Times New Roman" w:cs="Times New Roman"/>
          <w:b/>
          <w:bCs/>
          <w:i/>
          <w:iCs/>
          <w:sz w:val="24"/>
          <w:szCs w:val="24"/>
        </w:rPr>
        <w:t>S</w:t>
      </w:r>
      <w:r w:rsidRPr="00191362">
        <w:rPr>
          <w:rFonts w:ascii="Times New Roman" w:eastAsia="Times New Roman" w:hAnsi="Times New Roman" w:cs="Times New Roman"/>
          <w:i/>
          <w:iCs/>
          <w:sz w:val="24"/>
          <w:szCs w:val="24"/>
        </w:rPr>
        <w:t>R</w:t>
      </w:r>
      <w:r w:rsidRPr="00191362">
        <w:rPr>
          <w:rFonts w:ascii="Times New Roman" w:eastAsia="Times New Roman" w:hAnsi="Times New Roman" w:cs="Times New Roman"/>
          <w:i/>
          <w:iCs/>
          <w:sz w:val="24"/>
          <w:szCs w:val="24"/>
          <w:vertAlign w:val="subscript"/>
        </w:rPr>
        <w:t>k</w:t>
      </w:r>
      <w:r w:rsidRPr="00191362">
        <w:rPr>
          <w:rFonts w:ascii="Times New Roman" w:eastAsia="Times New Roman" w:hAnsi="Times New Roman" w:cs="Times New Roman"/>
          <w:sz w:val="24"/>
          <w:szCs w:val="24"/>
        </w:rPr>
        <w:t> = ||</w:t>
      </w:r>
      <w:r w:rsidRPr="00191362">
        <w:rPr>
          <w:rFonts w:ascii="Times New Roman" w:eastAsia="Times New Roman" w:hAnsi="Times New Roman" w:cs="Times New Roman"/>
          <w:i/>
          <w:iCs/>
          <w:sz w:val="24"/>
          <w:szCs w:val="24"/>
        </w:rPr>
        <w:t>y</w:t>
      </w:r>
      <w:r w:rsidRPr="00191362">
        <w:rPr>
          <w:rFonts w:ascii="Times New Roman" w:eastAsia="Times New Roman" w:hAnsi="Times New Roman" w:cs="Times New Roman"/>
          <w:sz w:val="24"/>
          <w:szCs w:val="24"/>
        </w:rPr>
        <w:t> − </w:t>
      </w:r>
      <w:r w:rsidRPr="00191362">
        <w:rPr>
          <w:rFonts w:ascii="Times New Roman" w:eastAsia="Times New Roman" w:hAnsi="Times New Roman" w:cs="Times New Roman"/>
          <w:i/>
          <w:iCs/>
          <w:sz w:val="24"/>
          <w:szCs w:val="24"/>
        </w:rPr>
        <w:t>y</w:t>
      </w:r>
      <w:r w:rsidRPr="00191362">
        <w:rPr>
          <w:rFonts w:ascii="Times New Roman" w:eastAsia="Times New Roman" w:hAnsi="Times New Roman" w:cs="Times New Roman"/>
          <w:i/>
          <w:iCs/>
          <w:sz w:val="24"/>
          <w:szCs w:val="24"/>
          <w:vertAlign w:val="subscript"/>
        </w:rPr>
        <w:t>t</w:t>
      </w:r>
      <w:r w:rsidRPr="00191362">
        <w:rPr>
          <w:rFonts w:ascii="Times New Roman" w:eastAsia="Times New Roman" w:hAnsi="Times New Roman" w:cs="Times New Roman"/>
          <w:b/>
          <w:bCs/>
          <w:i/>
          <w:iCs/>
          <w:sz w:val="24"/>
          <w:szCs w:val="24"/>
          <w:vertAlign w:val="subscript"/>
        </w:rPr>
        <w:t>e</w:t>
      </w:r>
      <w:r w:rsidRPr="00191362">
        <w:rPr>
          <w:rFonts w:ascii="Times New Roman" w:eastAsia="Times New Roman" w:hAnsi="Times New Roman" w:cs="Times New Roman"/>
          <w:i/>
          <w:iCs/>
          <w:sz w:val="24"/>
          <w:szCs w:val="24"/>
          <w:vertAlign w:val="subscript"/>
        </w:rPr>
        <w:t>st</w:t>
      </w:r>
      <w:r w:rsidRPr="00191362">
        <w:rPr>
          <w:rFonts w:ascii="Times New Roman" w:eastAsia="Times New Roman" w:hAnsi="Times New Roman" w:cs="Times New Roman"/>
          <w:sz w:val="24"/>
          <w:szCs w:val="24"/>
          <w:vertAlign w:val="subscript"/>
        </w:rPr>
        <w:t>, </w:t>
      </w:r>
      <w:r w:rsidRPr="00191362">
        <w:rPr>
          <w:rFonts w:ascii="Times New Roman" w:eastAsia="Times New Roman" w:hAnsi="Times New Roman" w:cs="Times New Roman"/>
          <w:i/>
          <w:iCs/>
          <w:sz w:val="24"/>
          <w:szCs w:val="24"/>
          <w:vertAlign w:val="subscript"/>
        </w:rPr>
        <w:t>k</w:t>
      </w:r>
      <w:r w:rsidRPr="00191362">
        <w:rPr>
          <w:rFonts w:ascii="Times New Roman" w:eastAsia="Times New Roman" w:hAnsi="Times New Roman" w:cs="Times New Roman"/>
          <w:sz w:val="24"/>
          <w:szCs w:val="24"/>
        </w:rPr>
        <w:t>||</w:t>
      </w:r>
      <w:r w:rsidRPr="00191362">
        <w:rPr>
          <w:rFonts w:ascii="Times New Roman" w:eastAsia="Times New Roman" w:hAnsi="Times New Roman" w:cs="Times New Roman"/>
          <w:sz w:val="24"/>
          <w:szCs w:val="24"/>
          <w:vertAlign w:val="superscript"/>
        </w:rPr>
        <w:t>2</w:t>
      </w:r>
    </w:p>
    <w:p w14:paraId="3EFFC328"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end for k</w:t>
      </w:r>
    </w:p>
    <w:p w14:paraId="74EEB5E3"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average SSR over the folds: SSRp=1K∑k=1KSSRk</w:t>
      </w:r>
    </w:p>
    <w:p w14:paraId="04C4B5F0"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end for p</w:t>
      </w:r>
    </w:p>
    <w:p w14:paraId="09845E08" w14:textId="77777777" w:rsidR="00191362" w:rsidRPr="00600C11"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xml:space="preserve">choose optimal value: </w:t>
      </w:r>
      <w:r w:rsidRPr="00191362">
        <w:rPr>
          <w:rFonts w:ascii="Times New Roman" w:eastAsia="Times New Roman" w:hAnsi="Times New Roman" w:cs="Times New Roman"/>
          <w:i/>
          <w:iCs/>
          <w:sz w:val="24"/>
          <w:szCs w:val="24"/>
        </w:rPr>
        <w:t>λ</w:t>
      </w:r>
      <w:r w:rsidRPr="00191362">
        <w:rPr>
          <w:rFonts w:ascii="Times New Roman" w:eastAsia="Times New Roman" w:hAnsi="Times New Roman" w:cs="Times New Roman"/>
          <w:i/>
          <w:iCs/>
          <w:sz w:val="24"/>
          <w:szCs w:val="24"/>
          <w:vertAlign w:val="subscript"/>
        </w:rPr>
        <w:t>o</w:t>
      </w:r>
      <w:r w:rsidRPr="00191362">
        <w:rPr>
          <w:rFonts w:ascii="Times New Roman" w:eastAsia="Times New Roman" w:hAnsi="Times New Roman" w:cs="Times New Roman"/>
          <w:b/>
          <w:bCs/>
          <w:i/>
          <w:iCs/>
          <w:sz w:val="24"/>
          <w:szCs w:val="24"/>
          <w:vertAlign w:val="subscript"/>
        </w:rPr>
        <w:t>p</w:t>
      </w:r>
      <w:r w:rsidRPr="00191362">
        <w:rPr>
          <w:rFonts w:ascii="Times New Roman" w:eastAsia="Times New Roman" w:hAnsi="Times New Roman" w:cs="Times New Roman"/>
          <w:i/>
          <w:iCs/>
          <w:sz w:val="24"/>
          <w:szCs w:val="24"/>
          <w:vertAlign w:val="subscript"/>
        </w:rPr>
        <w:t>t</w:t>
      </w:r>
      <w:r w:rsidRPr="00191362">
        <w:rPr>
          <w:rFonts w:ascii="Times New Roman" w:eastAsia="Times New Roman" w:hAnsi="Times New Roman" w:cs="Times New Roman"/>
          <w:sz w:val="24"/>
          <w:szCs w:val="24"/>
        </w:rPr>
        <w:t> = </w:t>
      </w:r>
      <w:r w:rsidRPr="00191362">
        <w:rPr>
          <w:rFonts w:ascii="Times New Roman" w:eastAsia="Times New Roman" w:hAnsi="Times New Roman" w:cs="Times New Roman"/>
          <w:i/>
          <w:iCs/>
          <w:sz w:val="24"/>
          <w:szCs w:val="24"/>
        </w:rPr>
        <w:t>argmin</w:t>
      </w:r>
      <w:r w:rsidRPr="00191362">
        <w:rPr>
          <w:rFonts w:ascii="Times New Roman" w:eastAsia="Times New Roman" w:hAnsi="Times New Roman" w:cs="Times New Roman"/>
          <w:i/>
          <w:iCs/>
          <w:sz w:val="24"/>
          <w:szCs w:val="24"/>
          <w:vertAlign w:val="subscript"/>
        </w:rPr>
        <w:t>p</w:t>
      </w:r>
      <w:r w:rsidRPr="00191362">
        <w:rPr>
          <w:rFonts w:ascii="Times New Roman" w:eastAsia="Times New Roman" w:hAnsi="Times New Roman" w:cs="Times New Roman"/>
          <w:i/>
          <w:iCs/>
          <w:sz w:val="24"/>
          <w:szCs w:val="24"/>
        </w:rPr>
        <w:t>SSR</w:t>
      </w:r>
      <w:r w:rsidRPr="00191362">
        <w:rPr>
          <w:rFonts w:ascii="Times New Roman" w:eastAsia="Times New Roman" w:hAnsi="Times New Roman" w:cs="Times New Roman"/>
          <w:i/>
          <w:iCs/>
          <w:sz w:val="24"/>
          <w:szCs w:val="24"/>
          <w:vertAlign w:val="subscript"/>
        </w:rPr>
        <w:t>p</w:t>
      </w:r>
    </w:p>
    <w:p w14:paraId="361801F8" w14:textId="77777777" w:rsidR="00600C11" w:rsidRPr="00191362" w:rsidRDefault="00600C11" w:rsidP="00600C11">
      <w:pPr>
        <w:spacing w:before="100" w:beforeAutospacing="1" w:after="100" w:afterAutospacing="1" w:line="240" w:lineRule="auto"/>
        <w:jc w:val="left"/>
        <w:rPr>
          <w:rFonts w:ascii="Times New Roman" w:eastAsia="Times New Roman" w:hAnsi="Times New Roman" w:cs="Times New Roman"/>
          <w:sz w:val="24"/>
          <w:szCs w:val="24"/>
        </w:rPr>
      </w:pPr>
    </w:p>
    <w:p w14:paraId="52104F40" w14:textId="77777777" w:rsidR="00600C11" w:rsidRPr="0083450E" w:rsidRDefault="00383428" w:rsidP="00600C11">
      <w:pPr>
        <w:rPr>
          <w:lang w:val="en-US"/>
        </w:rPr>
      </w:pPr>
      <w:r w:rsidRPr="0083450E">
        <w:rPr>
          <w:lang w:val="en-US"/>
        </w:rPr>
        <w:lastRenderedPageBreak/>
        <w:t>Moreover the choose of k</w:t>
      </w:r>
    </w:p>
    <w:p w14:paraId="56BD2104" w14:textId="77777777" w:rsidR="00600C11" w:rsidRPr="0083450E" w:rsidRDefault="00383428" w:rsidP="00600C11">
      <w:pPr>
        <w:spacing w:before="100" w:beforeAutospacing="1" w:after="100" w:afterAutospacing="1" w:line="240" w:lineRule="auto"/>
        <w:jc w:val="left"/>
        <w:rPr>
          <w:lang w:val="en-US"/>
        </w:rPr>
      </w:pPr>
      <w:r w:rsidRPr="0083450E">
        <w:rPr>
          <w:lang w:val="en-US"/>
        </w:rPr>
        <w:t>he k value must be chosen carefully for your data sample.</w:t>
      </w:r>
    </w:p>
    <w:p w14:paraId="30A87D55" w14:textId="77777777" w:rsidR="00191362" w:rsidRPr="00600C11" w:rsidRDefault="00383428" w:rsidP="00600C11">
      <w:pPr>
        <w:spacing w:before="100" w:beforeAutospacing="1" w:after="100" w:afterAutospacing="1" w:line="240" w:lineRule="auto"/>
        <w:jc w:val="left"/>
        <w:rPr>
          <w:lang w:val="en-US"/>
        </w:rPr>
      </w:pPr>
      <w:r w:rsidRPr="0083450E">
        <w:rPr>
          <w:lang w:val="en-US"/>
        </w:rPr>
        <w:t>A poorly chosen value for k may result in a mis-representative idea of the skill of the model, such as a score with a high variance (that may change a lot based on the data used to fit the model), or a high bias, (such as an overestimate of the skill of the model).</w:t>
      </w:r>
    </w:p>
    <w:p w14:paraId="4ADCE86A" w14:textId="77777777" w:rsidR="00463C11" w:rsidRDefault="00383428" w:rsidP="0029095D">
      <w:pPr>
        <w:pStyle w:val="Titolo1"/>
      </w:pPr>
      <w:r w:rsidRPr="0029095D">
        <w:rPr>
          <w:b w:val="0"/>
        </w:rPr>
        <w:t>4.</w:t>
      </w:r>
      <w:r>
        <w:t xml:space="preserve"> </w:t>
      </w:r>
      <w:r w:rsidR="002A01F2">
        <w:t>Proof of a technical result</w:t>
      </w:r>
    </w:p>
    <w:p w14:paraId="17CD0FBD" w14:textId="77777777" w:rsidR="008D7D57" w:rsidRPr="008D7D57" w:rsidRDefault="008D7D57" w:rsidP="008D7D57"/>
    <w:p w14:paraId="30E18859" w14:textId="77777777" w:rsidR="00BA2242" w:rsidRDefault="00383428" w:rsidP="00BA2242">
      <w:r>
        <w:t>Before performing the analysis and regression, pre-procession of data is necessary.</w:t>
      </w:r>
    </w:p>
    <w:p w14:paraId="57388B22" w14:textId="77777777" w:rsidR="00BA2242" w:rsidRDefault="00383428" w:rsidP="00BA2242">
      <w:r>
        <w:t>The dataset contains 20640 observations and 10 features for each house including the median house value which is the target value that we are trying to predict.  Firstly we create the two constants</w:t>
      </w:r>
      <w:r w:rsidR="00C22BA7">
        <w:t xml:space="preserve"> of labels and data domain: </w:t>
      </w:r>
    </w:p>
    <w:p w14:paraId="2F3E7829" w14:textId="77777777" w:rsidR="00BA2242" w:rsidRDefault="00383428" w:rsidP="00BA2242">
      <w:r>
        <w:t xml:space="preserve"> </w:t>
      </w:r>
      <m:oMath>
        <m:r>
          <w:rPr>
            <w:rFonts w:ascii="Cambria Math" w:hAnsi="Cambria Math"/>
          </w:rPr>
          <m:t>y</m:t>
        </m:r>
      </m:oMath>
      <w:r>
        <w:t xml:space="preserve"> </w:t>
      </w:r>
      <w:r w:rsidRPr="00422F1F">
        <w:rPr>
          <w:rFonts w:ascii="Courier New" w:eastAsia="Times New Roman" w:hAnsi="Courier New" w:cs="Courier New"/>
          <w:sz w:val="20"/>
          <w:szCs w:val="20"/>
        </w:rPr>
        <w:t>= median_house_value</w:t>
      </w:r>
      <w:r>
        <w:t xml:space="preserve"> </w:t>
      </w:r>
    </w:p>
    <w:p w14:paraId="0A948A73" w14:textId="77777777" w:rsidR="00BA2242" w:rsidRDefault="00383428" w:rsidP="00BA2242">
      <m:oMath>
        <m:r>
          <w:rPr>
            <w:rFonts w:ascii="Cambria Math" w:hAnsi="Cambria Math"/>
          </w:rPr>
          <m:t>X</m:t>
        </m:r>
      </m:oMath>
      <w:r>
        <w:t xml:space="preserve">= </w:t>
      </w:r>
      <w:r w:rsidRPr="00422F1F">
        <w:rPr>
          <w:rFonts w:ascii="Courier New" w:eastAsia="Times New Roman" w:hAnsi="Courier New" w:cs="Courier New"/>
          <w:sz w:val="20"/>
          <w:szCs w:val="20"/>
        </w:rPr>
        <w:t xml:space="preserve">data </w:t>
      </w:r>
      <w:r>
        <w:rPr>
          <w:rFonts w:ascii="Courier New" w:eastAsia="Times New Roman" w:hAnsi="Courier New" w:cs="Courier New"/>
          <w:sz w:val="20"/>
          <w:szCs w:val="20"/>
        </w:rPr>
        <w:t>frame</w:t>
      </w:r>
    </w:p>
    <w:p w14:paraId="7F90112D" w14:textId="77777777" w:rsidR="00BA2242" w:rsidRDefault="00383428" w:rsidP="00BA2242">
      <w:r>
        <w:t>The missing values are handled to avoid errors in the execution of the code</w:t>
      </w:r>
      <w:r w:rsidR="00C33048">
        <w:t>.</w:t>
      </w:r>
      <w:r>
        <w:t>There is a categorical feature which represents the distance from t</w:t>
      </w:r>
      <w:r w:rsidR="00C33048">
        <w:t xml:space="preserve">he </w:t>
      </w:r>
      <w:r>
        <w:t xml:space="preserve">ocean, </w:t>
      </w:r>
      <w:r w:rsidR="00C33048">
        <w:t xml:space="preserve">we assign a numerical value to each category of labels. </w:t>
      </w:r>
      <w:r>
        <w:t xml:space="preserve">The dataset is randomized </w:t>
      </w:r>
      <w:r w:rsidR="00C33048">
        <w:t xml:space="preserve">and </w:t>
      </w:r>
      <w:r>
        <w:t>outliers</w:t>
      </w:r>
      <w:r w:rsidR="00C33048">
        <w:t xml:space="preserve"> are dropped. </w:t>
      </w:r>
      <w:r>
        <w:t xml:space="preserve"> </w:t>
      </w:r>
    </w:p>
    <w:p w14:paraId="54EFDC6A" w14:textId="77777777" w:rsidR="00916537" w:rsidRDefault="00383428" w:rsidP="00BA2242">
      <w:r>
        <w:rPr>
          <w:rStyle w:val="Enfasigrassetto"/>
        </w:rPr>
        <w:t>Model Tuning</w:t>
      </w:r>
    </w:p>
    <w:p w14:paraId="10E7AC19" w14:textId="77777777" w:rsidR="00C33048" w:rsidRPr="00C33048" w:rsidRDefault="00383428" w:rsidP="00BA2242">
      <w:pPr>
        <w:rPr>
          <w:highlight w:val="lightGray"/>
        </w:rPr>
      </w:pPr>
      <w:r w:rsidRPr="00C33048">
        <w:rPr>
          <w:highlight w:val="lightGray"/>
        </w:rPr>
        <w:t>CORRELATION</w:t>
      </w:r>
    </w:p>
    <w:p w14:paraId="22C1E98A" w14:textId="77777777" w:rsidR="00BA2242" w:rsidRPr="00C33048" w:rsidRDefault="00383428" w:rsidP="00BA2242">
      <w:r w:rsidRPr="00C33048">
        <w:rPr>
          <w:highlight w:val="lightGray"/>
        </w:rPr>
        <w:t>Finally, looking at Pearson's correlation matrix a features reduction is performed by taking away the most correlated feature</w:t>
      </w:r>
      <w:r w:rsidR="00252ABF" w:rsidRPr="00C33048">
        <w:rPr>
          <w:highlight w:val="lightGray"/>
        </w:rPr>
        <w:t xml:space="preserve"> with a treshold of |0.75|</w:t>
      </w:r>
    </w:p>
    <w:p w14:paraId="04291E4A" w14:textId="77777777" w:rsidR="00C33048" w:rsidRDefault="00383428" w:rsidP="00C33048">
      <w:pPr>
        <w:rPr>
          <w:rFonts w:asciiTheme="majorHAnsi" w:eastAsiaTheme="majorEastAsia" w:hAnsiTheme="majorHAnsi" w:cstheme="majorBidi"/>
          <w:b/>
          <w:sz w:val="28"/>
          <w:szCs w:val="32"/>
        </w:rPr>
      </w:pPr>
      <w:r w:rsidRPr="00BC5EA4">
        <w:rPr>
          <w:rFonts w:asciiTheme="majorHAnsi" w:eastAsiaTheme="majorEastAsia" w:hAnsiTheme="majorHAnsi" w:cstheme="majorBidi"/>
          <w:b/>
          <w:sz w:val="28"/>
          <w:szCs w:val="32"/>
        </w:rPr>
        <w:t>Cross- validate risk estimate</w:t>
      </w:r>
    </w:p>
    <w:p w14:paraId="387BB77A" w14:textId="77777777" w:rsidR="00C33048" w:rsidRDefault="00383428" w:rsidP="00C33048">
      <w:pPr>
        <w:pStyle w:val="PreformattatoHTML"/>
      </w:pPr>
      <w:r>
        <w:t>Lasso</w:t>
      </w:r>
    </w:p>
    <w:p w14:paraId="7D3A9ECE" w14:textId="77777777" w:rsidR="00C33048" w:rsidRDefault="00383428" w:rsidP="00C33048">
      <w:pPr>
        <w:pStyle w:val="PreformattatoHTML"/>
      </w:pPr>
      <w:r>
        <w:t>Cross-validated risk estimate: 0.022512047975181457</w:t>
      </w:r>
    </w:p>
    <w:p w14:paraId="4CEB3CB9" w14:textId="77777777" w:rsidR="00C33048" w:rsidRDefault="00C33048" w:rsidP="00C33048">
      <w:pPr>
        <w:pStyle w:val="PreformattatoHTML"/>
      </w:pPr>
    </w:p>
    <w:p w14:paraId="778550A8" w14:textId="77777777" w:rsidR="00C33048" w:rsidRDefault="00383428" w:rsidP="00C33048">
      <w:pPr>
        <w:pStyle w:val="PreformattatoHTML"/>
      </w:pPr>
      <w:r>
        <w:t>Ridge</w:t>
      </w:r>
    </w:p>
    <w:p w14:paraId="507439DC" w14:textId="77777777" w:rsidR="00C33048" w:rsidRDefault="00383428" w:rsidP="00C33048">
      <w:pPr>
        <w:pStyle w:val="PreformattatoHTML"/>
      </w:pPr>
      <w:r>
        <w:t>Cross-validated risk estimate: 0.02580007952062598</w:t>
      </w:r>
    </w:p>
    <w:p w14:paraId="15DC9E71" w14:textId="77777777" w:rsidR="00C33048" w:rsidRDefault="00C33048" w:rsidP="00C33048">
      <w:pPr>
        <w:rPr>
          <w:rFonts w:asciiTheme="majorHAnsi" w:eastAsiaTheme="majorEastAsia" w:hAnsiTheme="majorHAnsi" w:cstheme="majorBidi"/>
          <w:b/>
          <w:sz w:val="28"/>
          <w:szCs w:val="32"/>
        </w:rPr>
      </w:pPr>
    </w:p>
    <w:p w14:paraId="4BB70FA5" w14:textId="77777777" w:rsidR="00614983" w:rsidRDefault="00383428" w:rsidP="00BA2242">
      <w:r>
        <w:t>[</w:t>
      </w:r>
      <w:r w:rsidR="00870522">
        <w:t>the plot</w:t>
      </w:r>
      <w:r>
        <w:t>]</w:t>
      </w:r>
      <w:r w:rsidR="00870522">
        <w:t xml:space="preserve"> </w:t>
      </w:r>
    </w:p>
    <w:p w14:paraId="48E0086E" w14:textId="77777777" w:rsidR="00870522" w:rsidRDefault="00383428" w:rsidP="00BA2242">
      <w:r w:rsidRPr="00C33048">
        <w:rPr>
          <w:highlight w:val="lightGray"/>
        </w:rPr>
        <w:t>as we see the generalized variance is smaller then in training set as this is the k-fold technque that allows to have this results.</w:t>
      </w:r>
      <w:r>
        <w:t xml:space="preserve"> </w:t>
      </w:r>
    </w:p>
    <w:p w14:paraId="55B0357B" w14:textId="77777777" w:rsidR="00161608" w:rsidRPr="00C33048" w:rsidRDefault="00383428" w:rsidP="00161608">
      <w:pPr>
        <w:spacing w:after="0" w:line="240" w:lineRule="auto"/>
        <w:jc w:val="left"/>
        <w:rPr>
          <w:rFonts w:ascii="Times New Roman" w:eastAsia="Times New Roman" w:hAnsi="Times New Roman" w:cs="Times New Roman"/>
          <w:sz w:val="24"/>
          <w:szCs w:val="24"/>
          <w:highlight w:val="yellow"/>
        </w:rPr>
      </w:pPr>
      <w:r w:rsidRPr="00C33048">
        <w:rPr>
          <w:rFonts w:ascii="Times New Roman" w:eastAsia="Times New Roman" w:hAnsi="Times New Roman" w:cs="Times New Roman"/>
          <w:sz w:val="24"/>
          <w:szCs w:val="24"/>
          <w:highlight w:val="yellow"/>
        </w:rPr>
        <w:t>Large a  ---------------small a</w:t>
      </w:r>
    </w:p>
    <w:p w14:paraId="6400A17F" w14:textId="77777777" w:rsidR="00161608" w:rsidRPr="00C33048" w:rsidRDefault="00161608" w:rsidP="00161608">
      <w:pPr>
        <w:spacing w:after="0" w:line="240" w:lineRule="auto"/>
        <w:jc w:val="left"/>
        <w:rPr>
          <w:rFonts w:ascii="Times New Roman" w:eastAsia="Times New Roman" w:hAnsi="Times New Roman" w:cs="Times New Roman"/>
          <w:sz w:val="24"/>
          <w:szCs w:val="24"/>
          <w:highlight w:val="yellow"/>
        </w:rPr>
      </w:pPr>
    </w:p>
    <w:p w14:paraId="074081F9" w14:textId="77777777" w:rsidR="00161608" w:rsidRPr="00C33048" w:rsidRDefault="00383428" w:rsidP="00161608">
      <w:pPr>
        <w:spacing w:after="0" w:line="240" w:lineRule="auto"/>
        <w:jc w:val="left"/>
        <w:rPr>
          <w:rFonts w:ascii="Times New Roman" w:eastAsia="Times New Roman" w:hAnsi="Times New Roman" w:cs="Times New Roman"/>
          <w:sz w:val="24"/>
          <w:szCs w:val="24"/>
          <w:highlight w:val="yellow"/>
        </w:rPr>
      </w:pPr>
      <w:r w:rsidRPr="00C33048">
        <w:rPr>
          <w:rFonts w:ascii="Times New Roman" w:eastAsia="Times New Roman" w:hAnsi="Times New Roman" w:cs="Times New Roman"/>
          <w:sz w:val="24"/>
          <w:szCs w:val="24"/>
          <w:highlight w:val="yellow"/>
        </w:rPr>
        <w:t xml:space="preserve">Hight bias             </w:t>
      </w:r>
      <w:r w:rsidR="00AD671B" w:rsidRPr="00C33048">
        <w:rPr>
          <w:rFonts w:ascii="Times New Roman" w:eastAsia="Times New Roman" w:hAnsi="Times New Roman" w:cs="Times New Roman"/>
          <w:sz w:val="24"/>
          <w:szCs w:val="24"/>
          <w:highlight w:val="yellow"/>
        </w:rPr>
        <w:t xml:space="preserve">  </w:t>
      </w:r>
      <w:r w:rsidRPr="00C33048">
        <w:rPr>
          <w:rFonts w:ascii="Times New Roman" w:eastAsia="Times New Roman" w:hAnsi="Times New Roman" w:cs="Times New Roman"/>
          <w:sz w:val="24"/>
          <w:szCs w:val="24"/>
          <w:highlight w:val="yellow"/>
        </w:rPr>
        <w:t xml:space="preserve">    low bias</w:t>
      </w:r>
    </w:p>
    <w:p w14:paraId="50C6D219" w14:textId="77777777" w:rsidR="00161608" w:rsidRPr="00C33048" w:rsidRDefault="00383428" w:rsidP="00161608">
      <w:pPr>
        <w:spacing w:after="0" w:line="240" w:lineRule="auto"/>
        <w:jc w:val="left"/>
        <w:rPr>
          <w:rFonts w:ascii="Times New Roman" w:eastAsia="Times New Roman" w:hAnsi="Times New Roman" w:cs="Times New Roman"/>
          <w:sz w:val="24"/>
          <w:szCs w:val="24"/>
          <w:highlight w:val="yellow"/>
        </w:rPr>
      </w:pPr>
      <w:r w:rsidRPr="00C33048">
        <w:rPr>
          <w:rFonts w:ascii="Times New Roman" w:eastAsia="Times New Roman" w:hAnsi="Times New Roman" w:cs="Times New Roman"/>
          <w:sz w:val="24"/>
          <w:szCs w:val="24"/>
          <w:highlight w:val="yellow"/>
        </w:rPr>
        <w:t xml:space="preserve">Low varance       </w:t>
      </w:r>
      <w:r w:rsidR="00AD671B" w:rsidRPr="00C33048">
        <w:rPr>
          <w:rFonts w:ascii="Times New Roman" w:eastAsia="Times New Roman" w:hAnsi="Times New Roman" w:cs="Times New Roman"/>
          <w:sz w:val="24"/>
          <w:szCs w:val="24"/>
          <w:highlight w:val="yellow"/>
        </w:rPr>
        <w:t xml:space="preserve">  </w:t>
      </w:r>
      <w:r w:rsidRPr="00C33048">
        <w:rPr>
          <w:rFonts w:ascii="Times New Roman" w:eastAsia="Times New Roman" w:hAnsi="Times New Roman" w:cs="Times New Roman"/>
          <w:sz w:val="24"/>
          <w:szCs w:val="24"/>
          <w:highlight w:val="yellow"/>
        </w:rPr>
        <w:t xml:space="preserve">      high variance </w:t>
      </w:r>
    </w:p>
    <w:p w14:paraId="7676DC19" w14:textId="77777777" w:rsidR="00161608" w:rsidRDefault="00383428" w:rsidP="00161608">
      <w:pPr>
        <w:spacing w:after="0" w:line="240" w:lineRule="auto"/>
        <w:jc w:val="left"/>
        <w:rPr>
          <w:rFonts w:ascii="Times New Roman" w:eastAsia="Times New Roman" w:hAnsi="Times New Roman" w:cs="Times New Roman"/>
          <w:sz w:val="24"/>
          <w:szCs w:val="24"/>
        </w:rPr>
      </w:pPr>
      <w:r w:rsidRPr="00C33048">
        <w:rPr>
          <w:rFonts w:ascii="Times New Roman" w:eastAsia="Times New Roman" w:hAnsi="Times New Roman" w:cs="Times New Roman"/>
          <w:sz w:val="24"/>
          <w:szCs w:val="24"/>
          <w:highlight w:val="yellow"/>
        </w:rPr>
        <w:t xml:space="preserve">Ex w hat = 0     </w:t>
      </w:r>
      <w:r w:rsidR="00AD671B" w:rsidRPr="00C33048">
        <w:rPr>
          <w:rFonts w:ascii="Times New Roman" w:eastAsia="Times New Roman" w:hAnsi="Times New Roman" w:cs="Times New Roman"/>
          <w:sz w:val="24"/>
          <w:szCs w:val="24"/>
          <w:highlight w:val="yellow"/>
        </w:rPr>
        <w:t xml:space="preserve">  </w:t>
      </w:r>
      <w:r w:rsidRPr="00C33048">
        <w:rPr>
          <w:rFonts w:ascii="Times New Roman" w:eastAsia="Times New Roman" w:hAnsi="Times New Roman" w:cs="Times New Roman"/>
          <w:sz w:val="24"/>
          <w:szCs w:val="24"/>
          <w:highlight w:val="yellow"/>
        </w:rPr>
        <w:t xml:space="preserve">         rss</w:t>
      </w:r>
      <w:r>
        <w:rPr>
          <w:rFonts w:ascii="Times New Roman" w:eastAsia="Times New Roman" w:hAnsi="Times New Roman" w:cs="Times New Roman"/>
          <w:sz w:val="24"/>
          <w:szCs w:val="24"/>
        </w:rPr>
        <w:t xml:space="preserve"> </w:t>
      </w:r>
    </w:p>
    <w:p w14:paraId="48E6B52D" w14:textId="77777777" w:rsidR="00A9747A" w:rsidRDefault="00A9747A" w:rsidP="00BA2242"/>
    <w:p w14:paraId="55C15032" w14:textId="77777777" w:rsidR="00A9747A" w:rsidRDefault="00383428" w:rsidP="00BA2242">
      <w:r>
        <w:t>We perform an analysis of different tunning parameters alpha and the relative mean squared error, comparing the Lasso and Ridge (Cholensky)</w:t>
      </w:r>
    </w:p>
    <w:p w14:paraId="742E67A0" w14:textId="77777777" w:rsidR="00C33048" w:rsidRDefault="00383428" w:rsidP="00BA2242">
      <w:r>
        <w:rPr>
          <w:noProof/>
        </w:rPr>
        <w:drawing>
          <wp:anchor distT="0" distB="0" distL="114300" distR="114300" simplePos="0" relativeHeight="251658240" behindDoc="0" locked="0" layoutInCell="1" allowOverlap="1" wp14:anchorId="1734692E" wp14:editId="50B3BD7C">
            <wp:simplePos x="0" y="0"/>
            <wp:positionH relativeFrom="column">
              <wp:posOffset>-16510</wp:posOffset>
            </wp:positionH>
            <wp:positionV relativeFrom="paragraph">
              <wp:posOffset>193675</wp:posOffset>
            </wp:positionV>
            <wp:extent cx="2686050" cy="126619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6619"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686050" cy="1266190"/>
                    </a:xfrm>
                    <a:prstGeom prst="rect">
                      <a:avLst/>
                    </a:prstGeom>
                    <a:noFill/>
                    <a:ln>
                      <a:noFill/>
                    </a:ln>
                  </pic:spPr>
                </pic:pic>
              </a:graphicData>
            </a:graphic>
          </wp:anchor>
        </w:drawing>
      </w:r>
    </w:p>
    <w:p w14:paraId="334A60AF" w14:textId="77777777" w:rsidR="00C33048" w:rsidRDefault="00C33048" w:rsidP="00BA2242"/>
    <w:p w14:paraId="476BE148" w14:textId="77777777" w:rsidR="00614983" w:rsidRDefault="00383428" w:rsidP="00BA2242">
      <w:r>
        <w:t xml:space="preserve">The best aplha value is 0.2 more or less for ridge regression, then the error increases (&gt;0.022) for values </w:t>
      </w:r>
      <w:r w:rsidRPr="00C33048">
        <w:rPr>
          <w:highlight w:val="lightGray"/>
        </w:rPr>
        <w:t>alpha &gt; 0.2</w:t>
      </w:r>
    </w:p>
    <w:p w14:paraId="10AE5A7B" w14:textId="77777777" w:rsidR="00A9747A" w:rsidRDefault="00383428" w:rsidP="00BA2242">
      <w:r>
        <w:t xml:space="preserve">In lasso regression this increase is smoother, and mse is </w:t>
      </w:r>
      <w:r w:rsidR="00C33048">
        <w:t xml:space="preserve">more </w:t>
      </w:r>
      <w:r>
        <w:t xml:space="preserve">stable for </w:t>
      </w:r>
      <w:r w:rsidRPr="00C33048">
        <w:rPr>
          <w:highlight w:val="lightGray"/>
        </w:rPr>
        <w:t>alpha in between 0.1 and 1.</w:t>
      </w:r>
      <w:r>
        <w:t xml:space="preserve"> </w:t>
      </w:r>
    </w:p>
    <w:p w14:paraId="0BD1D390" w14:textId="77777777" w:rsidR="00A9747A" w:rsidRDefault="00383428" w:rsidP="00BA2242">
      <w:r>
        <w:t xml:space="preserve">This is what we could expect if there are feature highly correlated and that are not crucial for the regression. </w:t>
      </w:r>
    </w:p>
    <w:p w14:paraId="0BADFB9B" w14:textId="77777777" w:rsidR="00A9747A" w:rsidRDefault="00383428" w:rsidP="00BA2242">
      <w:r>
        <w:t>On the other hand R2 is speculat to the mse and tells u show well the model fits the data</w:t>
      </w:r>
    </w:p>
    <w:p w14:paraId="2C9A16F1" w14:textId="77777777" w:rsidR="00614983" w:rsidRDefault="00383428" w:rsidP="00BA2242">
      <w:r>
        <w:rPr>
          <w:noProof/>
        </w:rPr>
        <w:drawing>
          <wp:inline distT="0" distB="0" distL="0" distR="0" wp14:anchorId="1A792B98" wp14:editId="358A2F20">
            <wp:extent cx="2697905" cy="12827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92711"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705412" cy="1286269"/>
                    </a:xfrm>
                    <a:prstGeom prst="rect">
                      <a:avLst/>
                    </a:prstGeom>
                    <a:noFill/>
                    <a:ln>
                      <a:noFill/>
                    </a:ln>
                  </pic:spPr>
                </pic:pic>
              </a:graphicData>
            </a:graphic>
          </wp:inline>
        </w:drawing>
      </w:r>
    </w:p>
    <w:p w14:paraId="2E6EE6C8" w14:textId="77777777" w:rsidR="00600C11" w:rsidRDefault="00383428" w:rsidP="00600C11">
      <w:r>
        <w:t>The coefficient magnitude is shown in this graph</w:t>
      </w:r>
    </w:p>
    <w:p w14:paraId="6F984837" w14:textId="77777777" w:rsidR="00600C11" w:rsidRDefault="00600C11" w:rsidP="00600C11"/>
    <w:p w14:paraId="401763B6" w14:textId="77777777" w:rsidR="00600C11" w:rsidRDefault="00600C11" w:rsidP="00600C11"/>
    <w:p w14:paraId="5C590F2A" w14:textId="77777777" w:rsidR="00600C11" w:rsidRDefault="00383428" w:rsidP="00600C11">
      <w:r>
        <w:rPr>
          <w:noProof/>
        </w:rPr>
        <w:lastRenderedPageBreak/>
        <w:drawing>
          <wp:inline distT="0" distB="0" distL="0" distR="0" wp14:anchorId="113EAE5A" wp14:editId="2CB3705D">
            <wp:extent cx="2831465" cy="1370330"/>
            <wp:effectExtent l="0" t="0" r="6985"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35128"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831465" cy="1370330"/>
                    </a:xfrm>
                    <a:prstGeom prst="rect">
                      <a:avLst/>
                    </a:prstGeom>
                    <a:noFill/>
                    <a:ln>
                      <a:noFill/>
                    </a:ln>
                  </pic:spPr>
                </pic:pic>
              </a:graphicData>
            </a:graphic>
          </wp:inline>
        </w:drawing>
      </w:r>
    </w:p>
    <w:p w14:paraId="5FA79420" w14:textId="77777777" w:rsidR="00600C11" w:rsidRDefault="00383428" w:rsidP="00600C11">
      <w:r>
        <w:t xml:space="preserve">Median income has a huge power in the prediction, it means that it drives the values. </w:t>
      </w:r>
    </w:p>
    <w:p w14:paraId="3AEA6F9C" w14:textId="77777777" w:rsidR="00BC5EA4" w:rsidRDefault="00BC5EA4" w:rsidP="00BA2242">
      <w:pPr>
        <w:rPr>
          <w:rFonts w:asciiTheme="majorHAnsi" w:eastAsiaTheme="majorEastAsia" w:hAnsiTheme="majorHAnsi" w:cstheme="majorBidi"/>
          <w:b/>
          <w:sz w:val="28"/>
          <w:szCs w:val="32"/>
        </w:rPr>
      </w:pPr>
    </w:p>
    <w:p w14:paraId="4EC8814C" w14:textId="77777777" w:rsidR="00463C11" w:rsidRDefault="00383428" w:rsidP="0029095D">
      <w:pPr>
        <w:pStyle w:val="Titolo1"/>
      </w:pPr>
      <w:r>
        <w:t xml:space="preserve">5. </w:t>
      </w:r>
      <w:r w:rsidR="002A01F2">
        <w:t>Some critical considerations</w:t>
      </w:r>
    </w:p>
    <w:p w14:paraId="7D152157" w14:textId="77777777" w:rsidR="00066B5D" w:rsidRDefault="00383428" w:rsidP="00066B5D">
      <w:r>
        <w:t>Outliers problem</w:t>
      </w:r>
    </w:p>
    <w:p w14:paraId="2EACF38D" w14:textId="77777777" w:rsidR="00066B5D" w:rsidRDefault="00383428" w:rsidP="00066B5D">
      <w:r>
        <w:t>Even if ridge regressioni s modelled in</w:t>
      </w:r>
      <w:r w:rsidR="00EB6BD6">
        <w:t xml:space="preserve"> </w:t>
      </w:r>
      <w:r>
        <w:t xml:space="preserve">a way to deal with multicollinearity and outliers, it still being sensitive to outliers. In our work there were some outliers that were </w:t>
      </w:r>
      <w:r w:rsidR="007270C9">
        <w:t xml:space="preserve">pushing the fit in a wrong direction. </w:t>
      </w:r>
    </w:p>
    <w:p w14:paraId="3C084642" w14:textId="77777777" w:rsidR="007270C9" w:rsidRDefault="001F141A" w:rsidP="00066B5D">
      <w:hyperlink r:id="rId21" w:history="1">
        <w:r w:rsidR="00383428" w:rsidRPr="006C0AF8">
          <w:rPr>
            <w:rStyle w:val="Collegamentoipertestuale"/>
          </w:rPr>
          <w:t>https://iopscience.iop.org/article/10.1088/1742-6596/890/1/012150</w:t>
        </w:r>
      </w:hyperlink>
      <w:r w:rsidR="00383428">
        <w:t xml:space="preserve"> </w:t>
      </w:r>
    </w:p>
    <w:p w14:paraId="247C2A3E" w14:textId="77777777" w:rsidR="00FD03A0" w:rsidRDefault="001F141A" w:rsidP="00066B5D">
      <w:hyperlink r:id="rId22" w:history="1">
        <w:r w:rsidR="007270C9" w:rsidRPr="006C0AF8">
          <w:rPr>
            <w:rStyle w:val="Collegamentoipertestuale"/>
          </w:rPr>
          <w:t>https://iopscience.iop.org/article/10.1088/1742-6596/890/1/012150/pdf</w:t>
        </w:r>
      </w:hyperlink>
      <w:r w:rsidR="007270C9">
        <w:t xml:space="preserve"> </w:t>
      </w:r>
    </w:p>
    <w:p w14:paraId="4A6D6550" w14:textId="77777777" w:rsidR="00FD03A0" w:rsidRDefault="00383428" w:rsidP="00FD03A0">
      <w:pPr>
        <w:pBdr>
          <w:left w:val="nil"/>
          <w:bottom w:val="nil"/>
          <w:right w:val="nil"/>
          <w:between w:val="nil"/>
        </w:pBdr>
        <w:spacing w:after="0"/>
      </w:pPr>
      <w:r>
        <w:t>As the model complexity increases, the models tends to fit even smaller deviations in the training data set. Though this leads to overfitting, lets keep this issue aside for some time and come to our main objective, i.e. the impact on the magnitude of coefficients. This can be analysed by looking at the data frame created above.</w:t>
      </w:r>
    </w:p>
    <w:p w14:paraId="61D49144" w14:textId="77777777" w:rsidR="00FD03A0" w:rsidRDefault="00FD03A0" w:rsidP="00FD03A0">
      <w:pPr>
        <w:pBdr>
          <w:left w:val="nil"/>
          <w:bottom w:val="nil"/>
          <w:right w:val="nil"/>
          <w:between w:val="nil"/>
        </w:pBdr>
        <w:spacing w:after="0"/>
      </w:pPr>
    </w:p>
    <w:p w14:paraId="32D5CA6D" w14:textId="77777777" w:rsidR="00FD03A0" w:rsidRDefault="00383428" w:rsidP="00FD03A0">
      <w:pPr>
        <w:pBdr>
          <w:left w:val="nil"/>
          <w:bottom w:val="nil"/>
          <w:right w:val="nil"/>
          <w:between w:val="nil"/>
        </w:pBdr>
        <w:spacing w:after="0"/>
      </w:pPr>
      <w:r>
        <w:t xml:space="preserve">It is clearly evident that the </w:t>
      </w:r>
      <w:r>
        <w:rPr>
          <w:rStyle w:val="Enfasigrassetto"/>
        </w:rPr>
        <w:t>size of coefficients increase exponentially with increase in model complexity</w:t>
      </w:r>
      <w:r>
        <w:t>. I hope this gives some intuition into why putting a constraint on the magnitude of coefficients can be a good idea to reduce model complexity.</w:t>
      </w:r>
    </w:p>
    <w:p w14:paraId="4EC38094" w14:textId="77777777" w:rsidR="00FD03A0" w:rsidRDefault="00FD03A0" w:rsidP="00FD03A0">
      <w:pPr>
        <w:pBdr>
          <w:left w:val="nil"/>
          <w:bottom w:val="nil"/>
          <w:right w:val="nil"/>
          <w:between w:val="nil"/>
        </w:pBdr>
        <w:spacing w:after="0"/>
      </w:pPr>
    </w:p>
    <w:p w14:paraId="3D288475" w14:textId="77777777" w:rsidR="00FD03A0" w:rsidRDefault="00383428" w:rsidP="00FD03A0">
      <w:pPr>
        <w:pBdr>
          <w:left w:val="nil"/>
          <w:bottom w:val="nil"/>
          <w:right w:val="nil"/>
          <w:between w:val="nil"/>
        </w:pBdr>
        <w:spacing w:after="0"/>
      </w:pPr>
      <w:r>
        <w:t>What does a large coefficient signify? It means that we’re putting a lot of emphasis on that feature, i.e. the particular feature is a good predictor for the outcome. When it becomes too large, the algorithm starts modelling intricate relations to estimate the output and ends up overfitting to the particular training data.</w:t>
      </w:r>
    </w:p>
    <w:p w14:paraId="566E5C69" w14:textId="77777777" w:rsidR="00FD03A0" w:rsidRDefault="00FD03A0" w:rsidP="00066B5D"/>
    <w:p w14:paraId="62DC152A" w14:textId="77777777" w:rsidR="00241665" w:rsidRDefault="00241665" w:rsidP="00066B5D"/>
    <w:p w14:paraId="3024D11D" w14:textId="77777777" w:rsidR="00066B5D" w:rsidRDefault="00383428" w:rsidP="00066B5D">
      <w:r>
        <w:t>Lasso can set some coefficients to zero, thus performing variable selection, while ridge regression cannot.</w:t>
      </w:r>
    </w:p>
    <w:p w14:paraId="0F770BBF" w14:textId="77777777" w:rsidR="008D7D57" w:rsidRPr="00066B5D" w:rsidRDefault="008D7D57" w:rsidP="00066B5D"/>
    <w:p w14:paraId="650A596E" w14:textId="77777777" w:rsidR="00463C11" w:rsidRDefault="00383428" w:rsidP="0029095D">
      <w:pPr>
        <w:pStyle w:val="Titolo1"/>
        <w:rPr>
          <w:szCs w:val="28"/>
        </w:rPr>
      </w:pPr>
      <w:bookmarkStart w:id="2" w:name="_heading=h.n4y93vsm1t2u" w:colFirst="0" w:colLast="0"/>
      <w:bookmarkEnd w:id="2"/>
      <w:r>
        <w:t xml:space="preserve">6. </w:t>
      </w:r>
      <w:r w:rsidR="002A01F2">
        <w:t>Copyright</w:t>
      </w:r>
    </w:p>
    <w:p w14:paraId="5915AFE5" w14:textId="77777777" w:rsidR="00463C11" w:rsidRDefault="00383428">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3009C35A" w14:textId="77777777" w:rsidR="00C67D85" w:rsidRDefault="00C67D85">
      <w:pPr>
        <w:rPr>
          <w:lang w:val="en-US"/>
        </w:rPr>
      </w:pPr>
    </w:p>
    <w:p w14:paraId="01982166" w14:textId="77777777" w:rsidR="00C67D85" w:rsidRDefault="00383428" w:rsidP="00C67D85">
      <w:pPr>
        <w:rPr>
          <w:lang w:val="en-US"/>
        </w:rPr>
      </w:pPr>
      <w:r>
        <w:rPr>
          <w:lang w:val="en-US"/>
        </w:rPr>
        <w:t>This way Lasso performs better in terms of reducing the variance in models with a lot of features (ritondanti)</w:t>
      </w:r>
    </w:p>
    <w:p w14:paraId="44460764" w14:textId="77777777" w:rsidR="00C67D85" w:rsidRDefault="00383428" w:rsidP="00C67D85">
      <w:pPr>
        <w:rPr>
          <w:lang w:val="en-US"/>
        </w:rPr>
      </w:pPr>
      <w:r>
        <w:rPr>
          <w:lang w:val="en-US"/>
        </w:rPr>
        <w:t xml:space="preserve">In contrast Ridge regression performs better in models where a lot of features are important </w:t>
      </w:r>
    </w:p>
    <w:p w14:paraId="4D967027" w14:textId="77777777" w:rsidR="00C67D85" w:rsidRDefault="00C67D85">
      <w:pPr>
        <w:rPr>
          <w:lang w:val="en-US"/>
        </w:rPr>
      </w:pPr>
    </w:p>
    <w:p w14:paraId="1F5971E5" w14:textId="77777777" w:rsidR="00C67D85" w:rsidRDefault="00C67D85">
      <w:pPr>
        <w:rPr>
          <w:lang w:val="en-US"/>
        </w:rPr>
      </w:pPr>
    </w:p>
    <w:p w14:paraId="45731CFB" w14:textId="77777777" w:rsidR="00C67D85" w:rsidRPr="003B0A77" w:rsidRDefault="00C67D85">
      <w:pPr>
        <w:rPr>
          <w:lang w:val="en-US"/>
        </w:rPr>
      </w:pPr>
    </w:p>
    <w:p w14:paraId="6C2BAB43" w14:textId="77777777" w:rsidR="00463C11" w:rsidRDefault="00383428">
      <w:pPr>
        <w:pStyle w:val="Titolo1"/>
        <w:numPr>
          <w:ilvl w:val="0"/>
          <w:numId w:val="1"/>
        </w:numPr>
      </w:pPr>
      <w:r>
        <w:t>Bibliographical references</w:t>
      </w:r>
    </w:p>
    <w:p w14:paraId="625620A0" w14:textId="77777777" w:rsidR="00463C11" w:rsidRDefault="00383428">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p w14:paraId="1D2E7A8F" w14:textId="77777777" w:rsidR="00463C11" w:rsidRPr="00607294" w:rsidRDefault="00383428">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p w14:paraId="1B209106" w14:textId="77777777" w:rsidR="00607294" w:rsidRDefault="00607294" w:rsidP="00607294">
      <w:pPr>
        <w:pBdr>
          <w:top w:val="nil"/>
          <w:left w:val="nil"/>
          <w:bottom w:val="nil"/>
          <w:right w:val="nil"/>
          <w:between w:val="nil"/>
        </w:pBdr>
        <w:spacing w:after="0"/>
        <w:ind w:left="360"/>
      </w:pPr>
    </w:p>
    <w:p w14:paraId="4B685B2F" w14:textId="77777777" w:rsidR="00607294" w:rsidRDefault="00383428" w:rsidP="00607294">
      <w:pPr>
        <w:pBdr>
          <w:top w:val="nil"/>
          <w:left w:val="nil"/>
          <w:bottom w:val="nil"/>
          <w:right w:val="nil"/>
          <w:between w:val="nil"/>
        </w:pBdr>
        <w:spacing w:after="0"/>
        <w:ind w:left="360"/>
      </w:pPr>
      <w:r>
        <w:t xml:space="preserve">Theory: </w:t>
      </w:r>
    </w:p>
    <w:p w14:paraId="7D7F0944" w14:textId="77777777" w:rsidR="00607294" w:rsidRDefault="001F141A" w:rsidP="00607294">
      <w:pPr>
        <w:pBdr>
          <w:top w:val="nil"/>
          <w:left w:val="nil"/>
          <w:bottom w:val="nil"/>
          <w:right w:val="nil"/>
          <w:between w:val="nil"/>
        </w:pBdr>
        <w:spacing w:after="0"/>
        <w:ind w:left="360"/>
      </w:pPr>
      <w:hyperlink r:id="rId23" w:history="1">
        <w:r w:rsidR="00383428" w:rsidRPr="00B2361D">
          <w:rPr>
            <w:rStyle w:val="Collegamentoipertestuale"/>
          </w:rPr>
          <w:t>https://arxiv.org/pdf/1509.09169;Lecture</w:t>
        </w:r>
      </w:hyperlink>
    </w:p>
    <w:p w14:paraId="0D9364D3" w14:textId="77777777" w:rsidR="00607294" w:rsidRDefault="00607294" w:rsidP="00607294">
      <w:pPr>
        <w:pBdr>
          <w:top w:val="nil"/>
          <w:left w:val="nil"/>
          <w:bottom w:val="nil"/>
          <w:right w:val="nil"/>
          <w:between w:val="nil"/>
        </w:pBdr>
        <w:spacing w:after="0"/>
        <w:ind w:left="360"/>
      </w:pPr>
    </w:p>
    <w:sectPr w:rsidR="00607294">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7DC19" w14:textId="77777777" w:rsidR="00F326A6" w:rsidRDefault="00F326A6">
      <w:pPr>
        <w:spacing w:after="0" w:line="240" w:lineRule="auto"/>
      </w:pPr>
      <w:r>
        <w:separator/>
      </w:r>
    </w:p>
  </w:endnote>
  <w:endnote w:type="continuationSeparator" w:id="0">
    <w:p w14:paraId="52D6DF11" w14:textId="77777777" w:rsidR="00F326A6" w:rsidRDefault="00F32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F6A7C" w14:textId="77777777" w:rsidR="00F326A6" w:rsidRDefault="00F326A6">
      <w:pPr>
        <w:spacing w:after="0" w:line="240" w:lineRule="auto"/>
      </w:pPr>
      <w:r>
        <w:separator/>
      </w:r>
    </w:p>
  </w:footnote>
  <w:footnote w:type="continuationSeparator" w:id="0">
    <w:p w14:paraId="23EFEB50" w14:textId="77777777" w:rsidR="00F326A6" w:rsidRDefault="00F326A6">
      <w:pPr>
        <w:spacing w:after="0" w:line="240" w:lineRule="auto"/>
      </w:pPr>
      <w:r>
        <w:continuationSeparator/>
      </w:r>
    </w:p>
  </w:footnote>
  <w:footnote w:id="1">
    <w:p w14:paraId="04F86C1A" w14:textId="77777777" w:rsidR="00F326A6" w:rsidRPr="00D55351" w:rsidRDefault="00F326A6">
      <w:pPr>
        <w:pStyle w:val="Testonotaapidipagina"/>
        <w:rPr>
          <w:sz w:val="18"/>
          <w:szCs w:val="18"/>
          <w:lang w:val="en-US"/>
        </w:rPr>
      </w:pPr>
      <w:r>
        <w:rPr>
          <w:rStyle w:val="Rimandonotaapidipagina"/>
        </w:rPr>
        <w:footnoteRef/>
      </w:r>
      <w:r>
        <w:t xml:space="preserve"> </w:t>
      </w:r>
      <w:r w:rsidRPr="00D55351">
        <w:rPr>
          <w:sz w:val="18"/>
          <w:szCs w:val="18"/>
          <w:lang w:val="en-US"/>
        </w:rPr>
        <w:t xml:space="preserve">United States Census Bureau </w:t>
      </w:r>
    </w:p>
    <w:p w14:paraId="4957CF9A" w14:textId="77777777" w:rsidR="00F326A6" w:rsidRDefault="001F141A">
      <w:pPr>
        <w:pStyle w:val="Testonotaapidipagina"/>
      </w:pPr>
      <w:hyperlink r:id="rId1" w:history="1">
        <w:r w:rsidR="00F326A6" w:rsidRPr="00D55351">
          <w:rPr>
            <w:sz w:val="18"/>
            <w:szCs w:val="18"/>
            <w:lang w:val="en-US"/>
          </w:rPr>
          <w:t>https://www.census.gov/quickfacts/fact/table/US/HSG445218</w:t>
        </w:r>
      </w:hyperlink>
      <w:r w:rsidR="00F326A6">
        <w:t xml:space="preserve">  </w:t>
      </w:r>
    </w:p>
  </w:footnote>
  <w:footnote w:id="2">
    <w:p w14:paraId="48C41C97" w14:textId="77777777" w:rsidR="00F326A6" w:rsidRDefault="00F326A6">
      <w:pPr>
        <w:pStyle w:val="Testonotaapidipagina"/>
      </w:pPr>
      <w:r>
        <w:rPr>
          <w:rStyle w:val="Rimandonotaapidipagina"/>
        </w:rPr>
        <w:footnoteRef/>
      </w:r>
      <w:r>
        <w:t xml:space="preserve"> </w:t>
      </w:r>
      <w:r w:rsidRPr="00501C29">
        <w:rPr>
          <w:sz w:val="18"/>
          <w:szCs w:val="18"/>
          <w:lang w:val="en-US"/>
        </w:rPr>
        <w:t>Calhoun C. A., 2003, “Property Valuation Models and House Price Indexes for The Provinces ofThailand: 1992 –2000”, Housing Finance International, 17(3): 31 –41.</w:t>
      </w:r>
    </w:p>
  </w:footnote>
  <w:footnote w:id="3">
    <w:p w14:paraId="268997EF" w14:textId="77777777" w:rsidR="00F326A6" w:rsidRPr="00D55351" w:rsidRDefault="00F326A6" w:rsidP="007A0EC6">
      <w:pPr>
        <w:pStyle w:val="Testonotaapidipagina"/>
        <w:rPr>
          <w:sz w:val="18"/>
          <w:szCs w:val="18"/>
          <w:lang w:val="en-US"/>
        </w:rPr>
      </w:pPr>
      <w:r>
        <w:rPr>
          <w:rStyle w:val="Rimandonotaapidipagina"/>
        </w:rPr>
        <w:footnoteRef/>
      </w:r>
      <w:r>
        <w:t xml:space="preserve"> </w:t>
      </w:r>
      <w:r w:rsidRPr="00D55351">
        <w:rPr>
          <w:sz w:val="18"/>
          <w:szCs w:val="18"/>
          <w:lang w:val="en-US"/>
        </w:rPr>
        <w:t xml:space="preserve">Visit Limsombunchai, </w:t>
      </w:r>
    </w:p>
    <w:p w14:paraId="079685D1" w14:textId="77777777" w:rsidR="00F326A6" w:rsidRDefault="001F141A" w:rsidP="007A0EC6">
      <w:pPr>
        <w:pStyle w:val="Testonotaapidipagina"/>
      </w:pPr>
      <w:hyperlink r:id="rId2" w:history="1">
        <w:r w:rsidR="00F326A6" w:rsidRPr="00D55351">
          <w:rPr>
            <w:sz w:val="18"/>
            <w:szCs w:val="18"/>
            <w:lang w:val="en-US"/>
          </w:rPr>
          <w:t>file:///C:/Users/annao/AppData/Local/Temp/2004-9-house%20price%20prediction.pdf</w:t>
        </w:r>
      </w:hyperlink>
      <w:r w:rsidR="00F326A6">
        <w:rPr>
          <w:sz w:val="22"/>
          <w:szCs w:val="22"/>
          <w:lang w:val="en-US"/>
        </w:rPr>
        <w:t xml:space="preserve"> </w:t>
      </w:r>
    </w:p>
  </w:footnote>
  <w:footnote w:id="4">
    <w:p w14:paraId="34985C2C" w14:textId="77777777" w:rsidR="00F326A6" w:rsidRDefault="00F326A6">
      <w:pPr>
        <w:pStyle w:val="Testonotaapidipagina"/>
      </w:pPr>
      <w:r>
        <w:rPr>
          <w:rStyle w:val="Rimandonotaapidipagina"/>
        </w:rPr>
        <w:footnoteRef/>
      </w:r>
      <w:r>
        <w:t xml:space="preserve"> </w:t>
      </w:r>
      <w:r w:rsidRPr="00D94E39">
        <w:rPr>
          <w:sz w:val="18"/>
          <w:szCs w:val="18"/>
          <w:lang w:val="en-US"/>
        </w:rPr>
        <w:t>Frew J. and B. Wilson, 2000, “Estimation The Connection Between Location and Property Value”, Essay in Honor of James A.Graaskamp, Boston, MA: Kluwer Academic Publishers</w:t>
      </w:r>
      <w:r>
        <w:rPr>
          <w:sz w:val="18"/>
          <w:szCs w:val="18"/>
          <w:lang w:val="en-US"/>
        </w:rPr>
        <w:t xml:space="preserve"> </w:t>
      </w:r>
    </w:p>
  </w:footnote>
  <w:footnote w:id="5">
    <w:p w14:paraId="5414D521" w14:textId="77777777" w:rsidR="00F326A6" w:rsidRDefault="00F326A6">
      <w:pPr>
        <w:pStyle w:val="Testonotaapidipagina"/>
      </w:pPr>
      <w:r>
        <w:rPr>
          <w:rStyle w:val="Rimandonotaapidipagina"/>
        </w:rPr>
        <w:footnoteRef/>
      </w:r>
      <w:r>
        <w:t xml:space="preserve"> Riccardo A. Maronna  </w:t>
      </w:r>
    </w:p>
  </w:footnote>
  <w:footnote w:id="6">
    <w:p w14:paraId="3E414854" w14:textId="77777777" w:rsidR="00F326A6" w:rsidRPr="006344B0" w:rsidRDefault="00F326A6" w:rsidP="006344B0">
      <w:pPr>
        <w:pStyle w:val="Testonotaapidipagina"/>
      </w:pPr>
      <w:r w:rsidRPr="006344B0">
        <w:rPr>
          <w:rStyle w:val="Rimandonotaapidipagina"/>
          <w:sz w:val="22"/>
          <w:szCs w:val="22"/>
        </w:rPr>
        <w:footnoteRef/>
      </w:r>
      <w:r w:rsidRPr="006344B0">
        <w:rPr>
          <w:sz w:val="22"/>
          <w:szCs w:val="22"/>
        </w:rPr>
        <w:t xml:space="preserve"> </w:t>
      </w:r>
      <w:r w:rsidRPr="006344B0">
        <w:t>Visit Limsombunchai</w:t>
      </w:r>
    </w:p>
    <w:p w14:paraId="69808339" w14:textId="77777777" w:rsidR="00F326A6" w:rsidRPr="006344B0" w:rsidRDefault="001F141A" w:rsidP="006344B0">
      <w:pPr>
        <w:pStyle w:val="Testonotaapidipagina"/>
        <w:rPr>
          <w:sz w:val="22"/>
          <w:szCs w:val="22"/>
        </w:rPr>
      </w:pPr>
      <w:hyperlink r:id="rId3" w:history="1">
        <w:r w:rsidR="00F326A6" w:rsidRPr="006344B0">
          <w:rPr>
            <w:rStyle w:val="Collegamentoipertestuale"/>
            <w:sz w:val="18"/>
            <w:szCs w:val="18"/>
            <w:lang w:val="en-US"/>
          </w:rPr>
          <w:t>file:///C:/Users/annao/AppData/Local/Temp/2004-9-house%20price%20prediction.pdf</w:t>
        </w:r>
      </w:hyperlink>
    </w:p>
  </w:footnote>
  <w:footnote w:id="7">
    <w:p w14:paraId="02371134" w14:textId="77777777" w:rsidR="00F326A6" w:rsidRDefault="00F326A6" w:rsidP="00D94E39">
      <w:pPr>
        <w:pStyle w:val="Testonotaapidipagina"/>
      </w:pPr>
      <w:r>
        <w:rPr>
          <w:rStyle w:val="Rimandonotaapidipagina"/>
        </w:rPr>
        <w:footnoteRef/>
      </w:r>
      <w:r>
        <w:t xml:space="preserve"> </w:t>
      </w:r>
      <w:r w:rsidRPr="002A76FF">
        <w:t>Dubin, Robin. (1998). Predicting House Prices Using Multiple Listings Data. The Journal of Real Estate Finance and Economics. 17. 35-59. 10.1023/A:1007751112669.</w:t>
      </w:r>
    </w:p>
  </w:footnote>
  <w:footnote w:id="8">
    <w:p w14:paraId="159BB629" w14:textId="77777777" w:rsidR="00F326A6" w:rsidRDefault="00F326A6" w:rsidP="00CD2492">
      <w:pPr>
        <w:pStyle w:val="Testonotaapidipagina"/>
      </w:pPr>
      <w:r>
        <w:rPr>
          <w:rStyle w:val="Rimandonotaapidipagina"/>
        </w:rPr>
        <w:footnoteRef/>
      </w:r>
      <w:r>
        <w:t xml:space="preserve"> Add one extra feature = 1 to have </w:t>
      </w:r>
    </w:p>
  </w:footnote>
  <w:footnote w:id="9">
    <w:p w14:paraId="11A7F434" w14:textId="77777777" w:rsidR="00F326A6" w:rsidRDefault="00F326A6" w:rsidP="00CD2492">
      <w:pPr>
        <w:pStyle w:val="Testonotaapidipagina"/>
      </w:pPr>
      <w:r>
        <w:rPr>
          <w:rStyle w:val="Rimandonotaapidipagina"/>
        </w:rPr>
        <w:footnoteRef/>
      </w:r>
      <w:r w:rsidRPr="00D34313">
        <w:t>https://www.math.arizona.edu/~hzhang/math574m/Read/RidgeRegressionBiasedEstimationForNonorthogonalProblems.pdf</w:t>
      </w:r>
    </w:p>
  </w:footnote>
  <w:footnote w:id="10">
    <w:p w14:paraId="735026EF" w14:textId="3D096DB1" w:rsidR="00F326A6" w:rsidRDefault="00F326A6" w:rsidP="00CD2492">
      <w:pPr>
        <w:pStyle w:val="Testonotaapidipagina"/>
      </w:pPr>
      <w:r>
        <w:rPr>
          <w:rStyle w:val="Rimandonotaapidipagina"/>
        </w:rPr>
        <w:footnoteRef/>
      </w:r>
      <w:r>
        <w:t xml:space="preserve"> </w:t>
      </w:r>
      <w:proofErr w:type="spellStart"/>
      <w:r>
        <w:t>Overfitting</w:t>
      </w:r>
      <w:proofErr w:type="spellEnd"/>
      <w:r>
        <w:t xml:space="preserve">: the </w:t>
      </w:r>
      <w:proofErr w:type="spellStart"/>
      <w:r>
        <w:t>algorithm</w:t>
      </w:r>
      <w:proofErr w:type="spellEnd"/>
      <w:r>
        <w:t xml:space="preserve"> </w:t>
      </w:r>
      <w:proofErr w:type="spellStart"/>
      <w:r>
        <w:t>performes</w:t>
      </w:r>
      <w:proofErr w:type="spellEnd"/>
      <w:r>
        <w:t xml:space="preserve"> </w:t>
      </w:r>
      <w:proofErr w:type="spellStart"/>
      <w:r>
        <w:t>very</w:t>
      </w:r>
      <w:proofErr w:type="spellEnd"/>
      <w:r>
        <w:t xml:space="preserve"> good in training data </w:t>
      </w:r>
      <w:proofErr w:type="spellStart"/>
      <w:r>
        <w:t>but</w:t>
      </w:r>
      <w:proofErr w:type="spellEnd"/>
      <w:r>
        <w:t xml:space="preserve"> </w:t>
      </w:r>
      <w:proofErr w:type="spellStart"/>
      <w:r>
        <w:t>cannot</w:t>
      </w:r>
      <w:proofErr w:type="spellEnd"/>
      <w:r>
        <w:t xml:space="preserve"> be </w:t>
      </w:r>
      <w:proofErr w:type="spellStart"/>
      <w:r>
        <w:t>generalized</w:t>
      </w:r>
      <w:proofErr w:type="spellEnd"/>
      <w:r>
        <w:t xml:space="preserve"> to a new </w:t>
      </w:r>
      <w:proofErr w:type="spellStart"/>
      <w:r>
        <w:t>bunch</w:t>
      </w:r>
      <w:proofErr w:type="spellEnd"/>
      <w:r>
        <w:t xml:space="preserve"> of data. </w:t>
      </w:r>
    </w:p>
  </w:footnote>
  <w:footnote w:id="11">
    <w:p w14:paraId="64F299EE" w14:textId="77777777" w:rsidR="00F326A6" w:rsidRDefault="00F326A6" w:rsidP="006924E2">
      <w:pPr>
        <w:pStyle w:val="Testonotaapidipagina"/>
      </w:pPr>
      <w:r>
        <w:rPr>
          <w:rStyle w:val="Rimandonotaapidipagina"/>
        </w:rPr>
        <w:footnoteRef/>
      </w:r>
      <w:r>
        <w:t xml:space="preserve"> </w:t>
      </w:r>
      <w:r>
        <w:rPr>
          <w:rStyle w:val="reference-text"/>
        </w:rPr>
        <w:t>V. Vapnik (1992). [</w:t>
      </w:r>
      <w:hyperlink r:id="rId4" w:history="1">
        <w:r>
          <w:rPr>
            <w:rStyle w:val="Collegamentoipertestuale"/>
          </w:rPr>
          <w:t>http://papers.nips.cc/paper/506-principles-of-risk-minimization-for-learning-theory.pdf</w:t>
        </w:r>
      </w:hyperlink>
      <w:r>
        <w:rPr>
          <w:rStyle w:val="reference-text"/>
        </w:rPr>
        <w:t xml:space="preserve"> </w:t>
      </w:r>
      <w:r>
        <w:rPr>
          <w:rStyle w:val="reference-text"/>
          <w:i/>
          <w:iCs/>
        </w:rPr>
        <w:t>Principles of Risk Minimization</w:t>
      </w:r>
      <w:r>
        <w:rPr>
          <w:rStyle w:val="reference-text"/>
        </w:rPr>
        <w:t xml:space="preserve"> for Learning Theory.</w:t>
      </w:r>
      <w:r>
        <w:rPr>
          <w:rStyle w:val="reference-text"/>
          <w:i/>
          <w:iCs/>
        </w:rPr>
        <w:t>]</w:t>
      </w:r>
    </w:p>
  </w:footnote>
  <w:footnote w:id="12">
    <w:p w14:paraId="4A082A15" w14:textId="77777777" w:rsidR="00F326A6" w:rsidRDefault="00F326A6">
      <w:pPr>
        <w:pStyle w:val="Testonotaapidipagina"/>
      </w:pPr>
      <w:r>
        <w:rPr>
          <w:rStyle w:val="Rimandonotaapidipagina"/>
        </w:rPr>
        <w:footnoteRef/>
      </w:r>
      <w:r>
        <w:t xml:space="preserve"> Source : researchgate.net</w:t>
      </w:r>
    </w:p>
  </w:footnote>
  <w:footnote w:id="13">
    <w:p w14:paraId="364353AD" w14:textId="77777777" w:rsidR="00F326A6" w:rsidRDefault="00F326A6">
      <w:pPr>
        <w:pStyle w:val="Testonotaapidipagina"/>
      </w:pPr>
      <w:r>
        <w:rPr>
          <w:rStyle w:val="Rimandonotaapidipagina"/>
        </w:rPr>
        <w:footnoteRef/>
      </w:r>
      <w:r>
        <w:t xml:space="preserve"> </w:t>
      </w:r>
      <w:hyperlink r:id="rId5" w:history="1">
        <w:r w:rsidRPr="004B3710">
          <w:rPr>
            <w:rStyle w:val="Collegamentoipertestuale"/>
          </w:rPr>
          <w:t>https://towardsdatascience.com/why-and-how-to-cross-validate-a-model-d6424b45261f</w:t>
        </w:r>
      </w:hyperlink>
      <w:r>
        <w:t xml:space="preserve"> </w:t>
      </w:r>
    </w:p>
  </w:footnote>
  <w:footnote w:id="14">
    <w:p w14:paraId="4FEDEAD7" w14:textId="77777777" w:rsidR="00F326A6" w:rsidRDefault="00F326A6">
      <w:pPr>
        <w:pStyle w:val="Testonotaapidipagina"/>
      </w:pPr>
      <w:r>
        <w:rPr>
          <w:rStyle w:val="Rimandonotaapidipagina"/>
        </w:rPr>
        <w:footnoteRef/>
      </w:r>
      <w:r>
        <w:t xml:space="preserve"> </w:t>
      </w:r>
      <w:hyperlink r:id="rId6" w:history="1">
        <w:r w:rsidRPr="003C7DB2">
          <w:rPr>
            <w:rStyle w:val="Collegamentoipertestuale"/>
          </w:rPr>
          <w:t>https://arxiv.org/pdf/1909.11696.pdf</w:t>
        </w:r>
      </w:hyperlink>
      <w:r>
        <w:t xml:space="preserve"> </w:t>
      </w:r>
    </w:p>
  </w:footnote>
  <w:footnote w:id="15">
    <w:p w14:paraId="75570F85" w14:textId="77777777" w:rsidR="00F326A6" w:rsidRDefault="00F326A6">
      <w:pPr>
        <w:pStyle w:val="Testonotaapidipagina"/>
      </w:pPr>
      <w:r>
        <w:rPr>
          <w:rStyle w:val="Rimandonotaapidipagina"/>
        </w:rPr>
        <w:footnoteRef/>
      </w:r>
      <w:r>
        <w:t xml:space="preserve"> </w:t>
      </w:r>
      <w:hyperlink r:id="rId7" w:history="1">
        <w:r w:rsidRPr="00B2361D">
          <w:rPr>
            <w:rStyle w:val="Collegamentoipertestuale"/>
          </w:rPr>
          <w:t>https://www.datacamp.com/community/tutorials/tutorial-ridge-lasso-elastic-net</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F326A6" w:rsidRDefault="00F326A6">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F326A6" w14:paraId="4022A39A" w14:textId="77777777">
      <w:tc>
        <w:tcPr>
          <w:tcW w:w="4814" w:type="dxa"/>
          <w:tcBorders>
            <w:top w:val="nil"/>
            <w:left w:val="nil"/>
            <w:bottom w:val="nil"/>
            <w:right w:val="nil"/>
          </w:tcBorders>
        </w:tcPr>
        <w:p w14:paraId="20C035EA" w14:textId="77777777" w:rsidR="00F326A6" w:rsidRPr="003B0A77" w:rsidRDefault="00F326A6">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7777777" w:rsidR="00F326A6" w:rsidRDefault="00F326A6">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0BEB192D" w14:textId="77777777" w:rsidR="00F326A6" w:rsidRDefault="00F326A6">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2"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3"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490A"/>
    <w:rsid w:val="0001378A"/>
    <w:rsid w:val="00066B5D"/>
    <w:rsid w:val="0007297D"/>
    <w:rsid w:val="00073D7B"/>
    <w:rsid w:val="000A1641"/>
    <w:rsid w:val="000A79BC"/>
    <w:rsid w:val="000B3BFE"/>
    <w:rsid w:val="000E0EED"/>
    <w:rsid w:val="000F4F90"/>
    <w:rsid w:val="0010360F"/>
    <w:rsid w:val="00110A89"/>
    <w:rsid w:val="0011170E"/>
    <w:rsid w:val="00113AFB"/>
    <w:rsid w:val="00115163"/>
    <w:rsid w:val="00137B55"/>
    <w:rsid w:val="00160500"/>
    <w:rsid w:val="00161608"/>
    <w:rsid w:val="00172859"/>
    <w:rsid w:val="00186B07"/>
    <w:rsid w:val="00191362"/>
    <w:rsid w:val="001A0FC4"/>
    <w:rsid w:val="001B64BD"/>
    <w:rsid w:val="001B6A91"/>
    <w:rsid w:val="001C6B76"/>
    <w:rsid w:val="001E145A"/>
    <w:rsid w:val="001E2ED7"/>
    <w:rsid w:val="001E7834"/>
    <w:rsid w:val="001F141A"/>
    <w:rsid w:val="001F1E93"/>
    <w:rsid w:val="0021218B"/>
    <w:rsid w:val="00226D5B"/>
    <w:rsid w:val="00241665"/>
    <w:rsid w:val="002507A2"/>
    <w:rsid w:val="00252ABF"/>
    <w:rsid w:val="0028573C"/>
    <w:rsid w:val="0029095D"/>
    <w:rsid w:val="002A01F2"/>
    <w:rsid w:val="002A76FF"/>
    <w:rsid w:val="002B0731"/>
    <w:rsid w:val="002E6E25"/>
    <w:rsid w:val="002F710F"/>
    <w:rsid w:val="00303A2A"/>
    <w:rsid w:val="00325F3A"/>
    <w:rsid w:val="0033117F"/>
    <w:rsid w:val="003376BA"/>
    <w:rsid w:val="003405D5"/>
    <w:rsid w:val="0035447A"/>
    <w:rsid w:val="00383428"/>
    <w:rsid w:val="003A1CBD"/>
    <w:rsid w:val="003B0A77"/>
    <w:rsid w:val="003C0E65"/>
    <w:rsid w:val="003C2ABD"/>
    <w:rsid w:val="003C2B5C"/>
    <w:rsid w:val="003C2C7D"/>
    <w:rsid w:val="003C7DB2"/>
    <w:rsid w:val="003E584B"/>
    <w:rsid w:val="003E65AD"/>
    <w:rsid w:val="003F1130"/>
    <w:rsid w:val="003F62B0"/>
    <w:rsid w:val="004118F5"/>
    <w:rsid w:val="00422F1F"/>
    <w:rsid w:val="00430B6E"/>
    <w:rsid w:val="004477C9"/>
    <w:rsid w:val="00463C11"/>
    <w:rsid w:val="004B3710"/>
    <w:rsid w:val="004B459C"/>
    <w:rsid w:val="004E2032"/>
    <w:rsid w:val="004E63A7"/>
    <w:rsid w:val="00501C29"/>
    <w:rsid w:val="00502316"/>
    <w:rsid w:val="0050734B"/>
    <w:rsid w:val="00516ED5"/>
    <w:rsid w:val="0057240B"/>
    <w:rsid w:val="00580C75"/>
    <w:rsid w:val="00581DDC"/>
    <w:rsid w:val="00585164"/>
    <w:rsid w:val="00586B1B"/>
    <w:rsid w:val="0059012A"/>
    <w:rsid w:val="00595E66"/>
    <w:rsid w:val="00597DE6"/>
    <w:rsid w:val="005A16A2"/>
    <w:rsid w:val="005B54F9"/>
    <w:rsid w:val="005C3D62"/>
    <w:rsid w:val="005E64ED"/>
    <w:rsid w:val="005F01C4"/>
    <w:rsid w:val="00600089"/>
    <w:rsid w:val="00600C11"/>
    <w:rsid w:val="00607294"/>
    <w:rsid w:val="00614983"/>
    <w:rsid w:val="006219D9"/>
    <w:rsid w:val="00623FFB"/>
    <w:rsid w:val="0063004E"/>
    <w:rsid w:val="006314CE"/>
    <w:rsid w:val="006344B0"/>
    <w:rsid w:val="00652122"/>
    <w:rsid w:val="00675F0B"/>
    <w:rsid w:val="00676AD9"/>
    <w:rsid w:val="0068629A"/>
    <w:rsid w:val="00691E76"/>
    <w:rsid w:val="006924E2"/>
    <w:rsid w:val="006A21BA"/>
    <w:rsid w:val="006C0AF8"/>
    <w:rsid w:val="006C24EE"/>
    <w:rsid w:val="006C4005"/>
    <w:rsid w:val="006F5397"/>
    <w:rsid w:val="0070369A"/>
    <w:rsid w:val="00707356"/>
    <w:rsid w:val="00714B7B"/>
    <w:rsid w:val="00716CA8"/>
    <w:rsid w:val="007270C9"/>
    <w:rsid w:val="00730B75"/>
    <w:rsid w:val="00743C57"/>
    <w:rsid w:val="007507C9"/>
    <w:rsid w:val="00774801"/>
    <w:rsid w:val="0077554C"/>
    <w:rsid w:val="00776733"/>
    <w:rsid w:val="00782A7F"/>
    <w:rsid w:val="00782D15"/>
    <w:rsid w:val="007856FD"/>
    <w:rsid w:val="00791669"/>
    <w:rsid w:val="007948D3"/>
    <w:rsid w:val="007A0EC6"/>
    <w:rsid w:val="007B1A25"/>
    <w:rsid w:val="007C158F"/>
    <w:rsid w:val="007C2E33"/>
    <w:rsid w:val="007C4EDD"/>
    <w:rsid w:val="007E235F"/>
    <w:rsid w:val="00800272"/>
    <w:rsid w:val="00804D5B"/>
    <w:rsid w:val="00816CB0"/>
    <w:rsid w:val="00821D17"/>
    <w:rsid w:val="0082347D"/>
    <w:rsid w:val="0083450E"/>
    <w:rsid w:val="008670CD"/>
    <w:rsid w:val="00870522"/>
    <w:rsid w:val="00886D82"/>
    <w:rsid w:val="008C717F"/>
    <w:rsid w:val="008D7D57"/>
    <w:rsid w:val="008E576E"/>
    <w:rsid w:val="009029A8"/>
    <w:rsid w:val="00916537"/>
    <w:rsid w:val="00924146"/>
    <w:rsid w:val="00931B0F"/>
    <w:rsid w:val="009453AF"/>
    <w:rsid w:val="009644F0"/>
    <w:rsid w:val="009672BA"/>
    <w:rsid w:val="00973B06"/>
    <w:rsid w:val="00984996"/>
    <w:rsid w:val="009928FE"/>
    <w:rsid w:val="0099679D"/>
    <w:rsid w:val="009A5245"/>
    <w:rsid w:val="009C79EE"/>
    <w:rsid w:val="009E059E"/>
    <w:rsid w:val="00A0055A"/>
    <w:rsid w:val="00A157DA"/>
    <w:rsid w:val="00A21A9E"/>
    <w:rsid w:val="00A53898"/>
    <w:rsid w:val="00A67002"/>
    <w:rsid w:val="00A854DD"/>
    <w:rsid w:val="00A9747A"/>
    <w:rsid w:val="00AC5608"/>
    <w:rsid w:val="00AD20BA"/>
    <w:rsid w:val="00AD46BD"/>
    <w:rsid w:val="00AD671B"/>
    <w:rsid w:val="00AE1DAF"/>
    <w:rsid w:val="00AF616B"/>
    <w:rsid w:val="00B2361D"/>
    <w:rsid w:val="00B32544"/>
    <w:rsid w:val="00B4150B"/>
    <w:rsid w:val="00B62B5C"/>
    <w:rsid w:val="00BA2242"/>
    <w:rsid w:val="00BA4BC5"/>
    <w:rsid w:val="00BB0BED"/>
    <w:rsid w:val="00BB6231"/>
    <w:rsid w:val="00BC46C0"/>
    <w:rsid w:val="00BC57F9"/>
    <w:rsid w:val="00BC5EA4"/>
    <w:rsid w:val="00BC640C"/>
    <w:rsid w:val="00BD6B56"/>
    <w:rsid w:val="00BE383B"/>
    <w:rsid w:val="00BF1EA7"/>
    <w:rsid w:val="00BF648A"/>
    <w:rsid w:val="00C12977"/>
    <w:rsid w:val="00C22BA7"/>
    <w:rsid w:val="00C33048"/>
    <w:rsid w:val="00C458D5"/>
    <w:rsid w:val="00C67D85"/>
    <w:rsid w:val="00C716C8"/>
    <w:rsid w:val="00C808BE"/>
    <w:rsid w:val="00CA0299"/>
    <w:rsid w:val="00CA7E4A"/>
    <w:rsid w:val="00CD2492"/>
    <w:rsid w:val="00CF46FF"/>
    <w:rsid w:val="00D34313"/>
    <w:rsid w:val="00D55351"/>
    <w:rsid w:val="00D5553C"/>
    <w:rsid w:val="00D74DC4"/>
    <w:rsid w:val="00D94E39"/>
    <w:rsid w:val="00D9570C"/>
    <w:rsid w:val="00DA2D43"/>
    <w:rsid w:val="00DA3BAC"/>
    <w:rsid w:val="00DA5B49"/>
    <w:rsid w:val="00DD7CC2"/>
    <w:rsid w:val="00DF062F"/>
    <w:rsid w:val="00E301C2"/>
    <w:rsid w:val="00E40532"/>
    <w:rsid w:val="00E421FA"/>
    <w:rsid w:val="00E67E81"/>
    <w:rsid w:val="00EA14C5"/>
    <w:rsid w:val="00EA556B"/>
    <w:rsid w:val="00EA573B"/>
    <w:rsid w:val="00EB0DFE"/>
    <w:rsid w:val="00EB41E3"/>
    <w:rsid w:val="00EB6BD6"/>
    <w:rsid w:val="00EB7C9B"/>
    <w:rsid w:val="00EC487F"/>
    <w:rsid w:val="00EC7006"/>
    <w:rsid w:val="00ED551D"/>
    <w:rsid w:val="00EF60F8"/>
    <w:rsid w:val="00F326A6"/>
    <w:rsid w:val="00F5084E"/>
    <w:rsid w:val="00F53682"/>
    <w:rsid w:val="00F87C1B"/>
    <w:rsid w:val="00FC4E1C"/>
    <w:rsid w:val="00FD03A0"/>
    <w:rsid w:val="00FE19F7"/>
    <w:rsid w:val="00FE29B7"/>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E5669"/>
  </w:style>
  <w:style w:type="paragraph" w:styleId="Titolo1">
    <w:name w:val="heading 1"/>
    <w:basedOn w:val="Normale"/>
    <w:next w:val="Normale"/>
    <w:link w:val="Titolo1Carattere"/>
    <w:uiPriority w:val="9"/>
    <w:qFormat/>
    <w:rsid w:val="00D84602"/>
    <w:pPr>
      <w:keepNext/>
      <w:keepLines/>
      <w:spacing w:before="240" w:after="0"/>
      <w:jc w:val="left"/>
      <w:outlineLvl w:val="0"/>
    </w:pPr>
    <w:rPr>
      <w:rFonts w:asciiTheme="majorHAnsi" w:eastAsiaTheme="majorEastAsia" w:hAnsiTheme="majorHAnsi" w:cstheme="majorBidi"/>
      <w:b/>
      <w:sz w:val="28"/>
      <w:szCs w:val="32"/>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E5669"/>
    <w:pPr>
      <w:spacing w:after="0" w:line="240" w:lineRule="auto"/>
      <w:contextualSpacing/>
    </w:pPr>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1E5669"/>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84602"/>
    <w:rPr>
      <w:rFonts w:asciiTheme="majorHAnsi" w:eastAsiaTheme="majorEastAsia" w:hAnsiTheme="majorHAnsi" w:cstheme="majorBidi"/>
      <w:b/>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1A321E"/>
    <w:pPr>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semiHidden/>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eal_number" TargetMode="Externa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yperlink" Target="https://iopscience.iop.org/article/10.1088/1742-6596/890/1/012150" TargetMode="External"/><Relationship Id="rId7" Type="http://schemas.openxmlformats.org/officeDocument/2006/relationships/footnotes" Target="footnotes.xml"/><Relationship Id="rId12" Type="http://schemas.openxmlformats.org/officeDocument/2006/relationships/hyperlink" Target="https://en.wikipedia.org/wiki/Event_(probability_theory)"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medium.freecodecamp.org/machine-learning-mean-squared-error-regression-line-c7dde9a26b93"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arameter_estimation"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Expected_value" TargetMode="External"/><Relationship Id="rId23" Type="http://schemas.openxmlformats.org/officeDocument/2006/relationships/hyperlink" Target="https://arxiv.org/pdf/1509.09169;Lecture" TargetMode="External"/><Relationship Id="rId10" Type="http://schemas.openxmlformats.org/officeDocument/2006/relationships/hyperlink" Target="https://openreview.net/pdf?id=HklRwaEKwB"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Risk_(statistics)" TargetMode="External"/><Relationship Id="rId22" Type="http://schemas.openxmlformats.org/officeDocument/2006/relationships/hyperlink" Target="https://iopscience.iop.org/article/10.1088/1742-6596/890/1/012150/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file:///C:/Users/annao/AppData/Local/Temp/2004-9-house%20price%20prediction.pdf" TargetMode="External"/><Relationship Id="rId7" Type="http://schemas.openxmlformats.org/officeDocument/2006/relationships/hyperlink" Target="https://www.datacamp.com/community/tutorials/tutorial-ridge-lasso-elastic-net" TargetMode="External"/><Relationship Id="rId2" Type="http://schemas.openxmlformats.org/officeDocument/2006/relationships/hyperlink" Target="file:///C:/Users/annao/AppData/Local/Temp/2004-9-house%20price%20prediction.pdf" TargetMode="External"/><Relationship Id="rId1" Type="http://schemas.openxmlformats.org/officeDocument/2006/relationships/hyperlink" Target="https://www.census.gov/quickfacts/fact/table/US/HSG445218" TargetMode="External"/><Relationship Id="rId6" Type="http://schemas.openxmlformats.org/officeDocument/2006/relationships/hyperlink" Target="https://arxiv.org/pdf/1909.11696.pdf" TargetMode="External"/><Relationship Id="rId5" Type="http://schemas.openxmlformats.org/officeDocument/2006/relationships/hyperlink" Target="https://towardsdatascience.com/why-and-how-to-cross-validate-a-model-d6424b45261f" TargetMode="External"/><Relationship Id="rId4" Type="http://schemas.openxmlformats.org/officeDocument/2006/relationships/hyperlink" Target="http://papers.nips.cc/paper/506-principles-of-risk-minimization-for-learning-theory.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AF74B732-AAC6-4DA2-94D3-D54CC4E832E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3319</Words>
  <Characters>18924</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Anna Olena Zhab'yak</cp:lastModifiedBy>
  <cp:revision>2</cp:revision>
  <dcterms:created xsi:type="dcterms:W3CDTF">2020-09-08T16:26:00Z</dcterms:created>
  <dcterms:modified xsi:type="dcterms:W3CDTF">2020-09-08T16:26:00Z</dcterms:modified>
</cp:coreProperties>
</file>