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77777777" w:rsidR="00463C11" w:rsidRPr="00F65903" w:rsidRDefault="00383428">
      <w:pPr>
        <w:jc w:val="center"/>
        <w:rPr>
          <w:lang w:val="en-GB"/>
        </w:rPr>
      </w:pPr>
      <w:r w:rsidRPr="00F65903">
        <w:rPr>
          <w:lang w:val="en-GB"/>
        </w:rPr>
        <w:t xml:space="preserve">Anna Olena Zhab'yak, Michele </w:t>
      </w:r>
      <w:proofErr w:type="spellStart"/>
      <w:r w:rsidRPr="00F65903">
        <w:rPr>
          <w:lang w:val="en-GB"/>
        </w:rPr>
        <w:t>Maione</w:t>
      </w:r>
      <w:proofErr w:type="spellEnd"/>
    </w:p>
    <w:p w14:paraId="3A7EDD90" w14:textId="77777777" w:rsidR="00463C11" w:rsidRDefault="00BB0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4AF1F112" w14:textId="11F18C45" w:rsidR="00E255C9" w:rsidRDefault="00A416C6">
      <w:pPr>
        <w:rPr>
          <w:lang w:val="en-US"/>
        </w:rPr>
      </w:pPr>
      <w:r>
        <w:rPr>
          <w:lang w:val="en-US"/>
        </w:rPr>
        <w:t xml:space="preserve">This paper is trying to answer </w:t>
      </w:r>
      <w:r w:rsidR="00E255C9">
        <w:rPr>
          <w:lang w:val="en-US"/>
        </w:rPr>
        <w:t xml:space="preserve">to </w:t>
      </w:r>
      <w:r>
        <w:rPr>
          <w:lang w:val="en-US"/>
        </w:rPr>
        <w:t xml:space="preserve">the question </w:t>
      </w:r>
      <w:r w:rsidR="004C2858">
        <w:rPr>
          <w:lang w:val="en-US"/>
        </w:rPr>
        <w:t xml:space="preserve">what </w:t>
      </w:r>
      <w:r w:rsidR="002D71C3">
        <w:rPr>
          <w:lang w:val="en-US"/>
        </w:rPr>
        <w:t>the best regression model is</w:t>
      </w:r>
      <w:r>
        <w:rPr>
          <w:lang w:val="en-US"/>
        </w:rPr>
        <w:t xml:space="preserve"> to predict the median house price</w:t>
      </w:r>
      <w:r w:rsidR="002D71C3">
        <w:rPr>
          <w:lang w:val="en-US"/>
        </w:rPr>
        <w:t xml:space="preserve">.  </w:t>
      </w:r>
    </w:p>
    <w:p w14:paraId="208E03CF" w14:textId="6E1CC73B"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xml:space="preserve">. Applying the cross-validation we estimate the parameters and then evaluate the model. Then PCA is implemented in order 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FD03A0">
      <w:pPr>
        <w:pStyle w:val="Titolo1"/>
        <w:numPr>
          <w:ilvl w:val="0"/>
          <w:numId w:val="1"/>
        </w:numPr>
        <w:rPr>
          <w:lang w:val="en-US"/>
        </w:rPr>
      </w:pPr>
      <w:r w:rsidRPr="003B0A77">
        <w:rPr>
          <w:lang w:val="en-US"/>
        </w:rPr>
        <w:t>Introduction and description of the problem</w:t>
      </w:r>
    </w:p>
    <w:p w14:paraId="1455ED84" w14:textId="77777777" w:rsidR="008E048F" w:rsidRDefault="008E048F" w:rsidP="008E048F">
      <w:pPr>
        <w:pStyle w:val="NormaleWeb"/>
        <w:spacing w:before="0" w:beforeAutospacing="0" w:after="0" w:afterAutospacing="0"/>
        <w:rPr>
          <w:rFonts w:ascii="Calibri" w:eastAsia="Calibri" w:hAnsi="Calibri" w:cs="Calibri"/>
          <w:sz w:val="22"/>
          <w:szCs w:val="22"/>
          <w:lang w:val="en-US"/>
        </w:rPr>
      </w:pPr>
    </w:p>
    <w:p w14:paraId="01886F31" w14:textId="5432A92A" w:rsidR="009E059E" w:rsidRPr="00D42E26" w:rsidRDefault="008E048F"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T</w:t>
      </w:r>
      <w:r w:rsidRPr="00F560D3">
        <w:rPr>
          <w:rFonts w:ascii="Calibri" w:eastAsia="Calibri" w:hAnsi="Calibri" w:cs="Calibri"/>
          <w:sz w:val="22"/>
          <w:szCs w:val="22"/>
          <w:lang w:val="en-US"/>
        </w:rPr>
        <w:t xml:space="preserve">he hedonic </w:t>
      </w:r>
      <w:r>
        <w:rPr>
          <w:rFonts w:ascii="Calibri" w:eastAsia="Calibri" w:hAnsi="Calibri" w:cs="Calibri"/>
          <w:sz w:val="22"/>
          <w:szCs w:val="22"/>
          <w:lang w:val="en-US"/>
        </w:rPr>
        <w:t xml:space="preserve">theory identifies the attributes as implicitly embodied in goods and their observable market prices, so extending this concept to the housing prices we can see the attributes as the house’s characteristics that are determinant for the final value.  It exploits the consumer theory and her willingness to pay depending on the utility gained from the bundle </w:t>
      </w:r>
      <w:r>
        <w:rPr>
          <w:rFonts w:ascii="Calibri" w:eastAsia="Calibri" w:hAnsi="Calibri" w:cs="Calibri"/>
          <w:sz w:val="22"/>
          <w:szCs w:val="22"/>
          <w:lang w:val="en-US"/>
        </w:rPr>
        <w:t xml:space="preserve">of aggregated attributes.  Each attribute differently influences the price and its strength is given by the estimated coefficient. </w:t>
      </w:r>
    </w:p>
    <w:p w14:paraId="2BFB33D7" w14:textId="00F64441"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sidRPr="00CD4E04">
        <w:rPr>
          <w:rStyle w:val="Rimandonotaapidipagina"/>
          <w:rFonts w:ascii="Calibri" w:eastAsia="Calibri" w:hAnsi="Calibri" w:cs="Calibri"/>
          <w:sz w:val="22"/>
          <w:szCs w:val="22"/>
          <w:lang w:val="en-US"/>
        </w:rPr>
        <w:footnoteReference w:id="1"/>
      </w:r>
      <w:r>
        <w:rPr>
          <w:rFonts w:ascii="Calibri" w:eastAsia="Calibri" w:hAnsi="Calibri" w:cs="Calibri"/>
          <w:i/>
          <w:iCs/>
          <w:sz w:val="22"/>
          <w:szCs w:val="22"/>
          <w:lang w:val="en-US"/>
        </w:rPr>
        <w:t xml:space="preserve"> </w:t>
      </w:r>
      <w:r w:rsidR="00783C2F">
        <w:rPr>
          <w:rFonts w:ascii="Calibri" w:eastAsia="Calibri" w:hAnsi="Calibri" w:cs="Calibri"/>
          <w:i/>
          <w:iCs/>
          <w:sz w:val="22"/>
          <w:szCs w:val="22"/>
          <w:lang w:val="en-US"/>
        </w:rPr>
        <w:t xml:space="preserve"> </w:t>
      </w:r>
      <w:r>
        <w:rPr>
          <w:rFonts w:ascii="Calibri" w:eastAsia="Calibri" w:hAnsi="Calibri" w:cs="Calibri"/>
          <w:sz w:val="22"/>
          <w:szCs w:val="22"/>
          <w:lang w:val="en-US"/>
        </w:rPr>
        <w:t>Indeed</w:t>
      </w:r>
      <w:r w:rsidR="00783C2F">
        <w:rPr>
          <w:rFonts w:ascii="Calibri" w:eastAsia="Calibri" w:hAnsi="Calibri" w:cs="Calibri"/>
          <w:sz w:val="22"/>
          <w:szCs w:val="22"/>
          <w:lang w:val="en-US"/>
        </w:rPr>
        <w:t>,</w:t>
      </w:r>
      <w:r>
        <w:rPr>
          <w:rFonts w:ascii="Calibri" w:eastAsia="Calibri" w:hAnsi="Calibri" w:cs="Calibri"/>
          <w:sz w:val="22"/>
          <w:szCs w:val="22"/>
          <w:lang w:val="en-US"/>
        </w:rPr>
        <w:t xml:space="preserve"> the U.S. is one of the most stable and secure countries for real estate investment in the recent years</w:t>
      </w:r>
      <w:r>
        <w:rPr>
          <w:rStyle w:val="Rimandonotaapidipagina"/>
          <w:rFonts w:ascii="Calibri" w:eastAsia="Calibri" w:hAnsi="Calibri" w:cs="Calibri"/>
          <w:sz w:val="22"/>
          <w:szCs w:val="22"/>
          <w:lang w:val="en-US"/>
        </w:rPr>
        <w:footnoteReference w:id="2"/>
      </w:r>
      <w:r>
        <w:rPr>
          <w:rFonts w:ascii="Calibri" w:eastAsia="Calibri" w:hAnsi="Calibri" w:cs="Calibri"/>
          <w:sz w:val="22"/>
          <w:szCs w:val="22"/>
          <w:lang w:val="en-US"/>
        </w:rPr>
        <w:t xml:space="preserve">.  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r w:rsidR="007B0825">
        <w:rPr>
          <w:rFonts w:ascii="Calibri" w:eastAsia="Calibri" w:hAnsi="Calibri" w:cs="Calibri"/>
          <w:sz w:val="22"/>
          <w:szCs w:val="22"/>
          <w:lang w:val="en-US"/>
        </w:rPr>
        <w:t xml:space="preserve"> </w:t>
      </w:r>
      <w:r w:rsidR="00783C2F">
        <w:rPr>
          <w:rFonts w:ascii="Calibri" w:eastAsia="Calibri" w:hAnsi="Calibri" w:cs="Calibri"/>
          <w:sz w:val="22"/>
          <w:szCs w:val="22"/>
          <w:lang w:val="en-US"/>
        </w:rPr>
        <w:t>However, t</w:t>
      </w:r>
      <w:r w:rsidR="000358A1" w:rsidRPr="000358A1">
        <w:rPr>
          <w:rFonts w:ascii="Calibri" w:eastAsia="Calibri" w:hAnsi="Calibri" w:cs="Calibri"/>
          <w:sz w:val="22"/>
          <w:szCs w:val="22"/>
          <w:lang w:val="en-US"/>
        </w:rPr>
        <w:t>he U.S. real estate market was not always as reliable as today, indeed the sudden bubble of the housing market</w:t>
      </w:r>
      <w:r w:rsidR="00783C2F">
        <w:rPr>
          <w:rFonts w:ascii="Calibri" w:eastAsia="Calibri" w:hAnsi="Calibri" w:cs="Calibri"/>
          <w:sz w:val="22"/>
          <w:szCs w:val="22"/>
          <w:lang w:val="en-US"/>
        </w:rPr>
        <w:t xml:space="preserve"> of 2006-2007 preceding the Great Recession</w:t>
      </w:r>
      <w:r w:rsidR="000358A1" w:rsidRPr="000358A1">
        <w:rPr>
          <w:rFonts w:ascii="Calibri" w:eastAsia="Calibri" w:hAnsi="Calibri" w:cs="Calibri"/>
          <w:sz w:val="22"/>
          <w:szCs w:val="22"/>
          <w:lang w:val="en-US"/>
        </w:rPr>
        <w:t xml:space="preserve"> and its subsequent burs is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clear evidence of the system weaknesses.</w:t>
      </w:r>
      <w:r w:rsidR="00783C2F">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783C2F">
        <w:rPr>
          <w:rFonts w:ascii="Calibri" w:eastAsia="Calibri" w:hAnsi="Calibri" w:cs="Calibri"/>
          <w:sz w:val="22"/>
          <w:szCs w:val="22"/>
          <w:lang w:val="en-US"/>
        </w:rPr>
        <w:t>The speculation on</w:t>
      </w:r>
      <w:r w:rsidR="00317A55">
        <w:rPr>
          <w:rFonts w:ascii="Calibri" w:eastAsia="Calibri" w:hAnsi="Calibri" w:cs="Calibri"/>
          <w:sz w:val="22"/>
          <w:szCs w:val="22"/>
          <w:lang w:val="en-US"/>
        </w:rPr>
        <w:t xml:space="preserve"> the</w:t>
      </w:r>
      <w:r w:rsidR="00783C2F">
        <w:rPr>
          <w:rFonts w:ascii="Calibri" w:eastAsia="Calibri" w:hAnsi="Calibri" w:cs="Calibri"/>
          <w:sz w:val="22"/>
          <w:szCs w:val="22"/>
          <w:lang w:val="en-US"/>
        </w:rPr>
        <w:t xml:space="preserve"> </w:t>
      </w:r>
      <w:r w:rsidR="00317A55">
        <w:rPr>
          <w:rFonts w:ascii="Calibri" w:eastAsia="Calibri" w:hAnsi="Calibri" w:cs="Calibri"/>
          <w:sz w:val="22"/>
          <w:szCs w:val="22"/>
          <w:lang w:val="en-US"/>
        </w:rPr>
        <w:t>housing</w:t>
      </w:r>
      <w:r w:rsidR="00783C2F">
        <w:rPr>
          <w:rFonts w:ascii="Calibri" w:eastAsia="Calibri" w:hAnsi="Calibri" w:cs="Calibri"/>
          <w:sz w:val="22"/>
          <w:szCs w:val="22"/>
          <w:lang w:val="en-US"/>
        </w:rPr>
        <w:t xml:space="preserve"> prices and their extremely high value</w:t>
      </w:r>
      <w:r w:rsidR="00317A55">
        <w:rPr>
          <w:rFonts w:ascii="Calibri" w:eastAsia="Calibri" w:hAnsi="Calibri" w:cs="Calibri"/>
          <w:sz w:val="22"/>
          <w:szCs w:val="22"/>
          <w:lang w:val="en-US"/>
        </w:rPr>
        <w:t>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 xml:space="preserve">is due to the lack of information caused by </w:t>
      </w:r>
      <w:r w:rsidR="00317A55">
        <w:rPr>
          <w:rFonts w:ascii="Calibri" w:eastAsia="Calibri" w:hAnsi="Calibri" w:cs="Calibri"/>
          <w:sz w:val="22"/>
          <w:szCs w:val="22"/>
          <w:lang w:val="en-US"/>
        </w:rPr>
        <w:t xml:space="preserve">the </w:t>
      </w:r>
      <w:r w:rsidR="000358A1" w:rsidRPr="000358A1">
        <w:rPr>
          <w:rFonts w:ascii="Calibri" w:eastAsia="Calibri" w:hAnsi="Calibri" w:cs="Calibri"/>
          <w:sz w:val="22"/>
          <w:szCs w:val="22"/>
          <w:lang w:val="en-US"/>
        </w:rPr>
        <w:t>manipulation</w:t>
      </w:r>
      <w:r w:rsidR="00317A55">
        <w:rPr>
          <w:rFonts w:ascii="Calibri" w:eastAsia="Calibri" w:hAnsi="Calibri" w:cs="Calibri"/>
          <w:sz w:val="22"/>
          <w:szCs w:val="22"/>
          <w:lang w:val="en-US"/>
        </w:rPr>
        <w:t>s</w:t>
      </w:r>
      <w:r w:rsidR="000358A1" w:rsidRPr="000358A1">
        <w:rPr>
          <w:rFonts w:ascii="Calibri" w:eastAsia="Calibri" w:hAnsi="Calibri" w:cs="Calibri"/>
          <w:sz w:val="22"/>
          <w:szCs w:val="22"/>
          <w:lang w:val="en-US"/>
        </w:rPr>
        <w:t xml:space="preserve"> of major players in the real estate </w:t>
      </w:r>
      <w:r w:rsidR="00317A55">
        <w:rPr>
          <w:rFonts w:ascii="Calibri" w:eastAsia="Calibri" w:hAnsi="Calibri" w:cs="Calibri"/>
          <w:sz w:val="22"/>
          <w:szCs w:val="22"/>
          <w:lang w:val="en-US"/>
        </w:rPr>
        <w:t>sector</w:t>
      </w:r>
      <w:r w:rsidR="007B0825">
        <w:rPr>
          <w:rStyle w:val="Rimandonotaapidipagina"/>
          <w:rFonts w:ascii="Calibri" w:eastAsia="Calibri" w:hAnsi="Calibri" w:cs="Calibri"/>
          <w:sz w:val="22"/>
          <w:szCs w:val="22"/>
          <w:lang w:val="en-US"/>
        </w:rPr>
        <w:footnoteReference w:id="4"/>
      </w:r>
      <w:r w:rsidR="000358A1">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w:t>
      </w:r>
      <w:r w:rsidR="00317A55">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 crucial </w:t>
      </w:r>
      <w:r w:rsidR="00317A55">
        <w:rPr>
          <w:rFonts w:ascii="Calibri" w:eastAsia="Calibri" w:hAnsi="Calibri" w:cs="Calibri"/>
          <w:sz w:val="22"/>
          <w:szCs w:val="22"/>
          <w:lang w:val="en-US"/>
        </w:rPr>
        <w:t xml:space="preserve">task, </w:t>
      </w:r>
      <w:r w:rsidRPr="00A416C6">
        <w:rPr>
          <w:rFonts w:ascii="Calibri" w:eastAsia="Calibri" w:hAnsi="Calibri" w:cs="Calibri"/>
          <w:sz w:val="22"/>
          <w:szCs w:val="22"/>
          <w:lang w:val="en-US"/>
        </w:rPr>
        <w:t>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prospective</w:t>
      </w:r>
      <w:r w:rsidR="005B00EC">
        <w:rPr>
          <w:rFonts w:ascii="Calibri" w:eastAsia="Calibri" w:hAnsi="Calibri" w:cs="Calibri"/>
          <w:sz w:val="22"/>
          <w:szCs w:val="22"/>
          <w:lang w:val="en-US"/>
        </w:rPr>
        <w:t xml:space="preserve"> </w:t>
      </w:r>
      <w:r w:rsidRPr="00A416C6">
        <w:rPr>
          <w:rFonts w:ascii="Calibri" w:eastAsia="Calibri" w:hAnsi="Calibri" w:cs="Calibri"/>
          <w:sz w:val="22"/>
          <w:szCs w:val="22"/>
          <w:lang w:val="en-US"/>
        </w:rPr>
        <w:t>homeowners, policy makers and other real estate market participants, such as, mortgage lenders and insurers</w:t>
      </w:r>
      <w:r w:rsidRPr="00A416C6">
        <w:rPr>
          <w:rStyle w:val="Rimandonotaapidipagina"/>
          <w:rFonts w:ascii="Calibri" w:eastAsia="Calibri" w:hAnsi="Calibri" w:cs="Calibri"/>
          <w:sz w:val="22"/>
          <w:szCs w:val="22"/>
          <w:lang w:val="en-US"/>
        </w:rPr>
        <w:footnoteReference w:id="5"/>
      </w:r>
      <w:r w:rsidR="007B0825">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382E90">
        <w:rPr>
          <w:rFonts w:ascii="Calibri" w:eastAsia="Calibri" w:hAnsi="Calibri" w:cs="Calibri"/>
          <w:sz w:val="22"/>
          <w:szCs w:val="22"/>
          <w:lang w:val="en-US"/>
        </w:rPr>
        <w:t>Modelling house prices</w:t>
      </w:r>
      <w:r w:rsidR="00AA1AE4">
        <w:rPr>
          <w:rFonts w:ascii="Calibri" w:eastAsia="Calibri" w:hAnsi="Calibri" w:cs="Calibri"/>
          <w:sz w:val="22"/>
          <w:szCs w:val="22"/>
          <w:lang w:val="en-US"/>
        </w:rPr>
        <w:t xml:space="preserve"> present</w:t>
      </w:r>
      <w:r w:rsidR="007B0825">
        <w:rPr>
          <w:rFonts w:ascii="Calibri" w:eastAsia="Calibri" w:hAnsi="Calibri" w:cs="Calibri"/>
          <w:sz w:val="22"/>
          <w:szCs w:val="22"/>
          <w:lang w:val="en-US"/>
        </w:rPr>
        <w:t xml:space="preserve">s </w:t>
      </w:r>
      <w:r w:rsidR="00382E90">
        <w:rPr>
          <w:rFonts w:ascii="Calibri" w:eastAsia="Calibri" w:hAnsi="Calibri" w:cs="Calibri"/>
          <w:sz w:val="22"/>
          <w:szCs w:val="22"/>
          <w:lang w:val="en-US"/>
        </w:rPr>
        <w:t xml:space="preserve">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w:t>
      </w:r>
      <w:r w:rsidR="007B0825">
        <w:rPr>
          <w:rFonts w:ascii="Calibri" w:eastAsia="Calibri" w:hAnsi="Calibri" w:cs="Calibri"/>
          <w:sz w:val="22"/>
          <w:szCs w:val="22"/>
          <w:lang w:val="en-US"/>
        </w:rPr>
        <w:t xml:space="preserve"> </w:t>
      </w:r>
      <w:r w:rsidR="00EC11F7" w:rsidRPr="00EC11F7">
        <w:rPr>
          <w:rFonts w:ascii="Calibri" w:eastAsia="Calibri" w:hAnsi="Calibri" w:cs="Calibri"/>
          <w:sz w:val="22"/>
          <w:szCs w:val="22"/>
          <w:lang w:val="en-US"/>
        </w:rPr>
        <w:t>characteristics</w:t>
      </w:r>
      <w:r w:rsidR="00AA1AE4">
        <w:rPr>
          <w:rStyle w:val="Rimandonotaapidipagina"/>
          <w:rFonts w:ascii="Calibri" w:eastAsia="Calibri" w:hAnsi="Calibri" w:cs="Calibri"/>
          <w:sz w:val="22"/>
          <w:szCs w:val="22"/>
          <w:lang w:val="en-US"/>
        </w:rPr>
        <w:footnoteReference w:id="6"/>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 xml:space="preserve">or the prediction could become wrong due to exogenous factors </w:t>
      </w:r>
      <w:r w:rsidR="00D56FE2" w:rsidRPr="00D56FE2">
        <w:rPr>
          <w:rFonts w:ascii="Calibri" w:eastAsia="Calibri" w:hAnsi="Calibri" w:cs="Calibri"/>
          <w:sz w:val="22"/>
          <w:szCs w:val="22"/>
          <w:lang w:val="en-US"/>
        </w:rPr>
        <w:lastRenderedPageBreak/>
        <w:t>influencing the prices.</w:t>
      </w:r>
      <w:r w:rsidR="007B0825">
        <w:rPr>
          <w:rFonts w:ascii="Calibri" w:eastAsia="Calibri" w:hAnsi="Calibri" w:cs="Calibri"/>
          <w:sz w:val="22"/>
          <w:szCs w:val="22"/>
          <w:lang w:val="en-US"/>
        </w:rPr>
        <w:t xml:space="preserve"> Indeed, the economic health reflects in the market according to the supply and demand law</w:t>
      </w:r>
      <w:r w:rsidR="005B00EC">
        <w:rPr>
          <w:rFonts w:ascii="Calibri" w:eastAsia="Calibri" w:hAnsi="Calibri" w:cs="Calibri"/>
          <w:sz w:val="22"/>
          <w:szCs w:val="22"/>
          <w:lang w:val="en-US"/>
        </w:rPr>
        <w:t xml:space="preserve"> so any shock will affect the current prices. </w:t>
      </w:r>
      <w:r w:rsidR="00D42E26">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Moreover,</w:t>
      </w:r>
      <w:r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 </w:t>
      </w:r>
      <w:r w:rsidR="00275352">
        <w:rPr>
          <w:rFonts w:ascii="Calibri" w:eastAsia="Calibri" w:hAnsi="Calibri" w:cs="Calibri"/>
          <w:sz w:val="22"/>
          <w:szCs w:val="22"/>
          <w:lang w:val="en-US"/>
        </w:rPr>
        <w:t xml:space="preserve">the </w:t>
      </w:r>
      <w:r w:rsidRPr="00886D82">
        <w:rPr>
          <w:rFonts w:ascii="Calibri" w:eastAsia="Calibri" w:hAnsi="Calibri" w:cs="Calibri"/>
          <w:sz w:val="22"/>
          <w:szCs w:val="22"/>
          <w:lang w:val="en-US"/>
        </w:rPr>
        <w:t xml:space="preserve">algorithm </w:t>
      </w:r>
      <w:r w:rsidR="004C2858">
        <w:rPr>
          <w:rFonts w:ascii="Calibri" w:eastAsia="Calibri" w:hAnsi="Calibri" w:cs="Calibri"/>
          <w:sz w:val="22"/>
          <w:szCs w:val="22"/>
          <w:lang w:val="en-US"/>
        </w:rPr>
        <w:t>predicting</w:t>
      </w:r>
      <w:r w:rsidRPr="00886D82">
        <w:rPr>
          <w:rFonts w:ascii="Calibri" w:eastAsia="Calibri" w:hAnsi="Calibri" w:cs="Calibri"/>
          <w:sz w:val="22"/>
          <w:szCs w:val="22"/>
          <w:lang w:val="en-US"/>
        </w:rPr>
        <w:t xml:space="preserve"> the value.  </w:t>
      </w:r>
    </w:p>
    <w:p w14:paraId="764075C4" w14:textId="3465F472" w:rsidR="00BB0B1B" w:rsidRPr="00D42E26" w:rsidRDefault="00F560D3">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 xml:space="preserve">where </w:t>
      </w:r>
      <w:r w:rsidR="00317A55" w:rsidRPr="00317A55">
        <w:rPr>
          <w:lang w:val="en-GB"/>
        </w:rPr>
        <w:t>features are highly correlated</w:t>
      </w:r>
      <w:r w:rsidR="00317A55">
        <w:rPr>
          <w:lang w:val="en-GB"/>
        </w:rPr>
        <w:t xml:space="preserve">. To pull down </w:t>
      </w:r>
      <w:r w:rsidR="00317A55" w:rsidRPr="00317A55">
        <w:rPr>
          <w:lang w:val="en-GB"/>
        </w:rPr>
        <w:t>the varianc</w:t>
      </w:r>
      <w:r w:rsidR="00317A55" w:rsidRPr="00317A55">
        <w:rPr>
          <w:lang w:val="en-GB"/>
        </w:rPr>
        <w:t xml:space="preserve">e and obtain more biased estimator a </w:t>
      </w:r>
      <w:r w:rsidR="00317A55" w:rsidRPr="00317A55">
        <w:rPr>
          <w:lang w:val="en-GB"/>
        </w:rPr>
        <w:t xml:space="preserve">regularization </w:t>
      </w:r>
      <w:r w:rsidR="00317A55" w:rsidRPr="00317A55">
        <w:rPr>
          <w:lang w:val="en-GB"/>
        </w:rPr>
        <w:t>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xml:space="preserve">, performing a feature selection with a consequent dimension reduction. </w:t>
      </w:r>
      <w:r w:rsidR="00D42E26">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E255C9">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4786E1CD" w14:textId="77777777" w:rsidR="00780FDB" w:rsidRPr="00780FDB" w:rsidRDefault="00780FDB" w:rsidP="00780FDB"/>
    <w:p w14:paraId="73591D6B" w14:textId="24E12470" w:rsidR="00780FDB" w:rsidRDefault="00383428" w:rsidP="00FC6940">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B164C6">
        <w:rPr>
          <w:lang w:val="en-US"/>
        </w:rPr>
        <w:t xml:space="preserve"> </w:t>
      </w:r>
      <w:r w:rsidR="00C37F64">
        <w:rPr>
          <w:lang w:val="en-US"/>
        </w:rPr>
        <w:t xml:space="preserve"> </w:t>
      </w:r>
      <w:r w:rsidR="00B164C6" w:rsidRPr="00720C70">
        <w:rPr>
          <w:lang w:val="en-US"/>
        </w:rPr>
        <w:t xml:space="preserve">The concept of hedonic prices was developed by Rosen (1974),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D42E26">
        <w:rPr>
          <w:lang w:val="en-US"/>
        </w:rPr>
        <w:t xml:space="preserve"> </w:t>
      </w:r>
      <w:r w:rsidR="00B164C6" w:rsidRPr="00E7572B">
        <w:rPr>
          <w:lang w:val="en-US"/>
        </w:rPr>
        <w:t xml:space="preserve"> </w:t>
      </w:r>
      <w:proofErr w:type="spellStart"/>
      <w:r w:rsidR="00D42E26" w:rsidRPr="00D42E26">
        <w:rPr>
          <w:lang w:val="en-US"/>
        </w:rPr>
        <w:t>Griliches</w:t>
      </w:r>
      <w:proofErr w:type="spellEnd"/>
      <w:r w:rsidR="00D42E26" w:rsidRPr="00D42E26">
        <w:rPr>
          <w:lang w:val="en-US"/>
        </w:rPr>
        <w:t xml:space="preserve">, </w:t>
      </w:r>
      <w:r w:rsidR="00D42E26" w:rsidRPr="00D42E26">
        <w:rPr>
          <w:lang w:val="en-US"/>
        </w:rPr>
        <w:t>(</w:t>
      </w:r>
      <w:r w:rsidR="00D42E26" w:rsidRPr="00D42E26">
        <w:rPr>
          <w:lang w:val="en-US"/>
        </w:rPr>
        <w:t>1971</w:t>
      </w:r>
      <w:r w:rsidR="00D42E26" w:rsidRPr="00D42E26">
        <w:rPr>
          <w:lang w:val="en-US"/>
        </w:rPr>
        <w:t>)</w:t>
      </w:r>
      <w:r w:rsidR="00242AA2">
        <w:rPr>
          <w:rStyle w:val="Rimandonotaapidipagina"/>
          <w:lang w:val="en-US"/>
        </w:rPr>
        <w:footnoteReference w:id="9"/>
      </w:r>
      <w:r w:rsidR="00242AA2">
        <w:rPr>
          <w:lang w:val="en-US"/>
        </w:rPr>
        <w:t xml:space="preserve"> </w:t>
      </w:r>
      <w:r w:rsidR="00D42E26" w:rsidRPr="00D42E26">
        <w:rPr>
          <w:lang w:val="en-US"/>
        </w:rPr>
        <w:t xml:space="preserve">provided the reading of a </w:t>
      </w:r>
      <w:r w:rsidR="00D42E26" w:rsidRPr="00D42E26">
        <w:rPr>
          <w:lang w:val="en-US"/>
        </w:rPr>
        <w:t>commodity</w:t>
      </w:r>
      <w:r w:rsidR="00D42E26" w:rsidRPr="00D42E26">
        <w:rPr>
          <w:lang w:val="en-US"/>
        </w:rPr>
        <w:t xml:space="preserve">, </w:t>
      </w:r>
      <w:r w:rsidR="00D42E26" w:rsidRPr="00D42E26">
        <w:rPr>
          <w:lang w:val="en-US"/>
        </w:rPr>
        <w:t>such as a house</w:t>
      </w:r>
      <w:r w:rsidR="00D42E26" w:rsidRPr="00D42E26">
        <w:rPr>
          <w:lang w:val="en-US"/>
        </w:rPr>
        <w:t xml:space="preserve">, </w:t>
      </w:r>
      <w:r w:rsidR="00D42E26" w:rsidRPr="00D42E26">
        <w:rPr>
          <w:lang w:val="en-US"/>
        </w:rPr>
        <w:t>as an aggregation of individual components or attributes</w:t>
      </w:r>
      <w:r w:rsidR="00D42E26" w:rsidRPr="00D42E26">
        <w:rPr>
          <w:lang w:val="en-US"/>
        </w:rPr>
        <w:t>.</w:t>
      </w:r>
      <w:r w:rsidR="00D42E26" w:rsidRPr="00D42E26">
        <w:rPr>
          <w:lang w:val="en-US"/>
        </w:rPr>
        <w:t xml:space="preserve"> </w:t>
      </w:r>
      <w:r w:rsidR="00700204" w:rsidRPr="00242AA2">
        <w:rPr>
          <w:lang w:val="en-US"/>
        </w:rPr>
        <w:t xml:space="preserve">Timothy </w:t>
      </w:r>
      <w:proofErr w:type="spellStart"/>
      <w:r w:rsidR="00700204" w:rsidRPr="00242AA2">
        <w:rPr>
          <w:lang w:val="en-US"/>
        </w:rPr>
        <w:t>Oladunni</w:t>
      </w:r>
      <w:proofErr w:type="spellEnd"/>
      <w:r w:rsidR="00700204" w:rsidRPr="00242AA2">
        <w:rPr>
          <w:lang w:val="en-US"/>
        </w:rPr>
        <w:t xml:space="preserve"> and Sharad Sharma (2016)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FC6940">
        <w:rPr>
          <w:lang w:val="en-US"/>
        </w:rPr>
        <w:t xml:space="preserve"> </w:t>
      </w:r>
      <w:r w:rsidR="00B164C6" w:rsidRPr="00242AA2">
        <w:rPr>
          <w:lang w:val="en-US"/>
        </w:rPr>
        <w:t>all (2004)</w:t>
      </w:r>
      <w:r w:rsidR="00D42E26" w:rsidRPr="00242AA2">
        <w:rPr>
          <w:lang w:val="en-US"/>
        </w:rPr>
        <w:t xml:space="preserve"> have showed </w:t>
      </w:r>
      <w:r w:rsidR="00D42E26" w:rsidRPr="00242AA2">
        <w:rPr>
          <w:lang w:val="en-US"/>
        </w:rPr>
        <w:t xml:space="preserve">that the price of a property is predictable </w:t>
      </w:r>
      <w:r w:rsidR="00D42E26" w:rsidRPr="00242AA2">
        <w:rPr>
          <w:lang w:val="en-US"/>
        </w:rPr>
        <w:t xml:space="preserve">exploiting the hedonic </w:t>
      </w:r>
      <w:r w:rsidR="00D42E26" w:rsidRPr="00242AA2">
        <w:rPr>
          <w:lang w:val="en-US"/>
        </w:rPr>
        <w:t>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D42E26" w:rsidRPr="00B164C6">
        <w:rPr>
          <w:lang w:val="en-US"/>
        </w:rPr>
        <w:t>.</w:t>
      </w:r>
      <w:r w:rsidR="00D42E26" w:rsidRPr="00B164C6">
        <w:rPr>
          <w:rStyle w:val="Rimandonotaapidipagina"/>
          <w:lang w:val="en-US"/>
        </w:rPr>
        <w:footnoteReference w:id="10"/>
      </w:r>
      <w:r w:rsidR="002A4DE5">
        <w:rPr>
          <w:lang w:val="en-US"/>
        </w:rPr>
        <w:t xml:space="preserve"> </w:t>
      </w:r>
    </w:p>
    <w:p w14:paraId="6C3F9136" w14:textId="19FF5379" w:rsidR="00A86DA1" w:rsidRDefault="00A86DA1" w:rsidP="00FC6940">
      <w:pPr>
        <w:rPr>
          <w:lang w:val="en-US"/>
        </w:rPr>
      </w:pPr>
      <w:r>
        <w:rPr>
          <w:lang w:val="en-US"/>
        </w:rPr>
        <w:t xml:space="preserve">Authors as </w:t>
      </w:r>
      <w:proofErr w:type="spellStart"/>
      <w:proofErr w:type="gramStart"/>
      <w:r>
        <w:rPr>
          <w:lang w:val="en-US"/>
        </w:rPr>
        <w:t>Dubin</w:t>
      </w:r>
      <w:proofErr w:type="spellEnd"/>
      <w:r>
        <w:rPr>
          <w:lang w:val="en-US"/>
        </w:rPr>
        <w:t>(</w:t>
      </w:r>
      <w:proofErr w:type="gramEnd"/>
      <w:r>
        <w:rPr>
          <w:lang w:val="en-US"/>
        </w:rPr>
        <w:t xml:space="preserve">1998) and … have developed works to predicted house prices </w:t>
      </w:r>
      <w:proofErr w:type="spellStart"/>
      <w:r>
        <w:rPr>
          <w:lang w:val="en-US"/>
        </w:rPr>
        <w:t>usind</w:t>
      </w:r>
      <w:proofErr w:type="spellEnd"/>
      <w:r>
        <w:rPr>
          <w:lang w:val="en-US"/>
        </w:rPr>
        <w:t xml:space="preserve"> MLS data, even though applying different algorithms  for prediction. </w:t>
      </w:r>
    </w:p>
    <w:p w14:paraId="7332044C" w14:textId="06D2CCE0" w:rsidR="00A86DA1" w:rsidRDefault="00A86DA1" w:rsidP="00FC6940">
      <w:pPr>
        <w:rPr>
          <w:lang w:val="en-US"/>
        </w:rPr>
      </w:pPr>
      <w:r>
        <w:rPr>
          <w:lang w:val="en-US"/>
        </w:rPr>
        <w:t xml:space="preserve">Other as Xin and Khalid (2018) have used ridge and lasso regression in this task. </w:t>
      </w:r>
    </w:p>
    <w:p w14:paraId="47DB3A4A" w14:textId="6A82C525" w:rsidR="00CE7AE3" w:rsidRDefault="00CE7AE3" w:rsidP="00FC6940">
      <w:pPr>
        <w:rPr>
          <w:lang w:val="en-US"/>
        </w:rPr>
      </w:pPr>
      <w:r w:rsidRPr="00CE7AE3">
        <w:rPr>
          <w:lang w:val="en-GB"/>
        </w:rPr>
        <w:t xml:space="preserve">The asymptotic properties of ridge have been widely studied (e.g., </w:t>
      </w:r>
      <w:proofErr w:type="spellStart"/>
      <w:r w:rsidRPr="00CE7AE3">
        <w:rPr>
          <w:lang w:val="en-GB"/>
        </w:rPr>
        <w:t>Tulino</w:t>
      </w:r>
      <w:proofErr w:type="spellEnd"/>
      <w:r w:rsidRPr="00CE7AE3">
        <w:rPr>
          <w:lang w:val="en-GB"/>
        </w:rPr>
        <w:t xml:space="preserve"> &amp; </w:t>
      </w:r>
      <w:proofErr w:type="spellStart"/>
      <w:r w:rsidRPr="00CE7AE3">
        <w:rPr>
          <w:lang w:val="en-GB"/>
        </w:rPr>
        <w:t>Verdu</w:t>
      </w:r>
      <w:proofErr w:type="spellEnd"/>
      <w:r w:rsidRPr="00CE7AE3">
        <w:rPr>
          <w:lang w:val="en-GB"/>
        </w:rPr>
        <w:t xml:space="preserve">´, 2004; </w:t>
      </w:r>
      <w:proofErr w:type="spellStart"/>
      <w:r w:rsidRPr="00CE7AE3">
        <w:rPr>
          <w:lang w:val="en-GB"/>
        </w:rPr>
        <w:t>Serdobolskii</w:t>
      </w:r>
      <w:proofErr w:type="spellEnd"/>
      <w:r w:rsidRPr="00CE7AE3">
        <w:rPr>
          <w:lang w:val="en-GB"/>
        </w:rPr>
        <w:t xml:space="preserve">, 2007; </w:t>
      </w:r>
      <w:proofErr w:type="spellStart"/>
      <w:r w:rsidRPr="00CE7AE3">
        <w:rPr>
          <w:lang w:val="en-GB"/>
        </w:rPr>
        <w:t>Couillet</w:t>
      </w:r>
      <w:proofErr w:type="spellEnd"/>
      <w:r w:rsidRPr="00CE7AE3">
        <w:rPr>
          <w:lang w:val="en-GB"/>
        </w:rPr>
        <w:t xml:space="preserve"> &amp; </w:t>
      </w:r>
      <w:proofErr w:type="spellStart"/>
      <w:r w:rsidRPr="00CE7AE3">
        <w:rPr>
          <w:lang w:val="en-GB"/>
        </w:rPr>
        <w:t>Debbah</w:t>
      </w:r>
      <w:proofErr w:type="spellEnd"/>
      <w:r w:rsidRPr="00CE7AE3">
        <w:rPr>
          <w:lang w:val="en-GB"/>
        </w:rPr>
        <w:t xml:space="preserve">, 2011; Dicker, 2016; </w:t>
      </w:r>
      <w:proofErr w:type="spellStart"/>
      <w:r w:rsidRPr="00CE7AE3">
        <w:rPr>
          <w:lang w:val="en-GB"/>
        </w:rPr>
        <w:t>Dobriban</w:t>
      </w:r>
      <w:proofErr w:type="spellEnd"/>
      <w:r w:rsidRPr="00CE7AE3">
        <w:rPr>
          <w:lang w:val="en-GB"/>
        </w:rPr>
        <w:t xml:space="preserve"> &amp; Wager, 2018, etc).</w:t>
      </w:r>
    </w:p>
    <w:p w14:paraId="0A61F0E9" w14:textId="6A63CD4B" w:rsidR="00CE7AE3" w:rsidRDefault="00CE7AE3" w:rsidP="00FC6940">
      <w:pPr>
        <w:rPr>
          <w:lang w:val="en-US"/>
        </w:rPr>
      </w:pPr>
    </w:p>
    <w:p w14:paraId="11C7AE5C" w14:textId="77777777" w:rsidR="00CE7AE3" w:rsidRPr="00FC6940" w:rsidRDefault="00CE7AE3" w:rsidP="00FC6940">
      <w:pPr>
        <w:rPr>
          <w:lang w:val="en-US"/>
        </w:rPr>
      </w:pPr>
    </w:p>
    <w:p w14:paraId="7C17802D" w14:textId="0AC4404B" w:rsidR="00770253" w:rsidRDefault="00241380" w:rsidP="00C37F64">
      <w:pPr>
        <w:spacing w:before="100" w:beforeAutospacing="1" w:after="100" w:afterAutospacing="1" w:line="240" w:lineRule="auto"/>
        <w:jc w:val="left"/>
        <w:rPr>
          <w:lang w:val="en-GB"/>
        </w:rPr>
      </w:pPr>
      <w:r>
        <w:rPr>
          <w:lang w:val="en-GB"/>
        </w:rPr>
        <w:t>For the validation approach we refer to the cross validation</w:t>
      </w:r>
      <w:r w:rsidR="00BD54BF">
        <w:rPr>
          <w:lang w:val="en-GB"/>
        </w:rPr>
        <w:t xml:space="preserve">. </w:t>
      </w:r>
      <w:r>
        <w:rPr>
          <w:lang w:val="en-GB"/>
        </w:rPr>
        <w:t xml:space="preserve"> which </w:t>
      </w:r>
      <w:r w:rsidR="00E73E46">
        <w:rPr>
          <w:lang w:val="en-GB"/>
        </w:rPr>
        <w:t>biased estimation</w:t>
      </w:r>
      <w:r>
        <w:rPr>
          <w:lang w:val="en-GB"/>
        </w:rPr>
        <w:t xml:space="preserve"> of the error is known (</w:t>
      </w:r>
      <w:r w:rsidRPr="00241380">
        <w:rPr>
          <w:lang w:val="en-GB"/>
        </w:rPr>
        <w:t>Hastie et al., 2009, p. 243)</w:t>
      </w:r>
      <w:r>
        <w:rPr>
          <w:lang w:val="en-GB"/>
        </w:rPr>
        <w:t>, since it use</w:t>
      </w:r>
      <w:r w:rsidR="00780FDB">
        <w:rPr>
          <w:lang w:val="en-GB"/>
        </w:rPr>
        <w:t xml:space="preserve">s a </w:t>
      </w:r>
      <w:r>
        <w:rPr>
          <w:lang w:val="en-GB"/>
        </w:rPr>
        <w:t xml:space="preserve">smaller amount of data </w:t>
      </w:r>
      <w:r w:rsidR="00780FDB">
        <w:rPr>
          <w:lang w:val="en-GB"/>
        </w:rPr>
        <w:t>than the entire</w:t>
      </w:r>
      <w:r>
        <w:rPr>
          <w:lang w:val="en-GB"/>
        </w:rPr>
        <w:t xml:space="preserve"> dataset.</w:t>
      </w:r>
      <w:r w:rsidR="00780FDB">
        <w:rPr>
          <w:rStyle w:val="Rimandonotaapidipagina"/>
          <w:lang w:val="en-GB"/>
        </w:rPr>
        <w:footnoteReference w:id="11"/>
      </w:r>
      <w:r>
        <w:rPr>
          <w:lang w:val="en-GB"/>
        </w:rPr>
        <w:t xml:space="preserve"> </w:t>
      </w:r>
      <w:r w:rsidR="00E73E46">
        <w:rPr>
          <w:lang w:val="en-GB"/>
        </w:rPr>
        <w:t>However</w:t>
      </w:r>
      <w:r w:rsidR="00C37F64">
        <w:rPr>
          <w:lang w:val="en-GB"/>
        </w:rPr>
        <w:t>,</w:t>
      </w:r>
      <w:r>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(2020)</w:t>
      </w:r>
      <w:r w:rsidR="00BD39D7">
        <w:rPr>
          <w:rStyle w:val="Rimandonotaapidipagina"/>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 (2015)</w:t>
      </w:r>
      <w:r w:rsidR="00C37F64">
        <w:rPr>
          <w:rStyle w:val="Rimandonotaapidipagina"/>
          <w:lang w:val="en-GB"/>
        </w:rPr>
        <w:footnoteReference w:id="13"/>
      </w:r>
      <w:r w:rsidR="00C37F64">
        <w:rPr>
          <w:lang w:val="en-GB"/>
        </w:rPr>
        <w:t>, since there is an inverse relation between the k size and bias, if the first grows the latter goes down</w:t>
      </w:r>
      <w:r w:rsidR="00BD39D7">
        <w:rPr>
          <w:lang w:val="en-GB"/>
        </w:rPr>
        <w:t xml:space="preserve">. </w:t>
      </w:r>
    </w:p>
    <w:p w14:paraId="0D8BA0E7" w14:textId="189A1AE0" w:rsidR="00720C70" w:rsidRPr="00720C70" w:rsidRDefault="00242AA2" w:rsidP="00FE29B7">
      <w:pPr>
        <w:rPr>
          <w:lang w:val="en-US"/>
        </w:rPr>
      </w:pPr>
      <w:r>
        <w:rPr>
          <w:lang w:val="en-US"/>
        </w:rPr>
        <w:t xml:space="preserve">furthermore </w:t>
      </w:r>
      <w:r>
        <w:rPr>
          <w:lang w:val="en-US"/>
        </w:rPr>
        <w:t xml:space="preserve">– </w:t>
      </w:r>
      <w:proofErr w:type="spellStart"/>
      <w:r>
        <w:rPr>
          <w:lang w:val="en-US"/>
        </w:rPr>
        <w:t>inoltre</w:t>
      </w:r>
      <w:proofErr w:type="spellEnd"/>
      <w:r>
        <w:rPr>
          <w:lang w:val="en-US"/>
        </w:rPr>
        <w:t xml:space="preserve"> </w:t>
      </w:r>
    </w:p>
    <w:p w14:paraId="00868BCC" w14:textId="64999E4D" w:rsidR="0010360F" w:rsidRDefault="00383428" w:rsidP="00BB6231">
      <w:pPr>
        <w:pStyle w:val="Titolo1"/>
        <w:rPr>
          <w:lang w:val="en-GB"/>
        </w:rPr>
      </w:pPr>
      <w:r w:rsidRPr="008717A6">
        <w:rPr>
          <w:lang w:val="en-GB"/>
        </w:rPr>
        <w:lastRenderedPageBreak/>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745AE588" w14:textId="77777777" w:rsidR="00E255C9" w:rsidRPr="00E255C9" w:rsidRDefault="00E255C9" w:rsidP="00E255C9">
      <w:pPr>
        <w:rPr>
          <w:lang w:val="en-GB"/>
        </w:rPr>
      </w:pPr>
    </w:p>
    <w:p w14:paraId="007485B8" w14:textId="24AA0254" w:rsidR="00E255C9" w:rsidRDefault="00E255C9" w:rsidP="0087003E">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r w:rsidR="00BB3C40">
        <w:rPr>
          <w:lang w:val="en-US"/>
        </w:rPr>
        <w:t xml:space="preserve"> </w:t>
      </w:r>
    </w:p>
    <w:p w14:paraId="7B37BEBD" w14:textId="77777777" w:rsidR="00242AA2" w:rsidRPr="00334E62" w:rsidRDefault="00242AA2" w:rsidP="0087003E">
      <w:pPr>
        <w:rPr>
          <w:lang w:val="en-US"/>
        </w:rPr>
      </w:pPr>
    </w:p>
    <w:p w14:paraId="30A42E9E" w14:textId="3CFA680E" w:rsidR="0087003E" w:rsidRPr="0087003E" w:rsidRDefault="0087003E" w:rsidP="0087003E">
      <w:pPr>
        <w:rPr>
          <w:rFonts w:asciiTheme="majorHAnsi" w:eastAsiaTheme="majorEastAsia" w:hAnsiTheme="majorHAnsi" w:cstheme="majorBidi"/>
          <w:b/>
          <w:sz w:val="24"/>
          <w:szCs w:val="28"/>
          <w:lang w:val="en-GB"/>
        </w:rPr>
      </w:pPr>
      <w:r w:rsidRPr="0087003E">
        <w:rPr>
          <w:rFonts w:asciiTheme="majorHAnsi" w:eastAsiaTheme="majorEastAsia" w:hAnsiTheme="majorHAnsi" w:cstheme="majorBidi"/>
          <w:b/>
          <w:sz w:val="24"/>
          <w:szCs w:val="28"/>
          <w:lang w:val="en-GB"/>
        </w:rPr>
        <w:t xml:space="preserve">3.1 Hedonic model </w:t>
      </w:r>
    </w:p>
    <w:p w14:paraId="1BE4431A" w14:textId="4AB88183" w:rsidR="0087003E" w:rsidRPr="0087003E" w:rsidRDefault="0087003E" w:rsidP="0087003E">
      <w:pPr>
        <w:rPr>
          <w:lang w:val="en-GB"/>
        </w:rPr>
      </w:pPr>
      <w:r>
        <w:rPr>
          <w:lang w:val="en-GB"/>
        </w:rPr>
        <w:t xml:space="preserve">The price can be written as follows </w:t>
      </w:r>
    </w:p>
    <w:p w14:paraId="08CFF695" w14:textId="7D4D511D" w:rsidR="000C4532" w:rsidRPr="0087003E" w:rsidRDefault="0087003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5A6E3B5E" w14:textId="021370DC" w:rsidR="00242AA2" w:rsidRDefault="00334E62" w:rsidP="00242AA2">
      <w:pPr>
        <w:spacing w:before="100" w:beforeAutospacing="1" w:after="100" w:afterAutospacing="1" w:line="240" w:lineRule="auto"/>
        <w:jc w:val="left"/>
        <w:rPr>
          <w:lang w:val="en-US"/>
        </w:rPr>
      </w:pPr>
      <w:r>
        <w:rPr>
          <w:lang w:val="en-US"/>
        </w:rPr>
        <w:t xml:space="preserve">In this case the price is a </w:t>
      </w:r>
      <w:r w:rsidR="00242AA2">
        <w:rPr>
          <w:lang w:val="en-US"/>
        </w:rPr>
        <w:t>function</w:t>
      </w:r>
      <w:r>
        <w:rPr>
          <w:lang w:val="en-US"/>
        </w:rPr>
        <w:t xml:space="preserve"> of </w:t>
      </w:r>
    </w:p>
    <w:p w14:paraId="7E99CB52" w14:textId="20B9F2FD" w:rsidR="00242AA2" w:rsidRPr="00242AA2" w:rsidRDefault="00242AA2" w:rsidP="00FC6940">
      <w:pPr>
        <w:spacing w:before="100" w:beforeAutospacing="1" w:after="100" w:afterAutospacing="1" w:line="240" w:lineRule="auto"/>
        <w:jc w:val="left"/>
        <w:rPr>
          <w:rFonts w:ascii="Times New Roman" w:eastAsia="Times New Roman" w:hAnsi="Times New Roman" w:cs="Times New Roman"/>
          <w:sz w:val="24"/>
          <w:szCs w:val="24"/>
          <w:lang w:val="en-GB"/>
        </w:rPr>
      </w:pPr>
      <w:r w:rsidRPr="00242AA2">
        <w:rPr>
          <w:rFonts w:ascii="Times New Roman" w:eastAsia="Times New Roman" w:hAnsi="Times New Roman" w:cs="Times New Roman"/>
          <w:sz w:val="24"/>
          <w:szCs w:val="24"/>
          <w:lang w:val="en-GB"/>
        </w:rPr>
        <w:t>L</w:t>
      </w:r>
      <w:r w:rsidRPr="00242AA2">
        <w:rPr>
          <w:rFonts w:ascii="Times New Roman" w:eastAsia="Times New Roman" w:hAnsi="Times New Roman" w:cs="Times New Roman"/>
          <w:sz w:val="24"/>
          <w:szCs w:val="24"/>
          <w:lang w:val="en-GB"/>
        </w:rPr>
        <w:t>ongitud</w:t>
      </w:r>
      <w:r>
        <w:rPr>
          <w:rFonts w:ascii="Times New Roman" w:eastAsia="Times New Roman" w:hAnsi="Times New Roman" w:cs="Times New Roman"/>
          <w:sz w:val="24"/>
          <w:szCs w:val="24"/>
          <w:lang w:val="en-GB"/>
        </w:rPr>
        <w:t xml:space="preserve">e, </w:t>
      </w:r>
      <w:r w:rsidRPr="00242AA2">
        <w:rPr>
          <w:rFonts w:ascii="Times New Roman" w:eastAsia="Times New Roman" w:hAnsi="Times New Roman" w:cs="Times New Roman"/>
          <w:sz w:val="24"/>
          <w:szCs w:val="24"/>
          <w:lang w:val="en-GB"/>
        </w:rPr>
        <w:t>latitude</w:t>
      </w:r>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housingMedianAge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totalRooms</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totalBedrooms</w:t>
      </w:r>
      <w:proofErr w:type="spellEnd"/>
      <w:r>
        <w:rPr>
          <w:rFonts w:ascii="Times New Roman" w:eastAsia="Times New Roman" w:hAnsi="Times New Roman" w:cs="Times New Roman"/>
          <w:sz w:val="24"/>
          <w:szCs w:val="24"/>
          <w:lang w:val="en-GB"/>
        </w:rPr>
        <w:t xml:space="preserve">, </w:t>
      </w:r>
      <w:proofErr w:type="gramStart"/>
      <w:r w:rsidRPr="00242AA2">
        <w:rPr>
          <w:rFonts w:ascii="Times New Roman" w:eastAsia="Times New Roman" w:hAnsi="Times New Roman" w:cs="Times New Roman"/>
          <w:sz w:val="24"/>
          <w:szCs w:val="24"/>
          <w:lang w:val="en-GB"/>
        </w:rPr>
        <w:t>population</w:t>
      </w:r>
      <w:r>
        <w:rPr>
          <w:rFonts w:ascii="Times New Roman" w:eastAsia="Times New Roman" w:hAnsi="Times New Roman" w:cs="Times New Roman"/>
          <w:sz w:val="24"/>
          <w:szCs w:val="24"/>
          <w:lang w:val="en-GB"/>
        </w:rPr>
        <w:t xml:space="preserve"> ,</w:t>
      </w:r>
      <w:proofErr w:type="gramEnd"/>
      <w:r>
        <w:rPr>
          <w:rFonts w:ascii="Times New Roman" w:eastAsia="Times New Roman" w:hAnsi="Times New Roman" w:cs="Times New Roman"/>
          <w:sz w:val="24"/>
          <w:szCs w:val="24"/>
          <w:lang w:val="en-GB"/>
        </w:rPr>
        <w:t xml:space="preserve"> h</w:t>
      </w:r>
      <w:r w:rsidRPr="00242AA2">
        <w:rPr>
          <w:rFonts w:ascii="Times New Roman" w:eastAsia="Times New Roman" w:hAnsi="Times New Roman" w:cs="Times New Roman"/>
          <w:sz w:val="24"/>
          <w:szCs w:val="24"/>
          <w:lang w:val="en-GB"/>
        </w:rPr>
        <w:t>ouseholds</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w:t>
      </w:r>
      <w:r w:rsidRPr="00242AA2">
        <w:rPr>
          <w:rFonts w:ascii="Times New Roman" w:eastAsia="Times New Roman" w:hAnsi="Times New Roman" w:cs="Times New Roman"/>
          <w:sz w:val="24"/>
          <w:szCs w:val="24"/>
          <w:lang w:val="en-GB"/>
        </w:rPr>
        <w:t>edianIncome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medianHouseValue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oceanProximity</w:t>
      </w:r>
      <w:proofErr w:type="spellEnd"/>
      <w:r>
        <w:rPr>
          <w:rFonts w:ascii="Times New Roman" w:eastAsia="Times New Roman" w:hAnsi="Times New Roman" w:cs="Times New Roman"/>
          <w:sz w:val="24"/>
          <w:szCs w:val="24"/>
          <w:lang w:val="en-GB"/>
        </w:rPr>
        <w:t xml:space="preserve">. </w:t>
      </w:r>
    </w:p>
    <w:p w14:paraId="40D708AC" w14:textId="10AF669E" w:rsidR="00494695" w:rsidRPr="00334E62" w:rsidRDefault="0087003E" w:rsidP="00EB6BD6">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3.2 </w:t>
      </w:r>
      <w:r w:rsidR="00383428" w:rsidRPr="0087003E">
        <w:rPr>
          <w:rFonts w:asciiTheme="majorHAnsi" w:eastAsiaTheme="majorEastAsia" w:hAnsiTheme="majorHAnsi" w:cstheme="majorBidi"/>
          <w:b/>
          <w:sz w:val="24"/>
          <w:szCs w:val="28"/>
          <w:lang w:val="en-GB"/>
        </w:rPr>
        <w:t>Loss function</w:t>
      </w:r>
    </w:p>
    <w:p w14:paraId="6507AFA3" w14:textId="77777777" w:rsidR="0087003E" w:rsidRPr="00334E62" w:rsidRDefault="00872455" w:rsidP="0087003E">
      <w:pPr>
        <w:rPr>
          <w:i/>
          <w:iCs/>
          <w:lang w:val="en-GB"/>
        </w:rPr>
      </w:pPr>
      <w:r w:rsidRPr="00334E62">
        <w:rPr>
          <w:i/>
          <w:iCs/>
          <w:lang w:val="en-GB"/>
        </w:rPr>
        <w:t xml:space="preserve">To quantify the extent to which the predicted response value for a given observation is close to the true response value for that observation, the </w:t>
      </w:r>
      <w:proofErr w:type="gramStart"/>
      <w:r w:rsidRPr="00334E62">
        <w:rPr>
          <w:i/>
          <w:iCs/>
          <w:lang w:val="en-GB"/>
        </w:rPr>
        <w:t>most commonly used</w:t>
      </w:r>
      <w:proofErr w:type="gramEnd"/>
      <w:r w:rsidRPr="00334E62">
        <w:rPr>
          <w:i/>
          <w:iCs/>
          <w:lang w:val="en-GB"/>
        </w:rPr>
        <w:t xml:space="preserve"> measure in regression setting is the mean squared error (MSE),</w:t>
      </w:r>
    </w:p>
    <w:p w14:paraId="2B3E14D9" w14:textId="28587831" w:rsidR="00872455" w:rsidRPr="00334E62" w:rsidRDefault="00872455" w:rsidP="0087003E">
      <w:pPr>
        <w:rPr>
          <w:i/>
          <w:iCs/>
          <w:lang w:val="en-GB"/>
        </w:rPr>
      </w:pPr>
      <w:r w:rsidRPr="00334E62">
        <w:rPr>
          <w:b/>
          <w:i/>
          <w:iCs/>
          <w:lang w:val="en-US"/>
        </w:rPr>
        <w:t>Quality of fit</w:t>
      </w:r>
    </w:p>
    <w:p w14:paraId="26BF8924" w14:textId="3400728C" w:rsidR="000C4532" w:rsidRPr="00241E3A" w:rsidRDefault="00383428" w:rsidP="00EB7C9B">
      <w:pPr>
        <w:rPr>
          <w:lang w:val="en-US"/>
        </w:rPr>
      </w:pPr>
      <w:r w:rsidRPr="00241E3A">
        <w:rPr>
          <w:lang w:val="en-US"/>
        </w:rPr>
        <w:t xml:space="preserve">The loss function  it is used for </w:t>
      </w:r>
      <w:hyperlink r:id="rId10" w:tooltip="Parameter estimation" w:history="1">
        <w:r w:rsidRPr="00241E3A">
          <w:rPr>
            <w:lang w:val="en-US"/>
          </w:rPr>
          <w:t>parameter estimation</w:t>
        </w:r>
      </w:hyperlink>
      <w:r w:rsidRPr="00241E3A">
        <w:rPr>
          <w:lang w:val="en-US"/>
        </w:rPr>
        <w:t xml:space="preserve"> to map an </w:t>
      </w:r>
      <w:hyperlink r:id="rId11" w:tooltip="Event (probability theory)" w:history="1">
        <w:r w:rsidRPr="00241E3A">
          <w:rPr>
            <w:lang w:val="en-US"/>
          </w:rPr>
          <w:t>event</w:t>
        </w:r>
      </w:hyperlink>
      <w:r w:rsidRPr="00241E3A">
        <w:rPr>
          <w:lang w:val="en-US"/>
        </w:rPr>
        <w:t xml:space="preserve"> or values of one or more variables onto a </w:t>
      </w:r>
      <w:hyperlink r:id="rId12"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Rimandonotaapidipagina"/>
          <w:lang w:val="en-US"/>
        </w:rPr>
        <w:footnoteReference w:id="14"/>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 xml:space="preserve">hat is the squared </w:t>
      </w:r>
      <w:r w:rsidR="00C12977" w:rsidRPr="006924E2">
        <w:rPr>
          <w:lang w:val="en-US"/>
        </w:rPr>
        <w:t>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3"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4"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5"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0AF7FE89" w:rsidR="006924E2" w:rsidRPr="0087003E" w:rsidRDefault="0087003E" w:rsidP="0087003E">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3.3 </w:t>
      </w:r>
      <w:r w:rsidR="00383428" w:rsidRPr="0087003E">
        <w:rPr>
          <w:rFonts w:asciiTheme="majorHAnsi" w:eastAsiaTheme="majorEastAsia" w:hAnsiTheme="majorHAnsi" w:cstheme="majorBidi"/>
          <w:b/>
          <w:sz w:val="24"/>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B0B1B"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lastRenderedPageBreak/>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5"/>
      </w:r>
    </w:p>
    <w:p w14:paraId="0F0DA4A1" w14:textId="77777777" w:rsidR="0087003E" w:rsidRDefault="0087003E" w:rsidP="00E4113D">
      <w:pPr>
        <w:jc w:val="left"/>
        <w:rPr>
          <w:b/>
          <w:sz w:val="24"/>
          <w:szCs w:val="24"/>
          <w:lang w:val="en-GB"/>
        </w:rPr>
      </w:pPr>
      <w:r w:rsidRPr="0087003E">
        <w:rPr>
          <w:rFonts w:asciiTheme="majorHAnsi" w:eastAsiaTheme="majorEastAsia" w:hAnsiTheme="majorHAnsi" w:cstheme="majorBidi"/>
          <w:b/>
          <w:sz w:val="24"/>
          <w:szCs w:val="28"/>
          <w:lang w:val="en-GB"/>
        </w:rPr>
        <w:t xml:space="preserve">3.4 </w:t>
      </w:r>
      <w:r w:rsidR="00383428" w:rsidRPr="0087003E">
        <w:rPr>
          <w:rFonts w:asciiTheme="majorHAnsi" w:eastAsiaTheme="majorEastAsia" w:hAnsiTheme="majorHAnsi" w:cstheme="majorBidi"/>
          <w:b/>
          <w:sz w:val="24"/>
          <w:szCs w:val="28"/>
          <w:lang w:val="en-GB"/>
        </w:rPr>
        <w:t>Test</w:t>
      </w:r>
      <w:r w:rsidR="00BA4BC5" w:rsidRPr="0087003E">
        <w:rPr>
          <w:rFonts w:asciiTheme="majorHAnsi" w:eastAsiaTheme="majorEastAsia" w:hAnsiTheme="majorHAnsi" w:cstheme="majorBidi"/>
          <w:b/>
          <w:sz w:val="24"/>
          <w:szCs w:val="28"/>
          <w:lang w:val="en-GB"/>
        </w:rPr>
        <w:t xml:space="preserve"> </w:t>
      </w:r>
      <w:r w:rsidR="00675F0B" w:rsidRPr="0087003E">
        <w:rPr>
          <w:rFonts w:asciiTheme="majorHAnsi" w:eastAsiaTheme="majorEastAsia" w:hAnsiTheme="majorHAnsi" w:cstheme="majorBidi"/>
          <w:b/>
          <w:sz w:val="24"/>
          <w:szCs w:val="28"/>
          <w:lang w:val="en-GB"/>
        </w:rPr>
        <w:t>Error</w:t>
      </w:r>
      <w:r w:rsidR="00383428" w:rsidRPr="0087003E">
        <w:rPr>
          <w:rFonts w:asciiTheme="majorHAnsi" w:eastAsiaTheme="majorEastAsia" w:hAnsiTheme="majorHAnsi" w:cstheme="majorBidi"/>
          <w:b/>
          <w:sz w:val="24"/>
          <w:szCs w:val="28"/>
          <w:lang w:val="en-GB"/>
        </w:rPr>
        <w:t xml:space="preserve"> and training error</w:t>
      </w:r>
      <w:r w:rsidR="000B3BFE" w:rsidRPr="008717A6">
        <w:rPr>
          <w:b/>
          <w:sz w:val="24"/>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7BC61862" w:rsidR="001E2ED7" w:rsidRPr="008717A6" w:rsidRDefault="00E7572B" w:rsidP="0010360F">
      <w:pPr>
        <w:rPr>
          <w:lang w:val="en-GB"/>
        </w:rPr>
      </w:pPr>
      <w:r w:rsidRPr="008717A6">
        <w:rPr>
          <w:lang w:val="en-GB"/>
        </w:rPr>
        <w:t>E</w:t>
      </w:r>
      <w:r w:rsidR="00383428" w:rsidRPr="008717A6">
        <w:rPr>
          <w:lang w:val="en-GB"/>
        </w:rPr>
        <w:t>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B0B1B"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BB0B1B"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647E1223" w:rsidR="0063004E" w:rsidRPr="00CA0299" w:rsidRDefault="00E7572B" w:rsidP="002507A2">
      <w:pPr>
        <w:spacing w:after="0" w:line="240" w:lineRule="auto"/>
        <w:jc w:val="left"/>
        <w:rPr>
          <w:lang w:val="en-US"/>
        </w:rPr>
      </w:pPr>
      <w:r w:rsidRPr="008717A6">
        <w:rPr>
          <w:rFonts w:ascii="Arial" w:hAnsi="Arial" w:cs="Arial"/>
          <w:sz w:val="25"/>
          <w:szCs w:val="25"/>
          <w:lang w:val="en-GB"/>
        </w:rPr>
        <w:t>M</w:t>
      </w:r>
      <w:r w:rsidR="00383428" w:rsidRPr="008717A6">
        <w:rPr>
          <w:rFonts w:ascii="Arial" w:hAnsi="Arial" w:cs="Arial"/>
          <w:sz w:val="25"/>
          <w:szCs w:val="25"/>
          <w:lang w:val="en-GB"/>
        </w:rPr>
        <w:t xml:space="preserve">odel </w:t>
      </w:r>
      <w:proofErr w:type="spellStart"/>
      <w:r w:rsidR="00383428" w:rsidRPr="008717A6">
        <w:rPr>
          <w:rFonts w:ascii="Arial" w:hAnsi="Arial" w:cs="Arial"/>
          <w:sz w:val="25"/>
          <w:szCs w:val="25"/>
          <w:lang w:val="en-GB"/>
        </w:rPr>
        <w:t>varianceincreases</w:t>
      </w:r>
      <w:proofErr w:type="spellEnd"/>
      <w:r w:rsidR="00383428" w:rsidRPr="008717A6">
        <w:rPr>
          <w:rFonts w:ascii="Arial" w:hAnsi="Arial" w:cs="Arial"/>
          <w:sz w:val="25"/>
          <w:szCs w:val="25"/>
          <w:lang w:val="en-GB"/>
        </w:rPr>
        <w:t xml:space="preserve"> and bias </w:t>
      </w:r>
      <w:proofErr w:type="spellStart"/>
      <w:r w:rsidR="00383428" w:rsidRPr="008717A6">
        <w:rPr>
          <w:rFonts w:ascii="Arial" w:hAnsi="Arial" w:cs="Arial"/>
          <w:sz w:val="25"/>
          <w:szCs w:val="25"/>
          <w:lang w:val="en-GB"/>
        </w:rPr>
        <w:t>decreasesmonotonicallywith</w:t>
      </w:r>
      <w:proofErr w:type="spellEnd"/>
      <w:r w:rsidR="00383428" w:rsidRPr="008717A6">
        <w:rPr>
          <w:rFonts w:ascii="Arial" w:hAnsi="Arial" w:cs="Arial"/>
          <w:sz w:val="25"/>
          <w:szCs w:val="25"/>
          <w:lang w:val="en-GB"/>
        </w:rPr>
        <w:t xml:space="preserve"> model com-</w:t>
      </w:r>
      <w:proofErr w:type="spellStart"/>
      <w:r w:rsidR="00383428"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1" w:name="_heading=h.2qxr04z9yxax" w:colFirst="0" w:colLast="0"/>
      <w:bookmarkEnd w:id="1"/>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6"/>
      </w:r>
    </w:p>
    <w:p w14:paraId="4CA31252" w14:textId="0D143F03"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r w:rsidR="00E7572B">
        <w:rPr>
          <w:lang w:val="en-GB"/>
        </w:rPr>
        <w:pgNum/>
      </w:r>
      <w:proofErr w:type="spellStart"/>
      <w:r w:rsidR="00E7572B">
        <w:rPr>
          <w:lang w:val="en-GB"/>
        </w:rPr>
        <w:t>egressi</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lastRenderedPageBreak/>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45E2CB26" w14:textId="19BC5958" w:rsidR="0087003E" w:rsidRDefault="00383428" w:rsidP="003B0A77">
      <w:pPr>
        <w:rPr>
          <w:lang w:val="en-GB"/>
        </w:rPr>
      </w:pPr>
      <w:r w:rsidRPr="008717A6">
        <w:rPr>
          <w:lang w:val="en-GB"/>
        </w:rPr>
        <w:t xml:space="preserve">If we change </w:t>
      </w:r>
      <w:r w:rsidR="00E7572B">
        <w:rPr>
          <w:lang w:val="en-GB"/>
        </w:rPr>
        <w:pgNum/>
      </w:r>
      <w:proofErr w:type="spellStart"/>
      <w:r w:rsidR="00E7572B">
        <w:rPr>
          <w:lang w:val="en-GB"/>
        </w:rPr>
        <w:t>egressi</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6EA4650E" w14:textId="15EEB120" w:rsidR="0087003E" w:rsidRPr="00E255C9" w:rsidRDefault="0087003E" w:rsidP="00E255C9">
      <w:pPr>
        <w:pStyle w:val="Titolo2"/>
        <w:rPr>
          <w:rFonts w:asciiTheme="majorHAnsi" w:eastAsiaTheme="majorEastAsia" w:hAnsiTheme="majorHAnsi" w:cstheme="majorBidi"/>
          <w:sz w:val="24"/>
          <w:szCs w:val="28"/>
          <w:lang w:val="en-GB"/>
        </w:rPr>
      </w:pPr>
      <w:r w:rsidRPr="00E255C9">
        <w:rPr>
          <w:rFonts w:asciiTheme="majorHAnsi" w:eastAsiaTheme="majorEastAsia" w:hAnsiTheme="majorHAnsi" w:cstheme="majorBidi"/>
          <w:sz w:val="24"/>
          <w:szCs w:val="28"/>
          <w:lang w:val="en-GB"/>
        </w:rPr>
        <w:t xml:space="preserve">3.5 </w:t>
      </w:r>
      <w:r w:rsidR="007945BC" w:rsidRPr="00E255C9">
        <w:rPr>
          <w:rFonts w:asciiTheme="majorHAnsi" w:eastAsiaTheme="majorEastAsia" w:hAnsiTheme="majorHAnsi" w:cstheme="majorBidi"/>
          <w:sz w:val="24"/>
          <w:szCs w:val="28"/>
          <w:lang w:val="en-GB"/>
        </w:rPr>
        <w:t>Regressions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BB0B1B"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7"/>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497FC60A" w14:textId="5B052BC2"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B0B1B"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8"/>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B0B1B"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9"/>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20"/>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lastRenderedPageBreak/>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1"/>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1B3F0A60" w:rsidR="007945BC" w:rsidRDefault="00E255C9" w:rsidP="007945BC">
      <w:pPr>
        <w:rPr>
          <w:b/>
          <w:bCs/>
          <w:lang w:val="en-GB"/>
        </w:rPr>
      </w:pPr>
      <w:r>
        <w:rPr>
          <w:b/>
          <w:bCs/>
          <w:lang w:val="en-GB"/>
        </w:rPr>
        <w:t xml:space="preserve">3.5.1 </w:t>
      </w:r>
      <w:r w:rsidR="007945BC"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B0B1B"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B0B1B"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2"/>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B0B1B"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523F4380" w:rsidR="00DF1F8E" w:rsidRDefault="00E255C9" w:rsidP="007945BC">
      <w:pPr>
        <w:rPr>
          <w:b/>
          <w:bCs/>
          <w:lang w:val="en-GB"/>
        </w:rPr>
      </w:pPr>
      <w:r>
        <w:rPr>
          <w:b/>
          <w:bCs/>
          <w:lang w:val="en-GB"/>
        </w:rPr>
        <w:t xml:space="preserve">3.5.2 </w:t>
      </w:r>
      <w:r w:rsidR="007945BC" w:rsidRPr="00722CCC">
        <w:rPr>
          <w:b/>
          <w:bCs/>
          <w:lang w:val="en-GB"/>
        </w:rPr>
        <w:t xml:space="preserve">Lasso </w:t>
      </w:r>
      <w:r w:rsidR="007945BC">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7" w:anchor="abs" w:history="1">
        <w:r w:rsidRPr="007945BC">
          <w:rPr>
            <w:lang w:val="en-GB"/>
          </w:rPr>
          <w:t xml:space="preserve"> </w:t>
        </w:r>
        <w:r w:rsidRPr="007945BC">
          <w:rPr>
            <w:lang w:val="en-GB"/>
          </w:rPr>
          <w:t xml:space="preserve">absolute value </w:t>
        </w:r>
      </w:hyperlink>
      <w:r w:rsidRPr="008717A6">
        <w:rPr>
          <w:lang w:val="en-GB"/>
        </w:rPr>
        <w:t>of the magnitude of coefficients</w:t>
      </w:r>
      <w:r w:rsidR="001F6F3A">
        <w:rPr>
          <w:lang w:val="en-GB"/>
        </w:rPr>
        <w:t>, also known as L1 regularization</w:t>
      </w:r>
    </w:p>
    <w:p w14:paraId="49A92AFA" w14:textId="77777777" w:rsidR="007945BC" w:rsidRDefault="00BB0B1B"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3"/>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8"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B0B1B"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B0B1B"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BB0B1B"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lastRenderedPageBreak/>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B0B1B"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B0B1B"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B0B1B"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B0B1B"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t>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4"/>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5"/>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B0B1B"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t>egress</w:t>
      </w:r>
      <w:r w:rsidRPr="008717A6">
        <w:rPr>
          <w:lang w:val="en-GB"/>
        </w:rPr>
        <w:t xml:space="preserve"> of the errors </w:t>
      </w:r>
    </w:p>
    <w:p w14:paraId="59C48DA0" w14:textId="66CCC942" w:rsidR="00A53898" w:rsidRDefault="00BB0B1B"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lastRenderedPageBreak/>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B0B1B"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6"/>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 xml:space="preserve">.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600C11">
      <w:pPr>
        <w:spacing w:before="100" w:beforeAutospacing="1" w:after="100" w:afterAutospacing="1" w:line="240" w:lineRule="auto"/>
        <w:jc w:val="left"/>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lastRenderedPageBreak/>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7"/>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56E926DD" w:rsidR="00FA6FB2" w:rsidRDefault="00487C35" w:rsidP="00600C11">
      <w:pPr>
        <w:spacing w:before="100" w:beforeAutospacing="1" w:after="100" w:afterAutospacing="1" w:line="240" w:lineRule="auto"/>
        <w:jc w:val="left"/>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t>egress</w:t>
      </w:r>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2353DA6" w:rsidR="002A71F3" w:rsidRDefault="002A71F3" w:rsidP="00BA2242">
      <w:pPr>
        <w:rPr>
          <w:rFonts w:ascii="Arial" w:hAnsi="Arial" w:cs="Arial"/>
          <w:sz w:val="23"/>
          <w:szCs w:val="23"/>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4F8AABFF" w14:textId="2AD05001" w:rsidR="004820D5" w:rsidRDefault="004820D5" w:rsidP="00BA2242">
      <w:pPr>
        <w:rPr>
          <w:rFonts w:ascii="Arial" w:hAnsi="Arial" w:cs="Arial"/>
          <w:sz w:val="23"/>
          <w:szCs w:val="23"/>
          <w:lang w:val="en-GB"/>
        </w:rPr>
      </w:pPr>
      <w:r>
        <w:rPr>
          <w:rFonts w:ascii="Arial" w:hAnsi="Arial" w:cs="Arial"/>
          <w:sz w:val="23"/>
          <w:szCs w:val="23"/>
          <w:lang w:val="en-GB"/>
        </w:rPr>
        <w:t xml:space="preserve">Standardized features </w:t>
      </w:r>
      <w:r w:rsidR="007D1E64">
        <w:rPr>
          <w:rFonts w:ascii="Arial" w:hAnsi="Arial" w:cs="Arial"/>
          <w:sz w:val="23"/>
          <w:szCs w:val="23"/>
          <w:lang w:val="en-GB"/>
        </w:rPr>
        <w:t xml:space="preserve">for implementing algorithms thar use </w:t>
      </w:r>
      <w:proofErr w:type="spellStart"/>
      <w:r w:rsidR="007D1E64">
        <w:rPr>
          <w:rFonts w:ascii="Arial" w:hAnsi="Arial" w:cs="Arial"/>
          <w:sz w:val="23"/>
          <w:szCs w:val="23"/>
          <w:lang w:val="en-GB"/>
        </w:rPr>
        <w:t>eucleadian</w:t>
      </w:r>
      <w:proofErr w:type="spellEnd"/>
      <w:r w:rsidR="007D1E64">
        <w:rPr>
          <w:rFonts w:ascii="Arial" w:hAnsi="Arial" w:cs="Arial"/>
          <w:sz w:val="23"/>
          <w:szCs w:val="23"/>
          <w:lang w:val="en-GB"/>
        </w:rPr>
        <w:t xml:space="preserve"> distance</w:t>
      </w:r>
    </w:p>
    <w:p w14:paraId="1499F023" w14:textId="722D6C6F" w:rsidR="007D1E64" w:rsidRPr="002A71F3" w:rsidRDefault="007D1E64" w:rsidP="00BA2242">
      <w:pPr>
        <w:rPr>
          <w:lang w:val="en-GB"/>
        </w:rPr>
      </w:pPr>
      <w:r>
        <w:rPr>
          <w:rFonts w:ascii="Arial" w:hAnsi="Arial" w:cs="Arial"/>
          <w:sz w:val="23"/>
          <w:szCs w:val="23"/>
          <w:lang w:val="en-GB"/>
        </w:rPr>
        <w:t xml:space="preserve">To implement </w:t>
      </w:r>
      <w:proofErr w:type="spellStart"/>
      <w:r>
        <w:rPr>
          <w:rFonts w:ascii="Arial" w:hAnsi="Arial" w:cs="Arial"/>
          <w:sz w:val="23"/>
          <w:szCs w:val="23"/>
          <w:lang w:val="en-GB"/>
        </w:rPr>
        <w:t>pca</w:t>
      </w:r>
      <w:proofErr w:type="spellEnd"/>
      <w:r>
        <w:rPr>
          <w:rFonts w:ascii="Arial" w:hAnsi="Arial" w:cs="Arial"/>
          <w:sz w:val="23"/>
          <w:szCs w:val="23"/>
          <w:lang w:val="en-GB"/>
        </w:rPr>
        <w:t xml:space="preserve"> </w:t>
      </w:r>
    </w:p>
    <w:p w14:paraId="2252C37F" w14:textId="48804729" w:rsidR="00E32DB6" w:rsidRPr="008717A6" w:rsidRDefault="00E32DB6" w:rsidP="00BA2242">
      <w:pPr>
        <w:rPr>
          <w:lang w:val="en-GB"/>
        </w:rPr>
      </w:pPr>
      <w:r w:rsidRPr="008717A6">
        <w:rPr>
          <w:lang w:val="en-GB"/>
        </w:rPr>
        <w:lastRenderedPageBreak/>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BA2242">
      <w:pPr>
        <w:rPr>
          <w:i/>
          <w:iCs/>
          <w:lang w:val="en-GB"/>
        </w:rPr>
      </w:pPr>
      <w:r>
        <w:rPr>
          <w:i/>
          <w:iCs/>
          <w:lang w:val="en-GB"/>
        </w:rPr>
        <w:t>T</w:t>
      </w:r>
      <w:r w:rsidR="00BC10FE"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i/>
          <w:iCs/>
          <w:lang w:val="en-GB"/>
        </w:rPr>
        <w:t>combina-tion</w:t>
      </w:r>
      <w:proofErr w:type="spellEnd"/>
      <w:r w:rsidR="00BC10FE" w:rsidRPr="00BC10FE">
        <w:rPr>
          <w:i/>
          <w:iCs/>
          <w:lang w:val="en-GB"/>
        </w:rPr>
        <w:t xml:space="preserve"> of variables with most possible variance in the datasets. The second one, PC2 covers the next variance. A new </w:t>
      </w:r>
      <w:proofErr w:type="spellStart"/>
      <w:r w:rsidR="00BC10FE" w:rsidRPr="00BC10FE">
        <w:rPr>
          <w:i/>
          <w:iCs/>
          <w:lang w:val="en-GB"/>
        </w:rPr>
        <w:t>princi</w:t>
      </w:r>
      <w:proofErr w:type="spellEnd"/>
      <w:r w:rsidR="00BC10FE" w:rsidRPr="00BC10FE">
        <w:rPr>
          <w:i/>
          <w:iCs/>
          <w:lang w:val="en-GB"/>
        </w:rPr>
        <w:t xml:space="preserve">-pal component is assumed to be uncorrelated with all </w:t>
      </w:r>
      <w:proofErr w:type="spellStart"/>
      <w:r w:rsidR="00BC10FE" w:rsidRPr="00BC10FE">
        <w:rPr>
          <w:i/>
          <w:iCs/>
          <w:lang w:val="en-GB"/>
        </w:rPr>
        <w:t>previ-ous</w:t>
      </w:r>
      <w:proofErr w:type="spellEnd"/>
      <w:r w:rsidR="00BC10FE" w:rsidRPr="00BC10FE">
        <w:rPr>
          <w:i/>
          <w:iCs/>
          <w:lang w:val="en-GB"/>
        </w:rPr>
        <w:t xml:space="preserve"> components. Mathematically; </w:t>
      </w:r>
      <w:proofErr w:type="spellStart"/>
      <w:r w:rsidR="00BC10FE" w:rsidRPr="00BC10FE">
        <w:rPr>
          <w:rFonts w:ascii="Segoe UI Historic" w:hAnsi="Segoe UI Historic" w:cs="Segoe UI Historic"/>
          <w:i/>
          <w:iCs/>
          <w:lang w:val="en-GB"/>
        </w:rPr>
        <w:t>ܥܲ</w:t>
      </w:r>
      <w:proofErr w:type="spellEnd"/>
      <w:r w:rsidR="00BC10FE" w:rsidRPr="00BC10FE">
        <w:rPr>
          <w:rFonts w:ascii="Segoe UI Historic" w:hAnsi="Segoe UI Historic" w:cs="Segoe UI Historic"/>
          <w:i/>
          <w:iCs/>
          <w:lang w:val="en-GB"/>
        </w:rPr>
        <w:t>݊</w:t>
      </w:r>
      <w:r w:rsidR="00BC10FE" w:rsidRPr="00BC10FE">
        <w:rPr>
          <w:i/>
          <w:iCs/>
          <w:lang w:val="en-GB"/>
        </w:rPr>
        <w:t>௜</w:t>
      </w:r>
      <w:proofErr w:type="gramStart"/>
      <w:r w:rsidR="00BC10FE" w:rsidRPr="00BC10FE">
        <w:rPr>
          <w:i/>
          <w:iCs/>
          <w:lang w:val="en-GB"/>
        </w:rPr>
        <w:t>=(</w:t>
      </w:r>
      <w:proofErr w:type="gramEnd"/>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rFonts w:ascii="Segoe UI Historic" w:hAnsi="Segoe UI Historic" w:cs="Segoe UI Historic"/>
          <w:i/>
          <w:iCs/>
          <w:lang w:val="en-GB"/>
        </w:rPr>
        <w:t>ܸ</w:t>
      </w:r>
      <w:r w:rsidR="00BC10FE" w:rsidRPr="00BC10FE">
        <w:rPr>
          <w:i/>
          <w:iCs/>
          <w:lang w:val="en-GB"/>
        </w:rPr>
        <w:t xml:space="preserve"> </w:t>
      </w:r>
      <w:r w:rsidR="00BC10FE" w:rsidRPr="00BC10FE">
        <w:rPr>
          <w:rFonts w:ascii="Nirmala UI" w:hAnsi="Nirmala UI" w:cs="Nirmala UI"/>
          <w:i/>
          <w:iCs/>
          <w:lang w:val="en-GB"/>
        </w:rPr>
        <w:t>ଵ</w:t>
      </w:r>
      <w:r w:rsidR="00BC10FE" w:rsidRPr="00BC10FE">
        <w:rPr>
          <w:i/>
          <w:iCs/>
          <w:lang w:val="en-GB"/>
        </w:rPr>
        <w:t>)+(</w:t>
      </w:r>
      <w:proofErr w:type="spellStart"/>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ଶ</w:t>
      </w:r>
      <w:r w:rsidR="00BC10FE" w:rsidRPr="00BC10FE">
        <w:rPr>
          <w:rFonts w:ascii="Segoe UI Historic" w:hAnsi="Segoe UI Historic" w:cs="Segoe UI Historic"/>
          <w:i/>
          <w:iCs/>
          <w:lang w:val="en-GB"/>
        </w:rPr>
        <w:t>ܸ</w:t>
      </w:r>
      <w:proofErr w:type="spellEnd"/>
      <w:r w:rsidR="00BC10FE" w:rsidRPr="00BC10FE">
        <w:rPr>
          <w:i/>
          <w:iCs/>
          <w:lang w:val="en-GB"/>
        </w:rPr>
        <w:t xml:space="preserve"> </w:t>
      </w:r>
      <w:r w:rsidR="00BC10FE" w:rsidRPr="00BC10FE">
        <w:rPr>
          <w:rFonts w:ascii="Nirmala UI" w:hAnsi="Nirmala UI" w:cs="Nirmala UI"/>
          <w:i/>
          <w:iCs/>
          <w:lang w:val="en-GB"/>
        </w:rPr>
        <w:t>ଶ</w:t>
      </w:r>
      <w:r w:rsidR="00BC10FE" w:rsidRPr="00BC10FE">
        <w:rPr>
          <w:i/>
          <w:iCs/>
          <w:lang w:val="en-GB"/>
        </w:rPr>
        <w:t>)+</w:t>
      </w:r>
      <w:r w:rsidR="00BC10FE" w:rsidRPr="00BC10FE">
        <w:rPr>
          <w:rFonts w:ascii="Cambria Math" w:hAnsi="Cambria Math" w:cs="Cambria Math"/>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 xml:space="preserve"> ௡). (2) Where </w:t>
      </w:r>
      <w:proofErr w:type="spellStart"/>
      <w:r w:rsidR="00BC10FE" w:rsidRPr="00BC10FE">
        <w:rPr>
          <w:i/>
          <w:iCs/>
          <w:lang w:val="en-GB"/>
        </w:rPr>
        <w:t>nPis</w:t>
      </w:r>
      <w:proofErr w:type="spellEnd"/>
      <w:r w:rsidR="00BC10FE" w:rsidRPr="00BC10FE">
        <w:rPr>
          <w:i/>
          <w:iCs/>
          <w:lang w:val="en-GB"/>
        </w:rPr>
        <w:t xml:space="preserve"> the number of components, </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proofErr w:type="gramStart"/>
      <w:r w:rsidR="00BC10FE" w:rsidRPr="00BC10FE">
        <w:rPr>
          <w:i/>
          <w:iCs/>
          <w:lang w:val="en-GB"/>
        </w:rPr>
        <w:t>.....</w:t>
      </w:r>
      <w:proofErr w:type="gramEnd"/>
      <w:r w:rsidR="00BC10FE" w:rsidRPr="00BC10FE">
        <w:rPr>
          <w:rFonts w:ascii="Segoe UI Historic" w:hAnsi="Segoe UI Historic" w:cs="Segoe UI Historic"/>
          <w:i/>
          <w:iCs/>
          <w:lang w:val="en-GB"/>
        </w:rPr>
        <w:t>ܽ</w:t>
      </w:r>
      <w:r w:rsidR="00BC10FE" w:rsidRPr="00BC10FE">
        <w:rPr>
          <w:i/>
          <w:iCs/>
          <w:lang w:val="en-GB"/>
        </w:rPr>
        <w:t>௜௡are the component weights and V1.....</w:t>
      </w:r>
      <w:proofErr w:type="spellStart"/>
      <w:r w:rsidR="00BC10FE" w:rsidRPr="00BC10FE">
        <w:rPr>
          <w:i/>
          <w:iCs/>
          <w:lang w:val="en-GB"/>
        </w:rPr>
        <w:t>Vn</w:t>
      </w:r>
      <w:proofErr w:type="spellEnd"/>
      <w:r w:rsidR="00BC10FE"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77777777" w:rsidR="00F92054"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r w:rsidR="00F92054">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lastRenderedPageBreak/>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EE4B89" w:rsidP="00BA2242">
      <w:pPr>
        <w:rPr>
          <w:lang w:val="en-GB"/>
        </w:rPr>
      </w:pPr>
      <w:hyperlink r:id="rId25" w:history="1">
        <w:r w:rsidRPr="00461647">
          <w:rPr>
            <w:rStyle w:val="Collegamentoipertestuale"/>
            <w:lang w:val="en-GB"/>
          </w:rPr>
          <w:t>https://online.stat.psu.edu/stat505/lesson/11/11.4</w:t>
        </w:r>
      </w:hyperlink>
    </w:p>
    <w:p w14:paraId="488A2290" w14:textId="77777777" w:rsidR="00EE4B89" w:rsidRDefault="00EE4B89" w:rsidP="00BA2242">
      <w:pPr>
        <w:rPr>
          <w:lang w:val="en-GB"/>
        </w:rPr>
      </w:pPr>
    </w:p>
    <w:p w14:paraId="7A29F712" w14:textId="77777777" w:rsidR="00306532" w:rsidRPr="00306532" w:rsidRDefault="00306532" w:rsidP="00BA2242">
      <w:pPr>
        <w:rPr>
          <w:lang w:val="en-GB"/>
        </w:rPr>
      </w:pPr>
    </w:p>
    <w:p w14:paraId="4EC8814C" w14:textId="2CC5EAD5" w:rsidR="00463C11" w:rsidRPr="008717A6" w:rsidRDefault="002A01F2" w:rsidP="00E7572B">
      <w:pPr>
        <w:pStyle w:val="Titolo1"/>
        <w:numPr>
          <w:ilvl w:val="0"/>
          <w:numId w:val="1"/>
        </w:numPr>
        <w:rPr>
          <w:lang w:val="en-GB"/>
        </w:rPr>
      </w:pPr>
      <w:r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B0B1B"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B0B1B"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32EFEA74" w:rsidR="00FD03A0" w:rsidRPr="008717A6" w:rsidRDefault="00383428" w:rsidP="00E7572B">
      <w:pPr>
        <w:pBdr>
          <w:left w:val="nil"/>
          <w:bottom w:val="nil"/>
          <w:right w:val="nil"/>
          <w:between w:val="nil"/>
        </w:pBdr>
        <w:spacing w:after="0"/>
        <w:jc w:val="left"/>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xml:space="preserve">. I hope this gives some intuition into why putting a </w:t>
      </w:r>
      <w:proofErr w:type="spellStart"/>
      <w:r w:rsidRPr="008717A6">
        <w:rPr>
          <w:lang w:val="en-GB"/>
        </w:rPr>
        <w:t>con</w:t>
      </w:r>
      <w:r w:rsidR="00E7572B">
        <w:rPr>
          <w:lang w:val="en-GB"/>
        </w:rPr>
        <w:t>h</w:t>
      </w:r>
      <w:r w:rsidRPr="008717A6">
        <w:rPr>
          <w:lang w:val="en-GB"/>
        </w:rPr>
        <w:t>straint</w:t>
      </w:r>
      <w:proofErr w:type="spellEnd"/>
      <w:r w:rsidRPr="008717A6">
        <w:rPr>
          <w:lang w:val="en-GB"/>
        </w:rPr>
        <w:t xml:space="preserve">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62DC152A" w14:textId="2AB298CC" w:rsidR="00241665" w:rsidRPr="008717A6" w:rsidRDefault="00383428" w:rsidP="000D7B87">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3024D11D" w14:textId="028691E0" w:rsidR="00066B5D" w:rsidRDefault="00383428" w:rsidP="00066B5D">
      <w:pPr>
        <w:rPr>
          <w:lang w:val="en-GB"/>
        </w:rPr>
      </w:pPr>
      <w:r w:rsidRPr="008717A6">
        <w:rPr>
          <w:lang w:val="en-GB"/>
        </w:rPr>
        <w:t>Lasso can set some coefficients to zero, thus performing variable selection, while ridge regression cannot.</w:t>
      </w:r>
    </w:p>
    <w:p w14:paraId="5BF7334F" w14:textId="77777777" w:rsidR="000D7B87" w:rsidRDefault="000D7B87" w:rsidP="000D7B87">
      <w:pPr>
        <w:rPr>
          <w:lang w:val="en-US"/>
        </w:rPr>
      </w:pPr>
    </w:p>
    <w:p w14:paraId="35784806" w14:textId="77777777" w:rsidR="000D7B87" w:rsidRDefault="000D7B87" w:rsidP="000D7B87">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7F96EC61" w14:textId="7E4B418A" w:rsidR="000D7B87" w:rsidRPr="000D7B87" w:rsidRDefault="000D7B87" w:rsidP="00066B5D">
      <w:pPr>
        <w:rPr>
          <w:lang w:val="en-US"/>
        </w:rPr>
      </w:pPr>
      <w:r>
        <w:rPr>
          <w:lang w:val="en-US"/>
        </w:rPr>
        <w:t xml:space="preserve">In contrast Ridge regression performs better in models where a lot of features are important </w:t>
      </w:r>
    </w:p>
    <w:p w14:paraId="0F770BBF" w14:textId="77777777" w:rsidR="008D7D57" w:rsidRPr="008717A6" w:rsidRDefault="008D7D57" w:rsidP="00066B5D">
      <w:pPr>
        <w:rPr>
          <w:lang w:val="en-GB"/>
        </w:rPr>
      </w:pPr>
    </w:p>
    <w:p w14:paraId="6C2BAB43" w14:textId="2C0BE948" w:rsidR="00463C11" w:rsidRDefault="00383428">
      <w:pPr>
        <w:pStyle w:val="Titolo1"/>
        <w:numPr>
          <w:ilvl w:val="0"/>
          <w:numId w:val="1"/>
        </w:numPr>
      </w:pPr>
      <w:bookmarkStart w:id="2" w:name="_heading=h.n4y93vsm1t2u" w:colFirst="0" w:colLast="0"/>
      <w:bookmarkEnd w:id="2"/>
      <w:proofErr w:type="spellStart"/>
      <w:r>
        <w:t>Bibliographical</w:t>
      </w:r>
      <w:proofErr w:type="spellEnd"/>
      <w:r>
        <w:t xml:space="preserve"> </w:t>
      </w:r>
      <w:proofErr w:type="spellStart"/>
      <w:r>
        <w:t>references</w:t>
      </w:r>
      <w:proofErr w:type="spellEnd"/>
    </w:p>
    <w:p w14:paraId="60012F4B" w14:textId="1A65A4E7" w:rsidR="00700204" w:rsidRDefault="00700204" w:rsidP="00700204"/>
    <w:p w14:paraId="4873FEB8" w14:textId="77777777" w:rsidR="000D7B87" w:rsidRPr="00700204" w:rsidRDefault="000D7B87" w:rsidP="00700204"/>
    <w:p w14:paraId="292E5411" w14:textId="77777777" w:rsidR="000D7B87" w:rsidRDefault="000D7B87" w:rsidP="000D7B87">
      <w:pPr>
        <w:pStyle w:val="Testonotaapidipagina"/>
        <w:ind w:left="720"/>
      </w:pPr>
    </w:p>
    <w:p w14:paraId="74A8831B" w14:textId="77777777" w:rsidR="000D7B87" w:rsidRPr="000D7B87" w:rsidRDefault="000D7B87" w:rsidP="000D7B87">
      <w:pPr>
        <w:pStyle w:val="Testonotaapidipagina"/>
        <w:numPr>
          <w:ilvl w:val="0"/>
          <w:numId w:val="2"/>
        </w:numPr>
        <w:rPr>
          <w:lang w:val="en-GB"/>
        </w:rPr>
      </w:pP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p w14:paraId="01820939" w14:textId="77777777" w:rsidR="000D7B87" w:rsidRPr="000D7B87" w:rsidRDefault="000D7B87" w:rsidP="000D7B87">
      <w:pPr>
        <w:pStyle w:val="Testonotaapidipagina"/>
        <w:ind w:left="720"/>
        <w:rPr>
          <w:lang w:val="en-GB"/>
        </w:rPr>
      </w:pPr>
    </w:p>
    <w:p w14:paraId="6D7B3524" w14:textId="77777777" w:rsidR="000D7B87" w:rsidRDefault="000D7B87" w:rsidP="000D7B87">
      <w:pPr>
        <w:pStyle w:val="Testonotaapidipagina"/>
        <w:numPr>
          <w:ilvl w:val="0"/>
          <w:numId w:val="2"/>
        </w:numPr>
      </w:pP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700204">
        <w:t>10.1109/ICMLA.2016.0092.</w:t>
      </w:r>
      <w:r>
        <w:t xml:space="preserve"> </w:t>
      </w:r>
    </w:p>
    <w:p w14:paraId="7A34221B" w14:textId="77777777" w:rsidR="000D7B87" w:rsidRPr="008717A6" w:rsidRDefault="000D7B87" w:rsidP="000D7B87">
      <w:pPr>
        <w:pStyle w:val="Testonotaapidipagina"/>
        <w:ind w:left="720"/>
        <w:rPr>
          <w:lang w:val="en-GB"/>
        </w:rPr>
      </w:pPr>
    </w:p>
    <w:p w14:paraId="458E9494" w14:textId="18AB7183" w:rsidR="00700204" w:rsidRDefault="000D7B87">
      <w:pPr>
        <w:numPr>
          <w:ilvl w:val="0"/>
          <w:numId w:val="2"/>
        </w:numPr>
        <w:pBdr>
          <w:top w:val="nil"/>
          <w:left w:val="nil"/>
          <w:bottom w:val="nil"/>
          <w:right w:val="nil"/>
          <w:between w:val="nil"/>
        </w:pBdr>
        <w:spacing w:after="0"/>
        <w:rPr>
          <w:lang w:val="en-GB"/>
        </w:rPr>
      </w:pPr>
      <w:proofErr w:type="spellStart"/>
      <w:r w:rsidRPr="000D7B87">
        <w:rPr>
          <w:sz w:val="18"/>
          <w:szCs w:val="18"/>
          <w:lang w:val="en-US"/>
        </w:rPr>
        <w:t>Limsombunchai</w:t>
      </w:r>
      <w:proofErr w:type="spellEnd"/>
      <w:r w:rsidRPr="000D7B87">
        <w:rPr>
          <w:sz w:val="18"/>
          <w:szCs w:val="18"/>
          <w:lang w:val="en-US"/>
        </w:rPr>
        <w:t xml:space="preserve">, Visit &amp; Gan, Christopher &amp; Lee, </w:t>
      </w:r>
      <w:proofErr w:type="spellStart"/>
      <w:r w:rsidRPr="000D7B87">
        <w:rPr>
          <w:sz w:val="18"/>
          <w:szCs w:val="18"/>
          <w:lang w:val="en-US"/>
        </w:rPr>
        <w:t>Minsoo</w:t>
      </w:r>
      <w:proofErr w:type="spellEnd"/>
      <w:r w:rsidRPr="000D7B87">
        <w:rPr>
          <w:sz w:val="18"/>
          <w:szCs w:val="18"/>
          <w:lang w:val="en-US"/>
        </w:rPr>
        <w:t>. (2004). House Price Prediction: Hedonic Price Model vs. Artificial Neural Network. American Journal of Applied Sciences. 1. 10.3844/ajassp.2004.193.201</w:t>
      </w:r>
      <w:r w:rsidRPr="000D7B87">
        <w:rPr>
          <w:lang w:val="en-GB"/>
        </w:rPr>
        <w:t>.</w:t>
      </w:r>
    </w:p>
    <w:p w14:paraId="06322CC9" w14:textId="77777777" w:rsidR="00BD54BF" w:rsidRDefault="00BD54BF" w:rsidP="00BD54BF">
      <w:pPr>
        <w:pStyle w:val="Paragrafoelenco"/>
        <w:rPr>
          <w:lang w:val="en-GB"/>
        </w:rPr>
      </w:pPr>
    </w:p>
    <w:p w14:paraId="39429E49" w14:textId="600A5B14" w:rsidR="002B3B79" w:rsidRDefault="00BD54BF" w:rsidP="002B3B79">
      <w:pPr>
        <w:numPr>
          <w:ilvl w:val="0"/>
          <w:numId w:val="2"/>
        </w:numPr>
        <w:pBdr>
          <w:top w:val="nil"/>
          <w:left w:val="nil"/>
          <w:bottom w:val="nil"/>
          <w:right w:val="nil"/>
          <w:between w:val="nil"/>
        </w:pBdr>
        <w:spacing w:after="0"/>
        <w:rPr>
          <w:lang w:val="en-GB"/>
        </w:rPr>
      </w:pPr>
      <w:proofErr w:type="spellStart"/>
      <w:r w:rsidRPr="00BD54BF">
        <w:rPr>
          <w:lang w:val="en-GB"/>
        </w:rPr>
        <w:t>Mnich</w:t>
      </w:r>
      <w:proofErr w:type="spellEnd"/>
      <w:r w:rsidRPr="00BD54BF">
        <w:rPr>
          <w:lang w:val="en-GB"/>
        </w:rPr>
        <w:t xml:space="preserve"> K., </w:t>
      </w:r>
      <w:proofErr w:type="spellStart"/>
      <w:r w:rsidRPr="00BD54BF">
        <w:rPr>
          <w:lang w:val="en-GB"/>
        </w:rPr>
        <w:t>Kitlas</w:t>
      </w:r>
      <w:proofErr w:type="spellEnd"/>
      <w:r w:rsidRPr="00BD54BF">
        <w:rPr>
          <w:lang w:val="en-GB"/>
        </w:rPr>
        <w:t xml:space="preserve"> </w:t>
      </w:r>
      <w:proofErr w:type="spellStart"/>
      <w:r w:rsidRPr="00BD54BF">
        <w:rPr>
          <w:lang w:val="en-GB"/>
        </w:rPr>
        <w:t>Golińska</w:t>
      </w:r>
      <w:proofErr w:type="spellEnd"/>
      <w:r w:rsidRPr="00BD54BF">
        <w:rPr>
          <w:lang w:val="en-GB"/>
        </w:rPr>
        <w:t xml:space="preserve"> A., </w:t>
      </w:r>
      <w:proofErr w:type="spellStart"/>
      <w:r w:rsidRPr="00BD54BF">
        <w:rPr>
          <w:lang w:val="en-GB"/>
        </w:rPr>
        <w:t>Polewko-Klim</w:t>
      </w:r>
      <w:proofErr w:type="spellEnd"/>
      <w:r w:rsidRPr="00BD54BF">
        <w:rPr>
          <w:lang w:val="en-GB"/>
        </w:rPr>
        <w:t xml:space="preserve"> A., </w:t>
      </w:r>
      <w:proofErr w:type="spellStart"/>
      <w:r w:rsidRPr="00BD54BF">
        <w:rPr>
          <w:lang w:val="en-GB"/>
        </w:rPr>
        <w:t>Rudnicki</w:t>
      </w:r>
      <w:proofErr w:type="spellEnd"/>
      <w:r w:rsidRPr="00BD54BF">
        <w:rPr>
          <w:lang w:val="en-GB"/>
        </w:rPr>
        <w:t xml:space="preserve"> W.R. (2020) Bootstrap Bias Corrected Cross Validation Applied to Super Learning. In: </w:t>
      </w:r>
      <w:proofErr w:type="spellStart"/>
      <w:r w:rsidRPr="00BD54BF">
        <w:rPr>
          <w:lang w:val="en-GB"/>
        </w:rPr>
        <w:t>Krzhizhanovskaya</w:t>
      </w:r>
      <w:proofErr w:type="spellEnd"/>
      <w:r w:rsidRPr="00BD54BF">
        <w:rPr>
          <w:lang w:val="en-GB"/>
        </w:rPr>
        <w:t xml:space="preserve"> V. et al. (eds) Computational Science – ICCS 2020. ICCS 2020. Lecture Notes in Computer Science, vol 12139. Springer, Cham. </w:t>
      </w:r>
      <w:hyperlink r:id="rId28" w:history="1">
        <w:r w:rsidR="002B3B79" w:rsidRPr="00461647">
          <w:rPr>
            <w:rStyle w:val="Collegamentoipertestuale"/>
            <w:lang w:val="en-GB"/>
          </w:rPr>
          <w:t>https://doi.org/10.1007/978-3-030-50420-5_41</w:t>
        </w:r>
      </w:hyperlink>
      <w:r w:rsidR="002B3B79">
        <w:rPr>
          <w:lang w:val="en-GB"/>
        </w:rPr>
        <w:t xml:space="preserve"> FORSE DA TOGLIERE </w:t>
      </w:r>
    </w:p>
    <w:p w14:paraId="40F3B075" w14:textId="77777777" w:rsidR="00A86DA1" w:rsidRDefault="00A86DA1" w:rsidP="00A86DA1">
      <w:pPr>
        <w:pStyle w:val="Paragrafoelenco"/>
        <w:rPr>
          <w:lang w:val="en-GB"/>
        </w:rPr>
      </w:pPr>
    </w:p>
    <w:p w14:paraId="085506D4" w14:textId="2446168C" w:rsidR="00A86DA1" w:rsidRDefault="00A86DA1" w:rsidP="002B3B79">
      <w:pPr>
        <w:numPr>
          <w:ilvl w:val="0"/>
          <w:numId w:val="2"/>
        </w:numPr>
        <w:pBdr>
          <w:top w:val="nil"/>
          <w:left w:val="nil"/>
          <w:bottom w:val="nil"/>
          <w:right w:val="nil"/>
          <w:between w:val="nil"/>
        </w:pBdr>
        <w:spacing w:after="0"/>
        <w:rPr>
          <w:lang w:val="en-GB"/>
        </w:rPr>
      </w:pPr>
      <w:hyperlink r:id="rId29" w:history="1">
        <w:r w:rsidRPr="00461647">
          <w:rPr>
            <w:rStyle w:val="Collegamentoipertestuale"/>
            <w:lang w:val="en-GB"/>
          </w:rPr>
          <w:t>file:///C:/Users/annao/OneDrive/Desktop/WORKS%20HOUSINGPRICES/Modelling_House_Price_Using_Ridge_Regression_and_L(1).pdf</w:t>
        </w:r>
      </w:hyperlink>
      <w:r>
        <w:rPr>
          <w:lang w:val="en-GB"/>
        </w:rPr>
        <w:t xml:space="preserve"> </w:t>
      </w:r>
    </w:p>
    <w:p w14:paraId="1C5A8F4B" w14:textId="77777777" w:rsidR="00A86DA1" w:rsidRDefault="00A86DA1" w:rsidP="00A86DA1">
      <w:pPr>
        <w:pStyle w:val="Paragrafoelenco"/>
        <w:rPr>
          <w:lang w:val="en-GB"/>
        </w:rPr>
      </w:pPr>
    </w:p>
    <w:p w14:paraId="2FDBBFD1" w14:textId="086A959A" w:rsidR="00A86DA1" w:rsidRPr="002B3B79" w:rsidRDefault="00A86DA1" w:rsidP="002B3B79">
      <w:pPr>
        <w:numPr>
          <w:ilvl w:val="0"/>
          <w:numId w:val="2"/>
        </w:numPr>
        <w:pBdr>
          <w:top w:val="nil"/>
          <w:left w:val="nil"/>
          <w:bottom w:val="nil"/>
          <w:right w:val="nil"/>
          <w:between w:val="nil"/>
        </w:pBdr>
        <w:spacing w:after="0"/>
        <w:rPr>
          <w:lang w:val="en-GB"/>
        </w:rPr>
      </w:pPr>
      <w:hyperlink r:id="rId30" w:history="1">
        <w:r w:rsidRPr="00461647">
          <w:rPr>
            <w:rStyle w:val="Collegamentoipertestuale"/>
            <w:lang w:val="en-GB"/>
          </w:rPr>
          <w:t>file:///C:/Users/annao/OneDrive/Desktop/WORKS%20HOUSINGPRICES/predictionofhousepricesusingmultiplelistingsdata.pdf</w:t>
        </w:r>
      </w:hyperlink>
      <w:r>
        <w:rPr>
          <w:lang w:val="en-GB"/>
        </w:rPr>
        <w:t xml:space="preserve"> </w:t>
      </w:r>
    </w:p>
    <w:p w14:paraId="1B209106" w14:textId="77777777" w:rsidR="00607294" w:rsidRPr="00A86DA1" w:rsidRDefault="00607294" w:rsidP="00607294">
      <w:pPr>
        <w:pBdr>
          <w:top w:val="nil"/>
          <w:left w:val="nil"/>
          <w:bottom w:val="nil"/>
          <w:right w:val="nil"/>
          <w:between w:val="nil"/>
        </w:pBdr>
        <w:spacing w:after="0"/>
        <w:ind w:left="360"/>
        <w:rPr>
          <w:lang w:val="en-GB"/>
        </w:rPr>
      </w:pPr>
    </w:p>
    <w:p w14:paraId="4B685B2F" w14:textId="77777777" w:rsidR="00607294" w:rsidRPr="002B3B79" w:rsidRDefault="00383428" w:rsidP="00607294">
      <w:pPr>
        <w:pBdr>
          <w:top w:val="nil"/>
          <w:left w:val="nil"/>
          <w:bottom w:val="nil"/>
          <w:right w:val="nil"/>
          <w:between w:val="nil"/>
        </w:pBdr>
        <w:spacing w:after="0"/>
        <w:ind w:left="360"/>
        <w:rPr>
          <w:lang w:val="en-GB"/>
        </w:rPr>
      </w:pPr>
      <w:r w:rsidRPr="002B3B79">
        <w:rPr>
          <w:lang w:val="en-GB"/>
        </w:rPr>
        <w:t xml:space="preserve">Theory: </w:t>
      </w:r>
    </w:p>
    <w:p w14:paraId="7D7F0944" w14:textId="77777777" w:rsidR="00607294" w:rsidRPr="002B3B79" w:rsidRDefault="00BB0B1B" w:rsidP="00607294">
      <w:pPr>
        <w:pBdr>
          <w:top w:val="nil"/>
          <w:left w:val="nil"/>
          <w:bottom w:val="nil"/>
          <w:right w:val="nil"/>
          <w:between w:val="nil"/>
        </w:pBdr>
        <w:spacing w:after="0"/>
        <w:ind w:left="360"/>
        <w:rPr>
          <w:lang w:val="en-GB"/>
        </w:rPr>
      </w:pPr>
      <w:hyperlink r:id="rId31" w:history="1">
        <w:r w:rsidR="00383428" w:rsidRPr="002B3B79">
          <w:rPr>
            <w:rStyle w:val="Collegamentoipertestuale"/>
            <w:lang w:val="en-GB"/>
          </w:rPr>
          <w:t>https://arxiv.org/pdf/1509.09169;Lecture</w:t>
        </w:r>
      </w:hyperlink>
    </w:p>
    <w:p w14:paraId="0D9364D3" w14:textId="59726106" w:rsidR="00607294" w:rsidRPr="002B3B79" w:rsidRDefault="00607294" w:rsidP="00607294">
      <w:pPr>
        <w:pBdr>
          <w:top w:val="nil"/>
          <w:left w:val="nil"/>
          <w:bottom w:val="nil"/>
          <w:right w:val="nil"/>
          <w:between w:val="nil"/>
        </w:pBdr>
        <w:spacing w:after="0"/>
        <w:ind w:left="360"/>
        <w:rPr>
          <w:lang w:val="en-GB"/>
        </w:rPr>
      </w:pPr>
    </w:p>
    <w:p w14:paraId="14011479" w14:textId="40CD0EC9" w:rsidR="00882786" w:rsidRPr="002B3B79" w:rsidRDefault="00882786" w:rsidP="00607294">
      <w:pPr>
        <w:pBdr>
          <w:top w:val="nil"/>
          <w:left w:val="nil"/>
          <w:bottom w:val="nil"/>
          <w:right w:val="nil"/>
          <w:between w:val="nil"/>
        </w:pBdr>
        <w:spacing w:after="0"/>
        <w:ind w:left="360"/>
        <w:rPr>
          <w:lang w:val="en-GB"/>
        </w:rPr>
      </w:pPr>
      <w:r w:rsidRPr="002B3B79">
        <w:rPr>
          <w:lang w:val="en-GB"/>
        </w:rPr>
        <w:t>practice:</w:t>
      </w:r>
    </w:p>
    <w:p w14:paraId="15BCFD2E" w14:textId="77777777" w:rsidR="00882786" w:rsidRPr="002B3B79" w:rsidRDefault="00882786" w:rsidP="00607294">
      <w:pPr>
        <w:pBdr>
          <w:top w:val="nil"/>
          <w:left w:val="nil"/>
          <w:bottom w:val="nil"/>
          <w:right w:val="nil"/>
          <w:between w:val="nil"/>
        </w:pBdr>
        <w:spacing w:after="0"/>
        <w:ind w:left="360"/>
        <w:rPr>
          <w:lang w:val="en-GB"/>
        </w:rPr>
      </w:pPr>
    </w:p>
    <w:p w14:paraId="21BE9C4E" w14:textId="46B5BC0E" w:rsidR="00882786" w:rsidRDefault="00BB0B1B" w:rsidP="00607294">
      <w:pPr>
        <w:pBdr>
          <w:top w:val="nil"/>
          <w:left w:val="nil"/>
          <w:bottom w:val="nil"/>
          <w:right w:val="nil"/>
          <w:between w:val="nil"/>
        </w:pBdr>
        <w:spacing w:after="0"/>
        <w:ind w:left="360"/>
      </w:pPr>
      <w:hyperlink r:id="rId32" w:history="1">
        <w:r w:rsidR="00882786" w:rsidRPr="00731BA2">
          <w:rPr>
            <w:rStyle w:val="Collegamentoipertestuale"/>
          </w:rPr>
          <w:t>https://www.kirenz.com/post/2019-08-12-python-lasso-regression-auto/</w:t>
        </w:r>
      </w:hyperlink>
      <w:r w:rsidR="00882786">
        <w:t xml:space="preserve"> </w:t>
      </w:r>
    </w:p>
    <w:p w14:paraId="44FC3C87" w14:textId="77777777" w:rsidR="000D7B87" w:rsidRDefault="000D7B87" w:rsidP="00607294">
      <w:pPr>
        <w:pBdr>
          <w:top w:val="nil"/>
          <w:left w:val="nil"/>
          <w:bottom w:val="nil"/>
          <w:right w:val="nil"/>
          <w:between w:val="nil"/>
        </w:pBdr>
        <w:spacing w:after="0"/>
        <w:ind w:left="360"/>
      </w:pPr>
    </w:p>
    <w:p w14:paraId="366EAC8D" w14:textId="77777777" w:rsidR="000D7B87" w:rsidRPr="008717A6" w:rsidRDefault="000D7B87" w:rsidP="000D7B87">
      <w:pPr>
        <w:pStyle w:val="Titolo1"/>
        <w:rPr>
          <w:szCs w:val="28"/>
          <w:lang w:val="en-GB"/>
        </w:rPr>
      </w:pPr>
      <w:r w:rsidRPr="008717A6">
        <w:rPr>
          <w:lang w:val="en-GB"/>
        </w:rPr>
        <w:t>6. Copyright</w:t>
      </w:r>
    </w:p>
    <w:p w14:paraId="4EDE7184" w14:textId="77777777" w:rsidR="000D7B87" w:rsidRPr="003B0A77" w:rsidRDefault="000D7B87" w:rsidP="000D7B87">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w:t>
      </w:r>
      <w:r w:rsidRPr="003B0A77">
        <w:rPr>
          <w:lang w:val="en-US"/>
        </w:rPr>
        <w:lastRenderedPageBreak/>
        <w:t>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055AC" w14:textId="77777777" w:rsidR="00D6362D" w:rsidRDefault="00D6362D">
      <w:pPr>
        <w:spacing w:after="0" w:line="240" w:lineRule="auto"/>
      </w:pPr>
      <w:r>
        <w:separator/>
      </w:r>
    </w:p>
  </w:endnote>
  <w:endnote w:type="continuationSeparator" w:id="0">
    <w:p w14:paraId="546D94D3" w14:textId="77777777" w:rsidR="00D6362D" w:rsidRDefault="00D6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A028C" w14:textId="77777777" w:rsidR="00D6362D" w:rsidRDefault="00D6362D">
      <w:pPr>
        <w:spacing w:after="0" w:line="240" w:lineRule="auto"/>
      </w:pPr>
      <w:r>
        <w:separator/>
      </w:r>
    </w:p>
  </w:footnote>
  <w:footnote w:type="continuationSeparator" w:id="0">
    <w:p w14:paraId="4C3226DF" w14:textId="77777777" w:rsidR="00D6362D" w:rsidRDefault="00D6362D">
      <w:pPr>
        <w:spacing w:after="0" w:line="240" w:lineRule="auto"/>
      </w:pPr>
      <w:r>
        <w:continuationSeparator/>
      </w:r>
    </w:p>
  </w:footnote>
  <w:footnote w:id="1">
    <w:p w14:paraId="54FDEDFB" w14:textId="77777777" w:rsidR="00BB0B1B" w:rsidRPr="007D715C" w:rsidRDefault="00BB0B1B" w:rsidP="00A416C6">
      <w:pPr>
        <w:pStyle w:val="Testonotaapidipagina"/>
        <w:rPr>
          <w:lang w:val="en-GB"/>
        </w:rPr>
      </w:pPr>
      <w:r>
        <w:rPr>
          <w:rStyle w:val="Rimandonotaapidipagina"/>
        </w:rPr>
        <w:footnoteRef/>
      </w:r>
      <w:hyperlink r:id="rId1" w:history="1">
        <w:r w:rsidRPr="00DC49CF">
          <w:rPr>
            <w:rStyle w:val="Collegamentoipertestuale"/>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ABE97F0" w:rsidR="00BB0B1B" w:rsidRPr="00D55351" w:rsidRDefault="00BB0B1B"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BB0B1B" w:rsidRPr="008717A6" w:rsidRDefault="00BB0B1B" w:rsidP="00A416C6">
      <w:pPr>
        <w:pStyle w:val="Testonotaapidipagina"/>
        <w:rPr>
          <w:lang w:val="en-GB"/>
        </w:rPr>
      </w:pPr>
      <w:hyperlink r:id="rId2"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4">
    <w:p w14:paraId="1DFCF5FD" w14:textId="77777777" w:rsidR="007B0825" w:rsidRPr="00BB0B1B" w:rsidRDefault="007B0825" w:rsidP="007B08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Default="007B0825">
      <w:pPr>
        <w:pStyle w:val="Testonotaapidipagina"/>
      </w:pPr>
    </w:p>
  </w:footnote>
  <w:footnote w:id="5">
    <w:p w14:paraId="0376B619" w14:textId="77777777" w:rsidR="00BB0B1B" w:rsidRPr="00D55351" w:rsidRDefault="00BB0B1B"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BB0B1B" w:rsidP="00A416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6">
    <w:p w14:paraId="7F31725D" w14:textId="00AA5899" w:rsidR="00BB0B1B" w:rsidRDefault="00BB0B1B" w:rsidP="00AA1AE4">
      <w:pPr>
        <w:pStyle w:val="Testonotaapidipagina"/>
        <w:rPr>
          <w:lang w:val="en-GB"/>
        </w:rPr>
      </w:pPr>
      <w:r>
        <w:rPr>
          <w:rStyle w:val="Rimandonotaapidipagina"/>
        </w:rPr>
        <w:footnoteRef/>
      </w:r>
      <w:r>
        <w:rPr>
          <w:lang w:val="en-GB"/>
        </w:rPr>
        <w:t xml:space="preserve"> Sales comparison approach </w:t>
      </w:r>
    </w:p>
    <w:p w14:paraId="4C8BF961" w14:textId="63C57D51" w:rsidR="00BB0B1B" w:rsidRDefault="00BB0B1B" w:rsidP="00AA1AE4">
      <w:pPr>
        <w:pStyle w:val="Testonotaapidipagina"/>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7">
    <w:p w14:paraId="1D08C45D" w14:textId="2EA17E16" w:rsidR="00BB0B1B" w:rsidRPr="00ED3281" w:rsidRDefault="00BB0B1B">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proofErr w:type="gramStart"/>
      <w:r>
        <w:rPr>
          <w:sz w:val="22"/>
          <w:szCs w:val="22"/>
          <w:lang w:val="en-US"/>
        </w:rPr>
        <w:t>firstly</w:t>
      </w:r>
      <w:proofErr w:type="gramEnd"/>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77777777" w:rsidR="00BB0B1B" w:rsidRPr="008717A6" w:rsidRDefault="00BB0B1B">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9">
    <w:p w14:paraId="41AE94BD" w14:textId="01D1EC72" w:rsidR="00242AA2" w:rsidRDefault="00242AA2">
      <w:pPr>
        <w:pStyle w:val="Testonotaapidipagina"/>
      </w:pPr>
      <w:r>
        <w:rPr>
          <w:rStyle w:val="Rimandonotaapidipagina"/>
        </w:rPr>
        <w:footnoteRef/>
      </w:r>
      <w:r w:rsidRPr="00242AA2">
        <w:t xml:space="preserve"> AGGIUNGERE </w:t>
      </w:r>
      <w:r w:rsidR="00BB3C40">
        <w:t xml:space="preserve">in </w:t>
      </w:r>
      <w:r w:rsidRPr="00242AA2">
        <w:t>BIBLIO</w:t>
      </w:r>
      <w:r w:rsidR="00BB3C40">
        <w:t xml:space="preserve"> a lui </w:t>
      </w:r>
      <w:r w:rsidRPr="00242AA2">
        <w:t xml:space="preserve"> </w:t>
      </w:r>
      <w:hyperlink r:id="rId4" w:history="1">
        <w:r w:rsidRPr="00461647">
          <w:rPr>
            <w:rStyle w:val="Collegamentoipertestuale"/>
          </w:rPr>
          <w:t>https://www.nber.org/papers/w3768.pdf</w:t>
        </w:r>
      </w:hyperlink>
      <w:r>
        <w:t xml:space="preserve"> </w:t>
      </w:r>
    </w:p>
    <w:p w14:paraId="3AB13FE3" w14:textId="77777777" w:rsidR="00242AA2" w:rsidRPr="00242AA2" w:rsidRDefault="00242AA2">
      <w:pPr>
        <w:pStyle w:val="Testonotaapidipagina"/>
      </w:pPr>
    </w:p>
  </w:footnote>
  <w:footnote w:id="10">
    <w:p w14:paraId="27EC9E6B" w14:textId="77777777" w:rsidR="00D42E26" w:rsidRPr="00BB0B1B" w:rsidRDefault="00D42E26" w:rsidP="00D42E26">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1">
    <w:p w14:paraId="507D516B" w14:textId="46156E11" w:rsidR="00780FDB" w:rsidRPr="00780FDB" w:rsidRDefault="00780FDB">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334A6121" w14:textId="3347A2DC" w:rsidR="00BD39D7" w:rsidRPr="00BD39D7" w:rsidRDefault="00BD39D7" w:rsidP="00BD39D7">
      <w:pPr>
        <w:rPr>
          <w:color w:val="0000FF"/>
          <w:u w:val="single"/>
          <w:lang w:val="en-US"/>
        </w:rPr>
      </w:pPr>
      <w:r>
        <w:rPr>
          <w:rStyle w:val="Rimandonotaapidipagina"/>
        </w:rPr>
        <w:footnoteRef/>
      </w:r>
      <w:r w:rsidRPr="00BD39D7">
        <w:rPr>
          <w:lang w:val="en-GB"/>
        </w:rPr>
        <w:t xml:space="preserve"> </w:t>
      </w:r>
      <w:hyperlink r:id="rId5" w:history="1">
        <w:r w:rsidRPr="008717A6">
          <w:rPr>
            <w:rStyle w:val="Collegamentoipertestuale"/>
            <w:lang w:val="en-US"/>
          </w:rPr>
          <w:t>https://openreview.net/pdf?id=HklRwaEKwB</w:t>
        </w:r>
      </w:hyperlink>
    </w:p>
  </w:footnote>
  <w:footnote w:id="13">
    <w:p w14:paraId="35B9836C" w14:textId="7E3A6DC6" w:rsidR="00C37F64" w:rsidRPr="00C37F64" w:rsidRDefault="00C37F64">
      <w:pPr>
        <w:pStyle w:val="Testonotaapidipagina"/>
        <w:rPr>
          <w:lang w:val="en-GB"/>
        </w:rPr>
      </w:pPr>
      <w:r>
        <w:rPr>
          <w:rStyle w:val="Rimandonotaapidipagina"/>
        </w:rPr>
        <w:footnoteRef/>
      </w:r>
      <w:r>
        <w:rPr>
          <w:lang w:val="en-GB"/>
        </w:rPr>
        <w:t xml:space="preserve">Ray, </w:t>
      </w:r>
      <w:hyperlink r:id="rId6" w:history="1">
        <w:r w:rsidRPr="00461647">
          <w:rPr>
            <w:rStyle w:val="Collegamentoipertestuale"/>
            <w:lang w:val="en-GB"/>
          </w:rPr>
          <w:t>https://www.analyticsvidhya.com/blog/2018/05/improve-model-performance-cross-validation-in-python-r/</w:t>
        </w:r>
      </w:hyperlink>
      <w:r>
        <w:rPr>
          <w:lang w:val="en-GB"/>
        </w:rPr>
        <w:t xml:space="preserve"> </w:t>
      </w:r>
    </w:p>
  </w:footnote>
  <w:footnote w:id="14">
    <w:p w14:paraId="01AD86CA" w14:textId="76C6E060" w:rsidR="00BB0B1B" w:rsidRPr="00E40417" w:rsidRDefault="00BB0B1B">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5">
    <w:p w14:paraId="64F299EE" w14:textId="77777777" w:rsidR="00BB0B1B" w:rsidRPr="008717A6" w:rsidRDefault="00BB0B1B"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6">
    <w:p w14:paraId="4A082A15" w14:textId="77777777" w:rsidR="00BB0B1B" w:rsidRPr="008717A6" w:rsidRDefault="00BB0B1B">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7">
    <w:p w14:paraId="7E807058"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Add one extra feature = 1 to have </w:t>
      </w:r>
    </w:p>
  </w:footnote>
  <w:footnote w:id="18">
    <w:p w14:paraId="2062E8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9">
    <w:p w14:paraId="0D839B0C" w14:textId="77777777" w:rsidR="00BB0B1B" w:rsidRPr="008717A6" w:rsidRDefault="00BB0B1B"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20">
    <w:p w14:paraId="0CDFC912"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1">
    <w:p w14:paraId="00316360" w14:textId="77777777" w:rsidR="00BB0B1B" w:rsidRPr="007E31CF" w:rsidRDefault="00BB0B1B"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Testonotaapidipagina"/>
        <w:rPr>
          <w:lang w:val="en-GB"/>
        </w:rPr>
      </w:pPr>
    </w:p>
  </w:footnote>
  <w:footnote w:id="22">
    <w:p w14:paraId="4B4CED8E" w14:textId="1D699D33" w:rsidR="00BB0B1B" w:rsidRPr="00485C02" w:rsidRDefault="00BB0B1B"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3">
    <w:p w14:paraId="614240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4">
    <w:p w14:paraId="364353AD"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5">
    <w:p w14:paraId="4FEDEAD7"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6">
    <w:p w14:paraId="75570F85"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7">
    <w:p w14:paraId="395C4D6A" w14:textId="32FDFAB8" w:rsidR="00BB0B1B" w:rsidRPr="00267C4A" w:rsidRDefault="00BB0B1B">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2186B"/>
    <w:rsid w:val="000358A1"/>
    <w:rsid w:val="000437B2"/>
    <w:rsid w:val="00066B5D"/>
    <w:rsid w:val="0007297D"/>
    <w:rsid w:val="00073D7B"/>
    <w:rsid w:val="00083AC8"/>
    <w:rsid w:val="000A1641"/>
    <w:rsid w:val="000A79BC"/>
    <w:rsid w:val="000B3BFE"/>
    <w:rsid w:val="000C4532"/>
    <w:rsid w:val="000D7B87"/>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97238"/>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D71C3"/>
    <w:rsid w:val="002E6E25"/>
    <w:rsid w:val="002F710F"/>
    <w:rsid w:val="00303A2A"/>
    <w:rsid w:val="00306532"/>
    <w:rsid w:val="00317A55"/>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1B92"/>
    <w:rsid w:val="004027DD"/>
    <w:rsid w:val="00406C3F"/>
    <w:rsid w:val="004118F5"/>
    <w:rsid w:val="00422F1F"/>
    <w:rsid w:val="00425753"/>
    <w:rsid w:val="0043090E"/>
    <w:rsid w:val="00430B6E"/>
    <w:rsid w:val="004477C9"/>
    <w:rsid w:val="00453C54"/>
    <w:rsid w:val="00463C11"/>
    <w:rsid w:val="004820D5"/>
    <w:rsid w:val="00485C02"/>
    <w:rsid w:val="00487C35"/>
    <w:rsid w:val="00494695"/>
    <w:rsid w:val="004A1B83"/>
    <w:rsid w:val="004B3710"/>
    <w:rsid w:val="004B459C"/>
    <w:rsid w:val="004C2858"/>
    <w:rsid w:val="004E2032"/>
    <w:rsid w:val="004E63A7"/>
    <w:rsid w:val="004F4211"/>
    <w:rsid w:val="00501C29"/>
    <w:rsid w:val="00502316"/>
    <w:rsid w:val="005061EB"/>
    <w:rsid w:val="0050734B"/>
    <w:rsid w:val="00516ED5"/>
    <w:rsid w:val="00537CBE"/>
    <w:rsid w:val="00560556"/>
    <w:rsid w:val="00570F87"/>
    <w:rsid w:val="0057240B"/>
    <w:rsid w:val="00574A79"/>
    <w:rsid w:val="00580C75"/>
    <w:rsid w:val="00581DDC"/>
    <w:rsid w:val="00585164"/>
    <w:rsid w:val="00586B1B"/>
    <w:rsid w:val="0059012A"/>
    <w:rsid w:val="00595E66"/>
    <w:rsid w:val="005970D4"/>
    <w:rsid w:val="00597DE6"/>
    <w:rsid w:val="005A16A2"/>
    <w:rsid w:val="005B00EC"/>
    <w:rsid w:val="005B435E"/>
    <w:rsid w:val="005B54F9"/>
    <w:rsid w:val="005C3D62"/>
    <w:rsid w:val="005D0D12"/>
    <w:rsid w:val="005E1D4F"/>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0204"/>
    <w:rsid w:val="0070369A"/>
    <w:rsid w:val="00707356"/>
    <w:rsid w:val="0071391E"/>
    <w:rsid w:val="0071432B"/>
    <w:rsid w:val="00714B7B"/>
    <w:rsid w:val="00716CA8"/>
    <w:rsid w:val="00720C70"/>
    <w:rsid w:val="00722CCC"/>
    <w:rsid w:val="007270C9"/>
    <w:rsid w:val="00730B75"/>
    <w:rsid w:val="00743C57"/>
    <w:rsid w:val="007507C9"/>
    <w:rsid w:val="00770253"/>
    <w:rsid w:val="00774801"/>
    <w:rsid w:val="0077554C"/>
    <w:rsid w:val="00775B80"/>
    <w:rsid w:val="00776733"/>
    <w:rsid w:val="00780FDB"/>
    <w:rsid w:val="00782A7F"/>
    <w:rsid w:val="00782D15"/>
    <w:rsid w:val="00783C2F"/>
    <w:rsid w:val="007856FD"/>
    <w:rsid w:val="00787CD6"/>
    <w:rsid w:val="00791669"/>
    <w:rsid w:val="0079238A"/>
    <w:rsid w:val="007945BC"/>
    <w:rsid w:val="007948D3"/>
    <w:rsid w:val="007A0EC6"/>
    <w:rsid w:val="007B0825"/>
    <w:rsid w:val="007B1A25"/>
    <w:rsid w:val="007C158F"/>
    <w:rsid w:val="007C2E33"/>
    <w:rsid w:val="007C4EDD"/>
    <w:rsid w:val="007C50C7"/>
    <w:rsid w:val="007D1E64"/>
    <w:rsid w:val="007D6523"/>
    <w:rsid w:val="007E235F"/>
    <w:rsid w:val="007E31CF"/>
    <w:rsid w:val="00800272"/>
    <w:rsid w:val="00804D5B"/>
    <w:rsid w:val="00816CB0"/>
    <w:rsid w:val="00820D40"/>
    <w:rsid w:val="00821D17"/>
    <w:rsid w:val="0082347D"/>
    <w:rsid w:val="0083450E"/>
    <w:rsid w:val="0085549F"/>
    <w:rsid w:val="008670CD"/>
    <w:rsid w:val="0087003E"/>
    <w:rsid w:val="00870522"/>
    <w:rsid w:val="008717A6"/>
    <w:rsid w:val="00872455"/>
    <w:rsid w:val="00882786"/>
    <w:rsid w:val="00886D82"/>
    <w:rsid w:val="00895E62"/>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57C3C"/>
    <w:rsid w:val="00A63C1F"/>
    <w:rsid w:val="00A64DC6"/>
    <w:rsid w:val="00A67002"/>
    <w:rsid w:val="00A854DD"/>
    <w:rsid w:val="00A86DA1"/>
    <w:rsid w:val="00A90C34"/>
    <w:rsid w:val="00A9747A"/>
    <w:rsid w:val="00AA1AE4"/>
    <w:rsid w:val="00AC5608"/>
    <w:rsid w:val="00AD20BA"/>
    <w:rsid w:val="00AD46BD"/>
    <w:rsid w:val="00AD671B"/>
    <w:rsid w:val="00AE1DAF"/>
    <w:rsid w:val="00AE4248"/>
    <w:rsid w:val="00AF616B"/>
    <w:rsid w:val="00B008ED"/>
    <w:rsid w:val="00B02E91"/>
    <w:rsid w:val="00B164C6"/>
    <w:rsid w:val="00B2361D"/>
    <w:rsid w:val="00B32544"/>
    <w:rsid w:val="00B4150B"/>
    <w:rsid w:val="00B445D4"/>
    <w:rsid w:val="00B56711"/>
    <w:rsid w:val="00B62A1D"/>
    <w:rsid w:val="00B62B5C"/>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648A"/>
    <w:rsid w:val="00C12977"/>
    <w:rsid w:val="00C22BA7"/>
    <w:rsid w:val="00C33048"/>
    <w:rsid w:val="00C35AF8"/>
    <w:rsid w:val="00C37F64"/>
    <w:rsid w:val="00C458D5"/>
    <w:rsid w:val="00C67D85"/>
    <w:rsid w:val="00C70CC0"/>
    <w:rsid w:val="00C716C8"/>
    <w:rsid w:val="00C808BE"/>
    <w:rsid w:val="00CA0299"/>
    <w:rsid w:val="00CA1A4B"/>
    <w:rsid w:val="00CA7E4A"/>
    <w:rsid w:val="00CB6C8F"/>
    <w:rsid w:val="00CD2492"/>
    <w:rsid w:val="00CD4E04"/>
    <w:rsid w:val="00CE46D7"/>
    <w:rsid w:val="00CE7AE3"/>
    <w:rsid w:val="00CF46FF"/>
    <w:rsid w:val="00D20785"/>
    <w:rsid w:val="00D27CB0"/>
    <w:rsid w:val="00D324B8"/>
    <w:rsid w:val="00D34313"/>
    <w:rsid w:val="00D34E6D"/>
    <w:rsid w:val="00D42E26"/>
    <w:rsid w:val="00D524FF"/>
    <w:rsid w:val="00D52E4E"/>
    <w:rsid w:val="00D55351"/>
    <w:rsid w:val="00D5553C"/>
    <w:rsid w:val="00D56FE2"/>
    <w:rsid w:val="00D6362D"/>
    <w:rsid w:val="00D67AC1"/>
    <w:rsid w:val="00D74DC4"/>
    <w:rsid w:val="00D94E39"/>
    <w:rsid w:val="00D9534B"/>
    <w:rsid w:val="00D9570C"/>
    <w:rsid w:val="00DA2D43"/>
    <w:rsid w:val="00DA3BAC"/>
    <w:rsid w:val="00DA5B49"/>
    <w:rsid w:val="00DD3558"/>
    <w:rsid w:val="00DD7CC2"/>
    <w:rsid w:val="00DE1FFF"/>
    <w:rsid w:val="00DF062F"/>
    <w:rsid w:val="00DF1F8E"/>
    <w:rsid w:val="00E03691"/>
    <w:rsid w:val="00E255C9"/>
    <w:rsid w:val="00E301C2"/>
    <w:rsid w:val="00E32DB6"/>
    <w:rsid w:val="00E40417"/>
    <w:rsid w:val="00E40532"/>
    <w:rsid w:val="00E4113D"/>
    <w:rsid w:val="00E421FA"/>
    <w:rsid w:val="00E44828"/>
    <w:rsid w:val="00E50D6A"/>
    <w:rsid w:val="00E6464A"/>
    <w:rsid w:val="00E67E81"/>
    <w:rsid w:val="00E70E63"/>
    <w:rsid w:val="00E73E46"/>
    <w:rsid w:val="00E7572B"/>
    <w:rsid w:val="00E95573"/>
    <w:rsid w:val="00EA14C5"/>
    <w:rsid w:val="00EA54F3"/>
    <w:rsid w:val="00EA556B"/>
    <w:rsid w:val="00EA573B"/>
    <w:rsid w:val="00EB0DFE"/>
    <w:rsid w:val="00EB41E3"/>
    <w:rsid w:val="00EB6BD6"/>
    <w:rsid w:val="00EB7C9B"/>
    <w:rsid w:val="00EC11F7"/>
    <w:rsid w:val="00EC360A"/>
    <w:rsid w:val="00EC487F"/>
    <w:rsid w:val="00EC7006"/>
    <w:rsid w:val="00ED3281"/>
    <w:rsid w:val="00ED551D"/>
    <w:rsid w:val="00EE1C09"/>
    <w:rsid w:val="00EE4B89"/>
    <w:rsid w:val="00EF50C6"/>
    <w:rsid w:val="00EF60F8"/>
    <w:rsid w:val="00F03F72"/>
    <w:rsid w:val="00F0750D"/>
    <w:rsid w:val="00F12811"/>
    <w:rsid w:val="00F326A6"/>
    <w:rsid w:val="00F47EC1"/>
    <w:rsid w:val="00F5084E"/>
    <w:rsid w:val="00F53682"/>
    <w:rsid w:val="00F560D3"/>
    <w:rsid w:val="00F65903"/>
    <w:rsid w:val="00F87C1B"/>
    <w:rsid w:val="00F91227"/>
    <w:rsid w:val="00F92054"/>
    <w:rsid w:val="00FA6FB2"/>
    <w:rsid w:val="00FC4E1C"/>
    <w:rsid w:val="00FC6940"/>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isk_(statistics)" TargetMode="External"/><Relationship Id="rId18" Type="http://schemas.openxmlformats.org/officeDocument/2006/relationships/hyperlink" Target="https://www.statisticshowto.com/tuning-paramet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eal_number" TargetMode="External"/><Relationship Id="rId17" Type="http://schemas.openxmlformats.org/officeDocument/2006/relationships/hyperlink" Target="https://www.statisticshowto.com/integer/" TargetMode="External"/><Relationship Id="rId25" Type="http://schemas.openxmlformats.org/officeDocument/2006/relationships/hyperlink" Target="https://online.stat.psu.edu/stat505/lesson/11/11.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file:///C:/Users/annao/OneDrive/Desktop/WORKS%20HOUSINGPRICES/Modelling_House_Price_Using_Ridge_Regression_and_L(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ent_(probability_theory)" TargetMode="External"/><Relationship Id="rId24" Type="http://schemas.openxmlformats.org/officeDocument/2006/relationships/image" Target="media/image7.png"/><Relationship Id="rId32" Type="http://schemas.openxmlformats.org/officeDocument/2006/relationships/hyperlink" Target="https://www.kirenz.com/post/2019-08-12-python-lasso-regression-auto/" TargetMode="External"/><Relationship Id="rId5" Type="http://schemas.openxmlformats.org/officeDocument/2006/relationships/settings" Target="settings.xml"/><Relationship Id="rId15" Type="http://schemas.openxmlformats.org/officeDocument/2006/relationships/hyperlink" Target="https://medium.freecodecamp.org/machine-learning-mean-squared-error-regression-line-c7dde9a26b93" TargetMode="External"/><Relationship Id="rId23" Type="http://schemas.openxmlformats.org/officeDocument/2006/relationships/image" Target="media/image6.png"/><Relationship Id="rId28" Type="http://schemas.openxmlformats.org/officeDocument/2006/relationships/hyperlink" Target="https://doi.org/10.1007/978-3-030-50420-5_41" TargetMode="External"/><Relationship Id="rId10" Type="http://schemas.openxmlformats.org/officeDocument/2006/relationships/hyperlink" Target="https://en.wikipedia.org/wiki/Parameter_estimation" TargetMode="External"/><Relationship Id="rId19" Type="http://schemas.openxmlformats.org/officeDocument/2006/relationships/image" Target="media/image2.png"/><Relationship Id="rId31" Type="http://schemas.openxmlformats.org/officeDocument/2006/relationships/hyperlink" Target="https://arxiv.org/pdf/1509.09169;L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Expected_value" TargetMode="External"/><Relationship Id="rId22" Type="http://schemas.openxmlformats.org/officeDocument/2006/relationships/image" Target="media/image5.png"/><Relationship Id="rId27" Type="http://schemas.openxmlformats.org/officeDocument/2006/relationships/hyperlink" Target="https://iopscience.iop.org/article/10.1088/1742-6596/890/1/012150/pdf" TargetMode="External"/><Relationship Id="rId30" Type="http://schemas.openxmlformats.org/officeDocument/2006/relationships/hyperlink" Target="file:///C:/Users/annao/OneDrive/Desktop/WORKS%20HOUSINGPRICES/predictionofhousepricesusingmultiplelistingsdat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https://www.analyticsvidhya.com/blog/2018/05/improve-model-performance-cross-validation-in-python-r/" TargetMode="External"/><Relationship Id="rId11" Type="http://schemas.openxmlformats.org/officeDocument/2006/relationships/hyperlink" Target="https://arxiv.org/pdf/1909.11696.pdf" TargetMode="External"/><Relationship Id="rId5" Type="http://schemas.openxmlformats.org/officeDocument/2006/relationships/hyperlink" Target="https://openreview.net/pdf?id=HklRwaEKwB"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https://www.nber.org/papers/w3768.pdf"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7111</TotalTime>
  <Pages>13</Pages>
  <Words>4954</Words>
  <Characters>28240</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60</cp:revision>
  <dcterms:created xsi:type="dcterms:W3CDTF">2020-09-08T16:26:00Z</dcterms:created>
  <dcterms:modified xsi:type="dcterms:W3CDTF">2020-09-23T23:00:00Z</dcterms:modified>
</cp:coreProperties>
</file>