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3"/>
        <w:gridCol w:w="2520"/>
        <w:gridCol w:w="2044"/>
        <w:gridCol w:w="2241"/>
        <w:gridCol w:w="2175"/>
        <w:gridCol w:w="3127"/>
      </w:tblGrid>
      <w:tr w:rsidR="006B6994" w14:paraId="4DFE905B" w14:textId="77777777" w:rsidTr="00013880">
        <w:tc>
          <w:tcPr>
            <w:tcW w:w="2426" w:type="dxa"/>
          </w:tcPr>
          <w:p w14:paraId="7A1C22F4" w14:textId="150DE612" w:rsidR="00013880" w:rsidRDefault="00013880">
            <w:r>
              <w:t>Гражданские права и свободы</w:t>
            </w:r>
          </w:p>
        </w:tc>
        <w:tc>
          <w:tcPr>
            <w:tcW w:w="2426" w:type="dxa"/>
          </w:tcPr>
          <w:p w14:paraId="2475EFA4" w14:textId="72EF13FC" w:rsidR="00013880" w:rsidRDefault="00013880">
            <w:r>
              <w:t>Экономические права и свободы</w:t>
            </w:r>
          </w:p>
        </w:tc>
        <w:tc>
          <w:tcPr>
            <w:tcW w:w="2427" w:type="dxa"/>
          </w:tcPr>
          <w:p w14:paraId="5B7729F0" w14:textId="2D7CC067" w:rsidR="00013880" w:rsidRDefault="00013880">
            <w:r>
              <w:t>Политические права и свободы</w:t>
            </w:r>
          </w:p>
        </w:tc>
        <w:tc>
          <w:tcPr>
            <w:tcW w:w="2427" w:type="dxa"/>
          </w:tcPr>
          <w:p w14:paraId="0590C158" w14:textId="670E9492" w:rsidR="00013880" w:rsidRDefault="00013880">
            <w:r>
              <w:t>Социальные права и свободы</w:t>
            </w:r>
          </w:p>
        </w:tc>
        <w:tc>
          <w:tcPr>
            <w:tcW w:w="2427" w:type="dxa"/>
          </w:tcPr>
          <w:p w14:paraId="1D5608B0" w14:textId="11561ADA" w:rsidR="00013880" w:rsidRDefault="00013880">
            <w:r>
              <w:t>Культурные права и свободы</w:t>
            </w:r>
          </w:p>
        </w:tc>
        <w:tc>
          <w:tcPr>
            <w:tcW w:w="2427" w:type="dxa"/>
          </w:tcPr>
          <w:p w14:paraId="089818DD" w14:textId="0BA99918" w:rsidR="00013880" w:rsidRDefault="00013880">
            <w:r>
              <w:t>Экологические права и свободы</w:t>
            </w:r>
          </w:p>
        </w:tc>
      </w:tr>
      <w:tr w:rsidR="006B6994" w14:paraId="363818A3" w14:textId="77777777" w:rsidTr="00013880">
        <w:tc>
          <w:tcPr>
            <w:tcW w:w="2426" w:type="dxa"/>
          </w:tcPr>
          <w:p w14:paraId="6BF7E5AC" w14:textId="7BE392DA" w:rsidR="00013880" w:rsidRPr="006B69BC" w:rsidRDefault="00013880" w:rsidP="006B69BC">
            <w:pPr>
              <w:pStyle w:val="a4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6B69BC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 жизнь (статья 20), </w:t>
            </w:r>
          </w:p>
          <w:p w14:paraId="2032F55E" w14:textId="77777777" w:rsidR="00013880" w:rsidRPr="00013880" w:rsidRDefault="00013880" w:rsidP="00013880">
            <w:pPr>
              <w:pStyle w:val="a4"/>
              <w:numPr>
                <w:ilvl w:val="0"/>
                <w:numId w:val="2"/>
              </w:numPr>
              <w:shd w:val="clear" w:color="auto" w:fill="FFFFFF"/>
              <w:spacing w:line="240" w:lineRule="auto"/>
              <w:ind w:left="459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 достоинство (статья 21, часть 1), </w:t>
            </w:r>
          </w:p>
          <w:p w14:paraId="5DFBD09E" w14:textId="77777777" w:rsidR="00013880" w:rsidRPr="00013880" w:rsidRDefault="00013880" w:rsidP="00013880">
            <w:pPr>
              <w:pStyle w:val="a4"/>
              <w:numPr>
                <w:ilvl w:val="0"/>
                <w:numId w:val="2"/>
              </w:numPr>
              <w:shd w:val="clear" w:color="auto" w:fill="FFFFFF"/>
              <w:spacing w:line="240" w:lineRule="auto"/>
              <w:ind w:left="459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 свободу и личную неприкосновенность (статья 22), </w:t>
            </w:r>
          </w:p>
          <w:p w14:paraId="207F2374" w14:textId="77777777" w:rsidR="00013880" w:rsidRPr="00013880" w:rsidRDefault="00013880" w:rsidP="00013880">
            <w:pPr>
              <w:pStyle w:val="a4"/>
              <w:numPr>
                <w:ilvl w:val="0"/>
                <w:numId w:val="2"/>
              </w:numPr>
              <w:shd w:val="clear" w:color="auto" w:fill="FFFFFF"/>
              <w:spacing w:line="240" w:lineRule="auto"/>
              <w:ind w:left="459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 неприкосновенность частной жизни (статья 23), </w:t>
            </w:r>
          </w:p>
          <w:p w14:paraId="487FDBC0" w14:textId="77777777" w:rsidR="00013880" w:rsidRDefault="00013880" w:rsidP="00013880">
            <w:pPr>
              <w:pStyle w:val="a4"/>
              <w:numPr>
                <w:ilvl w:val="0"/>
                <w:numId w:val="2"/>
              </w:numPr>
              <w:shd w:val="clear" w:color="auto" w:fill="FFFFFF"/>
              <w:spacing w:line="240" w:lineRule="auto"/>
              <w:ind w:left="459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 тайну переписки, телефонных переговоров (статья 23). </w:t>
            </w:r>
          </w:p>
          <w:p w14:paraId="2713C788" w14:textId="4D744021" w:rsidR="006B69BC" w:rsidRPr="00013880" w:rsidRDefault="006B69BC" w:rsidP="00013880">
            <w:pPr>
              <w:pStyle w:val="a4"/>
              <w:numPr>
                <w:ilvl w:val="0"/>
                <w:numId w:val="2"/>
              </w:numPr>
              <w:shd w:val="clear" w:color="auto" w:fill="FFFFFF"/>
              <w:spacing w:line="240" w:lineRule="auto"/>
              <w:ind w:left="459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6B69BC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 неприкосновенность жилища (ст. 25)</w:t>
            </w:r>
          </w:p>
          <w:p w14:paraId="6C1E40F2" w14:textId="77777777" w:rsidR="00013880" w:rsidRPr="00013880" w:rsidRDefault="00013880" w:rsidP="00013880">
            <w:pPr>
              <w:pStyle w:val="a4"/>
              <w:numPr>
                <w:ilvl w:val="0"/>
                <w:numId w:val="2"/>
              </w:numPr>
              <w:shd w:val="clear" w:color="auto" w:fill="FFFFFF"/>
              <w:spacing w:line="240" w:lineRule="auto"/>
              <w:ind w:left="176" w:hanging="165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14171E"/>
                <w:kern w:val="0"/>
                <w:lang w:eastAsia="ru-RU"/>
                <w14:ligatures w14:val="none"/>
              </w:rPr>
              <w:t xml:space="preserve">Право определять и указывать свою национальную принадлежность </w:t>
            </w: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(статья 26). </w:t>
            </w:r>
          </w:p>
          <w:p w14:paraId="5FAE68D7" w14:textId="77777777" w:rsidR="00013880" w:rsidRPr="00013880" w:rsidRDefault="00013880" w:rsidP="00013880">
            <w:pPr>
              <w:pStyle w:val="a4"/>
              <w:numPr>
                <w:ilvl w:val="0"/>
                <w:numId w:val="2"/>
              </w:numPr>
              <w:shd w:val="clear" w:color="auto" w:fill="FFFFFF"/>
              <w:spacing w:line="240" w:lineRule="auto"/>
              <w:ind w:left="459" w:hanging="306"/>
              <w:textAlignment w:val="baseline"/>
              <w:rPr>
                <w:rFonts w:ascii="Times New Roman" w:eastAsia="Times New Roman" w:hAnsi="Times New Roman" w:cs="Times New Roman"/>
                <w:color w:val="14171E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14171E"/>
                <w:kern w:val="0"/>
                <w:lang w:eastAsia="ru-RU"/>
                <w14:ligatures w14:val="none"/>
              </w:rPr>
              <w:t>Право на пользование родным языком (статья 27, часть 1)</w:t>
            </w:r>
          </w:p>
          <w:p w14:paraId="40F8F3B8" w14:textId="77777777" w:rsidR="00013880" w:rsidRPr="00013880" w:rsidRDefault="00013880" w:rsidP="00013880">
            <w:pPr>
              <w:pStyle w:val="a4"/>
              <w:numPr>
                <w:ilvl w:val="0"/>
                <w:numId w:val="2"/>
              </w:numPr>
              <w:shd w:val="clear" w:color="auto" w:fill="FFFFFF"/>
              <w:spacing w:line="240" w:lineRule="auto"/>
              <w:ind w:left="459"/>
              <w:textAlignment w:val="baseline"/>
              <w:rPr>
                <w:rFonts w:ascii="Times New Roman" w:eastAsia="Times New Roman" w:hAnsi="Times New Roman" w:cs="Times New Roman"/>
                <w:color w:val="14171E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14171E"/>
                <w:kern w:val="0"/>
                <w:lang w:eastAsia="ru-RU"/>
                <w14:ligatures w14:val="none"/>
              </w:rPr>
              <w:t>Право на свободу передвижения и выбора места пребывания и жительства (статья 27)</w:t>
            </w:r>
          </w:p>
          <w:p w14:paraId="79617F15" w14:textId="77777777" w:rsidR="00013880" w:rsidRDefault="00013880" w:rsidP="00013880">
            <w:pPr>
              <w:pStyle w:val="a4"/>
              <w:numPr>
                <w:ilvl w:val="0"/>
                <w:numId w:val="2"/>
              </w:numPr>
              <w:shd w:val="clear" w:color="auto" w:fill="FFFFFF"/>
              <w:spacing w:line="240" w:lineRule="auto"/>
              <w:ind w:left="318"/>
              <w:textAlignment w:val="baseline"/>
              <w:rPr>
                <w:rFonts w:ascii="Times New Roman" w:eastAsia="Times New Roman" w:hAnsi="Times New Roman" w:cs="Times New Roman"/>
                <w:color w:val="14171E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14171E"/>
                <w:kern w:val="0"/>
                <w:lang w:eastAsia="ru-RU"/>
                <w14:ligatures w14:val="none"/>
              </w:rPr>
              <w:t>Право на свободу совести (статья 28)</w:t>
            </w:r>
          </w:p>
          <w:p w14:paraId="39F4C422" w14:textId="3942F7E8" w:rsidR="006B69BC" w:rsidRPr="00013880" w:rsidRDefault="006B69BC" w:rsidP="00013880">
            <w:pPr>
              <w:pStyle w:val="a4"/>
              <w:numPr>
                <w:ilvl w:val="0"/>
                <w:numId w:val="2"/>
              </w:numPr>
              <w:shd w:val="clear" w:color="auto" w:fill="FFFFFF"/>
              <w:spacing w:line="240" w:lineRule="auto"/>
              <w:ind w:left="318"/>
              <w:textAlignment w:val="baseline"/>
              <w:rPr>
                <w:rFonts w:ascii="Times New Roman" w:eastAsia="Times New Roman" w:hAnsi="Times New Roman" w:cs="Times New Roman"/>
                <w:color w:val="14171E"/>
                <w:kern w:val="0"/>
                <w:lang w:eastAsia="ru-RU"/>
                <w14:ligatures w14:val="none"/>
              </w:rPr>
            </w:pPr>
            <w:r w:rsidRPr="006B69BC">
              <w:rPr>
                <w:rFonts w:ascii="Times New Roman" w:eastAsia="Times New Roman" w:hAnsi="Times New Roman" w:cs="Times New Roman"/>
                <w:color w:val="14171E"/>
                <w:kern w:val="0"/>
                <w:lang w:eastAsia="ru-RU"/>
                <w14:ligatures w14:val="none"/>
              </w:rPr>
              <w:t>Право на свободу мысли и слова (ст. 29)</w:t>
            </w:r>
            <w:r w:rsidRPr="006B69BC">
              <w:rPr>
                <w:rFonts w:ascii="Times New Roman" w:eastAsia="Times New Roman" w:hAnsi="Times New Roman" w:cs="Times New Roman"/>
                <w:color w:val="14171E"/>
                <w:kern w:val="0"/>
                <w:lang w:eastAsia="ru-RU"/>
                <w14:ligatures w14:val="none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</w:p>
        </w:tc>
        <w:tc>
          <w:tcPr>
            <w:tcW w:w="2426" w:type="dxa"/>
          </w:tcPr>
          <w:p w14:paraId="621F080B" w14:textId="77777777" w:rsidR="00013880" w:rsidRPr="00013880" w:rsidRDefault="00013880" w:rsidP="00013880">
            <w:pPr>
              <w:numPr>
                <w:ilvl w:val="0"/>
                <w:numId w:val="2"/>
              </w:numPr>
              <w:shd w:val="clear" w:color="auto" w:fill="FFFFFF"/>
              <w:spacing w:line="240" w:lineRule="auto"/>
              <w:ind w:left="383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свобода предпринимательской деятельности (статья 34), </w:t>
            </w:r>
          </w:p>
          <w:p w14:paraId="5B848355" w14:textId="77777777" w:rsidR="00013880" w:rsidRPr="00013880" w:rsidRDefault="00013880" w:rsidP="00013880">
            <w:pPr>
              <w:numPr>
                <w:ilvl w:val="0"/>
                <w:numId w:val="2"/>
              </w:numPr>
              <w:shd w:val="clear" w:color="auto" w:fill="FFFFFF"/>
              <w:spacing w:line="240" w:lineRule="auto"/>
              <w:ind w:left="383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 частную собственность (статья 35, 36), </w:t>
            </w:r>
          </w:p>
          <w:p w14:paraId="05AF3EF5" w14:textId="77777777" w:rsidR="00013880" w:rsidRPr="00013880" w:rsidRDefault="00013880" w:rsidP="00013880">
            <w:pPr>
              <w:numPr>
                <w:ilvl w:val="0"/>
                <w:numId w:val="2"/>
              </w:numPr>
              <w:shd w:val="clear" w:color="auto" w:fill="FFFFFF"/>
              <w:spacing w:line="240" w:lineRule="auto"/>
              <w:ind w:left="383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наследования (статья 35, часть 4), </w:t>
            </w:r>
          </w:p>
          <w:p w14:paraId="2F0EDFC6" w14:textId="77777777" w:rsidR="00013880" w:rsidRPr="00013880" w:rsidRDefault="00013880" w:rsidP="00013880">
            <w:pPr>
              <w:numPr>
                <w:ilvl w:val="0"/>
                <w:numId w:val="2"/>
              </w:numPr>
              <w:shd w:val="clear" w:color="auto" w:fill="FFFFFF"/>
              <w:spacing w:line="240" w:lineRule="auto"/>
              <w:ind w:left="383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 xml:space="preserve">право на землю (статья 36, часть 3), </w:t>
            </w:r>
          </w:p>
          <w:p w14:paraId="68AB6D31" w14:textId="77777777" w:rsidR="00013880" w:rsidRPr="00013880" w:rsidRDefault="00013880" w:rsidP="00013880">
            <w:pPr>
              <w:numPr>
                <w:ilvl w:val="0"/>
                <w:numId w:val="2"/>
              </w:numPr>
              <w:shd w:val="clear" w:color="auto" w:fill="FFFFFF"/>
              <w:spacing w:line="240" w:lineRule="auto"/>
              <w:ind w:left="383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свобода труда, право на труд в нормальных условиях (статья 37), </w:t>
            </w:r>
          </w:p>
          <w:p w14:paraId="1388EED5" w14:textId="77777777" w:rsidR="00013880" w:rsidRPr="00013880" w:rsidRDefault="00013880" w:rsidP="00013880">
            <w:pPr>
              <w:numPr>
                <w:ilvl w:val="0"/>
                <w:numId w:val="2"/>
              </w:numPr>
              <w:shd w:val="clear" w:color="auto" w:fill="FFFFFF"/>
              <w:spacing w:line="240" w:lineRule="auto"/>
              <w:ind w:left="383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 защиту от безработицы (статья 37), </w:t>
            </w:r>
          </w:p>
          <w:p w14:paraId="073F28CA" w14:textId="77777777" w:rsidR="00013880" w:rsidRDefault="00013880" w:rsidP="00013880">
            <w:pPr>
              <w:numPr>
                <w:ilvl w:val="0"/>
                <w:numId w:val="2"/>
              </w:numPr>
              <w:shd w:val="clear" w:color="auto" w:fill="FFFFFF"/>
              <w:spacing w:line="240" w:lineRule="auto"/>
              <w:ind w:left="383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 отдых (статья 37). </w:t>
            </w:r>
          </w:p>
          <w:p w14:paraId="2FD1F3F9" w14:textId="77777777" w:rsidR="006B6994" w:rsidRDefault="006B6994" w:rsidP="00013880">
            <w:pPr>
              <w:numPr>
                <w:ilvl w:val="0"/>
                <w:numId w:val="2"/>
              </w:numPr>
              <w:shd w:val="clear" w:color="auto" w:fill="FFFFFF"/>
              <w:spacing w:line="240" w:lineRule="auto"/>
              <w:ind w:left="383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6B6994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 жилище (</w:t>
            </w: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статья</w:t>
            </w:r>
            <w:r w:rsidRPr="006B6994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 xml:space="preserve"> 40)</w:t>
            </w:r>
          </w:p>
          <w:p w14:paraId="6CE04452" w14:textId="05CC73EC" w:rsidR="006B6994" w:rsidRPr="00013880" w:rsidRDefault="00682874" w:rsidP="00162754">
            <w:pPr>
              <w:shd w:val="clear" w:color="auto" w:fill="FFFFFF"/>
              <w:spacing w:line="240" w:lineRule="auto"/>
              <w:ind w:left="23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="006B6994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="006B6994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="006B6994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</w:p>
          <w:p w14:paraId="7E15145B" w14:textId="77777777" w:rsidR="00013880" w:rsidRDefault="00013880"/>
        </w:tc>
        <w:tc>
          <w:tcPr>
            <w:tcW w:w="2427" w:type="dxa"/>
          </w:tcPr>
          <w:p w14:paraId="79C2403A" w14:textId="67A3F166" w:rsidR="00013880" w:rsidRPr="00013880" w:rsidRDefault="00013880" w:rsidP="0001388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20" w:line="240" w:lineRule="auto"/>
              <w:ind w:left="672" w:hanging="615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</w:t>
            </w:r>
            <w:r w:rsidR="006B6994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 xml:space="preserve"> </w:t>
            </w: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информацию (статья 29), </w:t>
            </w:r>
          </w:p>
          <w:p w14:paraId="2C26ECEE" w14:textId="77777777" w:rsidR="00013880" w:rsidRPr="00013880" w:rsidRDefault="00013880" w:rsidP="0001388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 собрания, митинги, демонстрации, шествия (статья 31), </w:t>
            </w:r>
          </w:p>
          <w:p w14:paraId="6C5C23AD" w14:textId="77777777" w:rsidR="00013880" w:rsidRPr="00013880" w:rsidRDefault="00013880" w:rsidP="0001388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 участие в управлении делами государства (статья 32), </w:t>
            </w:r>
          </w:p>
          <w:p w14:paraId="25D18D0D" w14:textId="77777777" w:rsidR="00013880" w:rsidRPr="00013880" w:rsidRDefault="00013880" w:rsidP="0001388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избирать и быть избранным (статья 32, часть 2), </w:t>
            </w:r>
          </w:p>
          <w:p w14:paraId="731CE018" w14:textId="77777777" w:rsidR="00013880" w:rsidRDefault="00013880" w:rsidP="0001388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 обращение в государственные органы и органы местного самоуправления (статья 33). </w:t>
            </w:r>
          </w:p>
          <w:p w14:paraId="6D57F39F" w14:textId="290AC41E" w:rsidR="006B6994" w:rsidRDefault="006B6994" w:rsidP="0001388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6B6994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Каждому гарантируется свобода мысли и слова</w:t>
            </w: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 xml:space="preserve">(статья </w:t>
            </w:r>
            <w:r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29</w:t>
            </w: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). </w:t>
            </w:r>
          </w:p>
          <w:p w14:paraId="4B83BCFA" w14:textId="77777777" w:rsidR="006B6994" w:rsidRDefault="006B6994" w:rsidP="0001388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6B6994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 свободу убеждений (</w:t>
            </w: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 xml:space="preserve">статья </w:t>
            </w:r>
            <w:r w:rsidRPr="006B6994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29)</w:t>
            </w:r>
          </w:p>
          <w:p w14:paraId="03527DC7" w14:textId="2A30050C" w:rsidR="006B6994" w:rsidRPr="006B6994" w:rsidRDefault="006B6994" w:rsidP="006B699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6B6994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 объединение (</w:t>
            </w: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статья</w:t>
            </w:r>
            <w:r w:rsidRPr="006B6994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 xml:space="preserve"> </w:t>
            </w:r>
            <w:r w:rsidRPr="006B6994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30).</w:t>
            </w:r>
            <w:r w:rsidRPr="006B6994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6B6994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6B6994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</w:p>
          <w:p w14:paraId="09BAD641" w14:textId="77777777" w:rsidR="00013880" w:rsidRPr="00013880" w:rsidRDefault="00013880" w:rsidP="0001388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27" w:type="dxa"/>
          </w:tcPr>
          <w:p w14:paraId="0D842C8D" w14:textId="77777777" w:rsidR="00013880" w:rsidRPr="00013880" w:rsidRDefault="00013880" w:rsidP="0001388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679"/>
              </w:tabs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 социальное обеспечение (статья 39)</w:t>
            </w:r>
          </w:p>
          <w:p w14:paraId="22ADD80B" w14:textId="77777777" w:rsidR="00013880" w:rsidRPr="00013880" w:rsidRDefault="00013880" w:rsidP="0001388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679"/>
              </w:tabs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 xml:space="preserve">право на жилище (статья 40), </w:t>
            </w:r>
          </w:p>
          <w:p w14:paraId="0245E808" w14:textId="77777777" w:rsidR="00013880" w:rsidRPr="00013880" w:rsidRDefault="00013880" w:rsidP="0001388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679"/>
              </w:tabs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 охрану здоровья и медицинскую помощь (статья 41), </w:t>
            </w:r>
          </w:p>
          <w:p w14:paraId="4EE319B4" w14:textId="77777777" w:rsidR="00013880" w:rsidRPr="00013880" w:rsidRDefault="00013880" w:rsidP="0001388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679"/>
              </w:tabs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 благоприятную окружающую среду (статья 42), </w:t>
            </w:r>
          </w:p>
          <w:p w14:paraId="795DDAF7" w14:textId="77777777" w:rsidR="00013880" w:rsidRPr="00013880" w:rsidRDefault="00013880" w:rsidP="0001388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679"/>
              </w:tabs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 xml:space="preserve">право на образование (статья 43), </w:t>
            </w:r>
          </w:p>
          <w:p w14:paraId="20A63F00" w14:textId="77777777" w:rsidR="00013880" w:rsidRPr="00013880" w:rsidRDefault="00013880" w:rsidP="0001388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679"/>
              </w:tabs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013880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 охрану и помощь семье (статья 51)</w:t>
            </w:r>
          </w:p>
          <w:p w14:paraId="5FBA445E" w14:textId="77777777" w:rsidR="00013880" w:rsidRPr="00013880" w:rsidRDefault="00013880" w:rsidP="00013880">
            <w:pPr>
              <w:tabs>
                <w:tab w:val="num" w:pos="679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27" w:type="dxa"/>
          </w:tcPr>
          <w:p w14:paraId="4F63E46E" w14:textId="77777777" w:rsidR="00013880" w:rsidRPr="002E1655" w:rsidRDefault="00013880" w:rsidP="00013880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num" w:pos="535"/>
              </w:tabs>
              <w:spacing w:before="100" w:beforeAutospacing="1" w:after="120" w:line="240" w:lineRule="auto"/>
              <w:ind w:left="535" w:hanging="610"/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</w:pPr>
            <w:r w:rsidRPr="002E1655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 участие в культурной жизни и доступ к культурным ценностям (статья 44), </w:t>
            </w:r>
          </w:p>
          <w:p w14:paraId="55287340" w14:textId="77777777" w:rsidR="00013880" w:rsidRPr="002E1655" w:rsidRDefault="00013880" w:rsidP="00013880">
            <w:pPr>
              <w:pStyle w:val="a4"/>
              <w:numPr>
                <w:ilvl w:val="0"/>
                <w:numId w:val="6"/>
              </w:numPr>
              <w:tabs>
                <w:tab w:val="clear" w:pos="720"/>
                <w:tab w:val="num" w:pos="535"/>
              </w:tabs>
              <w:spacing w:line="240" w:lineRule="auto"/>
              <w:ind w:hanging="610"/>
              <w:rPr>
                <w:rFonts w:ascii="Times New Roman" w:hAnsi="Times New Roman" w:cs="Times New Roman"/>
              </w:rPr>
            </w:pPr>
            <w:r w:rsidRPr="002E1655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свобода творчества (статья 44)</w:t>
            </w:r>
          </w:p>
          <w:p w14:paraId="26606F22" w14:textId="4100B9D9" w:rsidR="002E1655" w:rsidRPr="002E1655" w:rsidRDefault="002E1655" w:rsidP="00013880">
            <w:pPr>
              <w:pStyle w:val="a4"/>
              <w:numPr>
                <w:ilvl w:val="0"/>
                <w:numId w:val="6"/>
              </w:numPr>
              <w:tabs>
                <w:tab w:val="clear" w:pos="720"/>
                <w:tab w:val="num" w:pos="535"/>
              </w:tabs>
              <w:spacing w:line="240" w:lineRule="auto"/>
              <w:ind w:hanging="610"/>
              <w:rPr>
                <w:rFonts w:ascii="Times New Roman" w:hAnsi="Times New Roman" w:cs="Times New Roman"/>
              </w:rPr>
            </w:pPr>
            <w:r w:rsidRPr="002E1655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на свободное творчество и научную деятельность</w:t>
            </w:r>
            <w:r w:rsidRPr="002E1655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 xml:space="preserve"> </w:t>
            </w:r>
            <w:r w:rsidRPr="002E1655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(статья 4</w:t>
            </w:r>
            <w:r w:rsidRPr="002E1655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5</w:t>
            </w:r>
            <w:r w:rsidRPr="002E1655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)</w:t>
            </w:r>
          </w:p>
          <w:p w14:paraId="4B9B05EE" w14:textId="77777777" w:rsidR="002E1655" w:rsidRPr="00682874" w:rsidRDefault="002E1655" w:rsidP="006B69BC">
            <w:pPr>
              <w:pStyle w:val="a4"/>
              <w:numPr>
                <w:ilvl w:val="0"/>
                <w:numId w:val="6"/>
              </w:numPr>
              <w:tabs>
                <w:tab w:val="clear" w:pos="720"/>
                <w:tab w:val="num" w:pos="535"/>
              </w:tabs>
              <w:spacing w:line="240" w:lineRule="auto"/>
              <w:ind w:hanging="610"/>
              <w:rPr>
                <w:rFonts w:ascii="Times New Roman" w:hAnsi="Times New Roman" w:cs="Times New Roman"/>
              </w:rPr>
            </w:pPr>
            <w:r w:rsidRPr="002E1655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право на сохранение и использование русского языка</w:t>
            </w:r>
            <w:r w:rsidRPr="002E1655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 xml:space="preserve"> </w:t>
            </w:r>
            <w:r w:rsidRPr="002E1655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 xml:space="preserve">(статья </w:t>
            </w:r>
            <w:r w:rsidRPr="002E1655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68 часть</w:t>
            </w:r>
            <w:r w:rsidRPr="002E1655">
              <w:rPr>
                <w:rFonts w:ascii="Times New Roman" w:eastAsia="Times New Roman" w:hAnsi="Times New Roman" w:cs="Times New Roman"/>
                <w:color w:val="25262C"/>
                <w:kern w:val="0"/>
                <w:lang w:eastAsia="ru-RU"/>
                <w14:ligatures w14:val="none"/>
              </w:rPr>
              <w:t>)</w:t>
            </w:r>
          </w:p>
          <w:p w14:paraId="07DDB24D" w14:textId="0F87D36B" w:rsidR="00682874" w:rsidRPr="00162754" w:rsidRDefault="00682874" w:rsidP="0016275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27" w:type="dxa"/>
          </w:tcPr>
          <w:p w14:paraId="6E976DEF" w14:textId="6D664898" w:rsidR="00013880" w:rsidRPr="00013880" w:rsidRDefault="00162754" w:rsidP="00013880">
            <w:pPr>
              <w:pStyle w:val="a5"/>
              <w:numPr>
                <w:ilvl w:val="0"/>
                <w:numId w:val="6"/>
              </w:numPr>
              <w:shd w:val="clear" w:color="auto" w:fill="FFFFFF"/>
              <w:spacing w:beforeAutospacing="0" w:afterAutospacing="0"/>
              <w:ind w:right="300"/>
              <w:rPr>
                <w:color w:val="424242"/>
                <w:sz w:val="22"/>
                <w:szCs w:val="22"/>
              </w:rPr>
            </w:pPr>
            <w:r w:rsidRPr="00013880">
              <w:rPr>
                <w:color w:val="424242"/>
                <w:sz w:val="22"/>
                <w:szCs w:val="22"/>
              </w:rPr>
              <w:t xml:space="preserve">право на имущества экологическим правонарушением </w:t>
            </w:r>
            <w:r w:rsidR="00013880" w:rsidRPr="00013880">
              <w:rPr>
                <w:color w:val="424242"/>
                <w:sz w:val="22"/>
                <w:szCs w:val="22"/>
              </w:rPr>
              <w:t>(</w:t>
            </w:r>
            <w:r w:rsidRPr="00013880">
              <w:rPr>
                <w:color w:val="25262C"/>
                <w:sz w:val="22"/>
                <w:szCs w:val="22"/>
              </w:rPr>
              <w:t>статья</w:t>
            </w:r>
            <w:r w:rsidRPr="00013880">
              <w:rPr>
                <w:color w:val="424242"/>
                <w:sz w:val="22"/>
                <w:szCs w:val="22"/>
              </w:rPr>
              <w:t xml:space="preserve"> </w:t>
            </w:r>
            <w:r w:rsidR="00013880" w:rsidRPr="00013880">
              <w:rPr>
                <w:color w:val="424242"/>
                <w:sz w:val="22"/>
                <w:szCs w:val="22"/>
              </w:rPr>
              <w:t>42);</w:t>
            </w:r>
          </w:p>
          <w:p w14:paraId="4261593E" w14:textId="42EE614B" w:rsidR="00013880" w:rsidRPr="00013880" w:rsidRDefault="00162754" w:rsidP="00013880">
            <w:pPr>
              <w:pStyle w:val="a5"/>
              <w:numPr>
                <w:ilvl w:val="0"/>
                <w:numId w:val="6"/>
              </w:numPr>
              <w:shd w:val="clear" w:color="auto" w:fill="FFFFFF"/>
              <w:spacing w:beforeAutospacing="0" w:afterAutospacing="0"/>
              <w:ind w:right="300"/>
              <w:rPr>
                <w:color w:val="424242"/>
                <w:sz w:val="22"/>
                <w:szCs w:val="22"/>
              </w:rPr>
            </w:pPr>
            <w:r w:rsidRPr="00162754">
              <w:rPr>
                <w:color w:val="424242"/>
                <w:sz w:val="22"/>
                <w:szCs w:val="22"/>
              </w:rPr>
              <w:t>Каждый обязан сохранять природу и окружающую среду, бережно относиться к природным богатствам.</w:t>
            </w:r>
            <w:r w:rsidRPr="00013880">
              <w:rPr>
                <w:color w:val="424242"/>
                <w:sz w:val="22"/>
                <w:szCs w:val="22"/>
              </w:rPr>
              <w:t xml:space="preserve"> </w:t>
            </w:r>
            <w:r w:rsidR="00013880" w:rsidRPr="00013880">
              <w:rPr>
                <w:color w:val="424242"/>
                <w:sz w:val="22"/>
                <w:szCs w:val="22"/>
              </w:rPr>
              <w:t>(</w:t>
            </w:r>
            <w:r w:rsidRPr="00013880">
              <w:rPr>
                <w:color w:val="25262C"/>
                <w:sz w:val="22"/>
                <w:szCs w:val="22"/>
              </w:rPr>
              <w:t>статья</w:t>
            </w:r>
            <w:r w:rsidRPr="00013880">
              <w:rPr>
                <w:color w:val="424242"/>
                <w:sz w:val="22"/>
                <w:szCs w:val="22"/>
              </w:rPr>
              <w:t xml:space="preserve"> </w:t>
            </w:r>
            <w:r w:rsidR="00013880" w:rsidRPr="00013880">
              <w:rPr>
                <w:color w:val="424242"/>
                <w:sz w:val="22"/>
                <w:szCs w:val="22"/>
              </w:rPr>
              <w:t>58);</w:t>
            </w:r>
          </w:p>
          <w:p w14:paraId="2BA97D43" w14:textId="40243387" w:rsidR="00013880" w:rsidRPr="00013880" w:rsidRDefault="00013880" w:rsidP="00013880">
            <w:pPr>
              <w:pStyle w:val="a5"/>
              <w:numPr>
                <w:ilvl w:val="0"/>
                <w:numId w:val="6"/>
              </w:numPr>
              <w:shd w:val="clear" w:color="auto" w:fill="FFFFFF"/>
              <w:spacing w:beforeAutospacing="0" w:afterAutospacing="0"/>
              <w:ind w:right="300"/>
              <w:rPr>
                <w:color w:val="424242"/>
                <w:sz w:val="22"/>
                <w:szCs w:val="22"/>
              </w:rPr>
            </w:pPr>
            <w:r w:rsidRPr="00013880">
              <w:rPr>
                <w:color w:val="424242"/>
                <w:sz w:val="22"/>
                <w:szCs w:val="22"/>
              </w:rPr>
              <w:t>- право на использовании и охрану в Российской Федерации земли и других природных ресурсов как основы жизни и деятельности народов, проживающих на соответствующей территории (</w:t>
            </w:r>
            <w:r w:rsidR="00162754" w:rsidRPr="00013880">
              <w:rPr>
                <w:color w:val="25262C"/>
                <w:sz w:val="22"/>
                <w:szCs w:val="22"/>
              </w:rPr>
              <w:t>статья</w:t>
            </w:r>
            <w:r w:rsidRPr="00013880">
              <w:rPr>
                <w:color w:val="424242"/>
                <w:sz w:val="22"/>
                <w:szCs w:val="22"/>
              </w:rPr>
              <w:t xml:space="preserve"> 9);</w:t>
            </w:r>
          </w:p>
          <w:p w14:paraId="20372FBC" w14:textId="5B892323" w:rsidR="00013880" w:rsidRPr="00013880" w:rsidRDefault="00013880" w:rsidP="00013880">
            <w:pPr>
              <w:pStyle w:val="a5"/>
              <w:numPr>
                <w:ilvl w:val="0"/>
                <w:numId w:val="6"/>
              </w:numPr>
              <w:shd w:val="clear" w:color="auto" w:fill="FFFFFF"/>
              <w:spacing w:beforeAutospacing="0" w:afterAutospacing="0"/>
              <w:ind w:right="300"/>
              <w:rPr>
                <w:color w:val="424242"/>
                <w:sz w:val="22"/>
                <w:szCs w:val="22"/>
              </w:rPr>
            </w:pPr>
            <w:r w:rsidRPr="00013880">
              <w:rPr>
                <w:color w:val="424242"/>
                <w:sz w:val="22"/>
                <w:szCs w:val="22"/>
              </w:rPr>
              <w:t>право иметь в частной собственности землю; об осуществлении собственниками свободного владения, пользования и распоряжения землёй и другими природными ресурсами, если это не наносит ущерба окружающей среде и не нарушает прав и законных интересов иных лиц (</w:t>
            </w:r>
            <w:r w:rsidR="00162754" w:rsidRPr="00013880">
              <w:rPr>
                <w:color w:val="25262C"/>
                <w:sz w:val="22"/>
                <w:szCs w:val="22"/>
              </w:rPr>
              <w:t>статья</w:t>
            </w:r>
            <w:r w:rsidR="00162754" w:rsidRPr="00013880">
              <w:rPr>
                <w:color w:val="424242"/>
                <w:sz w:val="22"/>
                <w:szCs w:val="22"/>
              </w:rPr>
              <w:t xml:space="preserve"> </w:t>
            </w:r>
            <w:r w:rsidRPr="00013880">
              <w:rPr>
                <w:color w:val="424242"/>
                <w:sz w:val="22"/>
                <w:szCs w:val="22"/>
              </w:rPr>
              <w:t>36);</w:t>
            </w:r>
          </w:p>
          <w:p w14:paraId="002F0236" w14:textId="5B2CE7BB" w:rsidR="00013880" w:rsidRPr="00013880" w:rsidRDefault="00013880" w:rsidP="00013880">
            <w:pPr>
              <w:pStyle w:val="a5"/>
              <w:numPr>
                <w:ilvl w:val="0"/>
                <w:numId w:val="6"/>
              </w:numPr>
              <w:shd w:val="clear" w:color="auto" w:fill="FFFFFF"/>
              <w:spacing w:beforeAutospacing="0" w:afterAutospacing="0"/>
              <w:ind w:right="300"/>
              <w:rPr>
                <w:color w:val="424242"/>
                <w:sz w:val="22"/>
                <w:szCs w:val="22"/>
              </w:rPr>
            </w:pPr>
            <w:r w:rsidRPr="00013880">
              <w:rPr>
                <w:color w:val="424242"/>
                <w:sz w:val="22"/>
                <w:szCs w:val="22"/>
              </w:rPr>
              <w:t>- право о поощрении в Российской Федерации деятельности, способствующей экологическому и санитарно-эпидемиологическому благополучию (</w:t>
            </w:r>
            <w:r w:rsidR="00162754" w:rsidRPr="00013880">
              <w:rPr>
                <w:color w:val="25262C"/>
                <w:sz w:val="22"/>
                <w:szCs w:val="22"/>
              </w:rPr>
              <w:t>статья</w:t>
            </w:r>
            <w:r w:rsidRPr="00013880">
              <w:rPr>
                <w:color w:val="424242"/>
                <w:sz w:val="22"/>
                <w:szCs w:val="22"/>
              </w:rPr>
              <w:t>. 41);</w:t>
            </w:r>
          </w:p>
          <w:p w14:paraId="5F0DF9E1" w14:textId="77777777" w:rsidR="00013880" w:rsidRDefault="00013880"/>
        </w:tc>
      </w:tr>
    </w:tbl>
    <w:p w14:paraId="06A06B4C" w14:textId="77777777" w:rsidR="00C33C5B" w:rsidRDefault="00C33C5B"/>
    <w:sectPr w:rsidR="00C33C5B" w:rsidSect="000138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5004"/>
    <w:multiLevelType w:val="multilevel"/>
    <w:tmpl w:val="CCF2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04D9C"/>
    <w:multiLevelType w:val="multilevel"/>
    <w:tmpl w:val="4A2A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802DE7"/>
    <w:multiLevelType w:val="multilevel"/>
    <w:tmpl w:val="891C95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E211F6"/>
    <w:multiLevelType w:val="multilevel"/>
    <w:tmpl w:val="65DC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B111E3"/>
    <w:multiLevelType w:val="hybridMultilevel"/>
    <w:tmpl w:val="DE7E3C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C070DE"/>
    <w:multiLevelType w:val="multilevel"/>
    <w:tmpl w:val="94F8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7182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77538525">
    <w:abstractNumId w:val="4"/>
  </w:num>
  <w:num w:numId="3" w16cid:durableId="13315651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418572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4207192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05461268">
    <w:abstractNumId w:val="5"/>
  </w:num>
  <w:num w:numId="7" w16cid:durableId="75401470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80"/>
    <w:rsid w:val="00013880"/>
    <w:rsid w:val="000A3861"/>
    <w:rsid w:val="00162754"/>
    <w:rsid w:val="002E1655"/>
    <w:rsid w:val="00533907"/>
    <w:rsid w:val="0054613F"/>
    <w:rsid w:val="00682874"/>
    <w:rsid w:val="006B6994"/>
    <w:rsid w:val="006B69BC"/>
    <w:rsid w:val="00C3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1025"/>
  <w15:chartTrackingRefBased/>
  <w15:docId w15:val="{10A8655E-472A-4CCD-9F71-5D035E88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8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3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388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13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Hyperlink"/>
    <w:basedOn w:val="a0"/>
    <w:uiPriority w:val="99"/>
    <w:semiHidden/>
    <w:unhideWhenUsed/>
    <w:rsid w:val="006B69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Герасимова</dc:creator>
  <cp:keywords/>
  <dc:description/>
  <cp:lastModifiedBy>Катя Герасимова</cp:lastModifiedBy>
  <cp:revision>3</cp:revision>
  <dcterms:created xsi:type="dcterms:W3CDTF">2024-01-22T21:43:00Z</dcterms:created>
  <dcterms:modified xsi:type="dcterms:W3CDTF">2024-01-22T21:54:00Z</dcterms:modified>
</cp:coreProperties>
</file>