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70"/>
        <w:tblW w:w="0" w:type="auto"/>
        <w:tblLook w:val="04A0" w:firstRow="1" w:lastRow="0" w:firstColumn="1" w:lastColumn="0" w:noHBand="0" w:noVBand="1"/>
      </w:tblPr>
      <w:tblGrid>
        <w:gridCol w:w="2199"/>
        <w:gridCol w:w="4329"/>
      </w:tblGrid>
      <w:tr w:rsidR="00CC5E01" w:rsidTr="00CC5E01">
        <w:trPr>
          <w:trHeight w:val="445"/>
        </w:trPr>
        <w:tc>
          <w:tcPr>
            <w:tcW w:w="2199" w:type="dxa"/>
          </w:tcPr>
          <w:p w:rsidR="00CC5E01" w:rsidRDefault="00CC5E01" w:rsidP="00CC5E0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Naziv</w:t>
            </w:r>
          </w:p>
          <w:p w:rsidR="00CC5E01" w:rsidRDefault="00CC5E01" w:rsidP="00CC5E01">
            <w:pPr>
              <w:jc w:val="center"/>
            </w:pPr>
          </w:p>
        </w:tc>
        <w:tc>
          <w:tcPr>
            <w:tcW w:w="4329" w:type="dxa"/>
          </w:tcPr>
          <w:p w:rsidR="00CC5E01" w:rsidRDefault="00CC5E01" w:rsidP="00CC5E01">
            <w:r w:rsidRPr="00CC5E01">
              <w:t>Promjena statusa atrakcije</w:t>
            </w:r>
          </w:p>
        </w:tc>
      </w:tr>
      <w:tr w:rsidR="00CC5E01" w:rsidTr="00CC5E01">
        <w:trPr>
          <w:trHeight w:val="445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Opis</w:t>
            </w:r>
          </w:p>
        </w:tc>
        <w:tc>
          <w:tcPr>
            <w:tcW w:w="4329" w:type="dxa"/>
          </w:tcPr>
          <w:p w:rsidR="00CC5E01" w:rsidRDefault="00CC5E01" w:rsidP="00CC5E01">
            <w:r w:rsidRPr="00CC5E01">
              <w:t>Radnik/ca mijenja status atrakcije</w:t>
            </w:r>
          </w:p>
        </w:tc>
      </w:tr>
      <w:tr w:rsidR="00CC5E01" w:rsidTr="00CC5E01">
        <w:trPr>
          <w:trHeight w:val="420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Preduvjeti</w:t>
            </w:r>
          </w:p>
        </w:tc>
        <w:tc>
          <w:tcPr>
            <w:tcW w:w="4329" w:type="dxa"/>
          </w:tcPr>
          <w:p w:rsidR="00CC5E01" w:rsidRDefault="00CC5E01" w:rsidP="00CC5E01">
            <w:r w:rsidRPr="00CC5E01">
              <w:t>Radnik/ca mora biti logovan na svoj account</w:t>
            </w:r>
          </w:p>
        </w:tc>
      </w:tr>
      <w:tr w:rsidR="00CC5E01" w:rsidTr="00CC5E01">
        <w:trPr>
          <w:trHeight w:val="445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Posljedice</w:t>
            </w:r>
            <w:r w:rsidR="00DA554F">
              <w:rPr>
                <w:b/>
              </w:rPr>
              <w:t xml:space="preserve"> – uspješan završetak</w:t>
            </w:r>
          </w:p>
        </w:tc>
        <w:tc>
          <w:tcPr>
            <w:tcW w:w="4329" w:type="dxa"/>
          </w:tcPr>
          <w:p w:rsidR="00CC5E01" w:rsidRDefault="00CC5E01" w:rsidP="00CC5E01">
            <w:r w:rsidRPr="00CC5E01">
              <w:t>Status atrakcije je promijenjen</w:t>
            </w:r>
          </w:p>
        </w:tc>
      </w:tr>
      <w:tr w:rsidR="00DA554F" w:rsidTr="00CC5E01">
        <w:trPr>
          <w:trHeight w:val="445"/>
        </w:trPr>
        <w:tc>
          <w:tcPr>
            <w:tcW w:w="2199" w:type="dxa"/>
          </w:tcPr>
          <w:p w:rsidR="00DA554F" w:rsidRPr="00CC5E01" w:rsidRDefault="00DA554F" w:rsidP="00CC5E01">
            <w:pPr>
              <w:jc w:val="center"/>
              <w:rPr>
                <w:b/>
              </w:rPr>
            </w:pPr>
            <w:r>
              <w:rPr>
                <w:b/>
              </w:rPr>
              <w:t>Posljedice – neuspješan završetak</w:t>
            </w:r>
          </w:p>
        </w:tc>
        <w:tc>
          <w:tcPr>
            <w:tcW w:w="4329" w:type="dxa"/>
          </w:tcPr>
          <w:p w:rsidR="00DA554F" w:rsidRPr="00CC5E01" w:rsidRDefault="009005D1" w:rsidP="00CC5E01">
            <w:r>
              <w:t>Radnik/radnica nije pronašao u bazi podataka atrakciju</w:t>
            </w:r>
          </w:p>
        </w:tc>
      </w:tr>
      <w:tr w:rsidR="00CC5E01" w:rsidTr="00CC5E01">
        <w:trPr>
          <w:trHeight w:val="420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Primarni akteri</w:t>
            </w:r>
          </w:p>
        </w:tc>
        <w:tc>
          <w:tcPr>
            <w:tcW w:w="4329" w:type="dxa"/>
          </w:tcPr>
          <w:p w:rsidR="00CC5E01" w:rsidRDefault="00CC5E01" w:rsidP="00CC5E01">
            <w:r w:rsidRPr="00CC5E01">
              <w:t>Radnik/radnica</w:t>
            </w:r>
          </w:p>
        </w:tc>
      </w:tr>
      <w:tr w:rsidR="00CC5E01" w:rsidTr="00CC5E01">
        <w:trPr>
          <w:trHeight w:val="363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Ostali akteri</w:t>
            </w:r>
          </w:p>
        </w:tc>
        <w:tc>
          <w:tcPr>
            <w:tcW w:w="4329" w:type="dxa"/>
          </w:tcPr>
          <w:p w:rsidR="00CC5E01" w:rsidRDefault="00CC5E01" w:rsidP="00CC5E01">
            <w:r>
              <w:t>Baza podataka sistema</w:t>
            </w:r>
          </w:p>
        </w:tc>
      </w:tr>
      <w:tr w:rsidR="00CC5E01" w:rsidTr="00CC5E01">
        <w:trPr>
          <w:trHeight w:val="539"/>
        </w:trPr>
        <w:tc>
          <w:tcPr>
            <w:tcW w:w="2199" w:type="dxa"/>
          </w:tcPr>
          <w:p w:rsidR="00CC5E01" w:rsidRPr="00CC5E01" w:rsidRDefault="00CC5E01" w:rsidP="00CC5E01">
            <w:pPr>
              <w:jc w:val="center"/>
              <w:rPr>
                <w:b/>
              </w:rPr>
            </w:pPr>
            <w:r w:rsidRPr="00CC5E01">
              <w:rPr>
                <w:b/>
              </w:rPr>
              <w:t>Glavni tok</w:t>
            </w:r>
          </w:p>
        </w:tc>
        <w:tc>
          <w:tcPr>
            <w:tcW w:w="4329" w:type="dxa"/>
          </w:tcPr>
          <w:p w:rsidR="00CC5E01" w:rsidRDefault="00DA554F" w:rsidP="00CC5E01">
            <w:r>
              <w:t>Radnik pronalazi atrakciju u bazi, mijenja njen status po potrebi; ova procedura može da se ponovi</w:t>
            </w:r>
          </w:p>
        </w:tc>
      </w:tr>
    </w:tbl>
    <w:p w:rsidR="009005D1" w:rsidRDefault="009005D1" w:rsidP="00DA554F"/>
    <w:p w:rsidR="00DA554F" w:rsidRDefault="00CC5E01" w:rsidP="00DA554F">
      <w:r>
        <w:t>Scenarij: Promjena statusa atrakcije</w:t>
      </w:r>
    </w:p>
    <w:p w:rsidR="009005D1" w:rsidRDefault="009005D1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Pr="00DA554F" w:rsidRDefault="00DA554F" w:rsidP="00DA554F"/>
    <w:p w:rsidR="00DA554F" w:rsidRDefault="009005D1" w:rsidP="00DA554F">
      <w:r>
        <w:t>Tok događaja – uspješan završetak</w:t>
      </w:r>
    </w:p>
    <w:tbl>
      <w:tblPr>
        <w:tblStyle w:val="TableGrid"/>
        <w:tblW w:w="6323" w:type="dxa"/>
        <w:tblLook w:val="04A0" w:firstRow="1" w:lastRow="0" w:firstColumn="1" w:lastColumn="0" w:noHBand="0" w:noVBand="1"/>
      </w:tblPr>
      <w:tblGrid>
        <w:gridCol w:w="3540"/>
        <w:gridCol w:w="2783"/>
      </w:tblGrid>
      <w:tr w:rsidR="00DA554F" w:rsidTr="009005D1">
        <w:trPr>
          <w:trHeight w:val="616"/>
        </w:trPr>
        <w:tc>
          <w:tcPr>
            <w:tcW w:w="3540" w:type="dxa"/>
          </w:tcPr>
          <w:p w:rsidR="00DA554F" w:rsidRPr="00DA554F" w:rsidRDefault="00DA554F" w:rsidP="00DA554F">
            <w:pPr>
              <w:rPr>
                <w:b/>
              </w:rPr>
            </w:pPr>
            <w:r w:rsidRPr="00DA554F">
              <w:rPr>
                <w:b/>
              </w:rPr>
              <w:t>Radnik/radnica</w:t>
            </w:r>
          </w:p>
        </w:tc>
        <w:tc>
          <w:tcPr>
            <w:tcW w:w="2783" w:type="dxa"/>
          </w:tcPr>
          <w:p w:rsidR="00DA554F" w:rsidRPr="00DA554F" w:rsidRDefault="00DA554F" w:rsidP="00DA554F">
            <w:pPr>
              <w:rPr>
                <w:b/>
              </w:rPr>
            </w:pPr>
            <w:r w:rsidRPr="00DA554F">
              <w:rPr>
                <w:b/>
              </w:rPr>
              <w:t>Baza podataka sistema</w:t>
            </w:r>
          </w:p>
        </w:tc>
      </w:tr>
      <w:tr w:rsidR="00DA554F" w:rsidTr="009005D1">
        <w:trPr>
          <w:trHeight w:val="652"/>
        </w:trPr>
        <w:tc>
          <w:tcPr>
            <w:tcW w:w="3540" w:type="dxa"/>
          </w:tcPr>
          <w:p w:rsidR="00DA554F" w:rsidRDefault="00DA554F" w:rsidP="00DA554F">
            <w:pPr>
              <w:pStyle w:val="ListParagraph"/>
              <w:numPr>
                <w:ilvl w:val="0"/>
                <w:numId w:val="1"/>
              </w:numPr>
            </w:pPr>
            <w:r>
              <w:t xml:space="preserve">Login na svoj račun </w:t>
            </w:r>
          </w:p>
        </w:tc>
        <w:tc>
          <w:tcPr>
            <w:tcW w:w="2783" w:type="dxa"/>
          </w:tcPr>
          <w:p w:rsidR="00DA554F" w:rsidRDefault="009005D1" w:rsidP="009005D1">
            <w:pPr>
              <w:ind w:left="360"/>
            </w:pPr>
            <w:r>
              <w:t>3.    Pronalazak atrakcije</w:t>
            </w:r>
          </w:p>
        </w:tc>
      </w:tr>
      <w:tr w:rsidR="00DA554F" w:rsidTr="009005D1">
        <w:trPr>
          <w:trHeight w:val="616"/>
        </w:trPr>
        <w:tc>
          <w:tcPr>
            <w:tcW w:w="3540" w:type="dxa"/>
          </w:tcPr>
          <w:p w:rsidR="00DA554F" w:rsidRDefault="009005D1" w:rsidP="009005D1">
            <w:pPr>
              <w:pStyle w:val="ListParagraph"/>
              <w:numPr>
                <w:ilvl w:val="0"/>
                <w:numId w:val="1"/>
              </w:numPr>
            </w:pPr>
            <w:r>
              <w:t>Unos imena atrakcije u bazu podataka</w:t>
            </w:r>
          </w:p>
        </w:tc>
        <w:tc>
          <w:tcPr>
            <w:tcW w:w="2783" w:type="dxa"/>
          </w:tcPr>
          <w:p w:rsidR="00DA554F" w:rsidRDefault="009005D1" w:rsidP="009005D1">
            <w:pPr>
              <w:ind w:left="360"/>
            </w:pPr>
            <w:r>
              <w:t>5.  Spašavanje izmjena</w:t>
            </w:r>
          </w:p>
        </w:tc>
      </w:tr>
      <w:tr w:rsidR="009005D1" w:rsidTr="009005D1">
        <w:trPr>
          <w:trHeight w:val="616"/>
        </w:trPr>
        <w:tc>
          <w:tcPr>
            <w:tcW w:w="3540" w:type="dxa"/>
          </w:tcPr>
          <w:p w:rsidR="009005D1" w:rsidRDefault="009005D1" w:rsidP="009005D1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>
              <w:t>Promjena statusa atrakcije (iz „Zatvoreno“ u „Otvoreno“)</w:t>
            </w:r>
          </w:p>
        </w:tc>
        <w:tc>
          <w:tcPr>
            <w:tcW w:w="2783" w:type="dxa"/>
          </w:tcPr>
          <w:p w:rsidR="009005D1" w:rsidRDefault="009005D1" w:rsidP="009005D1">
            <w:pPr>
              <w:pStyle w:val="ListParagraph"/>
            </w:pPr>
          </w:p>
        </w:tc>
      </w:tr>
    </w:tbl>
    <w:p w:rsidR="00CC5E01" w:rsidRDefault="00CC5E01" w:rsidP="00DA554F"/>
    <w:p w:rsidR="009005D1" w:rsidRDefault="009005D1" w:rsidP="00DA554F">
      <w:r>
        <w:t>Alternativni tok – neuspješan završetak</w:t>
      </w:r>
    </w:p>
    <w:tbl>
      <w:tblPr>
        <w:tblStyle w:val="TableGrid"/>
        <w:tblW w:w="6323" w:type="dxa"/>
        <w:tblLook w:val="04A0" w:firstRow="1" w:lastRow="0" w:firstColumn="1" w:lastColumn="0" w:noHBand="0" w:noVBand="1"/>
      </w:tblPr>
      <w:tblGrid>
        <w:gridCol w:w="3540"/>
        <w:gridCol w:w="2783"/>
      </w:tblGrid>
      <w:tr w:rsidR="009005D1" w:rsidTr="00120467">
        <w:trPr>
          <w:trHeight w:val="616"/>
        </w:trPr>
        <w:tc>
          <w:tcPr>
            <w:tcW w:w="3540" w:type="dxa"/>
          </w:tcPr>
          <w:p w:rsidR="009005D1" w:rsidRPr="00DA554F" w:rsidRDefault="009005D1" w:rsidP="00120467">
            <w:pPr>
              <w:rPr>
                <w:b/>
              </w:rPr>
            </w:pPr>
            <w:r w:rsidRPr="00DA554F">
              <w:rPr>
                <w:b/>
              </w:rPr>
              <w:t>Radnik/radnica</w:t>
            </w:r>
          </w:p>
        </w:tc>
        <w:tc>
          <w:tcPr>
            <w:tcW w:w="2783" w:type="dxa"/>
          </w:tcPr>
          <w:p w:rsidR="009005D1" w:rsidRPr="00DA554F" w:rsidRDefault="009005D1" w:rsidP="00120467">
            <w:pPr>
              <w:rPr>
                <w:b/>
              </w:rPr>
            </w:pPr>
            <w:r w:rsidRPr="00DA554F">
              <w:rPr>
                <w:b/>
              </w:rPr>
              <w:t>Baza podataka sistema</w:t>
            </w:r>
          </w:p>
        </w:tc>
      </w:tr>
      <w:tr w:rsidR="009005D1" w:rsidTr="00120467">
        <w:trPr>
          <w:trHeight w:val="652"/>
        </w:trPr>
        <w:tc>
          <w:tcPr>
            <w:tcW w:w="3540" w:type="dxa"/>
          </w:tcPr>
          <w:p w:rsidR="009005D1" w:rsidRDefault="009005D1" w:rsidP="009005D1">
            <w:pPr>
              <w:pStyle w:val="ListParagraph"/>
              <w:numPr>
                <w:ilvl w:val="0"/>
                <w:numId w:val="5"/>
              </w:numPr>
            </w:pPr>
            <w:r>
              <w:t>Login na svoj račun</w:t>
            </w:r>
          </w:p>
        </w:tc>
        <w:tc>
          <w:tcPr>
            <w:tcW w:w="2783" w:type="dxa"/>
          </w:tcPr>
          <w:p w:rsidR="009005D1" w:rsidRDefault="009005D1" w:rsidP="009005D1">
            <w:pPr>
              <w:pStyle w:val="ListParagraph"/>
              <w:numPr>
                <w:ilvl w:val="0"/>
                <w:numId w:val="1"/>
              </w:numPr>
            </w:pPr>
            <w:r>
              <w:t>Neuspješan pronalazak atrakcije</w:t>
            </w:r>
          </w:p>
        </w:tc>
      </w:tr>
      <w:tr w:rsidR="009005D1" w:rsidTr="00120467">
        <w:trPr>
          <w:trHeight w:val="616"/>
        </w:trPr>
        <w:tc>
          <w:tcPr>
            <w:tcW w:w="3540" w:type="dxa"/>
          </w:tcPr>
          <w:p w:rsidR="009005D1" w:rsidRDefault="009005D1" w:rsidP="009005D1">
            <w:pPr>
              <w:pStyle w:val="ListParagraph"/>
              <w:numPr>
                <w:ilvl w:val="0"/>
                <w:numId w:val="5"/>
              </w:numPr>
            </w:pPr>
            <w:r>
              <w:t>Unos imena atrakcije u bazu podataka</w:t>
            </w:r>
          </w:p>
        </w:tc>
        <w:tc>
          <w:tcPr>
            <w:tcW w:w="2783" w:type="dxa"/>
          </w:tcPr>
          <w:p w:rsidR="009005D1" w:rsidRDefault="009005D1" w:rsidP="009005D1">
            <w:pPr>
              <w:pStyle w:val="ListParagraph"/>
            </w:pPr>
          </w:p>
        </w:tc>
      </w:tr>
      <w:tr w:rsidR="003934AB" w:rsidTr="00120467">
        <w:trPr>
          <w:trHeight w:val="616"/>
        </w:trPr>
        <w:tc>
          <w:tcPr>
            <w:tcW w:w="3540" w:type="dxa"/>
          </w:tcPr>
          <w:p w:rsidR="003934AB" w:rsidRDefault="003934AB" w:rsidP="003934AB">
            <w:pPr>
              <w:pStyle w:val="ListParagraph"/>
              <w:numPr>
                <w:ilvl w:val="0"/>
                <w:numId w:val="1"/>
              </w:numPr>
            </w:pPr>
            <w:r>
              <w:t>Vraćanje na korak 2 toka događaja sa uspješnim završetkom</w:t>
            </w:r>
            <w:bookmarkStart w:id="0" w:name="_GoBack"/>
            <w:bookmarkEnd w:id="0"/>
          </w:p>
          <w:p w:rsidR="003934AB" w:rsidRDefault="003934AB" w:rsidP="003934AB">
            <w:pPr>
              <w:pStyle w:val="ListParagraph"/>
            </w:pPr>
          </w:p>
        </w:tc>
        <w:tc>
          <w:tcPr>
            <w:tcW w:w="2783" w:type="dxa"/>
          </w:tcPr>
          <w:p w:rsidR="003934AB" w:rsidRDefault="003934AB" w:rsidP="009005D1">
            <w:pPr>
              <w:pStyle w:val="ListParagraph"/>
            </w:pPr>
          </w:p>
        </w:tc>
      </w:tr>
    </w:tbl>
    <w:p w:rsidR="009005D1" w:rsidRPr="00DA554F" w:rsidRDefault="009005D1" w:rsidP="00DA554F"/>
    <w:sectPr w:rsidR="009005D1" w:rsidRPr="00DA5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A4A"/>
    <w:multiLevelType w:val="hybridMultilevel"/>
    <w:tmpl w:val="0EFC5BA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03EC"/>
    <w:multiLevelType w:val="hybridMultilevel"/>
    <w:tmpl w:val="56B867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54EBC"/>
    <w:multiLevelType w:val="hybridMultilevel"/>
    <w:tmpl w:val="2DB24EE0"/>
    <w:lvl w:ilvl="0" w:tplc="54F22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4D6A32"/>
    <w:multiLevelType w:val="hybridMultilevel"/>
    <w:tmpl w:val="34562868"/>
    <w:lvl w:ilvl="0" w:tplc="0F520E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996BC0"/>
    <w:multiLevelType w:val="hybridMultilevel"/>
    <w:tmpl w:val="56B867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138AB"/>
    <w:multiLevelType w:val="hybridMultilevel"/>
    <w:tmpl w:val="AFEEC67C"/>
    <w:lvl w:ilvl="0" w:tplc="33FA8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0C3B59"/>
    <w:multiLevelType w:val="hybridMultilevel"/>
    <w:tmpl w:val="C05E4B6A"/>
    <w:lvl w:ilvl="0" w:tplc="1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77226"/>
    <w:multiLevelType w:val="hybridMultilevel"/>
    <w:tmpl w:val="4DB6A470"/>
    <w:lvl w:ilvl="0" w:tplc="1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1"/>
    <w:rsid w:val="003934AB"/>
    <w:rsid w:val="009005D1"/>
    <w:rsid w:val="00A409CF"/>
    <w:rsid w:val="00CC5E01"/>
    <w:rsid w:val="00D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Zecevic</dc:creator>
  <cp:lastModifiedBy>Lejla Zecevic</cp:lastModifiedBy>
  <cp:revision>1</cp:revision>
  <dcterms:created xsi:type="dcterms:W3CDTF">2016-03-20T21:22:00Z</dcterms:created>
  <dcterms:modified xsi:type="dcterms:W3CDTF">2016-03-20T21:54:00Z</dcterms:modified>
</cp:coreProperties>
</file>