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4524D2" w:rsidRDefault="006733E4" w:rsidP="004524D2">
      <w:pPr>
        <w:pStyle w:val="Heading1"/>
        <w:spacing w:line="480" w:lineRule="auto"/>
        <w:jc w:val="center"/>
        <w:rPr>
          <w:rFonts w:ascii="Times New Roman" w:hAnsi="Times New Roman" w:cs="Times New Roman"/>
          <w:b/>
          <w:bCs/>
          <w:color w:val="000000" w:themeColor="text1"/>
          <w:sz w:val="24"/>
          <w:szCs w:val="24"/>
        </w:rPr>
      </w:pPr>
      <w:r w:rsidRPr="004524D2">
        <w:rPr>
          <w:rFonts w:ascii="Times New Roman" w:hAnsi="Times New Roman" w:cs="Times New Roman"/>
          <w:b/>
          <w:bCs/>
          <w:color w:val="000000" w:themeColor="text1"/>
          <w:sz w:val="24"/>
          <w:szCs w:val="24"/>
        </w:rPr>
        <w:t>BAB IV</w:t>
      </w:r>
    </w:p>
    <w:p w14:paraId="219DF7B0" w14:textId="25C83A7B" w:rsidR="006733E4" w:rsidRPr="004524D2" w:rsidRDefault="006733E4" w:rsidP="004524D2">
      <w:pPr>
        <w:pStyle w:val="Heading1"/>
        <w:spacing w:line="480" w:lineRule="auto"/>
        <w:jc w:val="center"/>
        <w:rPr>
          <w:rFonts w:ascii="Times New Roman" w:hAnsi="Times New Roman" w:cs="Times New Roman"/>
          <w:b/>
          <w:bCs/>
          <w:color w:val="000000" w:themeColor="text1"/>
          <w:sz w:val="24"/>
          <w:szCs w:val="24"/>
        </w:rPr>
      </w:pPr>
      <w:r w:rsidRPr="004524D2">
        <w:rPr>
          <w:rFonts w:ascii="Times New Roman" w:hAnsi="Times New Roman" w:cs="Times New Roman"/>
          <w:b/>
          <w:bCs/>
          <w:color w:val="000000" w:themeColor="text1"/>
          <w:sz w:val="24"/>
          <w:szCs w:val="24"/>
        </w:rPr>
        <w:t>HASIL PENELITIAN DAN PEMBAHASAN</w:t>
      </w:r>
    </w:p>
    <w:p w14:paraId="5A475A1B" w14:textId="77777777" w:rsidR="006733E4" w:rsidRPr="004524D2" w:rsidRDefault="006733E4" w:rsidP="004524D2">
      <w:pPr>
        <w:spacing w:line="480" w:lineRule="auto"/>
        <w:jc w:val="both"/>
        <w:rPr>
          <w:rFonts w:ascii="Times New Roman" w:hAnsi="Times New Roman" w:cs="Times New Roman"/>
          <w:b/>
          <w:bCs/>
          <w:color w:val="000000" w:themeColor="text1"/>
          <w:sz w:val="24"/>
          <w:szCs w:val="24"/>
        </w:rPr>
      </w:pPr>
    </w:p>
    <w:p w14:paraId="1885C2C5" w14:textId="41A6A706" w:rsidR="00531C82" w:rsidRPr="004524D2" w:rsidRDefault="006733E4" w:rsidP="004524D2">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4524D2">
        <w:rPr>
          <w:rFonts w:ascii="Times New Roman" w:hAnsi="Times New Roman" w:cs="Times New Roman"/>
          <w:color w:val="000000" w:themeColor="text1"/>
          <w:sz w:val="24"/>
          <w:szCs w:val="24"/>
        </w:rPr>
        <w:t>Deskripsi</w:t>
      </w:r>
      <w:proofErr w:type="spellEnd"/>
      <w:r w:rsidRPr="004524D2">
        <w:rPr>
          <w:rFonts w:ascii="Times New Roman" w:hAnsi="Times New Roman" w:cs="Times New Roman"/>
          <w:color w:val="000000" w:themeColor="text1"/>
          <w:sz w:val="24"/>
          <w:szCs w:val="24"/>
        </w:rPr>
        <w:t xml:space="preserve"> Data</w:t>
      </w:r>
    </w:p>
    <w:bookmarkEnd w:id="0"/>
    <w:p w14:paraId="0208DD96" w14:textId="41946037" w:rsidR="000D371E" w:rsidRPr="004524D2" w:rsidRDefault="000D371E" w:rsidP="004524D2">
      <w:pPr>
        <w:spacing w:line="480" w:lineRule="auto"/>
        <w:ind w:firstLine="36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Dalam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populasi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diambil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terdaftar</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Indonesia (BEI).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menggunakan</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laporan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tahunan</w:t>
      </w:r>
      <w:proofErr w:type="spellEnd"/>
      <w:r w:rsidRPr="004524D2">
        <w:rPr>
          <w:rFonts w:ascii="Times New Roman" w:hAnsi="Times New Roman" w:cs="Times New Roman"/>
          <w:color w:val="000000" w:themeColor="text1"/>
          <w:sz w:val="24"/>
          <w:szCs w:val="24"/>
        </w:rPr>
        <w:t xml:space="preserve"> (annual report). </w:t>
      </w:r>
      <w:proofErr w:type="spellStart"/>
      <w:r w:rsidRPr="004524D2">
        <w:rPr>
          <w:rFonts w:ascii="Times New Roman" w:hAnsi="Times New Roman" w:cs="Times New Roman"/>
          <w:color w:val="000000" w:themeColor="text1"/>
          <w:sz w:val="24"/>
          <w:szCs w:val="24"/>
        </w:rPr>
        <w:t>Peneltian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laporan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karena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laporan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menyajikan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beragam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informasi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lengkap</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mendetail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terkait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w:t>
      </w:r>
    </w:p>
    <w:p w14:paraId="11BD9E28" w14:textId="68DB6C42" w:rsidR="00EF4991" w:rsidRPr="004524D2" w:rsidRDefault="000D371E" w:rsidP="004524D2">
      <w:pPr>
        <w:spacing w:line="480" w:lineRule="auto"/>
        <w:ind w:firstLine="36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Perusahaan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merancang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menjual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Berikut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profil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singkat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sektor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terdaftar</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2018 - 2022 yang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sampel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w:t>
      </w:r>
    </w:p>
    <w:p w14:paraId="3E1069A5" w14:textId="77777777" w:rsidR="00EF4991"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Astra International </w:t>
      </w:r>
      <w:proofErr w:type="spellStart"/>
      <w:r w:rsidRPr="004524D2">
        <w:rPr>
          <w:rFonts w:ascii="Times New Roman" w:hAnsi="Times New Roman" w:cs="Times New Roman"/>
          <w:color w:val="000000" w:themeColor="text1"/>
          <w:sz w:val="24"/>
          <w:szCs w:val="24"/>
        </w:rPr>
        <w:t>Tbk</w:t>
      </w:r>
      <w:proofErr w:type="spellEnd"/>
    </w:p>
    <w:p w14:paraId="7E53D145" w14:textId="77777777" w:rsidR="00EF4991" w:rsidRPr="004524D2" w:rsidRDefault="00EF49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Astra International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(Astra)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salah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konglomerat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terdiversifikasi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terbesar</w:t>
      </w:r>
      <w:proofErr w:type="spellEnd"/>
      <w:r w:rsidRPr="004524D2">
        <w:rPr>
          <w:rFonts w:ascii="Times New Roman" w:hAnsi="Times New Roman" w:cs="Times New Roman"/>
          <w:color w:val="000000" w:themeColor="text1"/>
          <w:sz w:val="24"/>
          <w:szCs w:val="24"/>
        </w:rPr>
        <w:t xml:space="preserve"> di Indonesia. Perusahaan </w:t>
      </w:r>
      <w:proofErr w:type="spellStart"/>
      <w:r w:rsidRPr="004524D2">
        <w:rPr>
          <w:rFonts w:ascii="Times New Roman" w:hAnsi="Times New Roman" w:cs="Times New Roman"/>
          <w:color w:val="000000" w:themeColor="text1"/>
          <w:sz w:val="24"/>
          <w:szCs w:val="24"/>
        </w:rPr>
        <w:t>induk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investasi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sering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dianggap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barometer </w:t>
      </w:r>
      <w:proofErr w:type="spellStart"/>
      <w:r w:rsidRPr="004524D2">
        <w:rPr>
          <w:rFonts w:ascii="Times New Roman" w:hAnsi="Times New Roman" w:cs="Times New Roman"/>
          <w:color w:val="000000" w:themeColor="text1"/>
          <w:sz w:val="24"/>
          <w:szCs w:val="24"/>
        </w:rPr>
        <w:t>perekonomian</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karena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kehadirannya</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berbagai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sektor</w:t>
      </w:r>
      <w:proofErr w:type="spellEnd"/>
      <w:r w:rsidRPr="004524D2">
        <w:rPr>
          <w:rFonts w:ascii="Times New Roman" w:hAnsi="Times New Roman" w:cs="Times New Roman"/>
          <w:color w:val="000000" w:themeColor="text1"/>
          <w:sz w:val="24"/>
          <w:szCs w:val="24"/>
        </w:rPr>
        <w:t xml:space="preserve">. Astra </w:t>
      </w:r>
      <w:proofErr w:type="spellStart"/>
      <w:r w:rsidRPr="004524D2">
        <w:rPr>
          <w:rFonts w:ascii="Times New Roman" w:hAnsi="Times New Roman" w:cs="Times New Roman"/>
          <w:color w:val="000000" w:themeColor="text1"/>
          <w:sz w:val="24"/>
          <w:szCs w:val="24"/>
        </w:rPr>
        <w:t>menunjukkan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pertumbuhan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kuat</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berkelanjutan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setelah</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dilanda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krisis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keuangan</w:t>
      </w:r>
      <w:proofErr w:type="spellEnd"/>
      <w:r w:rsidRPr="004524D2">
        <w:rPr>
          <w:rFonts w:ascii="Times New Roman" w:hAnsi="Times New Roman" w:cs="Times New Roman"/>
          <w:color w:val="000000" w:themeColor="text1"/>
          <w:sz w:val="24"/>
          <w:szCs w:val="24"/>
        </w:rPr>
        <w:t xml:space="preserve"> Asia di </w:t>
      </w:r>
      <w:proofErr w:type="spellStart"/>
      <w:r w:rsidRPr="004524D2">
        <w:rPr>
          <w:rFonts w:ascii="Times New Roman" w:hAnsi="Times New Roman" w:cs="Times New Roman"/>
          <w:color w:val="000000" w:themeColor="text1"/>
          <w:sz w:val="24"/>
          <w:szCs w:val="24"/>
        </w:rPr>
        <w:t>akhir</w:t>
      </w:r>
      <w:proofErr w:type="spellEnd"/>
      <w:r w:rsidRPr="004524D2">
        <w:rPr>
          <w:rFonts w:ascii="Times New Roman" w:hAnsi="Times New Roman" w:cs="Times New Roman"/>
          <w:color w:val="000000" w:themeColor="text1"/>
          <w:sz w:val="24"/>
          <w:szCs w:val="24"/>
        </w:rPr>
        <w:t xml:space="preserve"> 1990-an. </w:t>
      </w:r>
      <w:proofErr w:type="spellStart"/>
      <w:r w:rsidRPr="004524D2">
        <w:rPr>
          <w:rFonts w:ascii="Times New Roman" w:hAnsi="Times New Roman" w:cs="Times New Roman"/>
          <w:color w:val="000000" w:themeColor="text1"/>
          <w:sz w:val="24"/>
          <w:szCs w:val="24"/>
        </w:rPr>
        <w:t>Krisis</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parah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memaksa</w:t>
      </w:r>
      <w:proofErr w:type="spellEnd"/>
      <w:r w:rsidRPr="004524D2">
        <w:rPr>
          <w:rFonts w:ascii="Times New Roman" w:hAnsi="Times New Roman" w:cs="Times New Roman"/>
          <w:color w:val="000000" w:themeColor="text1"/>
          <w:sz w:val="24"/>
          <w:szCs w:val="24"/>
        </w:rPr>
        <w:t xml:space="preserve"> Astra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merestrukturisasi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mereorganisasi</w:t>
      </w:r>
      <w:proofErr w:type="spellEnd"/>
      <w:r w:rsidRPr="004524D2">
        <w:rPr>
          <w:rFonts w:ascii="Times New Roman" w:hAnsi="Times New Roman" w:cs="Times New Roman"/>
          <w:color w:val="000000" w:themeColor="text1"/>
          <w:sz w:val="24"/>
          <w:szCs w:val="24"/>
        </w:rPr>
        <w:t xml:space="preserve"> model </w:t>
      </w:r>
      <w:proofErr w:type="spellStart"/>
      <w:r w:rsidRPr="004524D2">
        <w:rPr>
          <w:rFonts w:ascii="Times New Roman" w:hAnsi="Times New Roman" w:cs="Times New Roman"/>
          <w:color w:val="000000" w:themeColor="text1"/>
          <w:sz w:val="24"/>
          <w:szCs w:val="24"/>
        </w:rPr>
        <w:t>bisnisnya</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lastRenderedPageBreak/>
        <w:t>(</w:t>
      </w:r>
      <w:proofErr w:type="spellStart"/>
      <w:r w:rsidRPr="004524D2">
        <w:rPr>
          <w:rFonts w:ascii="Times New Roman" w:hAnsi="Times New Roman" w:cs="Times New Roman"/>
          <w:color w:val="000000" w:themeColor="text1"/>
          <w:sz w:val="24"/>
          <w:szCs w:val="24"/>
        </w:rPr>
        <w:t>termasuk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pengambil-alihan</w:t>
      </w:r>
      <w:proofErr w:type="spellEnd"/>
      <w:r w:rsidRPr="004524D2">
        <w:rPr>
          <w:rFonts w:ascii="Times New Roman" w:hAnsi="Times New Roman" w:cs="Times New Roman"/>
          <w:color w:val="000000" w:themeColor="text1"/>
          <w:sz w:val="24"/>
          <w:szCs w:val="24"/>
        </w:rPr>
        <w:t xml:space="preserve"> oleh Jardine Matheson Group yang </w:t>
      </w:r>
      <w:proofErr w:type="spellStart"/>
      <w:r w:rsidRPr="004524D2">
        <w:rPr>
          <w:rFonts w:ascii="Times New Roman" w:hAnsi="Times New Roman" w:cs="Times New Roman"/>
          <w:color w:val="000000" w:themeColor="text1"/>
          <w:sz w:val="24"/>
          <w:szCs w:val="24"/>
        </w:rPr>
        <w:t>berbasis</w:t>
      </w:r>
      <w:proofErr w:type="spellEnd"/>
      <w:r w:rsidRPr="004524D2">
        <w:rPr>
          <w:rFonts w:ascii="Times New Roman" w:hAnsi="Times New Roman" w:cs="Times New Roman"/>
          <w:color w:val="000000" w:themeColor="text1"/>
          <w:sz w:val="24"/>
          <w:szCs w:val="24"/>
        </w:rPr>
        <w:t xml:space="preserve"> di Hong Kong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1999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Jardine Cycle &amp; Carriage Ltd).</w:t>
      </w:r>
    </w:p>
    <w:p w14:paraId="3F28B962" w14:textId="77777777" w:rsidR="00CA4AF5" w:rsidRPr="004524D2" w:rsidRDefault="00980A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Astra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sejarah</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budaya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kuat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filosofi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Catur</w:t>
      </w:r>
      <w:proofErr w:type="spellEnd"/>
      <w:r w:rsidRPr="004524D2">
        <w:rPr>
          <w:rFonts w:ascii="Times New Roman" w:hAnsi="Times New Roman" w:cs="Times New Roman"/>
          <w:color w:val="000000" w:themeColor="text1"/>
          <w:sz w:val="24"/>
          <w:szCs w:val="24"/>
        </w:rPr>
        <w:t xml:space="preserve"> Dharma yang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diwariskan</w:t>
      </w:r>
      <w:proofErr w:type="spellEnd"/>
      <w:r w:rsidRPr="004524D2">
        <w:rPr>
          <w:rFonts w:ascii="Times New Roman" w:hAnsi="Times New Roman" w:cs="Times New Roman"/>
          <w:color w:val="000000" w:themeColor="text1"/>
          <w:sz w:val="24"/>
          <w:szCs w:val="24"/>
        </w:rPr>
        <w:t xml:space="preserve"> oleh </w:t>
      </w:r>
      <w:proofErr w:type="spellStart"/>
      <w:r w:rsidRPr="004524D2">
        <w:rPr>
          <w:rFonts w:ascii="Times New Roman" w:hAnsi="Times New Roman" w:cs="Times New Roman"/>
          <w:color w:val="000000" w:themeColor="text1"/>
          <w:sz w:val="24"/>
          <w:szCs w:val="24"/>
        </w:rPr>
        <w:t>pendiri</w:t>
      </w:r>
      <w:proofErr w:type="spellEnd"/>
      <w:r w:rsidRPr="004524D2">
        <w:rPr>
          <w:rFonts w:ascii="Times New Roman" w:hAnsi="Times New Roman" w:cs="Times New Roman"/>
          <w:color w:val="000000" w:themeColor="text1"/>
          <w:sz w:val="24"/>
          <w:szCs w:val="24"/>
        </w:rPr>
        <w:t xml:space="preserve"> Perseroan. Dengan </w:t>
      </w:r>
      <w:proofErr w:type="spellStart"/>
      <w:r w:rsidRPr="004524D2">
        <w:rPr>
          <w:rFonts w:ascii="Times New Roman" w:hAnsi="Times New Roman" w:cs="Times New Roman"/>
          <w:color w:val="000000" w:themeColor="text1"/>
          <w:sz w:val="24"/>
          <w:szCs w:val="24"/>
        </w:rPr>
        <w:t>berjalannya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waktu</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perkembangan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salah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nasional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terbesar</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di </w:t>
      </w:r>
      <w:proofErr w:type="spellStart"/>
      <w:r w:rsidRPr="004524D2">
        <w:rPr>
          <w:rFonts w:ascii="Times New Roman" w:hAnsi="Times New Roman" w:cs="Times New Roman"/>
          <w:color w:val="000000" w:themeColor="text1"/>
          <w:sz w:val="24"/>
          <w:szCs w:val="24"/>
        </w:rPr>
        <w:t>tanah</w:t>
      </w:r>
      <w:proofErr w:type="spellEnd"/>
      <w:r w:rsidRPr="004524D2">
        <w:rPr>
          <w:rFonts w:ascii="Times New Roman" w:hAnsi="Times New Roman" w:cs="Times New Roman"/>
          <w:color w:val="000000" w:themeColor="text1"/>
          <w:sz w:val="24"/>
          <w:szCs w:val="24"/>
        </w:rPr>
        <w:t xml:space="preserve"> air, </w:t>
      </w:r>
      <w:proofErr w:type="spellStart"/>
      <w:r w:rsidRPr="004524D2">
        <w:rPr>
          <w:rFonts w:ascii="Times New Roman" w:hAnsi="Times New Roman" w:cs="Times New Roman"/>
          <w:color w:val="000000" w:themeColor="text1"/>
          <w:sz w:val="24"/>
          <w:szCs w:val="24"/>
        </w:rPr>
        <w:t>nilai-nilai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luhur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berfungsi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perekat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ikatan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tergabung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Astra,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didukung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Sistem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Manajemen</w:t>
      </w:r>
      <w:proofErr w:type="spellEnd"/>
      <w:r w:rsidRPr="004524D2">
        <w:rPr>
          <w:rFonts w:ascii="Times New Roman" w:hAnsi="Times New Roman" w:cs="Times New Roman"/>
          <w:color w:val="000000" w:themeColor="text1"/>
          <w:sz w:val="24"/>
          <w:szCs w:val="24"/>
        </w:rPr>
        <w:t xml:space="preserve"> Astra yang </w:t>
      </w:r>
      <w:proofErr w:type="spellStart"/>
      <w:r w:rsidRPr="004524D2">
        <w:rPr>
          <w:rFonts w:ascii="Times New Roman" w:hAnsi="Times New Roman" w:cs="Times New Roman"/>
          <w:color w:val="000000" w:themeColor="text1"/>
          <w:sz w:val="24"/>
          <w:szCs w:val="24"/>
        </w:rPr>
        <w:t>unik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meraih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pertumbuhan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berkelanjutan</w:t>
      </w:r>
      <w:proofErr w:type="spellEnd"/>
      <w:r w:rsidRPr="004524D2">
        <w:rPr>
          <w:rFonts w:ascii="Times New Roman" w:hAnsi="Times New Roman" w:cs="Times New Roman"/>
          <w:color w:val="000000" w:themeColor="text1"/>
          <w:sz w:val="24"/>
          <w:szCs w:val="24"/>
        </w:rPr>
        <w:t xml:space="preserve"> di masa </w:t>
      </w:r>
      <w:proofErr w:type="spellStart"/>
      <w:r w:rsidRPr="004524D2">
        <w:rPr>
          <w:rFonts w:ascii="Times New Roman" w:hAnsi="Times New Roman" w:cs="Times New Roman"/>
          <w:color w:val="000000" w:themeColor="text1"/>
          <w:sz w:val="24"/>
          <w:szCs w:val="24"/>
        </w:rPr>
        <w:t>mendatang</w:t>
      </w:r>
      <w:proofErr w:type="spellEnd"/>
      <w:r w:rsidRPr="004524D2">
        <w:rPr>
          <w:rFonts w:ascii="Times New Roman" w:hAnsi="Times New Roman" w:cs="Times New Roman"/>
          <w:color w:val="000000" w:themeColor="text1"/>
          <w:sz w:val="24"/>
          <w:szCs w:val="24"/>
        </w:rPr>
        <w:t xml:space="preserve">. </w:t>
      </w:r>
    </w:p>
    <w:p w14:paraId="488A582B" w14:textId="6AE71BF7" w:rsidR="00980A91" w:rsidRPr="004524D2" w:rsidRDefault="00980A91"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Penerapan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budaya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korporasi</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Catur</w:t>
      </w:r>
      <w:proofErr w:type="spellEnd"/>
      <w:r w:rsidRPr="004524D2">
        <w:rPr>
          <w:rFonts w:ascii="Times New Roman" w:hAnsi="Times New Roman" w:cs="Times New Roman"/>
          <w:color w:val="000000" w:themeColor="text1"/>
          <w:sz w:val="24"/>
          <w:szCs w:val="24"/>
        </w:rPr>
        <w:t xml:space="preserve"> Dharma, pada </w:t>
      </w:r>
      <w:proofErr w:type="spellStart"/>
      <w:r w:rsidRPr="004524D2">
        <w:rPr>
          <w:rFonts w:ascii="Times New Roman" w:hAnsi="Times New Roman" w:cs="Times New Roman"/>
          <w:color w:val="000000" w:themeColor="text1"/>
          <w:sz w:val="24"/>
          <w:szCs w:val="24"/>
        </w:rPr>
        <w:t>dasarnya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menuntut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komitmen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integritas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dedikasi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kompetensi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unggul</w:t>
      </w:r>
      <w:proofErr w:type="spellEnd"/>
      <w:r w:rsidRPr="004524D2">
        <w:rPr>
          <w:rFonts w:ascii="Times New Roman" w:hAnsi="Times New Roman" w:cs="Times New Roman"/>
          <w:color w:val="000000" w:themeColor="text1"/>
          <w:sz w:val="24"/>
          <w:szCs w:val="24"/>
        </w:rPr>
        <w:t xml:space="preserve">. Dengan </w:t>
      </w:r>
      <w:proofErr w:type="spellStart"/>
      <w:r w:rsidRPr="004524D2">
        <w:rPr>
          <w:rFonts w:ascii="Times New Roman" w:hAnsi="Times New Roman" w:cs="Times New Roman"/>
          <w:color w:val="000000" w:themeColor="text1"/>
          <w:sz w:val="24"/>
          <w:szCs w:val="24"/>
        </w:rPr>
        <w:t>demikian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setiap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Insan</w:t>
      </w:r>
      <w:proofErr w:type="spellEnd"/>
      <w:r w:rsidRPr="004524D2">
        <w:rPr>
          <w:rFonts w:ascii="Times New Roman" w:hAnsi="Times New Roman" w:cs="Times New Roman"/>
          <w:color w:val="000000" w:themeColor="text1"/>
          <w:sz w:val="24"/>
          <w:szCs w:val="24"/>
        </w:rPr>
        <w:t xml:space="preserve"> Astra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mampu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memberikan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pelayanan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konsumen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kerja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sama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erat</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sikap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menghargai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setiap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individu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pencapaian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kinerja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Sosialisasi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internalisasi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budaya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pertama</w:t>
      </w:r>
      <w:proofErr w:type="spellEnd"/>
      <w:r w:rsidRPr="004524D2">
        <w:rPr>
          <w:rFonts w:ascii="Times New Roman" w:hAnsi="Times New Roman" w:cs="Times New Roman"/>
          <w:color w:val="000000" w:themeColor="text1"/>
          <w:sz w:val="24"/>
          <w:szCs w:val="24"/>
        </w:rPr>
        <w:t xml:space="preserve"> kali </w:t>
      </w:r>
      <w:proofErr w:type="spellStart"/>
      <w:r w:rsidRPr="004524D2">
        <w:rPr>
          <w:rFonts w:ascii="Times New Roman" w:hAnsi="Times New Roman" w:cs="Times New Roman"/>
          <w:color w:val="000000" w:themeColor="text1"/>
          <w:sz w:val="24"/>
          <w:szCs w:val="24"/>
        </w:rPr>
        <w:t>karyawan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bergabung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Astra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program </w:t>
      </w:r>
      <w:proofErr w:type="spellStart"/>
      <w:r w:rsidRPr="004524D2">
        <w:rPr>
          <w:rFonts w:ascii="Times New Roman" w:hAnsi="Times New Roman" w:cs="Times New Roman"/>
          <w:color w:val="000000" w:themeColor="text1"/>
          <w:sz w:val="24"/>
          <w:szCs w:val="24"/>
        </w:rPr>
        <w:t>orientasi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karyawan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sedangkan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implementasinya</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seluruh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jenjang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organisasi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dievaluasi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ditingkatkan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berkesinambungan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kesetaraan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sikap</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perilaku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Catur</w:t>
      </w:r>
      <w:proofErr w:type="spellEnd"/>
      <w:r w:rsidRPr="004524D2">
        <w:rPr>
          <w:rFonts w:ascii="Times New Roman" w:hAnsi="Times New Roman" w:cs="Times New Roman"/>
          <w:color w:val="000000" w:themeColor="text1"/>
          <w:sz w:val="24"/>
          <w:szCs w:val="24"/>
        </w:rPr>
        <w:t xml:space="preserve"> Dharma, </w:t>
      </w:r>
      <w:proofErr w:type="spellStart"/>
      <w:r w:rsidRPr="004524D2">
        <w:rPr>
          <w:rFonts w:ascii="Times New Roman" w:hAnsi="Times New Roman" w:cs="Times New Roman"/>
          <w:color w:val="000000" w:themeColor="text1"/>
          <w:sz w:val="24"/>
          <w:szCs w:val="24"/>
        </w:rPr>
        <w:t>diharapkan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mewujudkan</w:t>
      </w:r>
      <w:proofErr w:type="spellEnd"/>
      <w:r w:rsidRPr="004524D2">
        <w:rPr>
          <w:rFonts w:ascii="Times New Roman" w:hAnsi="Times New Roman" w:cs="Times New Roman"/>
          <w:color w:val="000000" w:themeColor="text1"/>
          <w:sz w:val="24"/>
          <w:szCs w:val="24"/>
        </w:rPr>
        <w:t xml:space="preserve"> masing-masing </w:t>
      </w:r>
      <w:proofErr w:type="spellStart"/>
      <w:r w:rsidRPr="004524D2">
        <w:rPr>
          <w:rFonts w:ascii="Times New Roman" w:hAnsi="Times New Roman" w:cs="Times New Roman"/>
          <w:color w:val="000000" w:themeColor="text1"/>
          <w:sz w:val="24"/>
          <w:szCs w:val="24"/>
        </w:rPr>
        <w:t>individu</w:t>
      </w:r>
      <w:proofErr w:type="spellEnd"/>
      <w:r w:rsidRPr="004524D2">
        <w:rPr>
          <w:rFonts w:ascii="Times New Roman" w:hAnsi="Times New Roman" w:cs="Times New Roman"/>
          <w:color w:val="000000" w:themeColor="text1"/>
          <w:sz w:val="24"/>
          <w:szCs w:val="24"/>
        </w:rPr>
        <w:t xml:space="preserve"> dan Astra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bermanfaat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bangsa</w:t>
      </w:r>
      <w:proofErr w:type="spellEnd"/>
      <w:r w:rsidRPr="004524D2">
        <w:rPr>
          <w:rFonts w:ascii="Times New Roman" w:hAnsi="Times New Roman" w:cs="Times New Roman"/>
          <w:color w:val="000000" w:themeColor="text1"/>
          <w:sz w:val="24"/>
          <w:szCs w:val="24"/>
        </w:rPr>
        <w:t xml:space="preserve"> dan negara.</w:t>
      </w:r>
    </w:p>
    <w:p w14:paraId="732152CC" w14:textId="1DB58616" w:rsidR="00EF4991" w:rsidRPr="004524D2" w:rsidRDefault="00EF49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Astra </w:t>
      </w:r>
      <w:proofErr w:type="spellStart"/>
      <w:r w:rsidRPr="004524D2">
        <w:rPr>
          <w:rFonts w:ascii="Times New Roman" w:hAnsi="Times New Roman" w:cs="Times New Roman"/>
          <w:color w:val="000000" w:themeColor="text1"/>
          <w:sz w:val="24"/>
          <w:szCs w:val="24"/>
        </w:rPr>
        <w:t>memenangkan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penghargaan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nasional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maupun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internasional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terakhir</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menetapkan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tujuan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ambisiusnya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lastRenderedPageBreak/>
        <w:t>yaitu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membangun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merek</w:t>
      </w:r>
      <w:proofErr w:type="spellEnd"/>
      <w:r w:rsidRPr="004524D2">
        <w:rPr>
          <w:rFonts w:ascii="Times New Roman" w:hAnsi="Times New Roman" w:cs="Times New Roman"/>
          <w:color w:val="000000" w:themeColor="text1"/>
          <w:sz w:val="24"/>
          <w:szCs w:val="24"/>
        </w:rPr>
        <w:t xml:space="preserve"> global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kebanggaan</w:t>
      </w:r>
      <w:proofErr w:type="spellEnd"/>
      <w:r w:rsidRPr="004524D2">
        <w:rPr>
          <w:rFonts w:ascii="Times New Roman" w:hAnsi="Times New Roman" w:cs="Times New Roman"/>
          <w:color w:val="000000" w:themeColor="text1"/>
          <w:sz w:val="24"/>
          <w:szCs w:val="24"/>
        </w:rPr>
        <w:t xml:space="preserve"> Indonesia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2020.</w:t>
      </w:r>
    </w:p>
    <w:p w14:paraId="5C403C8B" w14:textId="77777777" w:rsidR="00157C02"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Astra </w:t>
      </w:r>
      <w:proofErr w:type="spellStart"/>
      <w:r w:rsidRPr="004524D2">
        <w:rPr>
          <w:rFonts w:ascii="Times New Roman" w:hAnsi="Times New Roman" w:cs="Times New Roman"/>
          <w:color w:val="000000" w:themeColor="text1"/>
          <w:sz w:val="24"/>
          <w:szCs w:val="24"/>
        </w:rPr>
        <w:t>Otoparts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p>
    <w:p w14:paraId="19BB1DAE" w14:textId="3946809D" w:rsidR="00CA4AF5" w:rsidRPr="004524D2"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Astra </w:t>
      </w:r>
      <w:proofErr w:type="spellStart"/>
      <w:r w:rsidRPr="004524D2">
        <w:rPr>
          <w:rFonts w:ascii="Times New Roman" w:hAnsi="Times New Roman" w:cs="Times New Roman"/>
          <w:color w:val="000000" w:themeColor="text1"/>
          <w:sz w:val="24"/>
          <w:szCs w:val="24"/>
        </w:rPr>
        <w:t>Otoparts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terbesar</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terkemuka</w:t>
      </w:r>
      <w:proofErr w:type="spellEnd"/>
      <w:r w:rsidRPr="004524D2">
        <w:rPr>
          <w:rFonts w:ascii="Times New Roman" w:hAnsi="Times New Roman" w:cs="Times New Roman"/>
          <w:color w:val="000000" w:themeColor="text1"/>
          <w:sz w:val="24"/>
          <w:szCs w:val="24"/>
        </w:rPr>
        <w:t xml:space="preserve"> di Indonesia yang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mendistribusikan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beranekaragam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roda</w:t>
      </w:r>
      <w:proofErr w:type="spellEnd"/>
      <w:r w:rsidRPr="004524D2">
        <w:rPr>
          <w:rFonts w:ascii="Times New Roman" w:hAnsi="Times New Roman" w:cs="Times New Roman"/>
          <w:color w:val="000000" w:themeColor="text1"/>
          <w:sz w:val="24"/>
          <w:szCs w:val="24"/>
        </w:rPr>
        <w:t xml:space="preserve"> dua dan </w:t>
      </w:r>
      <w:proofErr w:type="spellStart"/>
      <w:r w:rsidRPr="004524D2">
        <w:rPr>
          <w:rFonts w:ascii="Times New Roman" w:hAnsi="Times New Roman" w:cs="Times New Roman"/>
          <w:color w:val="000000" w:themeColor="text1"/>
          <w:sz w:val="24"/>
          <w:szCs w:val="24"/>
        </w:rPr>
        <w:t>roda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empat</w:t>
      </w:r>
      <w:proofErr w:type="spellEnd"/>
      <w:r w:rsidRPr="004524D2">
        <w:rPr>
          <w:rFonts w:ascii="Times New Roman" w:hAnsi="Times New Roman" w:cs="Times New Roman"/>
          <w:color w:val="000000" w:themeColor="text1"/>
          <w:sz w:val="24"/>
          <w:szCs w:val="24"/>
        </w:rPr>
        <w:t xml:space="preserve">. Astra </w:t>
      </w:r>
      <w:proofErr w:type="spellStart"/>
      <w:r w:rsidRPr="004524D2">
        <w:rPr>
          <w:rFonts w:ascii="Times New Roman" w:hAnsi="Times New Roman" w:cs="Times New Roman"/>
          <w:color w:val="000000" w:themeColor="text1"/>
          <w:sz w:val="24"/>
          <w:szCs w:val="24"/>
        </w:rPr>
        <w:t>Otoparts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kali yang </w:t>
      </w:r>
      <w:proofErr w:type="spellStart"/>
      <w:r w:rsidRPr="004524D2">
        <w:rPr>
          <w:rFonts w:ascii="Times New Roman" w:hAnsi="Times New Roman" w:cs="Times New Roman"/>
          <w:color w:val="000000" w:themeColor="text1"/>
          <w:sz w:val="24"/>
          <w:szCs w:val="24"/>
        </w:rPr>
        <w:t>dimulai</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1977 PT Alfa Delta Motor </w:t>
      </w:r>
      <w:proofErr w:type="spellStart"/>
      <w:r w:rsidRPr="004524D2">
        <w:rPr>
          <w:rFonts w:ascii="Times New Roman" w:hAnsi="Times New Roman" w:cs="Times New Roman"/>
          <w:color w:val="000000" w:themeColor="text1"/>
          <w:sz w:val="24"/>
          <w:szCs w:val="24"/>
        </w:rPr>
        <w:t>berubah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Pacifc</w:t>
      </w:r>
      <w:proofErr w:type="spellEnd"/>
      <w:r w:rsidRPr="004524D2">
        <w:rPr>
          <w:rFonts w:ascii="Times New Roman" w:hAnsi="Times New Roman" w:cs="Times New Roman"/>
          <w:color w:val="000000" w:themeColor="text1"/>
          <w:sz w:val="24"/>
          <w:szCs w:val="24"/>
        </w:rPr>
        <w:t xml:space="preserve"> Western dan </w:t>
      </w:r>
      <w:proofErr w:type="spellStart"/>
      <w:r w:rsidRPr="004524D2">
        <w:rPr>
          <w:rFonts w:ascii="Times New Roman" w:hAnsi="Times New Roman" w:cs="Times New Roman"/>
          <w:color w:val="000000" w:themeColor="text1"/>
          <w:sz w:val="24"/>
          <w:szCs w:val="24"/>
        </w:rPr>
        <w:t>berubah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Astra </w:t>
      </w:r>
      <w:proofErr w:type="spellStart"/>
      <w:r w:rsidRPr="004524D2">
        <w:rPr>
          <w:rFonts w:ascii="Times New Roman" w:hAnsi="Times New Roman" w:cs="Times New Roman"/>
          <w:color w:val="000000" w:themeColor="text1"/>
          <w:sz w:val="24"/>
          <w:szCs w:val="24"/>
        </w:rPr>
        <w:t>Otoparts</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1997. Astra </w:t>
      </w:r>
      <w:proofErr w:type="spellStart"/>
      <w:r w:rsidRPr="004524D2">
        <w:rPr>
          <w:rFonts w:ascii="Times New Roman" w:hAnsi="Times New Roman" w:cs="Times New Roman"/>
          <w:color w:val="000000" w:themeColor="text1"/>
          <w:sz w:val="24"/>
          <w:szCs w:val="24"/>
        </w:rPr>
        <w:t>membeli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PT Summa Surya di PT Menara </w:t>
      </w:r>
      <w:proofErr w:type="spellStart"/>
      <w:r w:rsidRPr="004524D2">
        <w:rPr>
          <w:rFonts w:ascii="Times New Roman" w:hAnsi="Times New Roman" w:cs="Times New Roman"/>
          <w:color w:val="000000" w:themeColor="text1"/>
          <w:sz w:val="24"/>
          <w:szCs w:val="24"/>
        </w:rPr>
        <w:t>Alam</w:t>
      </w:r>
      <w:proofErr w:type="spellEnd"/>
      <w:r w:rsidRPr="004524D2">
        <w:rPr>
          <w:rFonts w:ascii="Times New Roman" w:hAnsi="Times New Roman" w:cs="Times New Roman"/>
          <w:color w:val="000000" w:themeColor="text1"/>
          <w:sz w:val="24"/>
          <w:szCs w:val="24"/>
        </w:rPr>
        <w:t xml:space="preserve"> Teknik. Astra </w:t>
      </w:r>
      <w:proofErr w:type="spellStart"/>
      <w:r w:rsidRPr="004524D2">
        <w:rPr>
          <w:rFonts w:ascii="Times New Roman" w:hAnsi="Times New Roman" w:cs="Times New Roman"/>
          <w:color w:val="000000" w:themeColor="text1"/>
          <w:sz w:val="24"/>
          <w:szCs w:val="24"/>
        </w:rPr>
        <w:t>mengambil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alih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seluruh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PT Menara </w:t>
      </w:r>
      <w:proofErr w:type="spellStart"/>
      <w:r w:rsidRPr="004524D2">
        <w:rPr>
          <w:rFonts w:ascii="Times New Roman" w:hAnsi="Times New Roman" w:cs="Times New Roman"/>
          <w:color w:val="000000" w:themeColor="text1"/>
          <w:sz w:val="24"/>
          <w:szCs w:val="24"/>
        </w:rPr>
        <w:t>Alam</w:t>
      </w:r>
      <w:proofErr w:type="spellEnd"/>
      <w:r w:rsidRPr="004524D2">
        <w:rPr>
          <w:rFonts w:ascii="Times New Roman" w:hAnsi="Times New Roman" w:cs="Times New Roman"/>
          <w:color w:val="000000" w:themeColor="text1"/>
          <w:sz w:val="24"/>
          <w:szCs w:val="24"/>
        </w:rPr>
        <w:t xml:space="preserve"> Teknik, dan </w:t>
      </w:r>
      <w:proofErr w:type="spellStart"/>
      <w:r w:rsidRPr="004524D2">
        <w:rPr>
          <w:rFonts w:ascii="Times New Roman" w:hAnsi="Times New Roman" w:cs="Times New Roman"/>
          <w:color w:val="000000" w:themeColor="text1"/>
          <w:sz w:val="24"/>
          <w:szCs w:val="24"/>
        </w:rPr>
        <w:t>merubah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PT Menara </w:t>
      </w:r>
      <w:proofErr w:type="spellStart"/>
      <w:r w:rsidRPr="004524D2">
        <w:rPr>
          <w:rFonts w:ascii="Times New Roman" w:hAnsi="Times New Roman" w:cs="Times New Roman"/>
          <w:color w:val="000000" w:themeColor="text1"/>
          <w:sz w:val="24"/>
          <w:szCs w:val="24"/>
        </w:rPr>
        <w:t>Alam</w:t>
      </w:r>
      <w:proofErr w:type="spellEnd"/>
      <w:r w:rsidRPr="004524D2">
        <w:rPr>
          <w:rFonts w:ascii="Times New Roman" w:hAnsi="Times New Roman" w:cs="Times New Roman"/>
          <w:color w:val="000000" w:themeColor="text1"/>
          <w:sz w:val="24"/>
          <w:szCs w:val="24"/>
        </w:rPr>
        <w:t xml:space="preserve"> Teknik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Menara </w:t>
      </w:r>
      <w:proofErr w:type="spellStart"/>
      <w:r w:rsidRPr="004524D2">
        <w:rPr>
          <w:rFonts w:ascii="Times New Roman" w:hAnsi="Times New Roman" w:cs="Times New Roman"/>
          <w:color w:val="000000" w:themeColor="text1"/>
          <w:sz w:val="24"/>
          <w:szCs w:val="24"/>
        </w:rPr>
        <w:t>Alam</w:t>
      </w:r>
      <w:proofErr w:type="spellEnd"/>
      <w:r w:rsidRPr="004524D2">
        <w:rPr>
          <w:rFonts w:ascii="Times New Roman" w:hAnsi="Times New Roman" w:cs="Times New Roman"/>
          <w:color w:val="000000" w:themeColor="text1"/>
          <w:sz w:val="24"/>
          <w:szCs w:val="24"/>
        </w:rPr>
        <w:t xml:space="preserve"> Pradipta.</w:t>
      </w:r>
      <w:r w:rsidR="00CA4AF5" w:rsidRPr="004524D2">
        <w:rPr>
          <w:rFonts w:ascii="Times New Roman" w:hAnsi="Times New Roman" w:cs="Times New Roman"/>
          <w:color w:val="000000" w:themeColor="text1"/>
          <w:sz w:val="24"/>
          <w:szCs w:val="24"/>
        </w:rPr>
        <w:t xml:space="preserve"> Pada </w:t>
      </w:r>
      <w:proofErr w:type="spellStart"/>
      <w:r w:rsidR="00CA4AF5" w:rsidRPr="004524D2">
        <w:rPr>
          <w:rFonts w:ascii="Times New Roman" w:hAnsi="Times New Roman" w:cs="Times New Roman"/>
          <w:color w:val="000000" w:themeColor="text1"/>
          <w:sz w:val="24"/>
          <w:szCs w:val="24"/>
        </w:rPr>
        <w:t>tahun</w:t>
      </w:r>
      <w:proofErr w:type="spellEnd"/>
      <w:r w:rsidR="00CA4AF5" w:rsidRPr="004524D2">
        <w:rPr>
          <w:rFonts w:ascii="Times New Roman" w:hAnsi="Times New Roman" w:cs="Times New Roman"/>
          <w:color w:val="000000" w:themeColor="text1"/>
          <w:sz w:val="24"/>
          <w:szCs w:val="24"/>
        </w:rPr>
        <w:t xml:space="preserve"> 1998 </w:t>
      </w:r>
      <w:r w:rsidR="00CA4AF5" w:rsidRPr="004524D2">
        <w:rPr>
          <w:rFonts w:ascii="Times New Roman" w:hAnsi="Times New Roman" w:cs="Times New Roman"/>
          <w:color w:val="000000" w:themeColor="text1"/>
          <w:sz w:val="24"/>
          <w:szCs w:val="24"/>
        </w:rPr>
        <w:t xml:space="preserve">PT Astra </w:t>
      </w:r>
      <w:proofErr w:type="spellStart"/>
      <w:r w:rsidR="00CA4AF5" w:rsidRPr="004524D2">
        <w:rPr>
          <w:rFonts w:ascii="Times New Roman" w:hAnsi="Times New Roman" w:cs="Times New Roman"/>
          <w:color w:val="000000" w:themeColor="text1"/>
          <w:sz w:val="24"/>
          <w:szCs w:val="24"/>
        </w:rPr>
        <w:t>Otoparts</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menjadi</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perusahaan</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publik</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dengan</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mencatatkan</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sahamnya</w:t>
      </w:r>
      <w:proofErr w:type="spellEnd"/>
      <w:r w:rsidR="00CA4AF5" w:rsidRPr="004524D2">
        <w:rPr>
          <w:rFonts w:ascii="Times New Roman" w:hAnsi="Times New Roman" w:cs="Times New Roman"/>
          <w:color w:val="000000" w:themeColor="text1"/>
          <w:sz w:val="24"/>
          <w:szCs w:val="24"/>
        </w:rPr>
        <w:t xml:space="preserve"> di Bursa </w:t>
      </w:r>
      <w:proofErr w:type="spellStart"/>
      <w:r w:rsidR="00CA4AF5" w:rsidRPr="004524D2">
        <w:rPr>
          <w:rFonts w:ascii="Times New Roman" w:hAnsi="Times New Roman" w:cs="Times New Roman"/>
          <w:color w:val="000000" w:themeColor="text1"/>
          <w:sz w:val="24"/>
          <w:szCs w:val="24"/>
        </w:rPr>
        <w:t>Efek</w:t>
      </w:r>
      <w:proofErr w:type="spellEnd"/>
      <w:r w:rsidR="00CA4AF5" w:rsidRPr="004524D2">
        <w:rPr>
          <w:rFonts w:ascii="Times New Roman" w:hAnsi="Times New Roman" w:cs="Times New Roman"/>
          <w:color w:val="000000" w:themeColor="text1"/>
          <w:sz w:val="24"/>
          <w:szCs w:val="24"/>
        </w:rPr>
        <w:t xml:space="preserve"> Jakarta (</w:t>
      </w:r>
      <w:proofErr w:type="spellStart"/>
      <w:r w:rsidR="00CA4AF5" w:rsidRPr="004524D2">
        <w:rPr>
          <w:rFonts w:ascii="Times New Roman" w:hAnsi="Times New Roman" w:cs="Times New Roman"/>
          <w:color w:val="000000" w:themeColor="text1"/>
          <w:sz w:val="24"/>
          <w:szCs w:val="24"/>
        </w:rPr>
        <w:t>sekarang</w:t>
      </w:r>
      <w:proofErr w:type="spellEnd"/>
      <w:r w:rsidR="00CA4AF5" w:rsidRPr="004524D2">
        <w:rPr>
          <w:rFonts w:ascii="Times New Roman" w:hAnsi="Times New Roman" w:cs="Times New Roman"/>
          <w:color w:val="000000" w:themeColor="text1"/>
          <w:sz w:val="24"/>
          <w:szCs w:val="24"/>
        </w:rPr>
        <w:t xml:space="preserve"> Bursa </w:t>
      </w:r>
      <w:proofErr w:type="spellStart"/>
      <w:r w:rsidR="00CA4AF5" w:rsidRPr="004524D2">
        <w:rPr>
          <w:rFonts w:ascii="Times New Roman" w:hAnsi="Times New Roman" w:cs="Times New Roman"/>
          <w:color w:val="000000" w:themeColor="text1"/>
          <w:sz w:val="24"/>
          <w:szCs w:val="24"/>
        </w:rPr>
        <w:t>Efek</w:t>
      </w:r>
      <w:proofErr w:type="spellEnd"/>
      <w:r w:rsidR="00CA4AF5" w:rsidRPr="004524D2">
        <w:rPr>
          <w:rFonts w:ascii="Times New Roman" w:hAnsi="Times New Roman" w:cs="Times New Roman"/>
          <w:color w:val="000000" w:themeColor="text1"/>
          <w:sz w:val="24"/>
          <w:szCs w:val="24"/>
        </w:rPr>
        <w:t xml:space="preserve"> Indonesia), </w:t>
      </w:r>
      <w:proofErr w:type="spellStart"/>
      <w:r w:rsidR="00CA4AF5" w:rsidRPr="004524D2">
        <w:rPr>
          <w:rFonts w:ascii="Times New Roman" w:hAnsi="Times New Roman" w:cs="Times New Roman"/>
          <w:color w:val="000000" w:themeColor="text1"/>
          <w:sz w:val="24"/>
          <w:szCs w:val="24"/>
        </w:rPr>
        <w:t>dengan</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kode</w:t>
      </w:r>
      <w:proofErr w:type="spellEnd"/>
      <w:r w:rsidR="00CA4AF5" w:rsidRPr="004524D2">
        <w:rPr>
          <w:rFonts w:ascii="Times New Roman" w:hAnsi="Times New Roman" w:cs="Times New Roman"/>
          <w:color w:val="000000" w:themeColor="text1"/>
          <w:sz w:val="24"/>
          <w:szCs w:val="24"/>
        </w:rPr>
        <w:t xml:space="preserve"> </w:t>
      </w:r>
      <w:proofErr w:type="spellStart"/>
      <w:r w:rsidR="00CA4AF5" w:rsidRPr="004524D2">
        <w:rPr>
          <w:rFonts w:ascii="Times New Roman" w:hAnsi="Times New Roman" w:cs="Times New Roman"/>
          <w:color w:val="000000" w:themeColor="text1"/>
          <w:sz w:val="24"/>
          <w:szCs w:val="24"/>
        </w:rPr>
        <w:t>transaksi</w:t>
      </w:r>
      <w:proofErr w:type="spellEnd"/>
      <w:r w:rsidR="004D0B5C" w:rsidRPr="004524D2">
        <w:rPr>
          <w:rFonts w:ascii="Times New Roman" w:hAnsi="Times New Roman" w:cs="Times New Roman"/>
          <w:color w:val="000000" w:themeColor="text1"/>
          <w:sz w:val="24"/>
          <w:szCs w:val="24"/>
        </w:rPr>
        <w:t xml:space="preserve"> </w:t>
      </w:r>
      <w:r w:rsidR="00CA4AF5" w:rsidRPr="004524D2">
        <w:rPr>
          <w:rFonts w:ascii="Times New Roman" w:hAnsi="Times New Roman" w:cs="Times New Roman"/>
          <w:color w:val="000000" w:themeColor="text1"/>
          <w:sz w:val="24"/>
          <w:szCs w:val="24"/>
        </w:rPr>
        <w:t>AUTO.</w:t>
      </w:r>
    </w:p>
    <w:p w14:paraId="1394B0B0" w14:textId="198F21C1" w:rsidR="004D0B5C" w:rsidRPr="004524D2" w:rsidRDefault="004D0B5C"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w:t>
      </w:r>
      <w:r w:rsidRPr="004524D2">
        <w:rPr>
          <w:rFonts w:ascii="Times New Roman" w:hAnsi="Times New Roman" w:cs="Times New Roman"/>
          <w:color w:val="000000" w:themeColor="text1"/>
          <w:sz w:val="24"/>
          <w:szCs w:val="24"/>
        </w:rPr>
        <w:t>ejak</w:t>
      </w:r>
      <w:proofErr w:type="spellEnd"/>
      <w:r w:rsidRPr="004524D2">
        <w:rPr>
          <w:rFonts w:ascii="Times New Roman" w:hAnsi="Times New Roman" w:cs="Times New Roman"/>
          <w:color w:val="000000" w:themeColor="text1"/>
          <w:sz w:val="24"/>
          <w:szCs w:val="24"/>
        </w:rPr>
        <w:t xml:space="preserve"> 1998 juga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jaringan</w:t>
      </w:r>
      <w:proofErr w:type="spellEnd"/>
      <w:r w:rsidRPr="004524D2">
        <w:rPr>
          <w:rFonts w:ascii="Times New Roman" w:hAnsi="Times New Roman" w:cs="Times New Roman"/>
          <w:color w:val="000000" w:themeColor="text1"/>
          <w:sz w:val="24"/>
          <w:szCs w:val="24"/>
        </w:rPr>
        <w:t xml:space="preserve"> total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modern yang </w:t>
      </w:r>
      <w:proofErr w:type="spellStart"/>
      <w:r w:rsidRPr="004524D2">
        <w:rPr>
          <w:rFonts w:ascii="Times New Roman" w:hAnsi="Times New Roman" w:cs="Times New Roman"/>
          <w:color w:val="000000" w:themeColor="text1"/>
          <w:sz w:val="24"/>
          <w:szCs w:val="24"/>
        </w:rPr>
        <w:t>pertama</w:t>
      </w:r>
      <w:proofErr w:type="spellEnd"/>
      <w:r w:rsidRPr="004524D2">
        <w:rPr>
          <w:rFonts w:ascii="Times New Roman" w:hAnsi="Times New Roman" w:cs="Times New Roman"/>
          <w:color w:val="000000" w:themeColor="text1"/>
          <w:sz w:val="24"/>
          <w:szCs w:val="24"/>
        </w:rPr>
        <w:t xml:space="preserve"> di Indonesia </w:t>
      </w:r>
      <w:proofErr w:type="spellStart"/>
      <w:r w:rsidRPr="004524D2">
        <w:rPr>
          <w:rFonts w:ascii="Times New Roman" w:hAnsi="Times New Roman" w:cs="Times New Roman"/>
          <w:color w:val="000000" w:themeColor="text1"/>
          <w:sz w:val="24"/>
          <w:szCs w:val="24"/>
        </w:rPr>
        <w:t>jaringan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dibangun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sendiri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konsep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waralaba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berfokus</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penyediaan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Fasr</w:t>
      </w:r>
      <w:proofErr w:type="spellEnd"/>
      <w:r w:rsidRPr="004524D2">
        <w:rPr>
          <w:rFonts w:ascii="Times New Roman" w:hAnsi="Times New Roman" w:cs="Times New Roman"/>
          <w:color w:val="000000" w:themeColor="text1"/>
          <w:sz w:val="24"/>
          <w:szCs w:val="24"/>
        </w:rPr>
        <w:t xml:space="preserve"> moving parts, quick service, dan related service. Selain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manufaktur</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perdagangan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turut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peningkatan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kinerja</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engineering.</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2006 </w:t>
      </w:r>
      <w:proofErr w:type="spellStart"/>
      <w:r w:rsidRPr="004524D2">
        <w:rPr>
          <w:rFonts w:ascii="Times New Roman" w:hAnsi="Times New Roman" w:cs="Times New Roman"/>
          <w:color w:val="000000" w:themeColor="text1"/>
          <w:sz w:val="24"/>
          <w:szCs w:val="24"/>
        </w:rPr>
        <w:t>persoalan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unit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winteq</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in - house engineering</w:t>
      </w:r>
      <w:r w:rsidRPr="004524D2">
        <w:rPr>
          <w:rFonts w:ascii="Times New Roman" w:hAnsi="Times New Roman" w:cs="Times New Roman"/>
          <w:color w:val="000000" w:themeColor="text1"/>
          <w:sz w:val="24"/>
          <w:szCs w:val="24"/>
        </w:rPr>
        <w:t xml:space="preserve"> unit yang </w:t>
      </w:r>
      <w:proofErr w:type="spellStart"/>
      <w:r w:rsidRPr="004524D2">
        <w:rPr>
          <w:rFonts w:ascii="Times New Roman" w:hAnsi="Times New Roman" w:cs="Times New Roman"/>
          <w:color w:val="000000" w:themeColor="text1"/>
          <w:sz w:val="24"/>
          <w:szCs w:val="24"/>
        </w:rPr>
        <w:t>mampu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memenuhi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kebutuhan</w:t>
      </w:r>
      <w:proofErr w:type="spellEnd"/>
      <w:r w:rsidRPr="004524D2">
        <w:rPr>
          <w:rFonts w:ascii="Times New Roman" w:hAnsi="Times New Roman" w:cs="Times New Roman"/>
          <w:color w:val="000000" w:themeColor="text1"/>
          <w:sz w:val="24"/>
          <w:szCs w:val="24"/>
        </w:rPr>
        <w:t xml:space="preserve"> group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rangka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meningkatkan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kinerja</w:t>
      </w:r>
      <w:proofErr w:type="spellEnd"/>
      <w:r w:rsidRPr="004524D2">
        <w:rPr>
          <w:rFonts w:ascii="Times New Roman" w:hAnsi="Times New Roman" w:cs="Times New Roman"/>
          <w:color w:val="000000" w:themeColor="text1"/>
          <w:sz w:val="24"/>
          <w:szCs w:val="24"/>
        </w:rPr>
        <w:t xml:space="preserve"> proses </w:t>
      </w:r>
      <w:proofErr w:type="spellStart"/>
      <w:r w:rsidRPr="004524D2">
        <w:rPr>
          <w:rFonts w:ascii="Times New Roman" w:hAnsi="Times New Roman" w:cs="Times New Roman"/>
          <w:color w:val="000000" w:themeColor="text1"/>
          <w:sz w:val="24"/>
          <w:szCs w:val="24"/>
        </w:rPr>
        <w:t>manufaktur</w:t>
      </w:r>
      <w:proofErr w:type="spellEnd"/>
      <w:r w:rsidRPr="004524D2">
        <w:rPr>
          <w:rFonts w:ascii="Times New Roman" w:hAnsi="Times New Roman" w:cs="Times New Roman"/>
          <w:color w:val="000000" w:themeColor="text1"/>
          <w:sz w:val="24"/>
          <w:szCs w:val="24"/>
        </w:rPr>
        <w:t xml:space="preserve"> engineering dan </w:t>
      </w:r>
      <w:proofErr w:type="spellStart"/>
      <w:r w:rsidRPr="004524D2">
        <w:rPr>
          <w:rFonts w:ascii="Times New Roman" w:hAnsi="Times New Roman" w:cs="Times New Roman"/>
          <w:color w:val="000000" w:themeColor="text1"/>
          <w:sz w:val="24"/>
          <w:szCs w:val="24"/>
        </w:rPr>
        <w:t>desain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otomasi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K</w:t>
      </w:r>
      <w:r w:rsidRPr="004524D2">
        <w:rPr>
          <w:rFonts w:ascii="Times New Roman" w:hAnsi="Times New Roman" w:cs="Times New Roman"/>
          <w:color w:val="000000" w:themeColor="text1"/>
          <w:sz w:val="24"/>
          <w:szCs w:val="24"/>
        </w:rPr>
        <w:t xml:space="preserve">ini divisi </w:t>
      </w:r>
      <w:proofErr w:type="spellStart"/>
      <w:r w:rsidRPr="004524D2">
        <w:rPr>
          <w:rFonts w:ascii="Times New Roman" w:hAnsi="Times New Roman" w:cs="Times New Roman"/>
          <w:i/>
          <w:iCs/>
          <w:color w:val="000000" w:themeColor="text1"/>
          <w:sz w:val="24"/>
          <w:szCs w:val="24"/>
        </w:rPr>
        <w:t>W</w:t>
      </w:r>
      <w:r w:rsidRPr="004524D2">
        <w:rPr>
          <w:rFonts w:ascii="Times New Roman" w:hAnsi="Times New Roman" w:cs="Times New Roman"/>
          <w:i/>
          <w:iCs/>
          <w:color w:val="000000" w:themeColor="text1"/>
          <w:sz w:val="24"/>
          <w:szCs w:val="24"/>
        </w:rPr>
        <w:t>inte</w:t>
      </w:r>
      <w:r w:rsidRPr="004524D2">
        <w:rPr>
          <w:rFonts w:ascii="Times New Roman" w:hAnsi="Times New Roman" w:cs="Times New Roman"/>
          <w:i/>
          <w:iCs/>
          <w:color w:val="000000" w:themeColor="text1"/>
          <w:sz w:val="24"/>
          <w:szCs w:val="24"/>
        </w:rPr>
        <w:t>q</w:t>
      </w:r>
      <w:proofErr w:type="spellEnd"/>
      <w:r w:rsidRPr="004524D2">
        <w:rPr>
          <w:rFonts w:ascii="Times New Roman" w:hAnsi="Times New Roman" w:cs="Times New Roman"/>
          <w:i/>
          <w:iCs/>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mampu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merancang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membuat</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lastRenderedPageBreak/>
        <w:t>mengekspor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mesin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unit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lainnya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EDC</w:t>
      </w:r>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yang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pada 2012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berfokus</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riset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pengembangan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berlokasi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sinergis</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intergrasi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guna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penggerak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utama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transformasi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pelaku</w:t>
      </w:r>
      <w:proofErr w:type="spellEnd"/>
      <w:r w:rsidRPr="004524D2">
        <w:rPr>
          <w:rFonts w:ascii="Times New Roman" w:hAnsi="Times New Roman" w:cs="Times New Roman"/>
          <w:color w:val="000000" w:themeColor="text1"/>
          <w:sz w:val="24"/>
          <w:szCs w:val="24"/>
        </w:rPr>
        <w:t xml:space="preserve"> proses based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pemasok</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mampu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sendiri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efisien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kompetitif</w:t>
      </w:r>
      <w:proofErr w:type="spellEnd"/>
      <w:r w:rsidRPr="004524D2">
        <w:rPr>
          <w:rFonts w:ascii="Times New Roman" w:hAnsi="Times New Roman" w:cs="Times New Roman"/>
          <w:color w:val="000000" w:themeColor="text1"/>
          <w:sz w:val="24"/>
          <w:szCs w:val="24"/>
        </w:rPr>
        <w:t xml:space="preserve"> agar </w:t>
      </w:r>
      <w:proofErr w:type="spellStart"/>
      <w:r w:rsidRPr="004524D2">
        <w:rPr>
          <w:rFonts w:ascii="Times New Roman" w:hAnsi="Times New Roman" w:cs="Times New Roman"/>
          <w:color w:val="000000" w:themeColor="text1"/>
          <w:sz w:val="24"/>
          <w:szCs w:val="24"/>
        </w:rPr>
        <w:t>mampu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mendukung</w:t>
      </w:r>
      <w:proofErr w:type="spellEnd"/>
      <w:r w:rsidRPr="004524D2">
        <w:rPr>
          <w:rFonts w:ascii="Times New Roman" w:hAnsi="Times New Roman" w:cs="Times New Roman"/>
          <w:color w:val="000000" w:themeColor="text1"/>
          <w:sz w:val="24"/>
          <w:szCs w:val="24"/>
        </w:rPr>
        <w:t xml:space="preserve"> program </w:t>
      </w:r>
      <w:proofErr w:type="spellStart"/>
      <w:r w:rsidRPr="004524D2">
        <w:rPr>
          <w:rFonts w:ascii="Times New Roman" w:hAnsi="Times New Roman" w:cs="Times New Roman"/>
          <w:color w:val="000000" w:themeColor="text1"/>
          <w:sz w:val="24"/>
          <w:szCs w:val="24"/>
        </w:rPr>
        <w:t>lokalisasi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nasional</w:t>
      </w:r>
      <w:proofErr w:type="spellEnd"/>
      <w:r w:rsidRPr="004524D2">
        <w:rPr>
          <w:rFonts w:ascii="Times New Roman" w:hAnsi="Times New Roman" w:cs="Times New Roman"/>
          <w:color w:val="000000" w:themeColor="text1"/>
          <w:sz w:val="24"/>
          <w:szCs w:val="24"/>
        </w:rPr>
        <w:t>.</w:t>
      </w:r>
    </w:p>
    <w:p w14:paraId="5F3588F0" w14:textId="5E3BCF7D" w:rsidR="004D0B5C" w:rsidRPr="004524D2" w:rsidRDefault="004D0B5C"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Dari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menjalankan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usahanya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terintegrasi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langkah</w:t>
      </w:r>
      <w:proofErr w:type="spellEnd"/>
      <w:r w:rsidRPr="004524D2">
        <w:rPr>
          <w:rFonts w:ascii="Times New Roman" w:hAnsi="Times New Roman" w:cs="Times New Roman"/>
          <w:color w:val="000000" w:themeColor="text1"/>
          <w:sz w:val="24"/>
          <w:szCs w:val="24"/>
        </w:rPr>
        <w:t xml:space="preserve"> dan strategi yang </w:t>
      </w:r>
      <w:proofErr w:type="spellStart"/>
      <w:r w:rsidRPr="004524D2">
        <w:rPr>
          <w:rFonts w:ascii="Times New Roman" w:hAnsi="Times New Roman" w:cs="Times New Roman"/>
          <w:color w:val="000000" w:themeColor="text1"/>
          <w:sz w:val="24"/>
          <w:szCs w:val="24"/>
        </w:rPr>
        <w:t>tepat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upaya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tampak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kinerja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operasional</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finansial</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sehat</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stabil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posisi</w:t>
      </w:r>
      <w:proofErr w:type="spellEnd"/>
      <w:r w:rsidRPr="004524D2">
        <w:rPr>
          <w:rFonts w:ascii="Times New Roman" w:hAnsi="Times New Roman" w:cs="Times New Roman"/>
          <w:color w:val="000000" w:themeColor="text1"/>
          <w:sz w:val="24"/>
          <w:szCs w:val="24"/>
        </w:rPr>
        <w:t xml:space="preserve"> pasar yang </w:t>
      </w:r>
      <w:proofErr w:type="spellStart"/>
      <w:r w:rsidRPr="004524D2">
        <w:rPr>
          <w:rFonts w:ascii="Times New Roman" w:hAnsi="Times New Roman" w:cs="Times New Roman"/>
          <w:color w:val="000000" w:themeColor="text1"/>
          <w:sz w:val="24"/>
          <w:szCs w:val="24"/>
        </w:rPr>
        <w:t>semakin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khususnya</w:t>
      </w:r>
      <w:proofErr w:type="spellEnd"/>
      <w:r w:rsidRPr="004524D2">
        <w:rPr>
          <w:rFonts w:ascii="Times New Roman" w:hAnsi="Times New Roman" w:cs="Times New Roman"/>
          <w:color w:val="000000" w:themeColor="text1"/>
          <w:sz w:val="24"/>
          <w:szCs w:val="24"/>
        </w:rPr>
        <w:t xml:space="preserve"> di pasar </w:t>
      </w:r>
      <w:proofErr w:type="spellStart"/>
      <w:r w:rsidRPr="004524D2">
        <w:rPr>
          <w:rFonts w:ascii="Times New Roman" w:hAnsi="Times New Roman" w:cs="Times New Roman"/>
          <w:color w:val="000000" w:themeColor="text1"/>
          <w:sz w:val="24"/>
          <w:szCs w:val="24"/>
        </w:rPr>
        <w:t>pabrikan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dan pasar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pengganti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negeri </w:t>
      </w:r>
      <w:proofErr w:type="spellStart"/>
      <w:r w:rsidRPr="004524D2">
        <w:rPr>
          <w:rFonts w:ascii="Times New Roman" w:hAnsi="Times New Roman" w:cs="Times New Roman"/>
          <w:color w:val="000000" w:themeColor="text1"/>
          <w:sz w:val="24"/>
          <w:szCs w:val="24"/>
        </w:rPr>
        <w:t>kemampuan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keseimbangan</w:t>
      </w:r>
      <w:proofErr w:type="spellEnd"/>
      <w:r w:rsidRPr="004524D2">
        <w:rPr>
          <w:rFonts w:ascii="Times New Roman" w:hAnsi="Times New Roman" w:cs="Times New Roman"/>
          <w:color w:val="000000" w:themeColor="text1"/>
          <w:sz w:val="24"/>
          <w:szCs w:val="24"/>
        </w:rPr>
        <w:t xml:space="preserve"> proses </w:t>
      </w:r>
      <w:proofErr w:type="spellStart"/>
      <w:r w:rsidRPr="004524D2">
        <w:rPr>
          <w:rFonts w:ascii="Times New Roman" w:hAnsi="Times New Roman" w:cs="Times New Roman"/>
          <w:color w:val="000000" w:themeColor="text1"/>
          <w:sz w:val="24"/>
          <w:szCs w:val="24"/>
        </w:rPr>
        <w:t>bisnisnya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semakin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mewujudkan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kondisi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pertumbuhan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berkelanjutan</w:t>
      </w:r>
      <w:proofErr w:type="spellEnd"/>
      <w:r w:rsidRPr="004524D2">
        <w:rPr>
          <w:rFonts w:ascii="Times New Roman" w:hAnsi="Times New Roman" w:cs="Times New Roman"/>
          <w:color w:val="000000" w:themeColor="text1"/>
          <w:sz w:val="24"/>
          <w:szCs w:val="24"/>
        </w:rPr>
        <w:t xml:space="preserve"> dan</w:t>
      </w:r>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pada a</w:t>
      </w:r>
      <w:proofErr w:type="spellStart"/>
      <w:r w:rsidRPr="004524D2">
        <w:rPr>
          <w:rFonts w:ascii="Times New Roman" w:hAnsi="Times New Roman" w:cs="Times New Roman"/>
          <w:color w:val="000000" w:themeColor="text1"/>
          <w:sz w:val="24"/>
          <w:szCs w:val="24"/>
        </w:rPr>
        <w:t>khirnya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membawa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salah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pemasok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proofErr w:type="gram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kelas</w:t>
      </w:r>
      <w:proofErr w:type="spellEnd"/>
      <w:proofErr w:type="gramEnd"/>
      <w:r w:rsidRPr="004524D2">
        <w:rPr>
          <w:rFonts w:ascii="Times New Roman" w:hAnsi="Times New Roman" w:cs="Times New Roman"/>
          <w:color w:val="000000" w:themeColor="text1"/>
          <w:sz w:val="24"/>
          <w:szCs w:val="24"/>
        </w:rPr>
        <w:t xml:space="preserve"> dunia</w:t>
      </w:r>
      <w:r w:rsidRPr="004524D2">
        <w:rPr>
          <w:rFonts w:ascii="Times New Roman" w:hAnsi="Times New Roman" w:cs="Times New Roman"/>
          <w:color w:val="000000" w:themeColor="text1"/>
          <w:sz w:val="24"/>
          <w:szCs w:val="24"/>
        </w:rPr>
        <w:t>.</w:t>
      </w:r>
    </w:p>
    <w:p w14:paraId="1F2C67A3" w14:textId="77777777" w:rsidR="00157C02"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p>
    <w:p w14:paraId="67F002F7" w14:textId="573C52A9" w:rsidR="00157C02" w:rsidRPr="004524D2"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semula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1987 dan </w:t>
      </w:r>
      <w:proofErr w:type="spellStart"/>
      <w:r w:rsidRPr="004524D2">
        <w:rPr>
          <w:rFonts w:ascii="Times New Roman" w:hAnsi="Times New Roman" w:cs="Times New Roman"/>
          <w:color w:val="000000" w:themeColor="text1"/>
          <w:sz w:val="24"/>
          <w:szCs w:val="24"/>
        </w:rPr>
        <w:t>kemudian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kegiatan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distribusi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sepeda</w:t>
      </w:r>
      <w:proofErr w:type="spellEnd"/>
      <w:r w:rsidRPr="004524D2">
        <w:rPr>
          <w:rFonts w:ascii="Times New Roman" w:hAnsi="Times New Roman" w:cs="Times New Roman"/>
          <w:color w:val="000000" w:themeColor="text1"/>
          <w:sz w:val="24"/>
          <w:szCs w:val="24"/>
        </w:rPr>
        <w:t xml:space="preserve"> motor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ritel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1987, Perseroan </w:t>
      </w:r>
      <w:proofErr w:type="spellStart"/>
      <w:r w:rsidRPr="004524D2">
        <w:rPr>
          <w:rFonts w:ascii="Times New Roman" w:hAnsi="Times New Roman" w:cs="Times New Roman"/>
          <w:color w:val="000000" w:themeColor="text1"/>
          <w:sz w:val="24"/>
          <w:szCs w:val="24"/>
        </w:rPr>
        <w:t>belum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pernah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tetap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mempertahankan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sampai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sekarang</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terus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pengembangan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mempertahankan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eksistensi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merambah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langsung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maupun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tidak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langsung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Entitas</w:t>
      </w:r>
      <w:proofErr w:type="spellEnd"/>
      <w:r w:rsidRPr="004524D2">
        <w:rPr>
          <w:rFonts w:ascii="Times New Roman" w:hAnsi="Times New Roman" w:cs="Times New Roman"/>
          <w:color w:val="000000" w:themeColor="text1"/>
          <w:sz w:val="24"/>
          <w:szCs w:val="24"/>
        </w:rPr>
        <w:t xml:space="preserve"> Anak dan </w:t>
      </w:r>
      <w:proofErr w:type="spellStart"/>
      <w:r w:rsidRPr="004524D2">
        <w:rPr>
          <w:rFonts w:ascii="Times New Roman" w:hAnsi="Times New Roman" w:cs="Times New Roman"/>
          <w:color w:val="000000" w:themeColor="text1"/>
          <w:sz w:val="24"/>
          <w:szCs w:val="24"/>
        </w:rPr>
        <w:t>Entitas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Asosiasi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seperti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distribusi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lastRenderedPageBreak/>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ritel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sepeda</w:t>
      </w:r>
      <w:proofErr w:type="spellEnd"/>
      <w:r w:rsidRPr="004524D2">
        <w:rPr>
          <w:rFonts w:ascii="Times New Roman" w:hAnsi="Times New Roman" w:cs="Times New Roman"/>
          <w:color w:val="000000" w:themeColor="text1"/>
          <w:sz w:val="24"/>
          <w:szCs w:val="24"/>
        </w:rPr>
        <w:t xml:space="preserve"> motor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merek</w:t>
      </w:r>
      <w:proofErr w:type="spellEnd"/>
      <w:r w:rsidRPr="004524D2">
        <w:rPr>
          <w:rFonts w:ascii="Times New Roman" w:hAnsi="Times New Roman" w:cs="Times New Roman"/>
          <w:color w:val="000000" w:themeColor="text1"/>
          <w:sz w:val="24"/>
          <w:szCs w:val="24"/>
        </w:rPr>
        <w:t xml:space="preserve"> Honda,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motor,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bekas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penyewaan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pengendara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lelang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penyediaan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asuransi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aktivitas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pembiayaan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hingga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dealership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online </w:t>
      </w:r>
      <w:proofErr w:type="spellStart"/>
      <w:r w:rsidRPr="004524D2">
        <w:rPr>
          <w:rFonts w:ascii="Times New Roman" w:hAnsi="Times New Roman" w:cs="Times New Roman"/>
          <w:color w:val="000000" w:themeColor="text1"/>
          <w:sz w:val="24"/>
          <w:szCs w:val="24"/>
        </w:rPr>
        <w:t>atau</w:t>
      </w:r>
      <w:proofErr w:type="spellEnd"/>
      <w:r w:rsidRPr="004524D2">
        <w:rPr>
          <w:rFonts w:ascii="Times New Roman" w:hAnsi="Times New Roman" w:cs="Times New Roman"/>
          <w:color w:val="000000" w:themeColor="text1"/>
          <w:sz w:val="24"/>
          <w:szCs w:val="24"/>
        </w:rPr>
        <w:t xml:space="preserve"> platform digital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kegiatankegiatan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pendukungnya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perkembangan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rangka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memperkuat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permodalan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diperlukan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Penawaran</w:t>
      </w:r>
      <w:proofErr w:type="spellEnd"/>
      <w:r w:rsidRPr="004524D2">
        <w:rPr>
          <w:rFonts w:ascii="Times New Roman" w:hAnsi="Times New Roman" w:cs="Times New Roman"/>
          <w:color w:val="000000" w:themeColor="text1"/>
          <w:sz w:val="24"/>
          <w:szCs w:val="24"/>
        </w:rPr>
        <w:t xml:space="preserve"> Umum Perdana Saham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Indonesia pada 20 Mei 2013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kode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00B71CB9"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“MPMX”. Perseroan </w:t>
      </w:r>
      <w:proofErr w:type="spellStart"/>
      <w:r w:rsidRPr="004524D2">
        <w:rPr>
          <w:rFonts w:ascii="Times New Roman" w:hAnsi="Times New Roman" w:cs="Times New Roman"/>
          <w:color w:val="000000" w:themeColor="text1"/>
          <w:sz w:val="24"/>
          <w:szCs w:val="24"/>
        </w:rPr>
        <w:t>berhasil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memperoleh</w:t>
      </w:r>
      <w:proofErr w:type="spellEnd"/>
      <w:r w:rsidRPr="004524D2">
        <w:rPr>
          <w:rFonts w:ascii="Times New Roman" w:hAnsi="Times New Roman" w:cs="Times New Roman"/>
          <w:color w:val="000000" w:themeColor="text1"/>
          <w:sz w:val="24"/>
          <w:szCs w:val="24"/>
        </w:rPr>
        <w:t xml:space="preserve"> dana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Rp1.455.000.000.000 yang </w:t>
      </w:r>
      <w:proofErr w:type="spellStart"/>
      <w:r w:rsidRPr="004524D2">
        <w:rPr>
          <w:rFonts w:ascii="Times New Roman" w:hAnsi="Times New Roman" w:cs="Times New Roman"/>
          <w:color w:val="000000" w:themeColor="text1"/>
          <w:sz w:val="24"/>
          <w:szCs w:val="24"/>
        </w:rPr>
        <w:t>kemudian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menjalankan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ekspansi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langkah-langkah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strategis</w:t>
      </w:r>
      <w:proofErr w:type="spellEnd"/>
      <w:r w:rsidRPr="004524D2">
        <w:rPr>
          <w:rFonts w:ascii="Times New Roman" w:hAnsi="Times New Roman" w:cs="Times New Roman"/>
          <w:color w:val="000000" w:themeColor="text1"/>
          <w:sz w:val="24"/>
          <w:szCs w:val="24"/>
        </w:rPr>
        <w:t xml:space="preserve">. Hal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berguna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mempertahankan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eksistensi</w:t>
      </w:r>
      <w:proofErr w:type="spellEnd"/>
      <w:r w:rsidRPr="004524D2">
        <w:rPr>
          <w:rFonts w:ascii="Times New Roman" w:hAnsi="Times New Roman" w:cs="Times New Roman"/>
          <w:color w:val="000000" w:themeColor="text1"/>
          <w:sz w:val="24"/>
          <w:szCs w:val="24"/>
        </w:rPr>
        <w:t xml:space="preserve"> Perseroan dan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pemenang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persaingan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memberikan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tambah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berkelanjutan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w:t>
      </w:r>
      <w:proofErr w:type="spellEnd"/>
      <w:r w:rsidRPr="004524D2">
        <w:rPr>
          <w:rFonts w:ascii="Times New Roman" w:hAnsi="Times New Roman" w:cs="Times New Roman"/>
          <w:color w:val="000000" w:themeColor="text1"/>
          <w:sz w:val="24"/>
          <w:szCs w:val="24"/>
        </w:rPr>
        <w:t xml:space="preserve"> para </w:t>
      </w:r>
      <w:proofErr w:type="spellStart"/>
      <w:r w:rsidRPr="004524D2">
        <w:rPr>
          <w:rFonts w:ascii="Times New Roman" w:hAnsi="Times New Roman" w:cs="Times New Roman"/>
          <w:color w:val="000000" w:themeColor="text1"/>
          <w:sz w:val="24"/>
          <w:szCs w:val="24"/>
        </w:rPr>
        <w:t>pemangku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kepentingan</w:t>
      </w:r>
      <w:proofErr w:type="spellEnd"/>
      <w:r w:rsidRPr="004524D2">
        <w:rPr>
          <w:rFonts w:ascii="Times New Roman" w:hAnsi="Times New Roman" w:cs="Times New Roman"/>
          <w:color w:val="000000" w:themeColor="text1"/>
          <w:sz w:val="24"/>
          <w:szCs w:val="24"/>
        </w:rPr>
        <w:t>.</w:t>
      </w:r>
    </w:p>
    <w:p w14:paraId="64D38431" w14:textId="77777777" w:rsidR="00B71CB9" w:rsidRPr="004524D2"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bertransformasi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distributorsepeda</w:t>
      </w:r>
      <w:proofErr w:type="spellEnd"/>
      <w:r w:rsidRPr="004524D2">
        <w:rPr>
          <w:rFonts w:ascii="Times New Roman" w:hAnsi="Times New Roman" w:cs="Times New Roman"/>
          <w:color w:val="000000" w:themeColor="text1"/>
          <w:sz w:val="24"/>
          <w:szCs w:val="24"/>
        </w:rPr>
        <w:t xml:space="preserve"> motor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korporasi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besar</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reputasi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smart mobility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proofErr w:type="gramStart"/>
      <w:r w:rsidRPr="004524D2">
        <w:rPr>
          <w:rFonts w:ascii="Times New Roman" w:hAnsi="Times New Roman" w:cs="Times New Roman"/>
          <w:color w:val="000000" w:themeColor="text1"/>
          <w:sz w:val="24"/>
          <w:szCs w:val="24"/>
        </w:rPr>
        <w:t>konsumer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proofErr w:type="gram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bukti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nyata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implementasi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langkah</w:t>
      </w:r>
      <w:proofErr w:type="spellEnd"/>
      <w:r w:rsidRPr="004524D2">
        <w:rPr>
          <w:rFonts w:ascii="Times New Roman" w:hAnsi="Times New Roman" w:cs="Times New Roman"/>
          <w:color w:val="000000" w:themeColor="text1"/>
          <w:sz w:val="24"/>
          <w:szCs w:val="24"/>
        </w:rPr>
        <w:t xml:space="preserve"> - </w:t>
      </w:r>
      <w:proofErr w:type="spellStart"/>
      <w:r w:rsidRPr="004524D2">
        <w:rPr>
          <w:rFonts w:ascii="Times New Roman" w:hAnsi="Times New Roman" w:cs="Times New Roman"/>
          <w:color w:val="000000" w:themeColor="text1"/>
          <w:sz w:val="24"/>
          <w:szCs w:val="24"/>
        </w:rPr>
        <w:t>langkah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strategis</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dijalankan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selama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lebih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3 </w:t>
      </w:r>
      <w:proofErr w:type="spellStart"/>
      <w:r w:rsidRPr="004524D2">
        <w:rPr>
          <w:rFonts w:ascii="Times New Roman" w:hAnsi="Times New Roman" w:cs="Times New Roman"/>
          <w:color w:val="000000" w:themeColor="text1"/>
          <w:sz w:val="24"/>
          <w:szCs w:val="24"/>
        </w:rPr>
        <w:t>dekade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pengembangan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MPM. Langkah-</w:t>
      </w:r>
      <w:proofErr w:type="spellStart"/>
      <w:r w:rsidRPr="004524D2">
        <w:rPr>
          <w:rFonts w:ascii="Times New Roman" w:hAnsi="Times New Roman" w:cs="Times New Roman"/>
          <w:color w:val="000000" w:themeColor="text1"/>
          <w:sz w:val="24"/>
          <w:szCs w:val="24"/>
        </w:rPr>
        <w:t>langkah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strategis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antara</w:t>
      </w:r>
      <w:proofErr w:type="spellEnd"/>
      <w:r w:rsidRPr="004524D2">
        <w:rPr>
          <w:rFonts w:ascii="Times New Roman" w:hAnsi="Times New Roman" w:cs="Times New Roman"/>
          <w:color w:val="000000" w:themeColor="text1"/>
          <w:sz w:val="24"/>
          <w:szCs w:val="24"/>
        </w:rPr>
        <w:t xml:space="preserve"> lain </w:t>
      </w:r>
      <w:proofErr w:type="spellStart"/>
      <w:r w:rsidRPr="004524D2">
        <w:rPr>
          <w:rFonts w:ascii="Times New Roman" w:hAnsi="Times New Roman" w:cs="Times New Roman"/>
          <w:color w:val="000000" w:themeColor="text1"/>
          <w:sz w:val="24"/>
          <w:szCs w:val="24"/>
        </w:rPr>
        <w:t>memusatkan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distribusi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sepeda</w:t>
      </w:r>
      <w:proofErr w:type="spellEnd"/>
      <w:r w:rsidRPr="004524D2">
        <w:rPr>
          <w:rFonts w:ascii="Times New Roman" w:hAnsi="Times New Roman" w:cs="Times New Roman"/>
          <w:color w:val="000000" w:themeColor="text1"/>
          <w:sz w:val="24"/>
          <w:szCs w:val="24"/>
        </w:rPr>
        <w:t xml:space="preserve"> motor di </w:t>
      </w:r>
      <w:proofErr w:type="spellStart"/>
      <w:r w:rsidRPr="004524D2">
        <w:rPr>
          <w:rFonts w:ascii="Times New Roman" w:hAnsi="Times New Roman" w:cs="Times New Roman"/>
          <w:color w:val="000000" w:themeColor="text1"/>
          <w:sz w:val="24"/>
          <w:szCs w:val="24"/>
        </w:rPr>
        <w:t>bawah</w:t>
      </w:r>
      <w:proofErr w:type="spellEnd"/>
      <w:r w:rsidRPr="004524D2">
        <w:rPr>
          <w:rFonts w:ascii="Times New Roman" w:hAnsi="Times New Roman" w:cs="Times New Roman"/>
          <w:color w:val="000000" w:themeColor="text1"/>
          <w:sz w:val="24"/>
          <w:szCs w:val="24"/>
        </w:rPr>
        <w:t xml:space="preserve"> 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Mulia </w:t>
      </w:r>
      <w:proofErr w:type="spellStart"/>
      <w:r w:rsidRPr="004524D2">
        <w:rPr>
          <w:rFonts w:ascii="Times New Roman" w:hAnsi="Times New Roman" w:cs="Times New Roman"/>
          <w:color w:val="000000" w:themeColor="text1"/>
          <w:sz w:val="24"/>
          <w:szCs w:val="24"/>
        </w:rPr>
        <w:t>mendirikan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sejumlah</w:t>
      </w:r>
      <w:proofErr w:type="spellEnd"/>
      <w:r w:rsidRPr="004524D2">
        <w:rPr>
          <w:rFonts w:ascii="Times New Roman" w:hAnsi="Times New Roman" w:cs="Times New Roman"/>
          <w:color w:val="000000" w:themeColor="text1"/>
          <w:sz w:val="24"/>
          <w:szCs w:val="24"/>
        </w:rPr>
        <w:t xml:space="preserve"> badan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baru</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penyediaan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produk-produk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asuransi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kerugian</w:t>
      </w:r>
      <w:proofErr w:type="spellEnd"/>
      <w:r w:rsidRPr="004524D2">
        <w:rPr>
          <w:rFonts w:ascii="Times New Roman" w:hAnsi="Times New Roman" w:cs="Times New Roman"/>
          <w:color w:val="000000" w:themeColor="text1"/>
          <w:sz w:val="24"/>
          <w:szCs w:val="24"/>
        </w:rPr>
        <w:t xml:space="preserve"> (non-</w:t>
      </w:r>
      <w:proofErr w:type="spellStart"/>
      <w:r w:rsidRPr="004524D2">
        <w:rPr>
          <w:rFonts w:ascii="Times New Roman" w:hAnsi="Times New Roman" w:cs="Times New Roman"/>
          <w:color w:val="000000" w:themeColor="text1"/>
          <w:sz w:val="24"/>
          <w:szCs w:val="24"/>
        </w:rPr>
        <w:t>jiwa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Asuransi</w:t>
      </w:r>
      <w:proofErr w:type="spellEnd"/>
      <w:r w:rsidRPr="004524D2">
        <w:rPr>
          <w:rFonts w:ascii="Times New Roman" w:hAnsi="Times New Roman" w:cs="Times New Roman"/>
          <w:color w:val="000000" w:themeColor="text1"/>
          <w:sz w:val="24"/>
          <w:szCs w:val="24"/>
        </w:rPr>
        <w:t xml:space="preserve"> Mitra </w:t>
      </w:r>
      <w:proofErr w:type="spellStart"/>
      <w:r w:rsidRPr="004524D2">
        <w:rPr>
          <w:rFonts w:ascii="Times New Roman" w:hAnsi="Times New Roman" w:cs="Times New Roman"/>
          <w:color w:val="000000" w:themeColor="text1"/>
          <w:sz w:val="24"/>
          <w:szCs w:val="24"/>
        </w:rPr>
        <w:t>Pelindung</w:t>
      </w:r>
      <w:proofErr w:type="spellEnd"/>
      <w:r w:rsidRPr="004524D2">
        <w:rPr>
          <w:rFonts w:ascii="Times New Roman" w:hAnsi="Times New Roman" w:cs="Times New Roman"/>
          <w:color w:val="000000" w:themeColor="text1"/>
          <w:sz w:val="24"/>
          <w:szCs w:val="24"/>
        </w:rPr>
        <w:t xml:space="preserve"> Mustika,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distribusi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pelumas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PT Putra Mustika Prima, dan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berbasis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teknologi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lastRenderedPageBreak/>
        <w:t>informasi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PT Armada Maha </w:t>
      </w:r>
      <w:proofErr w:type="spellStart"/>
      <w:r w:rsidRPr="004524D2">
        <w:rPr>
          <w:rFonts w:ascii="Times New Roman" w:hAnsi="Times New Roman" w:cs="Times New Roman"/>
          <w:color w:val="000000" w:themeColor="text1"/>
          <w:sz w:val="24"/>
          <w:szCs w:val="24"/>
        </w:rPr>
        <w:t>Karya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akusisi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atas</w:t>
      </w:r>
      <w:proofErr w:type="spellEnd"/>
      <w:r w:rsidRPr="004524D2">
        <w:rPr>
          <w:rFonts w:ascii="Times New Roman" w:hAnsi="Times New Roman" w:cs="Times New Roman"/>
          <w:color w:val="000000" w:themeColor="text1"/>
          <w:sz w:val="24"/>
          <w:szCs w:val="24"/>
        </w:rPr>
        <w:t xml:space="preserve"> 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 Rent yang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penyewaan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kemudian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berkembang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meliputi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penunjang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penyewaan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lelang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bekas</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layanan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alih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akusisi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atas</w:t>
      </w:r>
      <w:proofErr w:type="spellEnd"/>
      <w:r w:rsidRPr="004524D2">
        <w:rPr>
          <w:rFonts w:ascii="Times New Roman" w:hAnsi="Times New Roman" w:cs="Times New Roman"/>
          <w:color w:val="000000" w:themeColor="text1"/>
          <w:sz w:val="24"/>
          <w:szCs w:val="24"/>
        </w:rPr>
        <w:t xml:space="preserve"> 2 badan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pembiayaan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PT Sasana Artha Finance dan 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 Finance, yang </w:t>
      </w:r>
      <w:proofErr w:type="spellStart"/>
      <w:r w:rsidRPr="004524D2">
        <w:rPr>
          <w:rFonts w:ascii="Times New Roman" w:hAnsi="Times New Roman" w:cs="Times New Roman"/>
          <w:color w:val="000000" w:themeColor="text1"/>
          <w:sz w:val="24"/>
          <w:szCs w:val="24"/>
        </w:rPr>
        <w:t>kemudian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penggabungan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kedua</w:t>
      </w:r>
      <w:proofErr w:type="spellEnd"/>
      <w:r w:rsidRPr="004524D2">
        <w:rPr>
          <w:rFonts w:ascii="Times New Roman" w:hAnsi="Times New Roman" w:cs="Times New Roman"/>
          <w:color w:val="000000" w:themeColor="text1"/>
          <w:sz w:val="24"/>
          <w:szCs w:val="24"/>
        </w:rPr>
        <w:t xml:space="preserve"> badan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2014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 Finance, </w:t>
      </w:r>
      <w:proofErr w:type="spellStart"/>
      <w:r w:rsidRPr="004524D2">
        <w:rPr>
          <w:rFonts w:ascii="Times New Roman" w:hAnsi="Times New Roman" w:cs="Times New Roman"/>
          <w:color w:val="000000" w:themeColor="text1"/>
          <w:sz w:val="24"/>
          <w:szCs w:val="24"/>
        </w:rPr>
        <w:t>dimana</w:t>
      </w:r>
      <w:proofErr w:type="spellEnd"/>
      <w:r w:rsidRPr="004524D2">
        <w:rPr>
          <w:rFonts w:ascii="Times New Roman" w:hAnsi="Times New Roman" w:cs="Times New Roman"/>
          <w:color w:val="000000" w:themeColor="text1"/>
          <w:sz w:val="24"/>
          <w:szCs w:val="24"/>
        </w:rPr>
        <w:t xml:space="preserve"> 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 Finance </w:t>
      </w:r>
      <w:proofErr w:type="spellStart"/>
      <w:r w:rsidRPr="004524D2">
        <w:rPr>
          <w:rFonts w:ascii="Times New Roman" w:hAnsi="Times New Roman" w:cs="Times New Roman"/>
          <w:color w:val="000000" w:themeColor="text1"/>
          <w:sz w:val="24"/>
          <w:szCs w:val="24"/>
        </w:rPr>
        <w:t>kemudian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merubah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JACCS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 Finance Indonesia. </w:t>
      </w:r>
    </w:p>
    <w:p w14:paraId="23C65C36" w14:textId="218334B4" w:rsidR="00B71CB9" w:rsidRPr="004524D2"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sejumlah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divestasi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milik</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PT JACCS Mitra </w:t>
      </w:r>
      <w:proofErr w:type="spellStart"/>
      <w:proofErr w:type="gram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w:t>
      </w:r>
      <w:proofErr w:type="gramEnd"/>
      <w:r w:rsidRPr="004524D2">
        <w:rPr>
          <w:rFonts w:ascii="Times New Roman" w:hAnsi="Times New Roman" w:cs="Times New Roman"/>
          <w:color w:val="000000" w:themeColor="text1"/>
          <w:sz w:val="24"/>
          <w:szCs w:val="24"/>
        </w:rPr>
        <w:t xml:space="preserve"> Finance Indonesia (</w:t>
      </w:r>
      <w:proofErr w:type="spellStart"/>
      <w:r w:rsidRPr="004524D2">
        <w:rPr>
          <w:rFonts w:ascii="Times New Roman" w:hAnsi="Times New Roman" w:cs="Times New Roman"/>
          <w:color w:val="000000" w:themeColor="text1"/>
          <w:sz w:val="24"/>
          <w:szCs w:val="24"/>
        </w:rPr>
        <w:t>dahulu</w:t>
      </w:r>
      <w:proofErr w:type="spellEnd"/>
      <w:r w:rsidRPr="004524D2">
        <w:rPr>
          <w:rFonts w:ascii="Times New Roman" w:hAnsi="Times New Roman" w:cs="Times New Roman"/>
          <w:color w:val="000000" w:themeColor="text1"/>
          <w:sz w:val="24"/>
          <w:szCs w:val="24"/>
        </w:rPr>
        <w:t xml:space="preserve"> PT Sasana Artha Finance yang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menggabungkan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PT Mitra </w:t>
      </w:r>
      <w:proofErr w:type="spellStart"/>
      <w:r w:rsidRPr="004524D2">
        <w:rPr>
          <w:rFonts w:ascii="Times New Roman" w:hAnsi="Times New Roman" w:cs="Times New Roman"/>
          <w:color w:val="000000" w:themeColor="text1"/>
          <w:sz w:val="24"/>
          <w:szCs w:val="24"/>
        </w:rPr>
        <w:t>Pinasthika</w:t>
      </w:r>
      <w:proofErr w:type="spellEnd"/>
      <w:r w:rsidRPr="004524D2">
        <w:rPr>
          <w:rFonts w:ascii="Times New Roman" w:hAnsi="Times New Roman" w:cs="Times New Roman"/>
          <w:color w:val="000000" w:themeColor="text1"/>
          <w:sz w:val="24"/>
          <w:szCs w:val="24"/>
        </w:rPr>
        <w:t xml:space="preserve"> Mustika Finance) </w:t>
      </w:r>
      <w:proofErr w:type="spellStart"/>
      <w:r w:rsidRPr="004524D2">
        <w:rPr>
          <w:rFonts w:ascii="Times New Roman" w:hAnsi="Times New Roman" w:cs="Times New Roman"/>
          <w:color w:val="000000" w:themeColor="text1"/>
          <w:sz w:val="24"/>
          <w:szCs w:val="24"/>
        </w:rPr>
        <w:t>kepada</w:t>
      </w:r>
      <w:proofErr w:type="spellEnd"/>
      <w:r w:rsidRPr="004524D2">
        <w:rPr>
          <w:rFonts w:ascii="Times New Roman" w:hAnsi="Times New Roman" w:cs="Times New Roman"/>
          <w:color w:val="000000" w:themeColor="text1"/>
          <w:sz w:val="24"/>
          <w:szCs w:val="24"/>
        </w:rPr>
        <w:t xml:space="preserve"> JACCS Co. Ltd., yang </w:t>
      </w:r>
      <w:proofErr w:type="spellStart"/>
      <w:r w:rsidRPr="004524D2">
        <w:rPr>
          <w:rFonts w:ascii="Times New Roman" w:hAnsi="Times New Roman" w:cs="Times New Roman"/>
          <w:color w:val="000000" w:themeColor="text1"/>
          <w:sz w:val="24"/>
          <w:szCs w:val="24"/>
        </w:rPr>
        <w:t>dilakukan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2012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40,0% dan </w:t>
      </w:r>
      <w:proofErr w:type="spellStart"/>
      <w:r w:rsidRPr="004524D2">
        <w:rPr>
          <w:rFonts w:ascii="Times New Roman" w:hAnsi="Times New Roman" w:cs="Times New Roman"/>
          <w:color w:val="000000" w:themeColor="text1"/>
          <w:sz w:val="24"/>
          <w:szCs w:val="24"/>
        </w:rPr>
        <w:t>kemudian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2017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20,0%,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2018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divestasi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sejumlah</w:t>
      </w:r>
      <w:proofErr w:type="spellEnd"/>
      <w:r w:rsidRPr="004524D2">
        <w:rPr>
          <w:rFonts w:ascii="Times New Roman" w:hAnsi="Times New Roman" w:cs="Times New Roman"/>
          <w:color w:val="000000" w:themeColor="text1"/>
          <w:sz w:val="24"/>
          <w:szCs w:val="24"/>
        </w:rPr>
        <w:t xml:space="preserve"> 100,0%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MPM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PT Federal </w:t>
      </w:r>
      <w:proofErr w:type="spellStart"/>
      <w:r w:rsidRPr="004524D2">
        <w:rPr>
          <w:rFonts w:ascii="Times New Roman" w:hAnsi="Times New Roman" w:cs="Times New Roman"/>
          <w:color w:val="000000" w:themeColor="text1"/>
          <w:sz w:val="24"/>
          <w:szCs w:val="24"/>
        </w:rPr>
        <w:t>Karyatama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kepada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ExxonMobil.</w:t>
      </w:r>
    </w:p>
    <w:p w14:paraId="14D43517" w14:textId="77777777" w:rsidR="00157C02"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w:t>
      </w:r>
      <w:proofErr w:type="spellStart"/>
      <w:r w:rsidRPr="004524D2">
        <w:rPr>
          <w:rFonts w:ascii="Times New Roman" w:hAnsi="Times New Roman" w:cs="Times New Roman"/>
          <w:color w:val="000000" w:themeColor="text1"/>
          <w:sz w:val="24"/>
          <w:szCs w:val="24"/>
        </w:rPr>
        <w:t>Indomobil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sukses</w:t>
      </w:r>
      <w:proofErr w:type="spellEnd"/>
      <w:r w:rsidRPr="004524D2">
        <w:rPr>
          <w:rFonts w:ascii="Times New Roman" w:hAnsi="Times New Roman" w:cs="Times New Roman"/>
          <w:color w:val="000000" w:themeColor="text1"/>
          <w:sz w:val="24"/>
          <w:szCs w:val="24"/>
        </w:rPr>
        <w:t xml:space="preserve"> International </w:t>
      </w:r>
      <w:proofErr w:type="spellStart"/>
      <w:r w:rsidRPr="004524D2">
        <w:rPr>
          <w:rFonts w:ascii="Times New Roman" w:hAnsi="Times New Roman" w:cs="Times New Roman"/>
          <w:color w:val="000000" w:themeColor="text1"/>
          <w:sz w:val="24"/>
          <w:szCs w:val="24"/>
        </w:rPr>
        <w:t>Tbk</w:t>
      </w:r>
      <w:proofErr w:type="spellEnd"/>
    </w:p>
    <w:p w14:paraId="44A3A65B" w14:textId="2447A1D5" w:rsidR="005B440E" w:rsidRPr="004524D2"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w:t>
      </w:r>
      <w:proofErr w:type="spellStart"/>
      <w:r w:rsidRPr="004524D2">
        <w:rPr>
          <w:rFonts w:ascii="Times New Roman" w:hAnsi="Times New Roman" w:cs="Times New Roman"/>
          <w:color w:val="000000" w:themeColor="text1"/>
          <w:sz w:val="24"/>
          <w:szCs w:val="24"/>
        </w:rPr>
        <w:t>lndomobil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Sukses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lnternasional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kelompok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terpadu</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terkemuka</w:t>
      </w:r>
      <w:proofErr w:type="spellEnd"/>
      <w:r w:rsidRPr="004524D2">
        <w:rPr>
          <w:rFonts w:ascii="Times New Roman" w:hAnsi="Times New Roman" w:cs="Times New Roman"/>
          <w:color w:val="000000" w:themeColor="text1"/>
          <w:sz w:val="24"/>
          <w:szCs w:val="24"/>
        </w:rPr>
        <w:t xml:space="preserve"> di Indonesia. Perseroan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1976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lndomobil</w:t>
      </w:r>
      <w:proofErr w:type="spellEnd"/>
      <w:r w:rsidRPr="004524D2">
        <w:rPr>
          <w:rFonts w:ascii="Times New Roman" w:hAnsi="Times New Roman" w:cs="Times New Roman"/>
          <w:color w:val="000000" w:themeColor="text1"/>
          <w:sz w:val="24"/>
          <w:szCs w:val="24"/>
        </w:rPr>
        <w:t xml:space="preserve"> Investment Corporation dan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1997 </w:t>
      </w:r>
      <w:proofErr w:type="spellStart"/>
      <w:r w:rsidRPr="004524D2">
        <w:rPr>
          <w:rFonts w:ascii="Times New Roman" w:hAnsi="Times New Roman" w:cs="Times New Roman"/>
          <w:color w:val="000000" w:themeColor="text1"/>
          <w:sz w:val="24"/>
          <w:szCs w:val="24"/>
        </w:rPr>
        <w:t>dilakukan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penggabungan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(merger)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lndomulti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lastRenderedPageBreak/>
        <w:t xml:space="preserve">Inti </w:t>
      </w:r>
      <w:proofErr w:type="spellStart"/>
      <w:r w:rsidRPr="004524D2">
        <w:rPr>
          <w:rFonts w:ascii="Times New Roman" w:hAnsi="Times New Roman" w:cs="Times New Roman"/>
          <w:color w:val="000000" w:themeColor="text1"/>
          <w:sz w:val="24"/>
          <w:szCs w:val="24"/>
        </w:rPr>
        <w:t>lndustri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berubah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lndomobil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Sukses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lnternasional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berkantor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pusat</w:t>
      </w:r>
      <w:proofErr w:type="spellEnd"/>
      <w:r w:rsidRPr="004524D2">
        <w:rPr>
          <w:rFonts w:ascii="Times New Roman" w:hAnsi="Times New Roman" w:cs="Times New Roman"/>
          <w:color w:val="000000" w:themeColor="text1"/>
          <w:sz w:val="24"/>
          <w:szCs w:val="24"/>
        </w:rPr>
        <w:t xml:space="preserve"> di Wisma </w:t>
      </w:r>
      <w:proofErr w:type="spellStart"/>
      <w:r w:rsidRPr="004524D2">
        <w:rPr>
          <w:rFonts w:ascii="Times New Roman" w:hAnsi="Times New Roman" w:cs="Times New Roman"/>
          <w:color w:val="000000" w:themeColor="text1"/>
          <w:sz w:val="24"/>
          <w:szCs w:val="24"/>
        </w:rPr>
        <w:t>lndomobil</w:t>
      </w:r>
      <w:proofErr w:type="spellEnd"/>
      <w:r w:rsidRPr="004524D2">
        <w:rPr>
          <w:rFonts w:ascii="Times New Roman" w:hAnsi="Times New Roman" w:cs="Times New Roman"/>
          <w:color w:val="000000" w:themeColor="text1"/>
          <w:sz w:val="24"/>
          <w:szCs w:val="24"/>
        </w:rPr>
        <w:t xml:space="preserve"> I, Lantai 6, Jln. MT. Haryono </w:t>
      </w:r>
      <w:proofErr w:type="spellStart"/>
      <w:r w:rsidRPr="004524D2">
        <w:rPr>
          <w:rFonts w:ascii="Times New Roman" w:hAnsi="Times New Roman" w:cs="Times New Roman"/>
          <w:color w:val="000000" w:themeColor="text1"/>
          <w:sz w:val="24"/>
          <w:szCs w:val="24"/>
        </w:rPr>
        <w:t>Kav</w:t>
      </w:r>
      <w:proofErr w:type="spellEnd"/>
      <w:r w:rsidRPr="004524D2">
        <w:rPr>
          <w:rFonts w:ascii="Times New Roman" w:hAnsi="Times New Roman" w:cs="Times New Roman"/>
          <w:color w:val="000000" w:themeColor="text1"/>
          <w:sz w:val="24"/>
          <w:szCs w:val="24"/>
        </w:rPr>
        <w:t xml:space="preserve">. 8, Jakarta Timur – 13330.Bidang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utama</w:t>
      </w:r>
      <w:proofErr w:type="spellEnd"/>
      <w:r w:rsidRPr="004524D2">
        <w:rPr>
          <w:rFonts w:ascii="Times New Roman" w:hAnsi="Times New Roman" w:cs="Times New Roman"/>
          <w:color w:val="000000" w:themeColor="text1"/>
          <w:sz w:val="24"/>
          <w:szCs w:val="24"/>
        </w:rPr>
        <w:t xml:space="preserve"> Perseroan dan </w:t>
      </w:r>
      <w:proofErr w:type="spellStart"/>
      <w:r w:rsidRPr="004524D2">
        <w:rPr>
          <w:rFonts w:ascii="Times New Roman" w:hAnsi="Times New Roman" w:cs="Times New Roman"/>
          <w:color w:val="000000" w:themeColor="text1"/>
          <w:sz w:val="24"/>
          <w:szCs w:val="24"/>
        </w:rPr>
        <w:t>anak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antara</w:t>
      </w:r>
      <w:proofErr w:type="spellEnd"/>
      <w:r w:rsidRPr="004524D2">
        <w:rPr>
          <w:rFonts w:ascii="Times New Roman" w:hAnsi="Times New Roman" w:cs="Times New Roman"/>
          <w:color w:val="000000" w:themeColor="text1"/>
          <w:sz w:val="24"/>
          <w:szCs w:val="24"/>
        </w:rPr>
        <w:t xml:space="preserve"> lain </w:t>
      </w:r>
      <w:proofErr w:type="spellStart"/>
      <w:r w:rsidRPr="004524D2">
        <w:rPr>
          <w:rFonts w:ascii="Times New Roman" w:hAnsi="Times New Roman" w:cs="Times New Roman"/>
          <w:color w:val="000000" w:themeColor="text1"/>
          <w:sz w:val="24"/>
          <w:szCs w:val="24"/>
        </w:rPr>
        <w:t>meliputi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lisensi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merek</w:t>
      </w:r>
      <w:proofErr w:type="spellEnd"/>
      <w:r w:rsidRPr="004524D2">
        <w:rPr>
          <w:rFonts w:ascii="Times New Roman" w:hAnsi="Times New Roman" w:cs="Times New Roman"/>
          <w:color w:val="000000" w:themeColor="text1"/>
          <w:sz w:val="24"/>
          <w:szCs w:val="24"/>
        </w:rPr>
        <w:t xml:space="preserve">, distributor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layanan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purna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pembiayaan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distributor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lndoParts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perakitan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produsen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persewaan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pendukung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lainnya</w:t>
      </w:r>
      <w:proofErr w:type="spellEnd"/>
      <w:r w:rsidRPr="004524D2">
        <w:rPr>
          <w:rFonts w:ascii="Times New Roman" w:hAnsi="Times New Roman" w:cs="Times New Roman"/>
          <w:color w:val="000000" w:themeColor="text1"/>
          <w:sz w:val="24"/>
          <w:szCs w:val="24"/>
        </w:rPr>
        <w:t>.</w:t>
      </w:r>
    </w:p>
    <w:p w14:paraId="5B541EC1" w14:textId="66FF657A" w:rsidR="00B71CB9" w:rsidRPr="004524D2"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Semua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dipersiapkan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memenuhi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kebutuhan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kepuasan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pelanggan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standar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kualitas</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dijamin</w:t>
      </w:r>
      <w:proofErr w:type="spellEnd"/>
      <w:r w:rsidRPr="004524D2">
        <w:rPr>
          <w:rFonts w:ascii="Times New Roman" w:hAnsi="Times New Roman" w:cs="Times New Roman"/>
          <w:color w:val="000000" w:themeColor="text1"/>
          <w:sz w:val="24"/>
          <w:szCs w:val="24"/>
        </w:rPr>
        <w:t xml:space="preserve"> oleh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prinsipal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didukung</w:t>
      </w:r>
      <w:proofErr w:type="spellEnd"/>
      <w:r w:rsidRPr="004524D2">
        <w:rPr>
          <w:rFonts w:ascii="Times New Roman" w:hAnsi="Times New Roman" w:cs="Times New Roman"/>
          <w:color w:val="000000" w:themeColor="text1"/>
          <w:sz w:val="24"/>
          <w:szCs w:val="24"/>
        </w:rPr>
        <w:t xml:space="preserve"> oleh </w:t>
      </w:r>
      <w:proofErr w:type="spellStart"/>
      <w:r w:rsidRPr="004524D2">
        <w:rPr>
          <w:rFonts w:ascii="Times New Roman" w:hAnsi="Times New Roman" w:cs="Times New Roman"/>
          <w:color w:val="000000" w:themeColor="text1"/>
          <w:sz w:val="24"/>
          <w:szCs w:val="24"/>
        </w:rPr>
        <w:t>layanan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purna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jual</w:t>
      </w:r>
      <w:proofErr w:type="spellEnd"/>
      <w:r w:rsidRPr="004524D2">
        <w:rPr>
          <w:rFonts w:ascii="Times New Roman" w:hAnsi="Times New Roman" w:cs="Times New Roman"/>
          <w:color w:val="000000" w:themeColor="text1"/>
          <w:sz w:val="24"/>
          <w:szCs w:val="24"/>
        </w:rPr>
        <w:t xml:space="preserve"> yang prima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jaringan</w:t>
      </w:r>
      <w:proofErr w:type="spellEnd"/>
      <w:r w:rsidRPr="004524D2">
        <w:rPr>
          <w:rFonts w:ascii="Times New Roman" w:hAnsi="Times New Roman" w:cs="Times New Roman"/>
          <w:color w:val="000000" w:themeColor="text1"/>
          <w:sz w:val="24"/>
          <w:szCs w:val="24"/>
        </w:rPr>
        <w:t xml:space="preserve"> 3S (Sales, Service, dan Spare </w:t>
      </w:r>
      <w:proofErr w:type="gramStart"/>
      <w:r w:rsidRPr="004524D2">
        <w:rPr>
          <w:rFonts w:ascii="Times New Roman" w:hAnsi="Times New Roman" w:cs="Times New Roman"/>
          <w:color w:val="000000" w:themeColor="text1"/>
          <w:sz w:val="24"/>
          <w:szCs w:val="24"/>
        </w:rPr>
        <w:t>parts)yang</w:t>
      </w:r>
      <w:proofErr w:type="gram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tersebar</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seluruh</w:t>
      </w:r>
      <w:proofErr w:type="spellEnd"/>
      <w:r w:rsidRPr="004524D2">
        <w:rPr>
          <w:rFonts w:ascii="Times New Roman" w:hAnsi="Times New Roman" w:cs="Times New Roman"/>
          <w:color w:val="000000" w:themeColor="text1"/>
          <w:sz w:val="24"/>
          <w:szCs w:val="24"/>
        </w:rPr>
        <w:t xml:space="preserve"> Indonesia. Perseroan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anak-anak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merek-merek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terkenal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reputasi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internasional</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meliputi</w:t>
      </w:r>
      <w:proofErr w:type="spellEnd"/>
      <w:r w:rsidRPr="004524D2">
        <w:rPr>
          <w:rFonts w:ascii="Times New Roman" w:hAnsi="Times New Roman" w:cs="Times New Roman"/>
          <w:color w:val="000000" w:themeColor="text1"/>
          <w:sz w:val="24"/>
          <w:szCs w:val="24"/>
        </w:rPr>
        <w:t xml:space="preserve"> Audi, Bandit, Datsun, HIAB, Hino, John Deere, Kalmar, Manitou, Nissan, </w:t>
      </w:r>
      <w:proofErr w:type="gramStart"/>
      <w:r w:rsidRPr="004524D2">
        <w:rPr>
          <w:rFonts w:ascii="Times New Roman" w:hAnsi="Times New Roman" w:cs="Times New Roman"/>
          <w:color w:val="000000" w:themeColor="text1"/>
          <w:sz w:val="24"/>
          <w:szCs w:val="24"/>
        </w:rPr>
        <w:t>Renault  Trucks</w:t>
      </w:r>
      <w:proofErr w:type="gramEnd"/>
      <w:r w:rsidRPr="004524D2">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4524D2">
        <w:rPr>
          <w:rFonts w:ascii="Times New Roman" w:hAnsi="Times New Roman" w:cs="Times New Roman"/>
          <w:color w:val="000000" w:themeColor="text1"/>
          <w:sz w:val="24"/>
          <w:szCs w:val="24"/>
        </w:rPr>
        <w:t>Produk-produk</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ditawarkan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meliputi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jenis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roda</w:t>
      </w:r>
      <w:proofErr w:type="spellEnd"/>
      <w:r w:rsidRPr="004524D2">
        <w:rPr>
          <w:rFonts w:ascii="Times New Roman" w:hAnsi="Times New Roman" w:cs="Times New Roman"/>
          <w:color w:val="000000" w:themeColor="text1"/>
          <w:sz w:val="24"/>
          <w:szCs w:val="24"/>
        </w:rPr>
        <w:t xml:space="preserve"> dua,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roda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empat</w:t>
      </w:r>
      <w:proofErr w:type="spellEnd"/>
      <w:r w:rsidRPr="004524D2">
        <w:rPr>
          <w:rFonts w:ascii="Times New Roman" w:hAnsi="Times New Roman" w:cs="Times New Roman"/>
          <w:color w:val="000000" w:themeColor="text1"/>
          <w:sz w:val="24"/>
          <w:szCs w:val="24"/>
        </w:rPr>
        <w:t xml:space="preserve">, bus, </w:t>
      </w:r>
      <w:proofErr w:type="spellStart"/>
      <w:r w:rsidRPr="004524D2">
        <w:rPr>
          <w:rFonts w:ascii="Times New Roman" w:hAnsi="Times New Roman" w:cs="Times New Roman"/>
          <w:color w:val="000000" w:themeColor="text1"/>
          <w:sz w:val="24"/>
          <w:szCs w:val="24"/>
        </w:rPr>
        <w:t>truk</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alat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Sinergi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seluruh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karyawan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tersebar</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seluruh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perusahaannya</w:t>
      </w:r>
      <w:proofErr w:type="spellEnd"/>
      <w:r w:rsidRPr="004524D2">
        <w:rPr>
          <w:rFonts w:ascii="Times New Roman" w:hAnsi="Times New Roman" w:cs="Times New Roman"/>
          <w:color w:val="000000" w:themeColor="text1"/>
          <w:sz w:val="24"/>
          <w:szCs w:val="24"/>
        </w:rPr>
        <w:t xml:space="preserve"> di Indonesia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mampu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mengantarkan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salah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terkemuka.Perseroan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berupaya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terus-menerus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kemampuan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pengetahuan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ketrampilan</w:t>
      </w:r>
      <w:proofErr w:type="spellEnd"/>
      <w:r w:rsidRPr="004524D2">
        <w:rPr>
          <w:rFonts w:ascii="Times New Roman" w:hAnsi="Times New Roman" w:cs="Times New Roman"/>
          <w:color w:val="000000" w:themeColor="text1"/>
          <w:sz w:val="24"/>
          <w:szCs w:val="24"/>
        </w:rPr>
        <w:t xml:space="preserve"> para </w:t>
      </w:r>
      <w:proofErr w:type="spellStart"/>
      <w:r w:rsidRPr="004524D2">
        <w:rPr>
          <w:rFonts w:ascii="Times New Roman" w:hAnsi="Times New Roman" w:cs="Times New Roman"/>
          <w:color w:val="000000" w:themeColor="text1"/>
          <w:sz w:val="24"/>
          <w:szCs w:val="24"/>
        </w:rPr>
        <w:t>karyawannya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pemahaman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nilai-nilai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baik</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memberikan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kontribusi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positif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terhadap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program </w:t>
      </w:r>
      <w:proofErr w:type="spellStart"/>
      <w:r w:rsidRPr="004524D2">
        <w:rPr>
          <w:rFonts w:ascii="Times New Roman" w:hAnsi="Times New Roman" w:cs="Times New Roman"/>
          <w:color w:val="000000" w:themeColor="text1"/>
          <w:sz w:val="24"/>
          <w:szCs w:val="24"/>
        </w:rPr>
        <w:t>pelatihan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bentuk</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lastRenderedPageBreak/>
        <w:t xml:space="preserve">program </w:t>
      </w:r>
      <w:proofErr w:type="spellStart"/>
      <w:r w:rsidRPr="004524D2">
        <w:rPr>
          <w:rFonts w:ascii="Times New Roman" w:hAnsi="Times New Roman" w:cs="Times New Roman"/>
          <w:color w:val="000000" w:themeColor="text1"/>
          <w:sz w:val="24"/>
          <w:szCs w:val="24"/>
        </w:rPr>
        <w:t>konseling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pelatihan</w:t>
      </w:r>
      <w:proofErr w:type="spellEnd"/>
      <w:r w:rsidRPr="004524D2">
        <w:rPr>
          <w:rFonts w:ascii="Times New Roman" w:hAnsi="Times New Roman" w:cs="Times New Roman"/>
          <w:color w:val="000000" w:themeColor="text1"/>
          <w:sz w:val="24"/>
          <w:szCs w:val="24"/>
        </w:rPr>
        <w:t xml:space="preserve">, seminar, dan </w:t>
      </w:r>
      <w:proofErr w:type="spellStart"/>
      <w:r w:rsidRPr="004524D2">
        <w:rPr>
          <w:rFonts w:ascii="Times New Roman" w:hAnsi="Times New Roman" w:cs="Times New Roman"/>
          <w:color w:val="000000" w:themeColor="text1"/>
          <w:sz w:val="24"/>
          <w:szCs w:val="24"/>
        </w:rPr>
        <w:t>praktek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kerja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lapangan</w:t>
      </w:r>
      <w:proofErr w:type="spellEnd"/>
      <w:r w:rsidRPr="004524D2">
        <w:rPr>
          <w:rFonts w:ascii="Times New Roman" w:hAnsi="Times New Roman" w:cs="Times New Roman"/>
          <w:color w:val="000000" w:themeColor="text1"/>
          <w:sz w:val="24"/>
          <w:szCs w:val="24"/>
        </w:rPr>
        <w:t xml:space="preserve"> (on the job training). </w:t>
      </w:r>
      <w:proofErr w:type="spellStart"/>
      <w:r w:rsidRPr="004524D2">
        <w:rPr>
          <w:rFonts w:ascii="Times New Roman" w:hAnsi="Times New Roman" w:cs="Times New Roman"/>
          <w:color w:val="000000" w:themeColor="text1"/>
          <w:sz w:val="24"/>
          <w:szCs w:val="24"/>
        </w:rPr>
        <w:t>Pengembangan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kompetensi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jenjang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karier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salah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prioritas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kegiatan</w:t>
      </w:r>
      <w:proofErr w:type="spellEnd"/>
      <w:r w:rsidRPr="004524D2">
        <w:rPr>
          <w:rFonts w:ascii="Times New Roman" w:hAnsi="Times New Roman" w:cs="Times New Roman"/>
          <w:color w:val="000000" w:themeColor="text1"/>
          <w:sz w:val="24"/>
          <w:szCs w:val="24"/>
        </w:rPr>
        <w:t xml:space="preserve"> Perseroan dan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dikemas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sistem</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dievaluasi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terus-menerus</w:t>
      </w:r>
      <w:proofErr w:type="spellEnd"/>
      <w:r w:rsidRPr="004524D2">
        <w:rPr>
          <w:rFonts w:ascii="Times New Roman" w:hAnsi="Times New Roman" w:cs="Times New Roman"/>
          <w:color w:val="000000" w:themeColor="text1"/>
          <w:sz w:val="24"/>
          <w:szCs w:val="24"/>
        </w:rPr>
        <w:t>.</w:t>
      </w:r>
    </w:p>
    <w:p w14:paraId="777335AD" w14:textId="77777777" w:rsidR="00157C02"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Gajah Tunggal </w:t>
      </w:r>
      <w:proofErr w:type="spellStart"/>
      <w:r w:rsidRPr="004524D2">
        <w:rPr>
          <w:rFonts w:ascii="Times New Roman" w:hAnsi="Times New Roman" w:cs="Times New Roman"/>
          <w:color w:val="000000" w:themeColor="text1"/>
          <w:sz w:val="24"/>
          <w:szCs w:val="24"/>
        </w:rPr>
        <w:t>Tbk</w:t>
      </w:r>
      <w:proofErr w:type="spellEnd"/>
    </w:p>
    <w:p w14:paraId="4BC05A8B" w14:textId="61F4E180" w:rsidR="00157C02" w:rsidRPr="004524D2"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Gajah Tunggal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mendistribusikan</w:t>
      </w:r>
      <w:proofErr w:type="spellEnd"/>
      <w:r w:rsidRPr="004524D2">
        <w:rPr>
          <w:rFonts w:ascii="Times New Roman" w:hAnsi="Times New Roman" w:cs="Times New Roman"/>
          <w:color w:val="000000" w:themeColor="text1"/>
          <w:sz w:val="24"/>
          <w:szCs w:val="24"/>
        </w:rPr>
        <w:t xml:space="preserve"> ban </w:t>
      </w:r>
      <w:proofErr w:type="spellStart"/>
      <w:r w:rsidRPr="004524D2">
        <w:rPr>
          <w:rFonts w:ascii="Times New Roman" w:hAnsi="Times New Roman" w:cs="Times New Roman"/>
          <w:color w:val="000000" w:themeColor="text1"/>
          <w:sz w:val="24"/>
          <w:szCs w:val="24"/>
        </w:rPr>
        <w:t>luar</w:t>
      </w:r>
      <w:proofErr w:type="spellEnd"/>
      <w:r w:rsidRPr="004524D2">
        <w:rPr>
          <w:rFonts w:ascii="Times New Roman" w:hAnsi="Times New Roman" w:cs="Times New Roman"/>
          <w:color w:val="000000" w:themeColor="text1"/>
          <w:sz w:val="24"/>
          <w:szCs w:val="24"/>
        </w:rPr>
        <w:t xml:space="preserve"> dan ban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sepeda</w:t>
      </w:r>
      <w:proofErr w:type="spellEnd"/>
      <w:r w:rsidRPr="004524D2">
        <w:rPr>
          <w:rFonts w:ascii="Times New Roman" w:hAnsi="Times New Roman" w:cs="Times New Roman"/>
          <w:color w:val="000000" w:themeColor="text1"/>
          <w:sz w:val="24"/>
          <w:szCs w:val="24"/>
        </w:rPr>
        <w:t xml:space="preserve">. Perusahaan </w:t>
      </w:r>
      <w:proofErr w:type="spellStart"/>
      <w:r w:rsidRPr="004524D2">
        <w:rPr>
          <w:rFonts w:ascii="Times New Roman" w:hAnsi="Times New Roman" w:cs="Times New Roman"/>
          <w:color w:val="000000" w:themeColor="text1"/>
          <w:sz w:val="24"/>
          <w:szCs w:val="24"/>
        </w:rPr>
        <w:t>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ban bias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penumpang</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Niaga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bantuan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teknik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yakohoma</w:t>
      </w:r>
      <w:proofErr w:type="spellEnd"/>
      <w:r w:rsidRPr="004524D2">
        <w:rPr>
          <w:rFonts w:ascii="Times New Roman" w:hAnsi="Times New Roman" w:cs="Times New Roman"/>
          <w:color w:val="000000" w:themeColor="text1"/>
          <w:sz w:val="24"/>
          <w:szCs w:val="24"/>
        </w:rPr>
        <w:t xml:space="preserve"> rubber company </w:t>
      </w:r>
      <w:proofErr w:type="spellStart"/>
      <w:r w:rsidRPr="004524D2">
        <w:rPr>
          <w:rFonts w:ascii="Times New Roman" w:hAnsi="Times New Roman" w:cs="Times New Roman"/>
          <w:color w:val="000000" w:themeColor="text1"/>
          <w:sz w:val="24"/>
          <w:szCs w:val="24"/>
        </w:rPr>
        <w:t>Jepang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mengakuisisi</w:t>
      </w:r>
      <w:proofErr w:type="spellEnd"/>
      <w:r w:rsidRPr="004524D2">
        <w:rPr>
          <w:rFonts w:ascii="Times New Roman" w:hAnsi="Times New Roman" w:cs="Times New Roman"/>
          <w:color w:val="000000" w:themeColor="text1"/>
          <w:sz w:val="24"/>
          <w:szCs w:val="24"/>
        </w:rPr>
        <w:t xml:space="preserve"> GT </w:t>
      </w:r>
      <w:proofErr w:type="spellStart"/>
      <w:r w:rsidRPr="004524D2">
        <w:rPr>
          <w:rFonts w:ascii="Times New Roman" w:hAnsi="Times New Roman" w:cs="Times New Roman"/>
          <w:color w:val="000000" w:themeColor="text1"/>
          <w:sz w:val="24"/>
          <w:szCs w:val="24"/>
        </w:rPr>
        <w:t>petrom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sebuah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produsen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kain</w:t>
      </w:r>
      <w:proofErr w:type="spellEnd"/>
      <w:r w:rsidRPr="004524D2">
        <w:rPr>
          <w:rFonts w:ascii="Times New Roman" w:hAnsi="Times New Roman" w:cs="Times New Roman"/>
          <w:color w:val="000000" w:themeColor="text1"/>
          <w:sz w:val="24"/>
          <w:szCs w:val="24"/>
        </w:rPr>
        <w:t xml:space="preserve"> ban dan </w:t>
      </w:r>
      <w:proofErr w:type="spellStart"/>
      <w:r w:rsidRPr="004524D2">
        <w:rPr>
          <w:rFonts w:ascii="Times New Roman" w:hAnsi="Times New Roman" w:cs="Times New Roman"/>
          <w:color w:val="000000" w:themeColor="text1"/>
          <w:sz w:val="24"/>
          <w:szCs w:val="24"/>
        </w:rPr>
        <w:t>benang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nilon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persetujuan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bantuan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teknik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ditandatangani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induknya</w:t>
      </w:r>
      <w:proofErr w:type="spellEnd"/>
      <w:r w:rsidRPr="004524D2">
        <w:rPr>
          <w:rFonts w:ascii="Times New Roman" w:hAnsi="Times New Roman" w:cs="Times New Roman"/>
          <w:color w:val="000000" w:themeColor="text1"/>
          <w:sz w:val="24"/>
          <w:szCs w:val="24"/>
        </w:rPr>
        <w:t xml:space="preserve"> rubber </w:t>
      </w:r>
      <w:proofErr w:type="spellStart"/>
      <w:r w:rsidRPr="004524D2">
        <w:rPr>
          <w:rFonts w:ascii="Times New Roman" w:hAnsi="Times New Roman" w:cs="Times New Roman"/>
          <w:color w:val="000000" w:themeColor="text1"/>
          <w:sz w:val="24"/>
          <w:szCs w:val="24"/>
        </w:rPr>
        <w:t>kepada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Jepang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ban </w:t>
      </w:r>
      <w:proofErr w:type="spellStart"/>
      <w:r w:rsidRPr="004524D2">
        <w:rPr>
          <w:rFonts w:ascii="Times New Roman" w:hAnsi="Times New Roman" w:cs="Times New Roman"/>
          <w:color w:val="000000" w:themeColor="text1"/>
          <w:sz w:val="24"/>
          <w:szCs w:val="24"/>
        </w:rPr>
        <w:t>sepeda</w:t>
      </w:r>
      <w:proofErr w:type="spellEnd"/>
      <w:r w:rsidRPr="004524D2">
        <w:rPr>
          <w:rFonts w:ascii="Times New Roman" w:hAnsi="Times New Roman" w:cs="Times New Roman"/>
          <w:color w:val="000000" w:themeColor="text1"/>
          <w:sz w:val="24"/>
          <w:szCs w:val="24"/>
        </w:rPr>
        <w:t xml:space="preserve"> motor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1990 PT Gajah Tunggal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terdaftar</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Jakarta dan Surabaya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komersial</w:t>
      </w:r>
      <w:proofErr w:type="spellEnd"/>
      <w:r w:rsidRPr="004524D2">
        <w:rPr>
          <w:rFonts w:ascii="Times New Roman" w:hAnsi="Times New Roman" w:cs="Times New Roman"/>
          <w:color w:val="000000" w:themeColor="text1"/>
          <w:sz w:val="24"/>
          <w:szCs w:val="24"/>
        </w:rPr>
        <w:t xml:space="preserve"> dan Radial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penumpang</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truk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ringan</w:t>
      </w:r>
      <w:proofErr w:type="spellEnd"/>
      <w:r w:rsidRPr="004524D2">
        <w:rPr>
          <w:rFonts w:ascii="Times New Roman" w:hAnsi="Times New Roman" w:cs="Times New Roman"/>
          <w:color w:val="000000" w:themeColor="text1"/>
          <w:sz w:val="24"/>
          <w:szCs w:val="24"/>
        </w:rPr>
        <w:t xml:space="preserve">. Perusahaan </w:t>
      </w:r>
      <w:proofErr w:type="spellStart"/>
      <w:r w:rsidRPr="004524D2">
        <w:rPr>
          <w:rFonts w:ascii="Times New Roman" w:hAnsi="Times New Roman" w:cs="Times New Roman"/>
          <w:color w:val="000000" w:themeColor="text1"/>
          <w:sz w:val="24"/>
          <w:szCs w:val="24"/>
        </w:rPr>
        <w:t>buat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perjanjian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Nokia </w:t>
      </w:r>
      <w:proofErr w:type="spellStart"/>
      <w:r w:rsidRPr="004524D2">
        <w:rPr>
          <w:rFonts w:ascii="Times New Roman" w:hAnsi="Times New Roman" w:cs="Times New Roman"/>
          <w:color w:val="000000" w:themeColor="text1"/>
          <w:sz w:val="24"/>
          <w:szCs w:val="24"/>
        </w:rPr>
        <w:t>tirez</w:t>
      </w:r>
      <w:proofErr w:type="spellEnd"/>
      <w:r w:rsidRPr="004524D2">
        <w:rPr>
          <w:rFonts w:ascii="Times New Roman" w:hAnsi="Times New Roman" w:cs="Times New Roman"/>
          <w:color w:val="000000" w:themeColor="text1"/>
          <w:sz w:val="24"/>
          <w:szCs w:val="24"/>
        </w:rPr>
        <w:t xml:space="preserve"> Group </w:t>
      </w:r>
      <w:proofErr w:type="spellStart"/>
      <w:r w:rsidRPr="004524D2">
        <w:rPr>
          <w:rFonts w:ascii="Times New Roman" w:hAnsi="Times New Roman" w:cs="Times New Roman"/>
          <w:color w:val="000000" w:themeColor="text1"/>
          <w:sz w:val="24"/>
          <w:szCs w:val="24"/>
        </w:rPr>
        <w:t>sebuah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manufaktur</w:t>
      </w:r>
      <w:proofErr w:type="spellEnd"/>
      <w:r w:rsidRPr="004524D2">
        <w:rPr>
          <w:rFonts w:ascii="Times New Roman" w:hAnsi="Times New Roman" w:cs="Times New Roman"/>
          <w:color w:val="000000" w:themeColor="text1"/>
          <w:sz w:val="24"/>
          <w:szCs w:val="24"/>
        </w:rPr>
        <w:t xml:space="preserve"> bank </w:t>
      </w:r>
      <w:proofErr w:type="spellStart"/>
      <w:r w:rsidRPr="004524D2">
        <w:rPr>
          <w:rFonts w:ascii="Times New Roman" w:hAnsi="Times New Roman" w:cs="Times New Roman"/>
          <w:color w:val="000000" w:themeColor="text1"/>
          <w:sz w:val="24"/>
          <w:szCs w:val="24"/>
        </w:rPr>
        <w:t>terkemuka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berbasis</w:t>
      </w:r>
      <w:proofErr w:type="spellEnd"/>
      <w:r w:rsidRPr="004524D2">
        <w:rPr>
          <w:rFonts w:ascii="Times New Roman" w:hAnsi="Times New Roman" w:cs="Times New Roman"/>
          <w:color w:val="000000" w:themeColor="text1"/>
          <w:sz w:val="24"/>
          <w:szCs w:val="24"/>
        </w:rPr>
        <w:t xml:space="preserve"> di Finlandia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jenis</w:t>
      </w:r>
      <w:proofErr w:type="spellEnd"/>
      <w:r w:rsidRPr="004524D2">
        <w:rPr>
          <w:rFonts w:ascii="Times New Roman" w:hAnsi="Times New Roman" w:cs="Times New Roman"/>
          <w:color w:val="000000" w:themeColor="text1"/>
          <w:sz w:val="24"/>
          <w:szCs w:val="24"/>
        </w:rPr>
        <w:t xml:space="preserve"> ban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penumpang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termasuk</w:t>
      </w:r>
      <w:proofErr w:type="spellEnd"/>
      <w:r w:rsidRPr="004524D2">
        <w:rPr>
          <w:rFonts w:ascii="Times New Roman" w:hAnsi="Times New Roman" w:cs="Times New Roman"/>
          <w:color w:val="000000" w:themeColor="text1"/>
          <w:sz w:val="24"/>
          <w:szCs w:val="24"/>
        </w:rPr>
        <w:t xml:space="preserve"> ban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musim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dingin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pasar di </w:t>
      </w:r>
      <w:proofErr w:type="spellStart"/>
      <w:r w:rsidRPr="004524D2">
        <w:rPr>
          <w:rFonts w:ascii="Times New Roman" w:hAnsi="Times New Roman" w:cs="Times New Roman"/>
          <w:color w:val="000000" w:themeColor="text1"/>
          <w:sz w:val="24"/>
          <w:szCs w:val="24"/>
        </w:rPr>
        <w:t>luar</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selesainya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merekloperasi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terlaksananya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dekonsiliasi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laporan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keuangan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GTvPetrochembl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dan pada </w:t>
      </w:r>
      <w:proofErr w:type="spellStart"/>
      <w:r w:rsidRPr="004524D2">
        <w:rPr>
          <w:rFonts w:ascii="Times New Roman" w:hAnsi="Times New Roman" w:cs="Times New Roman"/>
          <w:color w:val="000000" w:themeColor="text1"/>
          <w:sz w:val="24"/>
          <w:szCs w:val="24"/>
        </w:rPr>
        <w:t>saat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bersamaan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mengakuisisi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aset</w:t>
      </w:r>
      <w:proofErr w:type="spellEnd"/>
      <w:r w:rsidRPr="004524D2">
        <w:rPr>
          <w:rFonts w:ascii="Times New Roman" w:hAnsi="Times New Roman" w:cs="Times New Roman"/>
          <w:color w:val="000000" w:themeColor="text1"/>
          <w:sz w:val="24"/>
          <w:szCs w:val="24"/>
        </w:rPr>
        <w:t xml:space="preserve"> TC dan </w:t>
      </w:r>
      <w:proofErr w:type="spellStart"/>
      <w:r w:rsidRPr="004524D2">
        <w:rPr>
          <w:rFonts w:ascii="Times New Roman" w:hAnsi="Times New Roman" w:cs="Times New Roman"/>
          <w:color w:val="000000" w:themeColor="text1"/>
          <w:sz w:val="24"/>
          <w:szCs w:val="24"/>
        </w:rPr>
        <w:t>sbr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diinvestasi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langgeng</w:t>
      </w:r>
      <w:proofErr w:type="spellEnd"/>
      <w:r w:rsidRPr="004524D2">
        <w:rPr>
          <w:rFonts w:ascii="Times New Roman" w:hAnsi="Times New Roman" w:cs="Times New Roman"/>
          <w:color w:val="000000" w:themeColor="text1"/>
          <w:sz w:val="24"/>
          <w:szCs w:val="24"/>
        </w:rPr>
        <w:t xml:space="preserve"> Banjar </w:t>
      </w:r>
      <w:proofErr w:type="spellStart"/>
      <w:r w:rsidRPr="004524D2">
        <w:rPr>
          <w:rFonts w:ascii="Times New Roman" w:hAnsi="Times New Roman" w:cs="Times New Roman"/>
          <w:color w:val="000000" w:themeColor="text1"/>
          <w:sz w:val="24"/>
          <w:szCs w:val="24"/>
        </w:rPr>
        <w:t>Pratama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produsen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kawat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baja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dimulainya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perjanjian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optik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Michelin yang mana Gajah Tunggal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ban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Michelin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pasar </w:t>
      </w:r>
      <w:proofErr w:type="spellStart"/>
      <w:r w:rsidRPr="004524D2">
        <w:rPr>
          <w:rFonts w:ascii="Times New Roman" w:hAnsi="Times New Roman" w:cs="Times New Roman"/>
          <w:color w:val="000000" w:themeColor="text1"/>
          <w:sz w:val="24"/>
          <w:szCs w:val="24"/>
        </w:rPr>
        <w:t>ekspor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peluncuran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gerai-gerai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tirai</w:t>
      </w:r>
      <w:proofErr w:type="spellEnd"/>
      <w:r w:rsidRPr="004524D2">
        <w:rPr>
          <w:rFonts w:ascii="Times New Roman" w:hAnsi="Times New Roman" w:cs="Times New Roman"/>
          <w:color w:val="000000" w:themeColor="text1"/>
          <w:sz w:val="24"/>
          <w:szCs w:val="24"/>
        </w:rPr>
        <w:t xml:space="preserve"> Zone. Gajah Tunggal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menerima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penghargaan</w:t>
      </w:r>
      <w:proofErr w:type="spellEnd"/>
      <w:r w:rsidRPr="004524D2">
        <w:rPr>
          <w:rFonts w:ascii="Times New Roman" w:hAnsi="Times New Roman" w:cs="Times New Roman"/>
          <w:color w:val="000000" w:themeColor="text1"/>
          <w:sz w:val="24"/>
          <w:szCs w:val="24"/>
        </w:rPr>
        <w:t xml:space="preserve"> ' Best Managed Company in Indonesia'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mqgazine</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lastRenderedPageBreak/>
        <w:t xml:space="preserve">Perusahaan </w:t>
      </w:r>
      <w:proofErr w:type="spellStart"/>
      <w:r w:rsidRPr="004524D2">
        <w:rPr>
          <w:rFonts w:ascii="Times New Roman" w:hAnsi="Times New Roman" w:cs="Times New Roman"/>
          <w:color w:val="000000" w:themeColor="text1"/>
          <w:sz w:val="24"/>
          <w:szCs w:val="24"/>
        </w:rPr>
        <w:t>menerima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penghargaan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primaniyarta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Presiden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Republik</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Peluncuran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champiro</w:t>
      </w:r>
      <w:proofErr w:type="spellEnd"/>
      <w:r w:rsidRPr="004524D2">
        <w:rPr>
          <w:rFonts w:ascii="Times New Roman" w:hAnsi="Times New Roman" w:cs="Times New Roman"/>
          <w:color w:val="000000" w:themeColor="text1"/>
          <w:sz w:val="24"/>
          <w:szCs w:val="24"/>
        </w:rPr>
        <w:t xml:space="preserve"> Eco, Bank Indonesia </w:t>
      </w:r>
      <w:proofErr w:type="spellStart"/>
      <w:r w:rsidRPr="004524D2">
        <w:rPr>
          <w:rFonts w:ascii="Times New Roman" w:hAnsi="Times New Roman" w:cs="Times New Roman"/>
          <w:color w:val="000000" w:themeColor="text1"/>
          <w:sz w:val="24"/>
          <w:szCs w:val="24"/>
        </w:rPr>
        <w:t>pertama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ramah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lingkungan</w:t>
      </w:r>
      <w:proofErr w:type="spellEnd"/>
      <w:r w:rsidRPr="004524D2">
        <w:rPr>
          <w:rFonts w:ascii="Times New Roman" w:hAnsi="Times New Roman" w:cs="Times New Roman"/>
          <w:color w:val="000000" w:themeColor="text1"/>
          <w:sz w:val="24"/>
          <w:szCs w:val="24"/>
        </w:rPr>
        <w:t xml:space="preserve"> oleh </w:t>
      </w:r>
      <w:proofErr w:type="spellStart"/>
      <w:r w:rsidRPr="004524D2">
        <w:rPr>
          <w:rFonts w:ascii="Times New Roman" w:hAnsi="Times New Roman" w:cs="Times New Roman"/>
          <w:color w:val="000000" w:themeColor="text1"/>
          <w:sz w:val="24"/>
          <w:szCs w:val="24"/>
        </w:rPr>
        <w:t>menteri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perdagangan</w:t>
      </w:r>
      <w:proofErr w:type="spellEnd"/>
      <w:r w:rsidRPr="004524D2">
        <w:rPr>
          <w:rFonts w:ascii="Times New Roman" w:hAnsi="Times New Roman" w:cs="Times New Roman"/>
          <w:color w:val="000000" w:themeColor="text1"/>
          <w:sz w:val="24"/>
          <w:szCs w:val="24"/>
        </w:rPr>
        <w:t xml:space="preserve"> Ibu Mari </w:t>
      </w:r>
      <w:proofErr w:type="spellStart"/>
      <w:r w:rsidRPr="004524D2">
        <w:rPr>
          <w:rFonts w:ascii="Times New Roman" w:hAnsi="Times New Roman" w:cs="Times New Roman"/>
          <w:color w:val="000000" w:themeColor="text1"/>
          <w:sz w:val="24"/>
          <w:szCs w:val="24"/>
        </w:rPr>
        <w:t>Pangestu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titik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konsolidasi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merampok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miliar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dolar</w:t>
      </w:r>
      <w:proofErr w:type="spellEnd"/>
      <w:r w:rsidRPr="004524D2">
        <w:rPr>
          <w:rFonts w:ascii="Times New Roman" w:hAnsi="Times New Roman" w:cs="Times New Roman"/>
          <w:color w:val="000000" w:themeColor="text1"/>
          <w:sz w:val="24"/>
          <w:szCs w:val="24"/>
        </w:rPr>
        <w:t xml:space="preserve"> AS. </w:t>
      </w:r>
      <w:proofErr w:type="spellStart"/>
      <w:r w:rsidRPr="004524D2">
        <w:rPr>
          <w:rFonts w:ascii="Times New Roman" w:hAnsi="Times New Roman" w:cs="Times New Roman"/>
          <w:color w:val="000000" w:themeColor="text1"/>
          <w:sz w:val="24"/>
          <w:szCs w:val="24"/>
        </w:rPr>
        <w:t>Singkatnya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26 </w:t>
      </w:r>
      <w:proofErr w:type="spellStart"/>
      <w:r w:rsidRPr="004524D2">
        <w:rPr>
          <w:rFonts w:ascii="Times New Roman" w:hAnsi="Times New Roman" w:cs="Times New Roman"/>
          <w:color w:val="000000" w:themeColor="text1"/>
          <w:sz w:val="24"/>
          <w:szCs w:val="24"/>
        </w:rPr>
        <w:t>Februari</w:t>
      </w:r>
      <w:proofErr w:type="spellEnd"/>
      <w:r w:rsidRPr="004524D2">
        <w:rPr>
          <w:rFonts w:ascii="Times New Roman" w:hAnsi="Times New Roman" w:cs="Times New Roman"/>
          <w:color w:val="000000" w:themeColor="text1"/>
          <w:sz w:val="24"/>
          <w:szCs w:val="24"/>
        </w:rPr>
        <w:t xml:space="preserve"> 2021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menandatangani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perjanjian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fasilitas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pinjaman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sindikasi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baru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rp1.325.000 yang </w:t>
      </w:r>
      <w:proofErr w:type="spellStart"/>
      <w:r w:rsidRPr="004524D2">
        <w:rPr>
          <w:rFonts w:ascii="Times New Roman" w:hAnsi="Times New Roman" w:cs="Times New Roman"/>
          <w:color w:val="000000" w:themeColor="text1"/>
          <w:sz w:val="24"/>
          <w:szCs w:val="24"/>
        </w:rPr>
        <w:t>dipergunakan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melunasi</w:t>
      </w:r>
      <w:proofErr w:type="spellEnd"/>
      <w:r w:rsidRPr="004524D2">
        <w:rPr>
          <w:rFonts w:ascii="Times New Roman" w:hAnsi="Times New Roman" w:cs="Times New Roman"/>
          <w:color w:val="000000" w:themeColor="text1"/>
          <w:sz w:val="24"/>
          <w:szCs w:val="24"/>
        </w:rPr>
        <w:t xml:space="preserve"> senior security facilities due 2022.</w:t>
      </w:r>
    </w:p>
    <w:p w14:paraId="13360677" w14:textId="77777777" w:rsidR="00157C02"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w:t>
      </w:r>
      <w:proofErr w:type="spellStart"/>
      <w:r w:rsidRPr="004524D2">
        <w:rPr>
          <w:rFonts w:ascii="Times New Roman" w:hAnsi="Times New Roman" w:cs="Times New Roman"/>
          <w:color w:val="000000" w:themeColor="text1"/>
          <w:sz w:val="24"/>
          <w:szCs w:val="24"/>
        </w:rPr>
        <w:t>Indospring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p>
    <w:p w14:paraId="7DC1FEDF" w14:textId="368EEFE1" w:rsidR="00976BBA" w:rsidRPr="004524D2" w:rsidRDefault="00976BBA"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w:t>
      </w:r>
      <w:proofErr w:type="spellStart"/>
      <w:r w:rsidRPr="004524D2">
        <w:rPr>
          <w:rFonts w:ascii="Times New Roman" w:hAnsi="Times New Roman" w:cs="Times New Roman"/>
          <w:color w:val="000000" w:themeColor="text1"/>
          <w:sz w:val="24"/>
          <w:szCs w:val="24"/>
        </w:rPr>
        <w:t>Indospring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sebuah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pegas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berupa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pegas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maupun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pegas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keong</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proses </w:t>
      </w:r>
      <w:proofErr w:type="spellStart"/>
      <w:r w:rsidRPr="004524D2">
        <w:rPr>
          <w:rFonts w:ascii="Times New Roman" w:hAnsi="Times New Roman" w:cs="Times New Roman"/>
          <w:color w:val="000000" w:themeColor="text1"/>
          <w:sz w:val="24"/>
          <w:szCs w:val="24"/>
        </w:rPr>
        <w:t>dingin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maupun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panas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lisensi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Mitsubishi Steel Manufacturing, </w:t>
      </w:r>
      <w:proofErr w:type="spellStart"/>
      <w:r w:rsidRPr="004524D2">
        <w:rPr>
          <w:rFonts w:ascii="Times New Roman" w:hAnsi="Times New Roman" w:cs="Times New Roman"/>
          <w:color w:val="000000" w:themeColor="text1"/>
          <w:sz w:val="24"/>
          <w:szCs w:val="24"/>
        </w:rPr>
        <w:t>Jepang.Didirikan</w:t>
      </w:r>
      <w:proofErr w:type="spellEnd"/>
      <w:r w:rsidRPr="004524D2">
        <w:rPr>
          <w:rFonts w:ascii="Times New Roman" w:hAnsi="Times New Roman" w:cs="Times New Roman"/>
          <w:color w:val="000000" w:themeColor="text1"/>
          <w:sz w:val="24"/>
          <w:szCs w:val="24"/>
        </w:rPr>
        <w:t xml:space="preserve"> pada 5 Mei 1978, </w:t>
      </w:r>
      <w:proofErr w:type="spellStart"/>
      <w:r w:rsidRPr="004524D2">
        <w:rPr>
          <w:rFonts w:ascii="Times New Roman" w:hAnsi="Times New Roman" w:cs="Times New Roman"/>
          <w:color w:val="000000" w:themeColor="text1"/>
          <w:sz w:val="24"/>
          <w:szCs w:val="24"/>
        </w:rPr>
        <w:t>memulai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operasi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pemasaran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pegas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daun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Januari 1979 dan </w:t>
      </w:r>
      <w:proofErr w:type="spellStart"/>
      <w:r w:rsidRPr="004524D2">
        <w:rPr>
          <w:rFonts w:ascii="Times New Roman" w:hAnsi="Times New Roman" w:cs="Times New Roman"/>
          <w:color w:val="000000" w:themeColor="text1"/>
          <w:sz w:val="24"/>
          <w:szCs w:val="24"/>
        </w:rPr>
        <w:t>pegas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keong</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Oktober 1988. Pada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Agustus 1990 Perseroan </w:t>
      </w:r>
      <w:proofErr w:type="spellStart"/>
      <w:r w:rsidRPr="004524D2">
        <w:rPr>
          <w:rFonts w:ascii="Times New Roman" w:hAnsi="Times New Roman" w:cs="Times New Roman"/>
          <w:color w:val="000000" w:themeColor="text1"/>
          <w:sz w:val="24"/>
          <w:szCs w:val="24"/>
        </w:rPr>
        <w:t>memasuki</w:t>
      </w:r>
      <w:proofErr w:type="spellEnd"/>
      <w:r w:rsidRPr="004524D2">
        <w:rPr>
          <w:rFonts w:ascii="Times New Roman" w:hAnsi="Times New Roman" w:cs="Times New Roman"/>
          <w:color w:val="000000" w:themeColor="text1"/>
          <w:sz w:val="24"/>
          <w:szCs w:val="24"/>
        </w:rPr>
        <w:t xml:space="preserve"> pasar modal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mencatatkan</w:t>
      </w:r>
      <w:proofErr w:type="spellEnd"/>
      <w:r w:rsidRPr="004524D2">
        <w:rPr>
          <w:rFonts w:ascii="Times New Roman" w:hAnsi="Times New Roman" w:cs="Times New Roman"/>
          <w:color w:val="000000" w:themeColor="text1"/>
          <w:sz w:val="24"/>
          <w:szCs w:val="24"/>
        </w:rPr>
        <w:t xml:space="preserve"> 15.000.000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Jakarta dan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Surabaya.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1993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bonus </w:t>
      </w:r>
      <w:proofErr w:type="spellStart"/>
      <w:r w:rsidRPr="004524D2">
        <w:rPr>
          <w:rFonts w:ascii="Times New Roman" w:hAnsi="Times New Roman" w:cs="Times New Roman"/>
          <w:color w:val="000000" w:themeColor="text1"/>
          <w:sz w:val="24"/>
          <w:szCs w:val="24"/>
        </w:rPr>
        <w:t>sejumlah</w:t>
      </w:r>
      <w:proofErr w:type="spellEnd"/>
      <w:r w:rsidRPr="004524D2">
        <w:rPr>
          <w:rFonts w:ascii="Times New Roman" w:hAnsi="Times New Roman" w:cs="Times New Roman"/>
          <w:color w:val="000000" w:themeColor="text1"/>
          <w:sz w:val="24"/>
          <w:szCs w:val="24"/>
        </w:rPr>
        <w:t xml:space="preserve"> 22.500.000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dibagikan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rasio</w:t>
      </w:r>
      <w:proofErr w:type="spellEnd"/>
      <w:r w:rsidRPr="004524D2">
        <w:rPr>
          <w:rFonts w:ascii="Times New Roman" w:hAnsi="Times New Roman" w:cs="Times New Roman"/>
          <w:color w:val="000000" w:themeColor="text1"/>
          <w:sz w:val="24"/>
          <w:szCs w:val="24"/>
        </w:rPr>
        <w:t xml:space="preserve"> 2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lama </w:t>
      </w:r>
      <w:proofErr w:type="spellStart"/>
      <w:r w:rsidRPr="004524D2">
        <w:rPr>
          <w:rFonts w:ascii="Times New Roman" w:hAnsi="Times New Roman" w:cs="Times New Roman"/>
          <w:color w:val="000000" w:themeColor="text1"/>
          <w:sz w:val="24"/>
          <w:szCs w:val="24"/>
        </w:rPr>
        <w:t>mendapatkan</w:t>
      </w:r>
      <w:proofErr w:type="spellEnd"/>
      <w:r w:rsidRPr="004524D2">
        <w:rPr>
          <w:rFonts w:ascii="Times New Roman" w:hAnsi="Times New Roman" w:cs="Times New Roman"/>
          <w:color w:val="000000" w:themeColor="text1"/>
          <w:sz w:val="24"/>
          <w:szCs w:val="24"/>
        </w:rPr>
        <w:t xml:space="preserve"> 3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bonus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nominal </w:t>
      </w:r>
      <w:proofErr w:type="spellStart"/>
      <w:r w:rsidRPr="004524D2">
        <w:rPr>
          <w:rFonts w:ascii="Times New Roman" w:hAnsi="Times New Roman" w:cs="Times New Roman"/>
          <w:color w:val="000000" w:themeColor="text1"/>
          <w:sz w:val="24"/>
          <w:szCs w:val="24"/>
        </w:rPr>
        <w:t>sama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Rp 1.</w:t>
      </w:r>
      <w:proofErr w:type="gramStart"/>
      <w:r w:rsidRPr="004524D2">
        <w:rPr>
          <w:rFonts w:ascii="Times New Roman" w:hAnsi="Times New Roman" w:cs="Times New Roman"/>
          <w:color w:val="000000" w:themeColor="text1"/>
          <w:sz w:val="24"/>
          <w:szCs w:val="24"/>
        </w:rPr>
        <w:t>000,-</w:t>
      </w:r>
      <w:proofErr w:type="gramEnd"/>
      <w:r w:rsidRPr="004524D2">
        <w:rPr>
          <w:rFonts w:ascii="Times New Roman" w:hAnsi="Times New Roman" w:cs="Times New Roman"/>
          <w:color w:val="000000" w:themeColor="text1"/>
          <w:sz w:val="24"/>
          <w:szCs w:val="24"/>
        </w:rPr>
        <w:t xml:space="preserve"> per </w:t>
      </w:r>
      <w:proofErr w:type="spellStart"/>
      <w:r w:rsidRPr="004524D2">
        <w:rPr>
          <w:rFonts w:ascii="Times New Roman" w:hAnsi="Times New Roman" w:cs="Times New Roman"/>
          <w:color w:val="000000" w:themeColor="text1"/>
          <w:sz w:val="24"/>
          <w:szCs w:val="24"/>
        </w:rPr>
        <w:t>lembar.Pada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10 Mei 1997, PT. </w:t>
      </w:r>
      <w:proofErr w:type="spellStart"/>
      <w:r w:rsidRPr="004524D2">
        <w:rPr>
          <w:rFonts w:ascii="Times New Roman" w:hAnsi="Times New Roman" w:cs="Times New Roman"/>
          <w:color w:val="000000" w:themeColor="text1"/>
          <w:sz w:val="24"/>
          <w:szCs w:val="24"/>
        </w:rPr>
        <w:t>Indospring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mengadakan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Perjanjian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Bantuan</w:t>
      </w:r>
      <w:proofErr w:type="spellEnd"/>
      <w:r w:rsidRPr="004524D2">
        <w:rPr>
          <w:rFonts w:ascii="Times New Roman" w:hAnsi="Times New Roman" w:cs="Times New Roman"/>
          <w:color w:val="000000" w:themeColor="text1"/>
          <w:sz w:val="24"/>
          <w:szCs w:val="24"/>
        </w:rPr>
        <w:t xml:space="preserve"> Teknik dan </w:t>
      </w:r>
      <w:proofErr w:type="spellStart"/>
      <w:r w:rsidRPr="004524D2">
        <w:rPr>
          <w:rFonts w:ascii="Times New Roman" w:hAnsi="Times New Roman" w:cs="Times New Roman"/>
          <w:color w:val="000000" w:themeColor="text1"/>
          <w:sz w:val="24"/>
          <w:szCs w:val="24"/>
        </w:rPr>
        <w:t>Lisensi</w:t>
      </w:r>
      <w:proofErr w:type="spellEnd"/>
      <w:r w:rsidRPr="004524D2">
        <w:rPr>
          <w:rFonts w:ascii="Times New Roman" w:hAnsi="Times New Roman" w:cs="Times New Roman"/>
          <w:color w:val="000000" w:themeColor="text1"/>
          <w:sz w:val="24"/>
          <w:szCs w:val="24"/>
        </w:rPr>
        <w:t xml:space="preserve"> Murata Spring Co. Ltd., </w:t>
      </w:r>
      <w:proofErr w:type="spellStart"/>
      <w:r w:rsidRPr="004524D2">
        <w:rPr>
          <w:rFonts w:ascii="Times New Roman" w:hAnsi="Times New Roman" w:cs="Times New Roman"/>
          <w:color w:val="000000" w:themeColor="text1"/>
          <w:sz w:val="24"/>
          <w:szCs w:val="24"/>
        </w:rPr>
        <w:t>Jepang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khusus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valve spring. Dengan </w:t>
      </w:r>
      <w:proofErr w:type="spellStart"/>
      <w:r w:rsidRPr="004524D2">
        <w:rPr>
          <w:rFonts w:ascii="Times New Roman" w:hAnsi="Times New Roman" w:cs="Times New Roman"/>
          <w:color w:val="000000" w:themeColor="text1"/>
          <w:sz w:val="24"/>
          <w:szCs w:val="24"/>
        </w:rPr>
        <w:t>diperolehnya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sertifikat</w:t>
      </w:r>
      <w:proofErr w:type="spellEnd"/>
      <w:r w:rsidRPr="004524D2">
        <w:rPr>
          <w:rFonts w:ascii="Times New Roman" w:hAnsi="Times New Roman" w:cs="Times New Roman"/>
          <w:color w:val="000000" w:themeColor="text1"/>
          <w:sz w:val="24"/>
          <w:szCs w:val="24"/>
        </w:rPr>
        <w:t xml:space="preserve"> ISO 9001:1994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Februari</w:t>
      </w:r>
      <w:proofErr w:type="spellEnd"/>
      <w:r w:rsidRPr="004524D2">
        <w:rPr>
          <w:rFonts w:ascii="Times New Roman" w:hAnsi="Times New Roman" w:cs="Times New Roman"/>
          <w:color w:val="000000" w:themeColor="text1"/>
          <w:sz w:val="24"/>
          <w:szCs w:val="24"/>
        </w:rPr>
        <w:t xml:space="preserve"> 1995, ISO 9002:1994 dan QS 9001:1998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Desember</w:t>
      </w:r>
      <w:proofErr w:type="spellEnd"/>
      <w:r w:rsidRPr="004524D2">
        <w:rPr>
          <w:rFonts w:ascii="Times New Roman" w:hAnsi="Times New Roman" w:cs="Times New Roman"/>
          <w:color w:val="000000" w:themeColor="text1"/>
          <w:sz w:val="24"/>
          <w:szCs w:val="24"/>
        </w:rPr>
        <w:t xml:space="preserve"> 1999, ISO 9001:2008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Juni 2010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Lloyd's Register Quality Assurance, BS OHSAS 18001:2007 pada </w:t>
      </w:r>
      <w:proofErr w:type="spellStart"/>
      <w:r w:rsidRPr="004524D2">
        <w:rPr>
          <w:rFonts w:ascii="Times New Roman" w:hAnsi="Times New Roman" w:cs="Times New Roman"/>
          <w:color w:val="000000" w:themeColor="text1"/>
          <w:sz w:val="24"/>
          <w:szCs w:val="24"/>
        </w:rPr>
        <w:lastRenderedPageBreak/>
        <w:t>bulan</w:t>
      </w:r>
      <w:proofErr w:type="spellEnd"/>
      <w:r w:rsidRPr="004524D2">
        <w:rPr>
          <w:rFonts w:ascii="Times New Roman" w:hAnsi="Times New Roman" w:cs="Times New Roman"/>
          <w:color w:val="000000" w:themeColor="text1"/>
          <w:sz w:val="24"/>
          <w:szCs w:val="24"/>
        </w:rPr>
        <w:t xml:space="preserve"> April 2013, ISO 14001:2015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April 2018, ISO/TS 16949:2009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April 2012 di upgrade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IATF 16949:2016 pada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April 2018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ISO/TS 22163:2017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Desember</w:t>
      </w:r>
      <w:proofErr w:type="spellEnd"/>
      <w:r w:rsidRPr="004524D2">
        <w:rPr>
          <w:rFonts w:ascii="Times New Roman" w:hAnsi="Times New Roman" w:cs="Times New Roman"/>
          <w:color w:val="000000" w:themeColor="text1"/>
          <w:sz w:val="24"/>
          <w:szCs w:val="24"/>
        </w:rPr>
        <w:t xml:space="preserve"> 2019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T</w:t>
      </w:r>
      <w:r w:rsidRPr="004524D2">
        <w:rPr>
          <w:rFonts w:ascii="Times New Roman" w:hAnsi="Times New Roman" w:cs="Times New Roman"/>
          <w:color w:val="000000" w:themeColor="text1"/>
          <w:sz w:val="24"/>
          <w:szCs w:val="24"/>
        </w:rPr>
        <w:t>U</w:t>
      </w:r>
      <w:r w:rsidRPr="004524D2">
        <w:rPr>
          <w:rFonts w:ascii="Times New Roman" w:hAnsi="Times New Roman" w:cs="Times New Roman"/>
          <w:color w:val="000000" w:themeColor="text1"/>
          <w:sz w:val="24"/>
          <w:szCs w:val="24"/>
        </w:rPr>
        <w:t>V S</w:t>
      </w:r>
      <w:r w:rsidRPr="004524D2">
        <w:rPr>
          <w:rFonts w:ascii="Times New Roman" w:hAnsi="Times New Roman" w:cs="Times New Roman"/>
          <w:color w:val="000000" w:themeColor="text1"/>
          <w:sz w:val="24"/>
          <w:szCs w:val="24"/>
        </w:rPr>
        <w:t>U</w:t>
      </w:r>
      <w:r w:rsidRPr="004524D2">
        <w:rPr>
          <w:rFonts w:ascii="Times New Roman" w:hAnsi="Times New Roman" w:cs="Times New Roman"/>
          <w:color w:val="000000" w:themeColor="text1"/>
          <w:sz w:val="24"/>
          <w:szCs w:val="24"/>
        </w:rPr>
        <w:t xml:space="preserve">D, </w:t>
      </w:r>
      <w:proofErr w:type="spellStart"/>
      <w:r w:rsidRPr="004524D2">
        <w:rPr>
          <w:rFonts w:ascii="Times New Roman" w:hAnsi="Times New Roman" w:cs="Times New Roman"/>
          <w:color w:val="000000" w:themeColor="text1"/>
          <w:sz w:val="24"/>
          <w:szCs w:val="24"/>
        </w:rPr>
        <w:t>komitmen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meningkatkan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mutu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produktivitas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konsisten</w:t>
      </w:r>
      <w:proofErr w:type="spellEnd"/>
      <w:r w:rsidRPr="004524D2">
        <w:rPr>
          <w:rFonts w:ascii="Times New Roman" w:hAnsi="Times New Roman" w:cs="Times New Roman"/>
          <w:color w:val="000000" w:themeColor="text1"/>
          <w:sz w:val="24"/>
          <w:szCs w:val="24"/>
        </w:rPr>
        <w:t>.</w:t>
      </w:r>
    </w:p>
    <w:p w14:paraId="397B94FE" w14:textId="791A3722" w:rsidR="00157C02" w:rsidRPr="004524D2"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Lebih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45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Indospring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tumbuh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peluang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permintaan</w:t>
      </w:r>
      <w:proofErr w:type="spellEnd"/>
      <w:r w:rsidRPr="004524D2">
        <w:rPr>
          <w:rFonts w:ascii="Times New Roman" w:hAnsi="Times New Roman" w:cs="Times New Roman"/>
          <w:color w:val="000000" w:themeColor="text1"/>
          <w:sz w:val="24"/>
          <w:szCs w:val="24"/>
        </w:rPr>
        <w:t xml:space="preserve"> dunia dan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produsen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terbesar</w:t>
      </w:r>
      <w:proofErr w:type="spellEnd"/>
      <w:r w:rsidRPr="004524D2">
        <w:rPr>
          <w:rFonts w:ascii="Times New Roman" w:hAnsi="Times New Roman" w:cs="Times New Roman"/>
          <w:color w:val="000000" w:themeColor="text1"/>
          <w:sz w:val="24"/>
          <w:szCs w:val="24"/>
        </w:rPr>
        <w:t xml:space="preserve"> di Asia Tenggara. Anak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Indoprima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terdiri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produsen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seperti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pegas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wiring harness, </w:t>
      </w:r>
      <w:proofErr w:type="spellStart"/>
      <w:r w:rsidRPr="004524D2">
        <w:rPr>
          <w:rFonts w:ascii="Times New Roman" w:hAnsi="Times New Roman" w:cs="Times New Roman"/>
          <w:color w:val="000000" w:themeColor="text1"/>
          <w:sz w:val="24"/>
          <w:szCs w:val="24"/>
        </w:rPr>
        <w:t>kabel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baterai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saklar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kombinasi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saklar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pengapian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kampas</w:t>
      </w:r>
      <w:proofErr w:type="spellEnd"/>
      <w:r w:rsidRPr="004524D2">
        <w:rPr>
          <w:rFonts w:ascii="Times New Roman" w:hAnsi="Times New Roman" w:cs="Times New Roman"/>
          <w:color w:val="000000" w:themeColor="text1"/>
          <w:sz w:val="24"/>
          <w:szCs w:val="24"/>
        </w:rPr>
        <w:t xml:space="preserve"> rem, </w:t>
      </w:r>
      <w:proofErr w:type="spellStart"/>
      <w:r w:rsidRPr="004524D2">
        <w:rPr>
          <w:rFonts w:ascii="Times New Roman" w:hAnsi="Times New Roman" w:cs="Times New Roman"/>
          <w:color w:val="000000" w:themeColor="text1"/>
          <w:sz w:val="24"/>
          <w:szCs w:val="24"/>
        </w:rPr>
        <w:t>permukaan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kopling</w:t>
      </w:r>
      <w:proofErr w:type="spellEnd"/>
      <w:r w:rsidRPr="004524D2">
        <w:rPr>
          <w:rFonts w:ascii="Times New Roman" w:hAnsi="Times New Roman" w:cs="Times New Roman"/>
          <w:color w:val="000000" w:themeColor="text1"/>
          <w:sz w:val="24"/>
          <w:szCs w:val="24"/>
        </w:rPr>
        <w:t xml:space="preserve"> dan lain-lain.  Perusahaan juga </w:t>
      </w:r>
      <w:proofErr w:type="spellStart"/>
      <w:r w:rsidRPr="004524D2">
        <w:rPr>
          <w:rFonts w:ascii="Times New Roman" w:hAnsi="Times New Roman" w:cs="Times New Roman"/>
          <w:color w:val="000000" w:themeColor="text1"/>
          <w:sz w:val="24"/>
          <w:szCs w:val="24"/>
        </w:rPr>
        <w:t>memasok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perkeretaapian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Indoprima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Gemilang</w:t>
      </w:r>
      <w:proofErr w:type="spellEnd"/>
      <w:r w:rsidRPr="004524D2">
        <w:rPr>
          <w:rFonts w:ascii="Times New Roman" w:hAnsi="Times New Roman" w:cs="Times New Roman"/>
          <w:color w:val="000000" w:themeColor="text1"/>
          <w:sz w:val="24"/>
          <w:szCs w:val="24"/>
        </w:rPr>
        <w:t xml:space="preserve"> juga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jaringan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distribusi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pasar </w:t>
      </w:r>
      <w:proofErr w:type="spellStart"/>
      <w:r w:rsidRPr="004524D2">
        <w:rPr>
          <w:rFonts w:ascii="Times New Roman" w:hAnsi="Times New Roman" w:cs="Times New Roman"/>
          <w:color w:val="000000" w:themeColor="text1"/>
          <w:sz w:val="24"/>
          <w:szCs w:val="24"/>
        </w:rPr>
        <w:t>domestik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maupun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internasional</w:t>
      </w:r>
      <w:proofErr w:type="spellEnd"/>
      <w:r w:rsidRPr="004524D2">
        <w:rPr>
          <w:rFonts w:ascii="Times New Roman" w:hAnsi="Times New Roman" w:cs="Times New Roman"/>
          <w:color w:val="000000" w:themeColor="text1"/>
          <w:sz w:val="24"/>
          <w:szCs w:val="24"/>
        </w:rPr>
        <w:t xml:space="preserve">. Anak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Grup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Indoprima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menjalankan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bisnisnya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real </w:t>
      </w:r>
      <w:proofErr w:type="spellStart"/>
      <w:r w:rsidRPr="004524D2">
        <w:rPr>
          <w:rFonts w:ascii="Times New Roman" w:hAnsi="Times New Roman" w:cs="Times New Roman"/>
          <w:color w:val="000000" w:themeColor="text1"/>
          <w:sz w:val="24"/>
          <w:szCs w:val="24"/>
        </w:rPr>
        <w:t>estat</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terintegrasi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terdiversifikasi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fokus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utama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mengembangkan</w:t>
      </w:r>
      <w:proofErr w:type="spellEnd"/>
      <w:r w:rsidRPr="004524D2">
        <w:rPr>
          <w:rFonts w:ascii="Times New Roman" w:hAnsi="Times New Roman" w:cs="Times New Roman"/>
          <w:color w:val="000000" w:themeColor="text1"/>
          <w:sz w:val="24"/>
          <w:szCs w:val="24"/>
        </w:rPr>
        <w:t xml:space="preserve"> hotel </w:t>
      </w:r>
      <w:proofErr w:type="spellStart"/>
      <w:r w:rsidRPr="004524D2">
        <w:rPr>
          <w:rFonts w:ascii="Times New Roman" w:hAnsi="Times New Roman" w:cs="Times New Roman"/>
          <w:color w:val="000000" w:themeColor="text1"/>
          <w:sz w:val="24"/>
          <w:szCs w:val="24"/>
        </w:rPr>
        <w:t>gaya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hidup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resor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perumahan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proyek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komunitas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terencana</w:t>
      </w:r>
      <w:proofErr w:type="spellEnd"/>
      <w:r w:rsidRPr="004524D2">
        <w:rPr>
          <w:rFonts w:ascii="Times New Roman" w:hAnsi="Times New Roman" w:cs="Times New Roman"/>
          <w:color w:val="000000" w:themeColor="text1"/>
          <w:sz w:val="24"/>
          <w:szCs w:val="24"/>
        </w:rPr>
        <w:t xml:space="preserve"> di Indonesia</w:t>
      </w:r>
      <w:r w:rsidR="00B71CB9" w:rsidRPr="004524D2">
        <w:rPr>
          <w:rFonts w:ascii="Times New Roman" w:hAnsi="Times New Roman" w:cs="Times New Roman"/>
          <w:color w:val="000000" w:themeColor="text1"/>
          <w:sz w:val="24"/>
          <w:szCs w:val="24"/>
        </w:rPr>
        <w:t>.</w:t>
      </w:r>
    </w:p>
    <w:p w14:paraId="79029766" w14:textId="77777777" w:rsidR="00EF4991"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Multi Prima Sejahtera </w:t>
      </w:r>
      <w:proofErr w:type="spellStart"/>
      <w:r w:rsidRPr="004524D2">
        <w:rPr>
          <w:rFonts w:ascii="Times New Roman" w:hAnsi="Times New Roman" w:cs="Times New Roman"/>
          <w:color w:val="000000" w:themeColor="text1"/>
          <w:sz w:val="24"/>
          <w:szCs w:val="24"/>
        </w:rPr>
        <w:t>Tbk</w:t>
      </w:r>
      <w:proofErr w:type="spellEnd"/>
    </w:p>
    <w:p w14:paraId="4427DF7A" w14:textId="13C236DA" w:rsidR="00157C02" w:rsidRPr="004524D2"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Multi Prima Sejahtera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Perusahaan </w:t>
      </w:r>
      <w:proofErr w:type="spellStart"/>
      <w:r w:rsidRPr="004524D2">
        <w:rPr>
          <w:rFonts w:ascii="Times New Roman" w:hAnsi="Times New Roman" w:cs="Times New Roman"/>
          <w:color w:val="000000" w:themeColor="text1"/>
          <w:sz w:val="24"/>
          <w:szCs w:val="24"/>
        </w:rPr>
        <w:t>publik</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manufaktur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7 Januari 1982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Notaris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Misahardi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Wilamarta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nomor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pengesahan</w:t>
      </w:r>
      <w:proofErr w:type="spellEnd"/>
      <w:r w:rsidRPr="004524D2">
        <w:rPr>
          <w:rFonts w:ascii="Times New Roman" w:hAnsi="Times New Roman" w:cs="Times New Roman"/>
          <w:color w:val="000000" w:themeColor="text1"/>
          <w:sz w:val="24"/>
          <w:szCs w:val="24"/>
        </w:rPr>
        <w:t xml:space="preserve"> Surat Keputusan No.C2 302.H.T.01.01-TH.84. </w:t>
      </w:r>
      <w:proofErr w:type="spellStart"/>
      <w:r w:rsidRPr="004524D2">
        <w:rPr>
          <w:rFonts w:ascii="Times New Roman" w:hAnsi="Times New Roman" w:cs="Times New Roman"/>
          <w:color w:val="000000" w:themeColor="text1"/>
          <w:sz w:val="24"/>
          <w:szCs w:val="24"/>
        </w:rPr>
        <w:t>diumumkan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lembaran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berita</w:t>
      </w:r>
      <w:proofErr w:type="spellEnd"/>
      <w:r w:rsidRPr="004524D2">
        <w:rPr>
          <w:rFonts w:ascii="Times New Roman" w:hAnsi="Times New Roman" w:cs="Times New Roman"/>
          <w:color w:val="000000" w:themeColor="text1"/>
          <w:sz w:val="24"/>
          <w:szCs w:val="24"/>
        </w:rPr>
        <w:t xml:space="preserve"> Negara </w:t>
      </w:r>
      <w:proofErr w:type="spellStart"/>
      <w:r w:rsidRPr="004524D2">
        <w:rPr>
          <w:rFonts w:ascii="Times New Roman" w:hAnsi="Times New Roman" w:cs="Times New Roman"/>
          <w:color w:val="000000" w:themeColor="text1"/>
          <w:sz w:val="24"/>
          <w:szCs w:val="24"/>
        </w:rPr>
        <w:t>nomor</w:t>
      </w:r>
      <w:proofErr w:type="spellEnd"/>
      <w:r w:rsidRPr="004524D2">
        <w:rPr>
          <w:rFonts w:ascii="Times New Roman" w:hAnsi="Times New Roman" w:cs="Times New Roman"/>
          <w:color w:val="000000" w:themeColor="text1"/>
          <w:sz w:val="24"/>
          <w:szCs w:val="24"/>
        </w:rPr>
        <w:t xml:space="preserve"> 82.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27 Juni 2001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nomor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akta</w:t>
      </w:r>
      <w:proofErr w:type="spellEnd"/>
      <w:r w:rsidRPr="004524D2">
        <w:rPr>
          <w:rFonts w:ascii="Times New Roman" w:hAnsi="Times New Roman" w:cs="Times New Roman"/>
          <w:color w:val="000000" w:themeColor="text1"/>
          <w:sz w:val="24"/>
          <w:szCs w:val="24"/>
        </w:rPr>
        <w:t xml:space="preserve"> 137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notaris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Misahardi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Wilamarta</w:t>
      </w:r>
      <w:proofErr w:type="spellEnd"/>
      <w:r w:rsidRPr="004524D2">
        <w:rPr>
          <w:rFonts w:ascii="Times New Roman" w:hAnsi="Times New Roman" w:cs="Times New Roman"/>
          <w:color w:val="000000" w:themeColor="text1"/>
          <w:sz w:val="24"/>
          <w:szCs w:val="24"/>
        </w:rPr>
        <w:t xml:space="preserve">, SH. Perusahaan </w:t>
      </w:r>
      <w:proofErr w:type="spellStart"/>
      <w:r w:rsidRPr="004524D2">
        <w:rPr>
          <w:rFonts w:ascii="Times New Roman" w:hAnsi="Times New Roman" w:cs="Times New Roman"/>
          <w:color w:val="000000" w:themeColor="text1"/>
          <w:sz w:val="24"/>
          <w:szCs w:val="24"/>
        </w:rPr>
        <w:t>mengalami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diantaranya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Multi </w:t>
      </w:r>
      <w:r w:rsidRPr="004524D2">
        <w:rPr>
          <w:rFonts w:ascii="Times New Roman" w:hAnsi="Times New Roman" w:cs="Times New Roman"/>
          <w:color w:val="000000" w:themeColor="text1"/>
          <w:sz w:val="24"/>
          <w:szCs w:val="24"/>
        </w:rPr>
        <w:lastRenderedPageBreak/>
        <w:t xml:space="preserve">Prima Sejahtera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Dengan </w:t>
      </w:r>
      <w:proofErr w:type="spellStart"/>
      <w:r w:rsidRPr="004524D2">
        <w:rPr>
          <w:rFonts w:ascii="Times New Roman" w:hAnsi="Times New Roman" w:cs="Times New Roman"/>
          <w:color w:val="000000" w:themeColor="text1"/>
          <w:sz w:val="24"/>
          <w:szCs w:val="24"/>
        </w:rPr>
        <w:t>nomor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pengesahan</w:t>
      </w:r>
      <w:proofErr w:type="spellEnd"/>
      <w:r w:rsidRPr="004524D2">
        <w:rPr>
          <w:rFonts w:ascii="Times New Roman" w:hAnsi="Times New Roman" w:cs="Times New Roman"/>
          <w:color w:val="000000" w:themeColor="text1"/>
          <w:sz w:val="24"/>
          <w:szCs w:val="24"/>
        </w:rPr>
        <w:t xml:space="preserve"> Surat Keputusan No.C-02583 HT.01.04.TH.2001 per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28 Juni 2001 </w:t>
      </w:r>
      <w:proofErr w:type="spellStart"/>
      <w:r w:rsidRPr="004524D2">
        <w:rPr>
          <w:rFonts w:ascii="Times New Roman" w:hAnsi="Times New Roman" w:cs="Times New Roman"/>
          <w:color w:val="000000" w:themeColor="text1"/>
          <w:sz w:val="24"/>
          <w:szCs w:val="24"/>
        </w:rPr>
        <w:t>diumumkan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lembaran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berita</w:t>
      </w:r>
      <w:proofErr w:type="spellEnd"/>
      <w:r w:rsidRPr="004524D2">
        <w:rPr>
          <w:rFonts w:ascii="Times New Roman" w:hAnsi="Times New Roman" w:cs="Times New Roman"/>
          <w:color w:val="000000" w:themeColor="text1"/>
          <w:sz w:val="24"/>
          <w:szCs w:val="24"/>
        </w:rPr>
        <w:t xml:space="preserve"> Negara </w:t>
      </w:r>
      <w:proofErr w:type="spellStart"/>
      <w:r w:rsidRPr="004524D2">
        <w:rPr>
          <w:rFonts w:ascii="Times New Roman" w:hAnsi="Times New Roman" w:cs="Times New Roman"/>
          <w:color w:val="000000" w:themeColor="text1"/>
          <w:sz w:val="24"/>
          <w:szCs w:val="24"/>
        </w:rPr>
        <w:t>nomor</w:t>
      </w:r>
      <w:proofErr w:type="spellEnd"/>
      <w:r w:rsidRPr="004524D2">
        <w:rPr>
          <w:rFonts w:ascii="Times New Roman" w:hAnsi="Times New Roman" w:cs="Times New Roman"/>
          <w:color w:val="000000" w:themeColor="text1"/>
          <w:sz w:val="24"/>
          <w:szCs w:val="24"/>
        </w:rPr>
        <w:t xml:space="preserve"> 8217,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tambahan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nomor</w:t>
      </w:r>
      <w:proofErr w:type="spellEnd"/>
      <w:r w:rsidRPr="004524D2">
        <w:rPr>
          <w:rFonts w:ascii="Times New Roman" w:hAnsi="Times New Roman" w:cs="Times New Roman"/>
          <w:color w:val="000000" w:themeColor="text1"/>
          <w:sz w:val="24"/>
          <w:szCs w:val="24"/>
        </w:rPr>
        <w:t xml:space="preserve"> 100 per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14 </w:t>
      </w:r>
      <w:proofErr w:type="spellStart"/>
      <w:r w:rsidRPr="004524D2">
        <w:rPr>
          <w:rFonts w:ascii="Times New Roman" w:hAnsi="Times New Roman" w:cs="Times New Roman"/>
          <w:color w:val="000000" w:themeColor="text1"/>
          <w:sz w:val="24"/>
          <w:szCs w:val="24"/>
        </w:rPr>
        <w:t>Desember</w:t>
      </w:r>
      <w:proofErr w:type="spellEnd"/>
      <w:r w:rsidRPr="004524D2">
        <w:rPr>
          <w:rFonts w:ascii="Times New Roman" w:hAnsi="Times New Roman" w:cs="Times New Roman"/>
          <w:color w:val="000000" w:themeColor="text1"/>
          <w:sz w:val="24"/>
          <w:szCs w:val="24"/>
        </w:rPr>
        <w:t xml:space="preserve"> 2001.</w:t>
      </w:r>
    </w:p>
    <w:p w14:paraId="5B2FBCA5" w14:textId="7546ADB8" w:rsidR="00000B07" w:rsidRPr="004524D2" w:rsidRDefault="00000B07"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Kegiatan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utama</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mendistribusi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menjual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merek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dagang</w:t>
      </w:r>
      <w:proofErr w:type="spellEnd"/>
      <w:r w:rsidRPr="004524D2">
        <w:rPr>
          <w:rFonts w:ascii="Times New Roman" w:hAnsi="Times New Roman" w:cs="Times New Roman"/>
          <w:color w:val="000000" w:themeColor="text1"/>
          <w:sz w:val="24"/>
          <w:szCs w:val="24"/>
        </w:rPr>
        <w:t xml:space="preserve"> “Champion”, </w:t>
      </w:r>
      <w:proofErr w:type="spellStart"/>
      <w:r w:rsidRPr="004524D2">
        <w:rPr>
          <w:rFonts w:ascii="Times New Roman" w:hAnsi="Times New Roman" w:cs="Times New Roman"/>
          <w:color w:val="000000" w:themeColor="text1"/>
          <w:sz w:val="24"/>
          <w:szCs w:val="24"/>
        </w:rPr>
        <w:t>lisensi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berasal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Federal Mogul Ignition LLC. Amerika </w:t>
      </w:r>
      <w:proofErr w:type="spellStart"/>
      <w:r w:rsidRPr="004524D2">
        <w:rPr>
          <w:rFonts w:ascii="Times New Roman" w:hAnsi="Times New Roman" w:cs="Times New Roman"/>
          <w:color w:val="000000" w:themeColor="text1"/>
          <w:sz w:val="24"/>
          <w:szCs w:val="24"/>
        </w:rPr>
        <w:t>Serikat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wilayah </w:t>
      </w:r>
      <w:proofErr w:type="spellStart"/>
      <w:r w:rsidRPr="004524D2">
        <w:rPr>
          <w:rFonts w:ascii="Times New Roman" w:hAnsi="Times New Roman" w:cs="Times New Roman"/>
          <w:color w:val="000000" w:themeColor="text1"/>
          <w:sz w:val="24"/>
          <w:szCs w:val="24"/>
        </w:rPr>
        <w:t>pemasaran</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seluruh</w:t>
      </w:r>
      <w:proofErr w:type="spellEnd"/>
      <w:r w:rsidRPr="004524D2">
        <w:rPr>
          <w:rFonts w:ascii="Times New Roman" w:hAnsi="Times New Roman" w:cs="Times New Roman"/>
          <w:color w:val="000000" w:themeColor="text1"/>
          <w:sz w:val="24"/>
          <w:szCs w:val="24"/>
        </w:rPr>
        <w:t xml:space="preserve"> Indonesia.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1990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awal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penawaran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perdana</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sejumlah</w:t>
      </w:r>
      <w:proofErr w:type="spellEnd"/>
      <w:r w:rsidRPr="004524D2">
        <w:rPr>
          <w:rFonts w:ascii="Times New Roman" w:hAnsi="Times New Roman" w:cs="Times New Roman"/>
          <w:color w:val="000000" w:themeColor="text1"/>
          <w:sz w:val="24"/>
          <w:szCs w:val="24"/>
        </w:rPr>
        <w:t xml:space="preserve"> 1.250.000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Rp 1.000.-.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1991 Perseroan </w:t>
      </w:r>
      <w:proofErr w:type="spellStart"/>
      <w:r w:rsidRPr="004524D2">
        <w:rPr>
          <w:rFonts w:ascii="Times New Roman" w:hAnsi="Times New Roman" w:cs="Times New Roman"/>
          <w:color w:val="000000" w:themeColor="text1"/>
          <w:sz w:val="24"/>
          <w:szCs w:val="24"/>
        </w:rPr>
        <w:t>kembali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menerbitkan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baru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6.375.000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harga</w:t>
      </w:r>
      <w:proofErr w:type="spellEnd"/>
      <w:r w:rsidRPr="004524D2">
        <w:rPr>
          <w:rFonts w:ascii="Times New Roman" w:hAnsi="Times New Roman" w:cs="Times New Roman"/>
          <w:color w:val="000000" w:themeColor="text1"/>
          <w:sz w:val="24"/>
          <w:szCs w:val="24"/>
        </w:rPr>
        <w:t xml:space="preserve"> nominal yang </w:t>
      </w:r>
      <w:proofErr w:type="spellStart"/>
      <w:r w:rsidRPr="004524D2">
        <w:rPr>
          <w:rFonts w:ascii="Times New Roman" w:hAnsi="Times New Roman" w:cs="Times New Roman"/>
          <w:color w:val="000000" w:themeColor="text1"/>
          <w:sz w:val="24"/>
          <w:szCs w:val="24"/>
        </w:rPr>
        <w:t>sama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harga</w:t>
      </w:r>
      <w:proofErr w:type="spellEnd"/>
      <w:r w:rsidRPr="004524D2">
        <w:rPr>
          <w:rFonts w:ascii="Times New Roman" w:hAnsi="Times New Roman" w:cs="Times New Roman"/>
          <w:color w:val="000000" w:themeColor="text1"/>
          <w:sz w:val="24"/>
          <w:szCs w:val="24"/>
        </w:rPr>
        <w:t xml:space="preserve"> per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awal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Penerbitan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Hingga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saat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tercatat</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menerbitkan</w:t>
      </w:r>
      <w:proofErr w:type="spellEnd"/>
      <w:r w:rsidRPr="004524D2">
        <w:rPr>
          <w:rFonts w:ascii="Times New Roman" w:hAnsi="Times New Roman" w:cs="Times New Roman"/>
          <w:color w:val="000000" w:themeColor="text1"/>
          <w:sz w:val="24"/>
          <w:szCs w:val="24"/>
        </w:rPr>
        <w:t xml:space="preserve"> 7.625.000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1996, Perseroan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pemecahan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(stock split),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rasio</w:t>
      </w:r>
      <w:proofErr w:type="spellEnd"/>
      <w:r w:rsidRPr="004524D2">
        <w:rPr>
          <w:rFonts w:ascii="Times New Roman" w:hAnsi="Times New Roman" w:cs="Times New Roman"/>
          <w:color w:val="000000" w:themeColor="text1"/>
          <w:sz w:val="24"/>
          <w:szCs w:val="24"/>
        </w:rPr>
        <w:t xml:space="preserve"> 1:2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banding dua)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w:t>
      </w:r>
      <w:proofErr w:type="spellStart"/>
      <w:r w:rsidRPr="004524D2">
        <w:rPr>
          <w:rFonts w:ascii="Times New Roman" w:hAnsi="Times New Roman" w:cs="Times New Roman"/>
          <w:color w:val="000000" w:themeColor="text1"/>
          <w:sz w:val="24"/>
          <w:szCs w:val="24"/>
        </w:rPr>
        <w:t>sebelumnya</w:t>
      </w:r>
      <w:proofErr w:type="spellEnd"/>
      <w:r w:rsidRPr="004524D2">
        <w:rPr>
          <w:rFonts w:ascii="Times New Roman" w:hAnsi="Times New Roman" w:cs="Times New Roman"/>
          <w:color w:val="000000" w:themeColor="text1"/>
          <w:sz w:val="24"/>
          <w:szCs w:val="24"/>
        </w:rPr>
        <w:t xml:space="preserve"> Rp 1.000.- per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Rp 500.- per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jumlah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saat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15.250.000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proofErr w:type="gramStart"/>
      <w:r w:rsidRPr="004524D2">
        <w:rPr>
          <w:rFonts w:ascii="Times New Roman" w:hAnsi="Times New Roman" w:cs="Times New Roman"/>
          <w:color w:val="000000" w:themeColor="text1"/>
          <w:sz w:val="24"/>
          <w:szCs w:val="24"/>
        </w:rPr>
        <w:t>saham.Pada</w:t>
      </w:r>
      <w:proofErr w:type="spellEnd"/>
      <w:proofErr w:type="gram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2000 Perseroan </w:t>
      </w:r>
      <w:proofErr w:type="spellStart"/>
      <w:r w:rsidRPr="004524D2">
        <w:rPr>
          <w:rFonts w:ascii="Times New Roman" w:hAnsi="Times New Roman" w:cs="Times New Roman"/>
          <w:color w:val="000000" w:themeColor="text1"/>
          <w:sz w:val="24"/>
          <w:szCs w:val="24"/>
        </w:rPr>
        <w:t>kembali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menerbitkan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6.000.000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Dengan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Rp 500.- per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jumlah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saat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21.250.000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ditempatkan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disetor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penuh</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2017, Perseroan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pemecahan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(stock split),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rasio</w:t>
      </w:r>
      <w:proofErr w:type="spellEnd"/>
      <w:r w:rsidRPr="004524D2">
        <w:rPr>
          <w:rFonts w:ascii="Times New Roman" w:hAnsi="Times New Roman" w:cs="Times New Roman"/>
          <w:color w:val="000000" w:themeColor="text1"/>
          <w:sz w:val="24"/>
          <w:szCs w:val="24"/>
        </w:rPr>
        <w:t xml:space="preserve"> 1:5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banding lima)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w:t>
      </w:r>
      <w:proofErr w:type="spellStart"/>
      <w:r w:rsidRPr="004524D2">
        <w:rPr>
          <w:rFonts w:ascii="Times New Roman" w:hAnsi="Times New Roman" w:cs="Times New Roman"/>
          <w:color w:val="000000" w:themeColor="text1"/>
          <w:sz w:val="24"/>
          <w:szCs w:val="24"/>
        </w:rPr>
        <w:t>sebelumnya</w:t>
      </w:r>
      <w:proofErr w:type="spellEnd"/>
      <w:r w:rsidRPr="004524D2">
        <w:rPr>
          <w:rFonts w:ascii="Times New Roman" w:hAnsi="Times New Roman" w:cs="Times New Roman"/>
          <w:color w:val="000000" w:themeColor="text1"/>
          <w:sz w:val="24"/>
          <w:szCs w:val="24"/>
        </w:rPr>
        <w:t xml:space="preserve"> Rp 500.- per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Rp 100.- per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jumlah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sebelumnya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21.250.000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106.250.000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saham.Pada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2019, Perseroan </w:t>
      </w:r>
      <w:proofErr w:type="spellStart"/>
      <w:r w:rsidRPr="004524D2">
        <w:rPr>
          <w:rFonts w:ascii="Times New Roman" w:hAnsi="Times New Roman" w:cs="Times New Roman"/>
          <w:color w:val="000000" w:themeColor="text1"/>
          <w:sz w:val="24"/>
          <w:szCs w:val="24"/>
        </w:rPr>
        <w:t>kembali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lastRenderedPageBreak/>
        <w:t>pemecahan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(stock split),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rasio</w:t>
      </w:r>
      <w:proofErr w:type="spellEnd"/>
      <w:r w:rsidRPr="004524D2">
        <w:rPr>
          <w:rFonts w:ascii="Times New Roman" w:hAnsi="Times New Roman" w:cs="Times New Roman"/>
          <w:color w:val="000000" w:themeColor="text1"/>
          <w:sz w:val="24"/>
          <w:szCs w:val="24"/>
        </w:rPr>
        <w:t xml:space="preserve"> 1:4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banding </w:t>
      </w:r>
      <w:proofErr w:type="spellStart"/>
      <w:r w:rsidRPr="004524D2">
        <w:rPr>
          <w:rFonts w:ascii="Times New Roman" w:hAnsi="Times New Roman" w:cs="Times New Roman"/>
          <w:color w:val="000000" w:themeColor="text1"/>
          <w:sz w:val="24"/>
          <w:szCs w:val="24"/>
        </w:rPr>
        <w:t>empat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nominal </w:t>
      </w:r>
      <w:proofErr w:type="spellStart"/>
      <w:r w:rsidRPr="004524D2">
        <w:rPr>
          <w:rFonts w:ascii="Times New Roman" w:hAnsi="Times New Roman" w:cs="Times New Roman"/>
          <w:color w:val="000000" w:themeColor="text1"/>
          <w:sz w:val="24"/>
          <w:szCs w:val="24"/>
        </w:rPr>
        <w:t>sebelumnya</w:t>
      </w:r>
      <w:proofErr w:type="spellEnd"/>
      <w:r w:rsidRPr="004524D2">
        <w:rPr>
          <w:rFonts w:ascii="Times New Roman" w:hAnsi="Times New Roman" w:cs="Times New Roman"/>
          <w:color w:val="000000" w:themeColor="text1"/>
          <w:sz w:val="24"/>
          <w:szCs w:val="24"/>
        </w:rPr>
        <w:t xml:space="preserve"> Rp 100.- per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Rp 25.- per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jumlah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sebelumnya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sebanyak</w:t>
      </w:r>
      <w:proofErr w:type="spellEnd"/>
      <w:r w:rsidRPr="004524D2">
        <w:rPr>
          <w:rFonts w:ascii="Times New Roman" w:hAnsi="Times New Roman" w:cs="Times New Roman"/>
          <w:color w:val="000000" w:themeColor="text1"/>
          <w:sz w:val="24"/>
          <w:szCs w:val="24"/>
        </w:rPr>
        <w:t xml:space="preserve"> 106.250.000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425.000.000 </w:t>
      </w:r>
      <w:proofErr w:type="spellStart"/>
      <w:r w:rsidRPr="004524D2">
        <w:rPr>
          <w:rFonts w:ascii="Times New Roman" w:hAnsi="Times New Roman" w:cs="Times New Roman"/>
          <w:color w:val="000000" w:themeColor="text1"/>
          <w:sz w:val="24"/>
          <w:szCs w:val="24"/>
        </w:rPr>
        <w:t>lembar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hingga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p>
    <w:p w14:paraId="22F6CCD4" w14:textId="77777777" w:rsidR="00EF4991"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Garuda </w:t>
      </w:r>
      <w:proofErr w:type="spellStart"/>
      <w:r w:rsidRPr="004524D2">
        <w:rPr>
          <w:rFonts w:ascii="Times New Roman" w:hAnsi="Times New Roman" w:cs="Times New Roman"/>
          <w:color w:val="000000" w:themeColor="text1"/>
          <w:sz w:val="24"/>
          <w:szCs w:val="24"/>
        </w:rPr>
        <w:t>Metalindo</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p>
    <w:p w14:paraId="288D412C" w14:textId="619567D9" w:rsidR="005B440E" w:rsidRPr="004524D2"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Beroperasi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lebih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35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1966, Garuda </w:t>
      </w:r>
      <w:proofErr w:type="spellStart"/>
      <w:r w:rsidRPr="004524D2">
        <w:rPr>
          <w:rFonts w:ascii="Times New Roman" w:hAnsi="Times New Roman" w:cs="Times New Roman"/>
          <w:color w:val="000000" w:themeColor="text1"/>
          <w:sz w:val="24"/>
          <w:szCs w:val="24"/>
        </w:rPr>
        <w:t>Metalindo</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berawal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sebuah</w:t>
      </w:r>
      <w:proofErr w:type="spellEnd"/>
      <w:r w:rsidRPr="004524D2">
        <w:rPr>
          <w:rFonts w:ascii="Times New Roman" w:hAnsi="Times New Roman" w:cs="Times New Roman"/>
          <w:color w:val="000000" w:themeColor="text1"/>
          <w:sz w:val="24"/>
          <w:szCs w:val="24"/>
        </w:rPr>
        <w:t xml:space="preserve"> workshop home industry </w:t>
      </w:r>
      <w:proofErr w:type="spellStart"/>
      <w:r w:rsidRPr="004524D2">
        <w:rPr>
          <w:rFonts w:ascii="Times New Roman" w:hAnsi="Times New Roman" w:cs="Times New Roman"/>
          <w:color w:val="000000" w:themeColor="text1"/>
          <w:sz w:val="24"/>
          <w:szCs w:val="24"/>
        </w:rPr>
        <w:t>sederhana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becak</w:t>
      </w:r>
      <w:proofErr w:type="spellEnd"/>
      <w:r w:rsidRPr="004524D2">
        <w:rPr>
          <w:rFonts w:ascii="Times New Roman" w:hAnsi="Times New Roman" w:cs="Times New Roman"/>
          <w:color w:val="000000" w:themeColor="text1"/>
          <w:sz w:val="24"/>
          <w:szCs w:val="24"/>
        </w:rPr>
        <w:t xml:space="preserve"> di Indonesia.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w:t>
      </w:r>
      <w:proofErr w:type="gramStart"/>
      <w:r w:rsidRPr="004524D2">
        <w:rPr>
          <w:rFonts w:ascii="Times New Roman" w:hAnsi="Times New Roman" w:cs="Times New Roman"/>
          <w:color w:val="000000" w:themeColor="text1"/>
          <w:sz w:val="24"/>
          <w:szCs w:val="24"/>
        </w:rPr>
        <w:t>1982 ,</w:t>
      </w:r>
      <w:proofErr w:type="gram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semua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operasional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resmi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dijalankan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PT Garuda </w:t>
      </w:r>
      <w:proofErr w:type="spellStart"/>
      <w:r w:rsidRPr="004524D2">
        <w:rPr>
          <w:rFonts w:ascii="Times New Roman" w:hAnsi="Times New Roman" w:cs="Times New Roman"/>
          <w:color w:val="000000" w:themeColor="text1"/>
          <w:sz w:val="24"/>
          <w:szCs w:val="24"/>
        </w:rPr>
        <w:t>Metalindo</w:t>
      </w:r>
      <w:proofErr w:type="spellEnd"/>
      <w:r w:rsidRPr="004524D2">
        <w:rPr>
          <w:rFonts w:ascii="Times New Roman" w:hAnsi="Times New Roman" w:cs="Times New Roman"/>
          <w:color w:val="000000" w:themeColor="text1"/>
          <w:sz w:val="24"/>
          <w:szCs w:val="24"/>
        </w:rPr>
        <w:t xml:space="preserve"> dan Perseroan </w:t>
      </w:r>
      <w:proofErr w:type="spellStart"/>
      <w:r w:rsidRPr="004524D2">
        <w:rPr>
          <w:rFonts w:ascii="Times New Roman" w:hAnsi="Times New Roman" w:cs="Times New Roman"/>
          <w:color w:val="000000" w:themeColor="text1"/>
          <w:sz w:val="24"/>
          <w:szCs w:val="24"/>
        </w:rPr>
        <w:t>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berbagai</w:t>
      </w:r>
      <w:proofErr w:type="spellEnd"/>
      <w:r w:rsidRPr="004524D2">
        <w:rPr>
          <w:rFonts w:ascii="Times New Roman" w:hAnsi="Times New Roman" w:cs="Times New Roman"/>
          <w:color w:val="000000" w:themeColor="text1"/>
          <w:sz w:val="24"/>
          <w:szCs w:val="24"/>
        </w:rPr>
        <w:t xml:space="preserve"> fastener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kebutuhan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Melihat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kebutuhan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lokal</w:t>
      </w:r>
      <w:proofErr w:type="spellEnd"/>
      <w:r w:rsidRPr="004524D2">
        <w:rPr>
          <w:rFonts w:ascii="Times New Roman" w:hAnsi="Times New Roman" w:cs="Times New Roman"/>
          <w:color w:val="000000" w:themeColor="text1"/>
          <w:sz w:val="24"/>
          <w:szCs w:val="24"/>
        </w:rPr>
        <w:t xml:space="preserve">, Garuda </w:t>
      </w:r>
      <w:proofErr w:type="spellStart"/>
      <w:r w:rsidRPr="004524D2">
        <w:rPr>
          <w:rFonts w:ascii="Times New Roman" w:hAnsi="Times New Roman" w:cs="Times New Roman"/>
          <w:color w:val="000000" w:themeColor="text1"/>
          <w:sz w:val="24"/>
          <w:szCs w:val="24"/>
        </w:rPr>
        <w:t>Metalindo</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diversifikasi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komponen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roda</w:t>
      </w:r>
      <w:proofErr w:type="spellEnd"/>
      <w:r w:rsidRPr="004524D2">
        <w:rPr>
          <w:rFonts w:ascii="Times New Roman" w:hAnsi="Times New Roman" w:cs="Times New Roman"/>
          <w:color w:val="000000" w:themeColor="text1"/>
          <w:sz w:val="24"/>
          <w:szCs w:val="24"/>
        </w:rPr>
        <w:t xml:space="preserve"> dua dan </w:t>
      </w:r>
      <w:proofErr w:type="spellStart"/>
      <w:r w:rsidRPr="004524D2">
        <w:rPr>
          <w:rFonts w:ascii="Times New Roman" w:hAnsi="Times New Roman" w:cs="Times New Roman"/>
          <w:color w:val="000000" w:themeColor="text1"/>
          <w:sz w:val="24"/>
          <w:szCs w:val="24"/>
        </w:rPr>
        <w:t>roda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empat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1989, Garuda </w:t>
      </w:r>
      <w:proofErr w:type="spellStart"/>
      <w:r w:rsidRPr="004524D2">
        <w:rPr>
          <w:rFonts w:ascii="Times New Roman" w:hAnsi="Times New Roman" w:cs="Times New Roman"/>
          <w:color w:val="000000" w:themeColor="text1"/>
          <w:sz w:val="24"/>
          <w:szCs w:val="24"/>
        </w:rPr>
        <w:t>Metalindo</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mur</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baut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produsen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perakitaan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sepeda</w:t>
      </w:r>
      <w:proofErr w:type="spellEnd"/>
      <w:r w:rsidRPr="004524D2">
        <w:rPr>
          <w:rFonts w:ascii="Times New Roman" w:hAnsi="Times New Roman" w:cs="Times New Roman"/>
          <w:color w:val="000000" w:themeColor="text1"/>
          <w:sz w:val="24"/>
          <w:szCs w:val="24"/>
        </w:rPr>
        <w:t xml:space="preserve"> motor dan </w:t>
      </w:r>
      <w:proofErr w:type="spellStart"/>
      <w:r w:rsidRPr="004524D2">
        <w:rPr>
          <w:rFonts w:ascii="Times New Roman" w:hAnsi="Times New Roman" w:cs="Times New Roman"/>
          <w:color w:val="000000" w:themeColor="text1"/>
          <w:sz w:val="24"/>
          <w:szCs w:val="24"/>
        </w:rPr>
        <w:t>dilanjut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produsen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perakitan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mobil</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1992.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2015, Perseroan </w:t>
      </w:r>
      <w:proofErr w:type="spellStart"/>
      <w:r w:rsidRPr="004524D2">
        <w:rPr>
          <w:rFonts w:ascii="Times New Roman" w:hAnsi="Times New Roman" w:cs="Times New Roman"/>
          <w:color w:val="000000" w:themeColor="text1"/>
          <w:sz w:val="24"/>
          <w:szCs w:val="24"/>
        </w:rPr>
        <w:t>mencapai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tonggak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sejarah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penting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mencatatkan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diri</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PT Garuda </w:t>
      </w:r>
      <w:proofErr w:type="spellStart"/>
      <w:r w:rsidRPr="004524D2">
        <w:rPr>
          <w:rFonts w:ascii="Times New Roman" w:hAnsi="Times New Roman" w:cs="Times New Roman"/>
          <w:color w:val="000000" w:themeColor="text1"/>
          <w:sz w:val="24"/>
          <w:szCs w:val="24"/>
        </w:rPr>
        <w:t>Metalindo</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(IDX: BOLT). Di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2017, Perseroan </w:t>
      </w:r>
      <w:proofErr w:type="spellStart"/>
      <w:r w:rsidRPr="004524D2">
        <w:rPr>
          <w:rFonts w:ascii="Times New Roman" w:hAnsi="Times New Roman" w:cs="Times New Roman"/>
          <w:color w:val="000000" w:themeColor="text1"/>
          <w:sz w:val="24"/>
          <w:szCs w:val="24"/>
        </w:rPr>
        <w:t>mengakuisisi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pengolah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kawat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baja</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baja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batangan</w:t>
      </w:r>
      <w:proofErr w:type="spellEnd"/>
      <w:r w:rsidRPr="004524D2">
        <w:rPr>
          <w:rFonts w:ascii="Times New Roman" w:hAnsi="Times New Roman" w:cs="Times New Roman"/>
          <w:color w:val="000000" w:themeColor="text1"/>
          <w:sz w:val="24"/>
          <w:szCs w:val="24"/>
        </w:rPr>
        <w:t xml:space="preserve">, PT Mega </w:t>
      </w:r>
      <w:proofErr w:type="spellStart"/>
      <w:r w:rsidRPr="004524D2">
        <w:rPr>
          <w:rFonts w:ascii="Times New Roman" w:hAnsi="Times New Roman" w:cs="Times New Roman"/>
          <w:color w:val="000000" w:themeColor="text1"/>
          <w:sz w:val="24"/>
          <w:szCs w:val="24"/>
        </w:rPr>
        <w:t>Pratama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Ferindo</w:t>
      </w:r>
      <w:proofErr w:type="spellEnd"/>
      <w:r w:rsidRPr="004524D2">
        <w:rPr>
          <w:rFonts w:ascii="Times New Roman" w:hAnsi="Times New Roman" w:cs="Times New Roman"/>
          <w:color w:val="000000" w:themeColor="text1"/>
          <w:sz w:val="24"/>
          <w:szCs w:val="24"/>
        </w:rPr>
        <w:t xml:space="preserve"> (MPF),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memperkuat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posisinya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mengintegrasi</w:t>
      </w:r>
      <w:proofErr w:type="spellEnd"/>
      <w:r w:rsidRPr="004524D2">
        <w:rPr>
          <w:rFonts w:ascii="Times New Roman" w:hAnsi="Times New Roman" w:cs="Times New Roman"/>
          <w:color w:val="000000" w:themeColor="text1"/>
          <w:sz w:val="24"/>
          <w:szCs w:val="24"/>
        </w:rPr>
        <w:t xml:space="preserve"> proses upstream.</w:t>
      </w:r>
    </w:p>
    <w:p w14:paraId="44383002" w14:textId="77777777" w:rsidR="005B440E"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w:t>
      </w:r>
      <w:proofErr w:type="spellStart"/>
      <w:r w:rsidRPr="004524D2">
        <w:rPr>
          <w:rFonts w:ascii="Times New Roman" w:hAnsi="Times New Roman" w:cs="Times New Roman"/>
          <w:color w:val="000000" w:themeColor="text1"/>
          <w:sz w:val="24"/>
          <w:szCs w:val="24"/>
        </w:rPr>
        <w:t>Bintraco</w:t>
      </w:r>
      <w:proofErr w:type="spellEnd"/>
      <w:r w:rsidRPr="004524D2">
        <w:rPr>
          <w:rFonts w:ascii="Times New Roman" w:hAnsi="Times New Roman" w:cs="Times New Roman"/>
          <w:color w:val="000000" w:themeColor="text1"/>
          <w:sz w:val="24"/>
          <w:szCs w:val="24"/>
        </w:rPr>
        <w:t xml:space="preserve"> Dharma </w:t>
      </w:r>
      <w:proofErr w:type="spellStart"/>
      <w:r w:rsidRPr="004524D2">
        <w:rPr>
          <w:rFonts w:ascii="Times New Roman" w:hAnsi="Times New Roman" w:cs="Times New Roman"/>
          <w:color w:val="000000" w:themeColor="text1"/>
          <w:sz w:val="24"/>
          <w:szCs w:val="24"/>
        </w:rPr>
        <w:t>Tbk</w:t>
      </w:r>
      <w:proofErr w:type="spellEnd"/>
    </w:p>
    <w:p w14:paraId="13433C83" w14:textId="14AED4CE" w:rsidR="005B440E" w:rsidRPr="004524D2"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di Semarang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1 Juni 1969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Perdagangan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Bintraco</w:t>
      </w:r>
      <w:proofErr w:type="spellEnd"/>
      <w:r w:rsidRPr="004524D2">
        <w:rPr>
          <w:rFonts w:ascii="Times New Roman" w:hAnsi="Times New Roman" w:cs="Times New Roman"/>
          <w:color w:val="000000" w:themeColor="text1"/>
          <w:sz w:val="24"/>
          <w:szCs w:val="24"/>
        </w:rPr>
        <w:t xml:space="preserve"> Dharma </w:t>
      </w:r>
      <w:proofErr w:type="spellStart"/>
      <w:r w:rsidRPr="004524D2">
        <w:rPr>
          <w:rFonts w:ascii="Times New Roman" w:hAnsi="Times New Roman" w:cs="Times New Roman"/>
          <w:color w:val="000000" w:themeColor="text1"/>
          <w:sz w:val="24"/>
          <w:szCs w:val="24"/>
        </w:rPr>
        <w:t>atau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disingkat</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Bintraco</w:t>
      </w:r>
      <w:proofErr w:type="spellEnd"/>
      <w:r w:rsidRPr="004524D2">
        <w:rPr>
          <w:rFonts w:ascii="Times New Roman" w:hAnsi="Times New Roman" w:cs="Times New Roman"/>
          <w:color w:val="000000" w:themeColor="text1"/>
          <w:sz w:val="24"/>
          <w:szCs w:val="24"/>
        </w:rPr>
        <w:t xml:space="preserve"> Dharma, dan </w:t>
      </w:r>
      <w:proofErr w:type="spellStart"/>
      <w:r w:rsidRPr="004524D2">
        <w:rPr>
          <w:rFonts w:ascii="Times New Roman" w:hAnsi="Times New Roman" w:cs="Times New Roman"/>
          <w:color w:val="000000" w:themeColor="text1"/>
          <w:sz w:val="24"/>
          <w:szCs w:val="24"/>
        </w:rPr>
        <w:t>hingga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tumbuh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holding company </w:t>
      </w:r>
      <w:proofErr w:type="spellStart"/>
      <w:r w:rsidRPr="004524D2">
        <w:rPr>
          <w:rFonts w:ascii="Times New Roman" w:hAnsi="Times New Roman" w:cs="Times New Roman"/>
          <w:color w:val="000000" w:themeColor="text1"/>
          <w:sz w:val="24"/>
          <w:szCs w:val="24"/>
        </w:rPr>
        <w:t>bagi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entitas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anak</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lastRenderedPageBreak/>
        <w:t xml:space="preserve">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mengalami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kali </w:t>
      </w:r>
      <w:proofErr w:type="spellStart"/>
      <w:r w:rsidRPr="004524D2">
        <w:rPr>
          <w:rFonts w:ascii="Times New Roman" w:hAnsi="Times New Roman" w:cs="Times New Roman"/>
          <w:color w:val="000000" w:themeColor="text1"/>
          <w:sz w:val="24"/>
          <w:szCs w:val="24"/>
        </w:rPr>
        <w:t>perubahan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anggaran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dasar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titik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terakhir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anggaran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dasar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dinyatakan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pernyataan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keputusan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luar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biasa</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Perdagangan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Bintaro</w:t>
      </w:r>
      <w:proofErr w:type="spellEnd"/>
      <w:r w:rsidRPr="004524D2">
        <w:rPr>
          <w:rFonts w:ascii="Times New Roman" w:hAnsi="Times New Roman" w:cs="Times New Roman"/>
          <w:color w:val="000000" w:themeColor="text1"/>
          <w:sz w:val="24"/>
          <w:szCs w:val="24"/>
        </w:rPr>
        <w:t xml:space="preserve"> Dharma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disingkat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Bintaro</w:t>
      </w:r>
      <w:proofErr w:type="spellEnd"/>
      <w:r w:rsidRPr="004524D2">
        <w:rPr>
          <w:rFonts w:ascii="Times New Roman" w:hAnsi="Times New Roman" w:cs="Times New Roman"/>
          <w:color w:val="000000" w:themeColor="text1"/>
          <w:sz w:val="24"/>
          <w:szCs w:val="24"/>
        </w:rPr>
        <w:t xml:space="preserve"> Dharma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Nomor</w:t>
      </w:r>
      <w:proofErr w:type="spellEnd"/>
      <w:r w:rsidRPr="004524D2">
        <w:rPr>
          <w:rFonts w:ascii="Times New Roman" w:hAnsi="Times New Roman" w:cs="Times New Roman"/>
          <w:color w:val="000000" w:themeColor="text1"/>
          <w:sz w:val="24"/>
          <w:szCs w:val="24"/>
        </w:rPr>
        <w:t xml:space="preserve"> 61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17 </w:t>
      </w:r>
      <w:proofErr w:type="spellStart"/>
      <w:r w:rsidRPr="004524D2">
        <w:rPr>
          <w:rFonts w:ascii="Times New Roman" w:hAnsi="Times New Roman" w:cs="Times New Roman"/>
          <w:color w:val="000000" w:themeColor="text1"/>
          <w:sz w:val="24"/>
          <w:szCs w:val="24"/>
        </w:rPr>
        <w:t>Juli</w:t>
      </w:r>
      <w:proofErr w:type="spellEnd"/>
      <w:r w:rsidRPr="004524D2">
        <w:rPr>
          <w:rFonts w:ascii="Times New Roman" w:hAnsi="Times New Roman" w:cs="Times New Roman"/>
          <w:color w:val="000000" w:themeColor="text1"/>
          <w:sz w:val="24"/>
          <w:szCs w:val="24"/>
        </w:rPr>
        <w:t xml:space="preserve"> 2020 </w:t>
      </w:r>
      <w:proofErr w:type="spellStart"/>
      <w:r w:rsidRPr="004524D2">
        <w:rPr>
          <w:rFonts w:ascii="Times New Roman" w:hAnsi="Times New Roman" w:cs="Times New Roman"/>
          <w:color w:val="000000" w:themeColor="text1"/>
          <w:sz w:val="24"/>
          <w:szCs w:val="24"/>
        </w:rPr>
        <w:t>dibuat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dihadapan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notaris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malah</w:t>
      </w:r>
      <w:proofErr w:type="spellEnd"/>
      <w:r w:rsidRPr="004524D2">
        <w:rPr>
          <w:rFonts w:ascii="Times New Roman" w:hAnsi="Times New Roman" w:cs="Times New Roman"/>
          <w:color w:val="000000" w:themeColor="text1"/>
          <w:sz w:val="24"/>
          <w:szCs w:val="24"/>
        </w:rPr>
        <w:t xml:space="preserve"> Mukti SH. LLM </w:t>
      </w:r>
      <w:proofErr w:type="spellStart"/>
      <w:r w:rsidRPr="004524D2">
        <w:rPr>
          <w:rFonts w:ascii="Times New Roman" w:hAnsi="Times New Roman" w:cs="Times New Roman"/>
          <w:color w:val="000000" w:themeColor="text1"/>
          <w:sz w:val="24"/>
          <w:szCs w:val="24"/>
        </w:rPr>
        <w:t>notaris</w:t>
      </w:r>
      <w:proofErr w:type="spellEnd"/>
      <w:r w:rsidRPr="004524D2">
        <w:rPr>
          <w:rFonts w:ascii="Times New Roman" w:hAnsi="Times New Roman" w:cs="Times New Roman"/>
          <w:color w:val="000000" w:themeColor="text1"/>
          <w:sz w:val="24"/>
          <w:szCs w:val="24"/>
        </w:rPr>
        <w:t xml:space="preserve"> di Jakarta.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entitas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salah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pendiri</w:t>
      </w:r>
      <w:proofErr w:type="spellEnd"/>
      <w:r w:rsidRPr="004524D2">
        <w:rPr>
          <w:rFonts w:ascii="Times New Roman" w:hAnsi="Times New Roman" w:cs="Times New Roman"/>
          <w:color w:val="000000" w:themeColor="text1"/>
          <w:sz w:val="24"/>
          <w:szCs w:val="24"/>
        </w:rPr>
        <w:t xml:space="preserve"> dealer Toyota di Indonesia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area </w:t>
      </w:r>
      <w:proofErr w:type="spellStart"/>
      <w:r w:rsidRPr="004524D2">
        <w:rPr>
          <w:rFonts w:ascii="Times New Roman" w:hAnsi="Times New Roman" w:cs="Times New Roman"/>
          <w:color w:val="000000" w:themeColor="text1"/>
          <w:sz w:val="24"/>
          <w:szCs w:val="24"/>
        </w:rPr>
        <w:t>penjualan</w:t>
      </w:r>
      <w:proofErr w:type="spellEnd"/>
      <w:r w:rsidRPr="004524D2">
        <w:rPr>
          <w:rFonts w:ascii="Times New Roman" w:hAnsi="Times New Roman" w:cs="Times New Roman"/>
          <w:color w:val="000000" w:themeColor="text1"/>
          <w:sz w:val="24"/>
          <w:szCs w:val="24"/>
        </w:rPr>
        <w:t xml:space="preserve"> di Jawa Tengah dan Daerah Istimewa Yogyakarta. </w:t>
      </w:r>
      <w:proofErr w:type="spellStart"/>
      <w:r w:rsidRPr="004524D2">
        <w:rPr>
          <w:rFonts w:ascii="Times New Roman" w:hAnsi="Times New Roman" w:cs="Times New Roman"/>
          <w:color w:val="000000" w:themeColor="text1"/>
          <w:sz w:val="24"/>
          <w:szCs w:val="24"/>
        </w:rPr>
        <w:t>Kegiatan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utama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entitas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anak</w:t>
      </w:r>
      <w:proofErr w:type="spellEnd"/>
      <w:r w:rsidRPr="004524D2">
        <w:rPr>
          <w:rFonts w:ascii="Times New Roman" w:hAnsi="Times New Roman" w:cs="Times New Roman"/>
          <w:color w:val="000000" w:themeColor="text1"/>
          <w:sz w:val="24"/>
          <w:szCs w:val="24"/>
        </w:rPr>
        <w:t xml:space="preserve"> di </w:t>
      </w:r>
      <w:proofErr w:type="spellStart"/>
      <w:r w:rsidRPr="004524D2">
        <w:rPr>
          <w:rFonts w:ascii="Times New Roman" w:hAnsi="Times New Roman" w:cs="Times New Roman"/>
          <w:color w:val="000000" w:themeColor="text1"/>
          <w:sz w:val="24"/>
          <w:szCs w:val="24"/>
        </w:rPr>
        <w:t>bidang-bidang</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ada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terintegrasi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memenuhi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kebutuhan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konsumen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semakin</w:t>
      </w:r>
      <w:proofErr w:type="spellEnd"/>
      <w:r w:rsidRPr="004524D2">
        <w:rPr>
          <w:rFonts w:ascii="Times New Roman" w:hAnsi="Times New Roman" w:cs="Times New Roman"/>
          <w:color w:val="000000" w:themeColor="text1"/>
          <w:sz w:val="24"/>
          <w:szCs w:val="24"/>
        </w:rPr>
        <w:t xml:space="preserve"> lama </w:t>
      </w:r>
      <w:proofErr w:type="spellStart"/>
      <w:r w:rsidRPr="004524D2">
        <w:rPr>
          <w:rFonts w:ascii="Times New Roman" w:hAnsi="Times New Roman" w:cs="Times New Roman"/>
          <w:color w:val="000000" w:themeColor="text1"/>
          <w:sz w:val="24"/>
          <w:szCs w:val="24"/>
        </w:rPr>
        <w:t>semakin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beragam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berdirinya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hingga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perceraian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tidak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pernah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mengganti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31 </w:t>
      </w:r>
      <w:proofErr w:type="spellStart"/>
      <w:r w:rsidRPr="004524D2">
        <w:rPr>
          <w:rFonts w:ascii="Times New Roman" w:hAnsi="Times New Roman" w:cs="Times New Roman"/>
          <w:color w:val="000000" w:themeColor="text1"/>
          <w:sz w:val="24"/>
          <w:szCs w:val="24"/>
        </w:rPr>
        <w:t>Desember</w:t>
      </w:r>
      <w:proofErr w:type="spellEnd"/>
      <w:r w:rsidRPr="004524D2">
        <w:rPr>
          <w:rFonts w:ascii="Times New Roman" w:hAnsi="Times New Roman" w:cs="Times New Roman"/>
          <w:color w:val="000000" w:themeColor="text1"/>
          <w:sz w:val="24"/>
          <w:szCs w:val="24"/>
        </w:rPr>
        <w:t xml:space="preserve"> 2020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tidak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pengendali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mayoritas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trimegah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sekuritas</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Saat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berkembang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w:t>
      </w:r>
      <w:proofErr w:type="spellEnd"/>
      <w:r w:rsidRPr="004524D2">
        <w:rPr>
          <w:rFonts w:ascii="Times New Roman" w:hAnsi="Times New Roman" w:cs="Times New Roman"/>
          <w:color w:val="000000" w:themeColor="text1"/>
          <w:sz w:val="24"/>
          <w:szCs w:val="24"/>
        </w:rPr>
        <w:t xml:space="preserve"> 26 </w:t>
      </w:r>
      <w:proofErr w:type="spellStart"/>
      <w:r w:rsidRPr="004524D2">
        <w:rPr>
          <w:rFonts w:ascii="Times New Roman" w:hAnsi="Times New Roman" w:cs="Times New Roman"/>
          <w:color w:val="000000" w:themeColor="text1"/>
          <w:sz w:val="24"/>
          <w:szCs w:val="24"/>
        </w:rPr>
        <w:t>entitas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perdagangan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perbaikan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properti</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distribusi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suku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cadang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perbaikan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jasa</w:t>
      </w:r>
      <w:proofErr w:type="spellEnd"/>
      <w:r w:rsidRPr="004524D2">
        <w:rPr>
          <w:rFonts w:ascii="Times New Roman" w:hAnsi="Times New Roman" w:cs="Times New Roman"/>
          <w:color w:val="000000" w:themeColor="text1"/>
          <w:sz w:val="24"/>
          <w:szCs w:val="24"/>
        </w:rPr>
        <w:t xml:space="preserve"> parfum digital e-commerce </w:t>
      </w:r>
      <w:proofErr w:type="spellStart"/>
      <w:r w:rsidRPr="004524D2">
        <w:rPr>
          <w:rFonts w:ascii="Times New Roman" w:hAnsi="Times New Roman" w:cs="Times New Roman"/>
          <w:color w:val="000000" w:themeColor="text1"/>
          <w:sz w:val="24"/>
          <w:szCs w:val="24"/>
        </w:rPr>
        <w:t>kini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2410 orang </w:t>
      </w:r>
      <w:proofErr w:type="spellStart"/>
      <w:r w:rsidRPr="004524D2">
        <w:rPr>
          <w:rFonts w:ascii="Times New Roman" w:hAnsi="Times New Roman" w:cs="Times New Roman"/>
          <w:color w:val="000000" w:themeColor="text1"/>
          <w:sz w:val="24"/>
          <w:szCs w:val="24"/>
        </w:rPr>
        <w:t>karyawan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terdiri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beragam</w:t>
      </w:r>
      <w:proofErr w:type="spellEnd"/>
      <w:r w:rsidRPr="004524D2">
        <w:rPr>
          <w:rFonts w:ascii="Times New Roman" w:hAnsi="Times New Roman" w:cs="Times New Roman"/>
          <w:color w:val="000000" w:themeColor="text1"/>
          <w:sz w:val="24"/>
          <w:szCs w:val="24"/>
        </w:rPr>
        <w:t xml:space="preserve"> Latar </w:t>
      </w:r>
      <w:proofErr w:type="spellStart"/>
      <w:r w:rsidRPr="004524D2">
        <w:rPr>
          <w:rFonts w:ascii="Times New Roman" w:hAnsi="Times New Roman" w:cs="Times New Roman"/>
          <w:color w:val="000000" w:themeColor="text1"/>
          <w:sz w:val="24"/>
          <w:szCs w:val="24"/>
        </w:rPr>
        <w:t>belakang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pendidikan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keahlian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jumlah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diperkirakan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langsung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dinamis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mengurangi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dinamika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usaha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terfokus</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kini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dijalankan</w:t>
      </w:r>
      <w:proofErr w:type="spellEnd"/>
      <w:r w:rsidRPr="004524D2">
        <w:rPr>
          <w:rFonts w:ascii="Times New Roman" w:hAnsi="Times New Roman" w:cs="Times New Roman"/>
          <w:color w:val="000000" w:themeColor="text1"/>
          <w:sz w:val="24"/>
          <w:szCs w:val="24"/>
        </w:rPr>
        <w:t>.</w:t>
      </w:r>
    </w:p>
    <w:p w14:paraId="6B45D148" w14:textId="77777777" w:rsidR="00A17BA1"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Prima Alloy Steel </w:t>
      </w:r>
      <w:proofErr w:type="spellStart"/>
      <w:r w:rsidRPr="004524D2">
        <w:rPr>
          <w:rFonts w:ascii="Times New Roman" w:hAnsi="Times New Roman" w:cs="Times New Roman"/>
          <w:color w:val="000000" w:themeColor="text1"/>
          <w:sz w:val="24"/>
          <w:szCs w:val="24"/>
        </w:rPr>
        <w:t>Tbk</w:t>
      </w:r>
      <w:proofErr w:type="spellEnd"/>
    </w:p>
    <w:p w14:paraId="3385E346" w14:textId="326CCB33" w:rsidR="005B440E" w:rsidRPr="004524D2"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Perseroan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20 </w:t>
      </w:r>
      <w:proofErr w:type="spellStart"/>
      <w:r w:rsidRPr="004524D2">
        <w:rPr>
          <w:rFonts w:ascii="Times New Roman" w:hAnsi="Times New Roman" w:cs="Times New Roman"/>
          <w:color w:val="000000" w:themeColor="text1"/>
          <w:sz w:val="24"/>
          <w:szCs w:val="24"/>
        </w:rPr>
        <w:t>Pebruari</w:t>
      </w:r>
      <w:proofErr w:type="spellEnd"/>
      <w:r w:rsidRPr="004524D2">
        <w:rPr>
          <w:rFonts w:ascii="Times New Roman" w:hAnsi="Times New Roman" w:cs="Times New Roman"/>
          <w:color w:val="000000" w:themeColor="text1"/>
          <w:sz w:val="24"/>
          <w:szCs w:val="24"/>
        </w:rPr>
        <w:t xml:space="preserve"> 1984 </w:t>
      </w:r>
      <w:proofErr w:type="spellStart"/>
      <w:r w:rsidRPr="004524D2">
        <w:rPr>
          <w:rFonts w:ascii="Times New Roman" w:hAnsi="Times New Roman" w:cs="Times New Roman"/>
          <w:color w:val="000000" w:themeColor="text1"/>
          <w:sz w:val="24"/>
          <w:szCs w:val="24"/>
        </w:rPr>
        <w:t>berlokasi</w:t>
      </w:r>
      <w:proofErr w:type="spellEnd"/>
      <w:r w:rsidRPr="004524D2">
        <w:rPr>
          <w:rFonts w:ascii="Times New Roman" w:hAnsi="Times New Roman" w:cs="Times New Roman"/>
          <w:color w:val="000000" w:themeColor="text1"/>
          <w:sz w:val="24"/>
          <w:szCs w:val="24"/>
        </w:rPr>
        <w:t xml:space="preserve"> di Jl. </w:t>
      </w:r>
      <w:proofErr w:type="spellStart"/>
      <w:r w:rsidRPr="004524D2">
        <w:rPr>
          <w:rFonts w:ascii="Times New Roman" w:hAnsi="Times New Roman" w:cs="Times New Roman"/>
          <w:color w:val="000000" w:themeColor="text1"/>
          <w:sz w:val="24"/>
          <w:szCs w:val="24"/>
        </w:rPr>
        <w:t>Muncul</w:t>
      </w:r>
      <w:proofErr w:type="spellEnd"/>
      <w:r w:rsidRPr="004524D2">
        <w:rPr>
          <w:rFonts w:ascii="Times New Roman" w:hAnsi="Times New Roman" w:cs="Times New Roman"/>
          <w:color w:val="000000" w:themeColor="text1"/>
          <w:sz w:val="24"/>
          <w:szCs w:val="24"/>
        </w:rPr>
        <w:t xml:space="preserve"> No. 1 </w:t>
      </w:r>
      <w:proofErr w:type="spellStart"/>
      <w:r w:rsidRPr="004524D2">
        <w:rPr>
          <w:rFonts w:ascii="Times New Roman" w:hAnsi="Times New Roman" w:cs="Times New Roman"/>
          <w:color w:val="000000" w:themeColor="text1"/>
          <w:sz w:val="24"/>
          <w:szCs w:val="24"/>
        </w:rPr>
        <w:t>Gedangan</w:t>
      </w:r>
      <w:proofErr w:type="spellEnd"/>
      <w:r w:rsidRPr="004524D2">
        <w:rPr>
          <w:rFonts w:ascii="Times New Roman" w:hAnsi="Times New Roman" w:cs="Times New Roman"/>
          <w:color w:val="000000" w:themeColor="text1"/>
          <w:sz w:val="24"/>
          <w:szCs w:val="24"/>
        </w:rPr>
        <w:t xml:space="preserve"> - </w:t>
      </w:r>
      <w:proofErr w:type="spellStart"/>
      <w:r w:rsidRPr="004524D2">
        <w:rPr>
          <w:rFonts w:ascii="Times New Roman" w:hAnsi="Times New Roman" w:cs="Times New Roman"/>
          <w:color w:val="000000" w:themeColor="text1"/>
          <w:sz w:val="24"/>
          <w:szCs w:val="24"/>
        </w:rPr>
        <w:t>Sidoarjo</w:t>
      </w:r>
      <w:proofErr w:type="spellEnd"/>
      <w:r w:rsidRPr="004524D2">
        <w:rPr>
          <w:rFonts w:ascii="Times New Roman" w:hAnsi="Times New Roman" w:cs="Times New Roman"/>
          <w:color w:val="000000" w:themeColor="text1"/>
          <w:sz w:val="24"/>
          <w:szCs w:val="24"/>
        </w:rPr>
        <w:t xml:space="preserve">, Jawa Timur. Perseroan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bidang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velg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kendaraan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bermotor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roda</w:t>
      </w:r>
      <w:proofErr w:type="spellEnd"/>
      <w:r w:rsidRPr="004524D2">
        <w:rPr>
          <w:rFonts w:ascii="Times New Roman" w:hAnsi="Times New Roman" w:cs="Times New Roman"/>
          <w:color w:val="000000" w:themeColor="text1"/>
          <w:sz w:val="24"/>
          <w:szCs w:val="24"/>
        </w:rPr>
        <w:t xml:space="preserve"> </w:t>
      </w:r>
      <w:proofErr w:type="spellStart"/>
      <w:proofErr w:type="gramStart"/>
      <w:r w:rsidRPr="004524D2">
        <w:rPr>
          <w:rFonts w:ascii="Times New Roman" w:hAnsi="Times New Roman" w:cs="Times New Roman"/>
          <w:color w:val="000000" w:themeColor="text1"/>
          <w:sz w:val="24"/>
          <w:szCs w:val="24"/>
        </w:rPr>
        <w:t>empat</w:t>
      </w:r>
      <w:proofErr w:type="spellEnd"/>
      <w:r w:rsidRPr="004524D2">
        <w:rPr>
          <w:rFonts w:ascii="Times New Roman" w:hAnsi="Times New Roman" w:cs="Times New Roman"/>
          <w:color w:val="000000" w:themeColor="text1"/>
          <w:sz w:val="24"/>
          <w:szCs w:val="24"/>
        </w:rPr>
        <w:t xml:space="preserve">  yang</w:t>
      </w:r>
      <w:proofErr w:type="gram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terbuat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aluminium</w:t>
      </w:r>
      <w:proofErr w:type="spellEnd"/>
      <w:r w:rsidRPr="004524D2">
        <w:rPr>
          <w:rFonts w:ascii="Times New Roman" w:hAnsi="Times New Roman" w:cs="Times New Roman"/>
          <w:color w:val="000000" w:themeColor="text1"/>
          <w:sz w:val="24"/>
          <w:szCs w:val="24"/>
        </w:rPr>
        <w:t xml:space="preserve"> alloy yang </w:t>
      </w:r>
      <w:proofErr w:type="spellStart"/>
      <w:r w:rsidRPr="004524D2">
        <w:rPr>
          <w:rFonts w:ascii="Times New Roman" w:hAnsi="Times New Roman" w:cs="Times New Roman"/>
          <w:color w:val="000000" w:themeColor="text1"/>
          <w:sz w:val="24"/>
          <w:szCs w:val="24"/>
        </w:rPr>
        <w:lastRenderedPageBreak/>
        <w:t>umumnya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dikenal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velg</w:t>
      </w:r>
      <w:proofErr w:type="spellEnd"/>
      <w:r w:rsidRPr="004524D2">
        <w:rPr>
          <w:rFonts w:ascii="Times New Roman" w:hAnsi="Times New Roman" w:cs="Times New Roman"/>
          <w:color w:val="000000" w:themeColor="text1"/>
          <w:sz w:val="24"/>
          <w:szCs w:val="24"/>
        </w:rPr>
        <w:t xml:space="preserve"> racing </w:t>
      </w:r>
      <w:proofErr w:type="spellStart"/>
      <w:r w:rsidRPr="004524D2">
        <w:rPr>
          <w:rFonts w:ascii="Times New Roman" w:hAnsi="Times New Roman" w:cs="Times New Roman"/>
          <w:color w:val="000000" w:themeColor="text1"/>
          <w:sz w:val="24"/>
          <w:szCs w:val="24"/>
        </w:rPr>
        <w:t>atau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aluminium</w:t>
      </w:r>
      <w:proofErr w:type="spellEnd"/>
      <w:r w:rsidRPr="004524D2">
        <w:rPr>
          <w:rFonts w:ascii="Times New Roman" w:hAnsi="Times New Roman" w:cs="Times New Roman"/>
          <w:color w:val="000000" w:themeColor="text1"/>
          <w:sz w:val="24"/>
          <w:szCs w:val="24"/>
        </w:rPr>
        <w:t xml:space="preserve"> alloy </w:t>
      </w:r>
      <w:proofErr w:type="spellStart"/>
      <w:r w:rsidRPr="004524D2">
        <w:rPr>
          <w:rFonts w:ascii="Times New Roman" w:hAnsi="Times New Roman" w:cs="Times New Roman"/>
          <w:color w:val="000000" w:themeColor="text1"/>
          <w:sz w:val="24"/>
          <w:szCs w:val="24"/>
        </w:rPr>
        <w:t>wheels.Perseroan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komersial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1986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kapasitas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awal</w:t>
      </w:r>
      <w:proofErr w:type="spellEnd"/>
      <w:r w:rsidRPr="004524D2">
        <w:rPr>
          <w:rFonts w:ascii="Times New Roman" w:hAnsi="Times New Roman" w:cs="Times New Roman"/>
          <w:color w:val="000000" w:themeColor="text1"/>
          <w:sz w:val="24"/>
          <w:szCs w:val="24"/>
        </w:rPr>
        <w:t xml:space="preserve"> 6.000 unit </w:t>
      </w:r>
      <w:proofErr w:type="spellStart"/>
      <w:r w:rsidRPr="004524D2">
        <w:rPr>
          <w:rFonts w:ascii="Times New Roman" w:hAnsi="Times New Roman" w:cs="Times New Roman"/>
          <w:color w:val="000000" w:themeColor="text1"/>
          <w:sz w:val="24"/>
          <w:szCs w:val="24"/>
        </w:rPr>
        <w:t>perbulan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memenuhi</w:t>
      </w:r>
      <w:proofErr w:type="spellEnd"/>
      <w:r w:rsidRPr="004524D2">
        <w:rPr>
          <w:rFonts w:ascii="Times New Roman" w:hAnsi="Times New Roman" w:cs="Times New Roman"/>
          <w:color w:val="000000" w:themeColor="text1"/>
          <w:sz w:val="24"/>
          <w:szCs w:val="24"/>
        </w:rPr>
        <w:t xml:space="preserve"> standard </w:t>
      </w:r>
      <w:proofErr w:type="spellStart"/>
      <w:r w:rsidRPr="004524D2">
        <w:rPr>
          <w:rFonts w:ascii="Times New Roman" w:hAnsi="Times New Roman" w:cs="Times New Roman"/>
          <w:color w:val="000000" w:themeColor="text1"/>
          <w:sz w:val="24"/>
          <w:szCs w:val="24"/>
        </w:rPr>
        <w:t>kualitasinternasional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mendapatkan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sertifikat</w:t>
      </w:r>
      <w:proofErr w:type="spellEnd"/>
      <w:r w:rsidRPr="004524D2">
        <w:rPr>
          <w:rFonts w:ascii="Times New Roman" w:hAnsi="Times New Roman" w:cs="Times New Roman"/>
          <w:color w:val="000000" w:themeColor="text1"/>
          <w:sz w:val="24"/>
          <w:szCs w:val="24"/>
        </w:rPr>
        <w:t xml:space="preserve"> JWLVIA (Japan Wheel License - Japan Vehicle Inspection </w:t>
      </w:r>
      <w:proofErr w:type="spellStart"/>
      <w:r w:rsidRPr="004524D2">
        <w:rPr>
          <w:rFonts w:ascii="Times New Roman" w:hAnsi="Times New Roman" w:cs="Times New Roman"/>
          <w:color w:val="000000" w:themeColor="text1"/>
          <w:sz w:val="24"/>
          <w:szCs w:val="24"/>
        </w:rPr>
        <w:t>Assosiation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sejak</w:t>
      </w:r>
      <w:proofErr w:type="spellEnd"/>
      <w:r w:rsidRPr="004524D2">
        <w:rPr>
          <w:rFonts w:ascii="Times New Roman" w:hAnsi="Times New Roman" w:cs="Times New Roman"/>
          <w:color w:val="000000" w:themeColor="text1"/>
          <w:sz w:val="24"/>
          <w:szCs w:val="24"/>
        </w:rPr>
        <w:t xml:space="preserve"> 1987. </w:t>
      </w:r>
      <w:proofErr w:type="spellStart"/>
      <w:r w:rsidRPr="004524D2">
        <w:rPr>
          <w:rFonts w:ascii="Times New Roman" w:hAnsi="Times New Roman" w:cs="Times New Roman"/>
          <w:color w:val="000000" w:themeColor="text1"/>
          <w:sz w:val="24"/>
          <w:szCs w:val="24"/>
        </w:rPr>
        <w:t>Sehingga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padatahun</w:t>
      </w:r>
      <w:proofErr w:type="spellEnd"/>
      <w:r w:rsidRPr="004524D2">
        <w:rPr>
          <w:rFonts w:ascii="Times New Roman" w:hAnsi="Times New Roman" w:cs="Times New Roman"/>
          <w:color w:val="000000" w:themeColor="text1"/>
          <w:sz w:val="24"/>
          <w:szCs w:val="24"/>
        </w:rPr>
        <w:t xml:space="preserve"> 1987 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menembuspasar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ekspor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negara.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1990, Perseroan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penawaran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perdana</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mencatatkan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sahamnya</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Jakarta dan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Surabaya, yang </w:t>
      </w:r>
      <w:proofErr w:type="spellStart"/>
      <w:r w:rsidRPr="004524D2">
        <w:rPr>
          <w:rFonts w:ascii="Times New Roman" w:hAnsi="Times New Roman" w:cs="Times New Roman"/>
          <w:color w:val="000000" w:themeColor="text1"/>
          <w:sz w:val="24"/>
          <w:szCs w:val="24"/>
        </w:rPr>
        <w:t>kemudian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diikuti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meningkatkan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kapasitas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serta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memperbanyak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varian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w:t>
      </w:r>
      <w:proofErr w:type="spellEnd"/>
      <w:r w:rsidRPr="004524D2">
        <w:rPr>
          <w:rFonts w:ascii="Times New Roman" w:hAnsi="Times New Roman" w:cs="Times New Roman"/>
          <w:color w:val="000000" w:themeColor="text1"/>
          <w:sz w:val="24"/>
          <w:szCs w:val="24"/>
        </w:rPr>
        <w:t>.</w:t>
      </w:r>
    </w:p>
    <w:p w14:paraId="13A59E93" w14:textId="2F997BD9" w:rsidR="005B440E" w:rsidRPr="004524D2"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Selamat </w:t>
      </w:r>
      <w:proofErr w:type="spellStart"/>
      <w:r w:rsidRPr="004524D2">
        <w:rPr>
          <w:rFonts w:ascii="Times New Roman" w:hAnsi="Times New Roman" w:cs="Times New Roman"/>
          <w:color w:val="000000" w:themeColor="text1"/>
          <w:sz w:val="24"/>
          <w:szCs w:val="24"/>
        </w:rPr>
        <w:t>Sempurna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p>
    <w:p w14:paraId="52B0C9BD" w14:textId="77777777" w:rsidR="004524D2" w:rsidRPr="004524D2" w:rsidRDefault="004524D2"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PT Selamat </w:t>
      </w:r>
      <w:proofErr w:type="spellStart"/>
      <w:r w:rsidRPr="004524D2">
        <w:rPr>
          <w:rFonts w:ascii="Times New Roman" w:hAnsi="Times New Roman" w:cs="Times New Roman"/>
          <w:color w:val="000000" w:themeColor="text1"/>
          <w:sz w:val="24"/>
          <w:szCs w:val="24"/>
        </w:rPr>
        <w:t>Sempurna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didirikan</w:t>
      </w:r>
      <w:proofErr w:type="spellEnd"/>
      <w:r w:rsidRPr="004524D2">
        <w:rPr>
          <w:rFonts w:ascii="Times New Roman" w:hAnsi="Times New Roman" w:cs="Times New Roman"/>
          <w:color w:val="000000" w:themeColor="text1"/>
          <w:sz w:val="24"/>
          <w:szCs w:val="24"/>
        </w:rPr>
        <w:t xml:space="preserve"> di Indonesia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19 Januari 1976.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1994, Perseroan </w:t>
      </w:r>
      <w:proofErr w:type="spellStart"/>
      <w:r w:rsidRPr="004524D2">
        <w:rPr>
          <w:rFonts w:ascii="Times New Roman" w:hAnsi="Times New Roman" w:cs="Times New Roman"/>
          <w:color w:val="000000" w:themeColor="text1"/>
          <w:sz w:val="24"/>
          <w:szCs w:val="24"/>
        </w:rPr>
        <w:t>mengakuisisi</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Andhi</w:t>
      </w:r>
      <w:proofErr w:type="spellEnd"/>
      <w:r w:rsidRPr="004524D2">
        <w:rPr>
          <w:rFonts w:ascii="Times New Roman" w:hAnsi="Times New Roman" w:cs="Times New Roman"/>
          <w:color w:val="000000" w:themeColor="text1"/>
          <w:sz w:val="24"/>
          <w:szCs w:val="24"/>
        </w:rPr>
        <w:t xml:space="preserve"> Chandra Automotive Products (ACAP). </w:t>
      </w:r>
      <w:proofErr w:type="spellStart"/>
      <w:r w:rsidRPr="004524D2">
        <w:rPr>
          <w:rFonts w:ascii="Times New Roman" w:hAnsi="Times New Roman" w:cs="Times New Roman"/>
          <w:color w:val="000000" w:themeColor="text1"/>
          <w:sz w:val="24"/>
          <w:szCs w:val="24"/>
        </w:rPr>
        <w:t>Selanjutnya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1995, Perseroan juga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kegiatan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investasi</w:t>
      </w:r>
      <w:proofErr w:type="spellEnd"/>
      <w:r w:rsidRPr="004524D2">
        <w:rPr>
          <w:rFonts w:ascii="Times New Roman" w:hAnsi="Times New Roman" w:cs="Times New Roman"/>
          <w:color w:val="000000" w:themeColor="text1"/>
          <w:sz w:val="24"/>
          <w:szCs w:val="24"/>
        </w:rPr>
        <w:t xml:space="preserve"> pada PT </w:t>
      </w:r>
      <w:proofErr w:type="spellStart"/>
      <w:r w:rsidRPr="004524D2">
        <w:rPr>
          <w:rFonts w:ascii="Times New Roman" w:hAnsi="Times New Roman" w:cs="Times New Roman"/>
          <w:color w:val="000000" w:themeColor="text1"/>
          <w:sz w:val="24"/>
          <w:szCs w:val="24"/>
        </w:rPr>
        <w:t>Panata</w:t>
      </w:r>
      <w:proofErr w:type="spellEnd"/>
      <w:r w:rsidRPr="004524D2">
        <w:rPr>
          <w:rFonts w:ascii="Times New Roman" w:hAnsi="Times New Roman" w:cs="Times New Roman"/>
          <w:color w:val="000000" w:themeColor="text1"/>
          <w:sz w:val="24"/>
          <w:szCs w:val="24"/>
        </w:rPr>
        <w:t xml:space="preserve"> Jaya </w:t>
      </w:r>
      <w:proofErr w:type="spellStart"/>
      <w:r w:rsidRPr="004524D2">
        <w:rPr>
          <w:rFonts w:ascii="Times New Roman" w:hAnsi="Times New Roman" w:cs="Times New Roman"/>
          <w:color w:val="000000" w:themeColor="text1"/>
          <w:sz w:val="24"/>
          <w:szCs w:val="24"/>
        </w:rPr>
        <w:t>Mandiri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patungan</w:t>
      </w:r>
      <w:proofErr w:type="spellEnd"/>
      <w:r w:rsidRPr="004524D2">
        <w:rPr>
          <w:rFonts w:ascii="Times New Roman" w:hAnsi="Times New Roman" w:cs="Times New Roman"/>
          <w:color w:val="000000" w:themeColor="text1"/>
          <w:sz w:val="24"/>
          <w:szCs w:val="24"/>
        </w:rPr>
        <w:t xml:space="preserve"> (joint venture) </w:t>
      </w:r>
      <w:proofErr w:type="spellStart"/>
      <w:r w:rsidRPr="004524D2">
        <w:rPr>
          <w:rFonts w:ascii="Times New Roman" w:hAnsi="Times New Roman" w:cs="Times New Roman"/>
          <w:color w:val="000000" w:themeColor="text1"/>
          <w:sz w:val="24"/>
          <w:szCs w:val="24"/>
        </w:rPr>
        <w:t>bersama</w:t>
      </w:r>
      <w:proofErr w:type="spellEnd"/>
      <w:r w:rsidRPr="004524D2">
        <w:rPr>
          <w:rFonts w:ascii="Times New Roman" w:hAnsi="Times New Roman" w:cs="Times New Roman"/>
          <w:color w:val="000000" w:themeColor="text1"/>
          <w:sz w:val="24"/>
          <w:szCs w:val="24"/>
        </w:rPr>
        <w:t xml:space="preserve"> Donaldson Company Inc, USA.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1996, Perseroan </w:t>
      </w:r>
      <w:proofErr w:type="spellStart"/>
      <w:r w:rsidRPr="004524D2">
        <w:rPr>
          <w:rFonts w:ascii="Times New Roman" w:hAnsi="Times New Roman" w:cs="Times New Roman"/>
          <w:color w:val="000000" w:themeColor="text1"/>
          <w:sz w:val="24"/>
          <w:szCs w:val="24"/>
        </w:rPr>
        <w:t>mencatatkan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sahamnya</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Jakarta dan Surabaya (</w:t>
      </w:r>
      <w:proofErr w:type="spellStart"/>
      <w:r w:rsidRPr="004524D2">
        <w:rPr>
          <w:rFonts w:ascii="Times New Roman" w:hAnsi="Times New Roman" w:cs="Times New Roman"/>
          <w:color w:val="000000" w:themeColor="text1"/>
          <w:sz w:val="24"/>
          <w:szCs w:val="24"/>
        </w:rPr>
        <w:t>sekarang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BursaEfek</w:t>
      </w:r>
      <w:proofErr w:type="spellEnd"/>
      <w:r w:rsidRPr="004524D2">
        <w:rPr>
          <w:rFonts w:ascii="Times New Roman" w:hAnsi="Times New Roman" w:cs="Times New Roman"/>
          <w:color w:val="000000" w:themeColor="text1"/>
          <w:sz w:val="24"/>
          <w:szCs w:val="24"/>
        </w:rPr>
        <w:t xml:space="preserve"> Indonesia) agar </w:t>
      </w:r>
      <w:proofErr w:type="spellStart"/>
      <w:r w:rsidRPr="004524D2">
        <w:rPr>
          <w:rFonts w:ascii="Times New Roman" w:hAnsi="Times New Roman" w:cs="Times New Roman"/>
          <w:color w:val="000000" w:themeColor="text1"/>
          <w:sz w:val="24"/>
          <w:szCs w:val="24"/>
        </w:rPr>
        <w:t>publik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ikut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berpartisipasi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2000, Perseroan </w:t>
      </w:r>
      <w:proofErr w:type="spellStart"/>
      <w:r w:rsidRPr="004524D2">
        <w:rPr>
          <w:rFonts w:ascii="Times New Roman" w:hAnsi="Times New Roman" w:cs="Times New Roman"/>
          <w:color w:val="000000" w:themeColor="text1"/>
          <w:sz w:val="24"/>
          <w:szCs w:val="24"/>
        </w:rPr>
        <w:t>memperoleh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pernyataan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efektif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BAPEPAM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penawaran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obligasi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jumlah</w:t>
      </w:r>
      <w:proofErr w:type="spellEnd"/>
      <w:r w:rsidRPr="004524D2">
        <w:rPr>
          <w:rFonts w:ascii="Times New Roman" w:hAnsi="Times New Roman" w:cs="Times New Roman"/>
          <w:color w:val="000000" w:themeColor="text1"/>
          <w:sz w:val="24"/>
          <w:szCs w:val="24"/>
        </w:rPr>
        <w:t xml:space="preserve"> nominal Rp100 </w:t>
      </w:r>
      <w:proofErr w:type="spellStart"/>
      <w:r w:rsidRPr="004524D2">
        <w:rPr>
          <w:rFonts w:ascii="Times New Roman" w:hAnsi="Times New Roman" w:cs="Times New Roman"/>
          <w:color w:val="000000" w:themeColor="text1"/>
          <w:sz w:val="24"/>
          <w:szCs w:val="24"/>
        </w:rPr>
        <w:t>Miliar</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dicatatkan</w:t>
      </w:r>
      <w:proofErr w:type="spellEnd"/>
      <w:r w:rsidRPr="004524D2">
        <w:rPr>
          <w:rFonts w:ascii="Times New Roman" w:hAnsi="Times New Roman" w:cs="Times New Roman"/>
          <w:color w:val="000000" w:themeColor="text1"/>
          <w:sz w:val="24"/>
          <w:szCs w:val="24"/>
        </w:rPr>
        <w:t xml:space="preserve"> di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Surabaya pada </w:t>
      </w:r>
      <w:proofErr w:type="spellStart"/>
      <w:r w:rsidRPr="004524D2">
        <w:rPr>
          <w:rFonts w:ascii="Times New Roman" w:hAnsi="Times New Roman" w:cs="Times New Roman"/>
          <w:color w:val="000000" w:themeColor="text1"/>
          <w:sz w:val="24"/>
          <w:szCs w:val="24"/>
        </w:rPr>
        <w:t>tanggal</w:t>
      </w:r>
      <w:proofErr w:type="spellEnd"/>
      <w:r w:rsidRPr="004524D2">
        <w:rPr>
          <w:rFonts w:ascii="Times New Roman" w:hAnsi="Times New Roman" w:cs="Times New Roman"/>
          <w:color w:val="000000" w:themeColor="text1"/>
          <w:sz w:val="24"/>
          <w:szCs w:val="24"/>
        </w:rPr>
        <w:t xml:space="preserve"> 31 </w:t>
      </w:r>
      <w:proofErr w:type="spellStart"/>
      <w:r w:rsidRPr="004524D2">
        <w:rPr>
          <w:rFonts w:ascii="Times New Roman" w:hAnsi="Times New Roman" w:cs="Times New Roman"/>
          <w:color w:val="000000" w:themeColor="text1"/>
          <w:sz w:val="24"/>
          <w:szCs w:val="24"/>
        </w:rPr>
        <w:t>Juli</w:t>
      </w:r>
      <w:proofErr w:type="spellEnd"/>
      <w:r w:rsidRPr="004524D2">
        <w:rPr>
          <w:rFonts w:ascii="Times New Roman" w:hAnsi="Times New Roman" w:cs="Times New Roman"/>
          <w:color w:val="000000" w:themeColor="text1"/>
          <w:sz w:val="24"/>
          <w:szCs w:val="24"/>
        </w:rPr>
        <w:t xml:space="preserve"> 2000 dan </w:t>
      </w:r>
      <w:proofErr w:type="spellStart"/>
      <w:r w:rsidRPr="004524D2">
        <w:rPr>
          <w:rFonts w:ascii="Times New Roman" w:hAnsi="Times New Roman" w:cs="Times New Roman"/>
          <w:color w:val="000000" w:themeColor="text1"/>
          <w:sz w:val="24"/>
          <w:szCs w:val="24"/>
        </w:rPr>
        <w:t>obligasi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memperoleh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peringkat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idA</w:t>
      </w:r>
      <w:proofErr w:type="spellEnd"/>
      <w:r w:rsidRPr="004524D2">
        <w:rPr>
          <w:rFonts w:ascii="Times New Roman" w:hAnsi="Times New Roman" w:cs="Times New Roman"/>
          <w:color w:val="000000" w:themeColor="text1"/>
          <w:sz w:val="24"/>
          <w:szCs w:val="24"/>
        </w:rPr>
        <w:t xml:space="preserve">” (stable outlook)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pemeringkatan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PT </w:t>
      </w:r>
      <w:proofErr w:type="spellStart"/>
      <w:r w:rsidRPr="004524D2">
        <w:rPr>
          <w:rFonts w:ascii="Times New Roman" w:hAnsi="Times New Roman" w:cs="Times New Roman"/>
          <w:color w:val="000000" w:themeColor="text1"/>
          <w:sz w:val="24"/>
          <w:szCs w:val="24"/>
        </w:rPr>
        <w:t>Pemeringkat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Indonesia (</w:t>
      </w:r>
      <w:proofErr w:type="spellStart"/>
      <w:r w:rsidRPr="004524D2">
        <w:rPr>
          <w:rFonts w:ascii="Times New Roman" w:hAnsi="Times New Roman" w:cs="Times New Roman"/>
          <w:color w:val="000000" w:themeColor="text1"/>
          <w:sz w:val="24"/>
          <w:szCs w:val="24"/>
        </w:rPr>
        <w:t>Pefindo</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2000, ACAP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penawaran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perdana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lastRenderedPageBreak/>
        <w:t>sebagian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kepada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masyarakat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melalui</w:t>
      </w:r>
      <w:proofErr w:type="spellEnd"/>
      <w:r w:rsidRPr="004524D2">
        <w:rPr>
          <w:rFonts w:ascii="Times New Roman" w:hAnsi="Times New Roman" w:cs="Times New Roman"/>
          <w:color w:val="000000" w:themeColor="text1"/>
          <w:sz w:val="24"/>
          <w:szCs w:val="24"/>
        </w:rPr>
        <w:t xml:space="preserve"> Bursa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Jakarta.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terus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mendukung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rencana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pengembangan</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akhir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2000 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mendirikan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meresmikan</w:t>
      </w:r>
      <w:proofErr w:type="spellEnd"/>
      <w:r w:rsidRPr="004524D2">
        <w:rPr>
          <w:rFonts w:ascii="Times New Roman" w:hAnsi="Times New Roman" w:cs="Times New Roman"/>
          <w:color w:val="000000" w:themeColor="text1"/>
          <w:sz w:val="24"/>
          <w:szCs w:val="24"/>
        </w:rPr>
        <w:t xml:space="preserve"> Training Center, </w:t>
      </w:r>
      <w:proofErr w:type="spellStart"/>
      <w:r w:rsidRPr="004524D2">
        <w:rPr>
          <w:rFonts w:ascii="Times New Roman" w:hAnsi="Times New Roman" w:cs="Times New Roman"/>
          <w:color w:val="000000" w:themeColor="text1"/>
          <w:sz w:val="24"/>
          <w:szCs w:val="24"/>
        </w:rPr>
        <w:t>sebuah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fasilitas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pengembangan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manusiauntuk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mencetak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tenaga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teknis</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manajemen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handal.</w:t>
      </w:r>
      <w:proofErr w:type="spellEnd"/>
    </w:p>
    <w:p w14:paraId="2BCC46D0" w14:textId="63383864" w:rsidR="004524D2" w:rsidRPr="004524D2" w:rsidRDefault="004524D2" w:rsidP="004524D2">
      <w:pPr>
        <w:pStyle w:val="ListParagraph"/>
        <w:spacing w:line="480" w:lineRule="auto"/>
        <w:ind w:left="426" w:firstLine="294"/>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2001, Perseroan </w:t>
      </w:r>
      <w:proofErr w:type="spellStart"/>
      <w:r w:rsidRPr="004524D2">
        <w:rPr>
          <w:rFonts w:ascii="Times New Roman" w:hAnsi="Times New Roman" w:cs="Times New Roman"/>
          <w:color w:val="000000" w:themeColor="text1"/>
          <w:sz w:val="24"/>
          <w:szCs w:val="24"/>
        </w:rPr>
        <w:t>mulai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mengoperasikan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fasilitas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baru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produk</w:t>
      </w:r>
      <w:proofErr w:type="spellEnd"/>
      <w:r w:rsidRPr="004524D2">
        <w:rPr>
          <w:rFonts w:ascii="Times New Roman" w:hAnsi="Times New Roman" w:cs="Times New Roman"/>
          <w:color w:val="000000" w:themeColor="text1"/>
          <w:sz w:val="24"/>
          <w:szCs w:val="24"/>
        </w:rPr>
        <w:t xml:space="preserve"> filter di </w:t>
      </w:r>
      <w:proofErr w:type="spellStart"/>
      <w:r w:rsidRPr="004524D2">
        <w:rPr>
          <w:rFonts w:ascii="Times New Roman" w:hAnsi="Times New Roman" w:cs="Times New Roman"/>
          <w:color w:val="000000" w:themeColor="text1"/>
          <w:sz w:val="24"/>
          <w:szCs w:val="24"/>
        </w:rPr>
        <w:t>Curug</w:t>
      </w:r>
      <w:proofErr w:type="spellEnd"/>
      <w:r w:rsidRPr="004524D2">
        <w:rPr>
          <w:rFonts w:ascii="Times New Roman" w:hAnsi="Times New Roman" w:cs="Times New Roman"/>
          <w:color w:val="000000" w:themeColor="text1"/>
          <w:sz w:val="24"/>
          <w:szCs w:val="24"/>
        </w:rPr>
        <w:t xml:space="preserve">, Tangerang. P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2004, Perseroan </w:t>
      </w:r>
      <w:proofErr w:type="spellStart"/>
      <w:r w:rsidRPr="004524D2">
        <w:rPr>
          <w:rFonts w:ascii="Times New Roman" w:hAnsi="Times New Roman" w:cs="Times New Roman"/>
          <w:color w:val="000000" w:themeColor="text1"/>
          <w:sz w:val="24"/>
          <w:szCs w:val="24"/>
        </w:rPr>
        <w:t>memperluas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gudang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penyimpanan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baru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seluas</w:t>
      </w:r>
      <w:proofErr w:type="spellEnd"/>
      <w:r w:rsidRPr="004524D2">
        <w:rPr>
          <w:rFonts w:ascii="Times New Roman" w:hAnsi="Times New Roman" w:cs="Times New Roman"/>
          <w:color w:val="000000" w:themeColor="text1"/>
          <w:sz w:val="24"/>
          <w:szCs w:val="24"/>
        </w:rPr>
        <w:t xml:space="preserve"> 10.000 m</w:t>
      </w:r>
      <w:proofErr w:type="gramStart"/>
      <w:r w:rsidRPr="004524D2">
        <w:rPr>
          <w:rFonts w:ascii="Times New Roman" w:hAnsi="Times New Roman" w:cs="Times New Roman"/>
          <w:color w:val="000000" w:themeColor="text1"/>
          <w:sz w:val="24"/>
          <w:szCs w:val="24"/>
        </w:rPr>
        <w:t>2  di</w:t>
      </w:r>
      <w:proofErr w:type="gram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daerah</w:t>
      </w:r>
      <w:proofErr w:type="spellEnd"/>
      <w:r w:rsidRPr="004524D2">
        <w:rPr>
          <w:rFonts w:ascii="Times New Roman" w:hAnsi="Times New Roman" w:cs="Times New Roman"/>
          <w:color w:val="000000" w:themeColor="text1"/>
          <w:sz w:val="24"/>
          <w:szCs w:val="24"/>
        </w:rPr>
        <w:t xml:space="preserve"> Tangerang, Banten.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2005, Perseroan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melunasi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seluruh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hutang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obligasinya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dimana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sebelum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pelunasan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hutang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obligasi</w:t>
      </w:r>
      <w:proofErr w:type="spellEnd"/>
      <w:r w:rsidRPr="004524D2">
        <w:rPr>
          <w:rFonts w:ascii="Times New Roman" w:hAnsi="Times New Roman" w:cs="Times New Roman"/>
          <w:color w:val="000000" w:themeColor="text1"/>
          <w:sz w:val="24"/>
          <w:szCs w:val="24"/>
        </w:rPr>
        <w:t xml:space="preserve"> </w:t>
      </w:r>
      <w:proofErr w:type="spellStart"/>
      <w:proofErr w:type="gramStart"/>
      <w:r w:rsidRPr="004524D2">
        <w:rPr>
          <w:rFonts w:ascii="Times New Roman" w:hAnsi="Times New Roman" w:cs="Times New Roman"/>
          <w:color w:val="000000" w:themeColor="text1"/>
          <w:sz w:val="24"/>
          <w:szCs w:val="24"/>
        </w:rPr>
        <w:t>tersebut,yaitu</w:t>
      </w:r>
      <w:proofErr w:type="spellEnd"/>
      <w:proofErr w:type="gram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bulan</w:t>
      </w:r>
      <w:proofErr w:type="spellEnd"/>
      <w:r w:rsidRPr="004524D2">
        <w:rPr>
          <w:rFonts w:ascii="Times New Roman" w:hAnsi="Times New Roman" w:cs="Times New Roman"/>
          <w:color w:val="000000" w:themeColor="text1"/>
          <w:sz w:val="24"/>
          <w:szCs w:val="24"/>
        </w:rPr>
        <w:t xml:space="preserve"> April 2005, </w:t>
      </w:r>
      <w:proofErr w:type="spellStart"/>
      <w:r w:rsidRPr="004524D2">
        <w:rPr>
          <w:rFonts w:ascii="Times New Roman" w:hAnsi="Times New Roman" w:cs="Times New Roman"/>
          <w:color w:val="000000" w:themeColor="text1"/>
          <w:sz w:val="24"/>
          <w:szCs w:val="24"/>
        </w:rPr>
        <w:t>Pefindo</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meningkatkan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peringkat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efek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obligasi</w:t>
      </w:r>
      <w:proofErr w:type="spellEnd"/>
      <w:r w:rsidRPr="004524D2">
        <w:rPr>
          <w:rFonts w:ascii="Times New Roman" w:hAnsi="Times New Roman" w:cs="Times New Roman"/>
          <w:color w:val="000000" w:themeColor="text1"/>
          <w:sz w:val="24"/>
          <w:szCs w:val="24"/>
        </w:rPr>
        <w:t xml:space="preserve"> Perseroan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“IDA”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“IDA+”.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2005, Perseroan </w:t>
      </w:r>
      <w:proofErr w:type="spellStart"/>
      <w:r w:rsidRPr="004524D2">
        <w:rPr>
          <w:rFonts w:ascii="Times New Roman" w:hAnsi="Times New Roman" w:cs="Times New Roman"/>
          <w:color w:val="000000" w:themeColor="text1"/>
          <w:sz w:val="24"/>
          <w:szCs w:val="24"/>
        </w:rPr>
        <w:t>melakukan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kegiatan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investasi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mengambil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atas</w:t>
      </w:r>
      <w:proofErr w:type="spellEnd"/>
      <w:r w:rsidRPr="004524D2">
        <w:rPr>
          <w:rFonts w:ascii="Times New Roman" w:hAnsi="Times New Roman" w:cs="Times New Roman"/>
          <w:color w:val="000000" w:themeColor="text1"/>
          <w:sz w:val="24"/>
          <w:szCs w:val="24"/>
        </w:rPr>
        <w:t xml:space="preserve"> modal </w:t>
      </w:r>
      <w:proofErr w:type="spellStart"/>
      <w:r w:rsidRPr="004524D2">
        <w:rPr>
          <w:rFonts w:ascii="Times New Roman" w:hAnsi="Times New Roman" w:cs="Times New Roman"/>
          <w:color w:val="000000" w:themeColor="text1"/>
          <w:sz w:val="24"/>
          <w:szCs w:val="24"/>
        </w:rPr>
        <w:t>ditempatkan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pendirian</w:t>
      </w:r>
      <w:proofErr w:type="spellEnd"/>
      <w:r w:rsidRPr="004524D2">
        <w:rPr>
          <w:rFonts w:ascii="Times New Roman" w:hAnsi="Times New Roman" w:cs="Times New Roman"/>
          <w:color w:val="000000" w:themeColor="text1"/>
          <w:sz w:val="24"/>
          <w:szCs w:val="24"/>
        </w:rPr>
        <w:t xml:space="preserve"> PT International Steel Indonesia (ISI), </w:t>
      </w:r>
      <w:proofErr w:type="spellStart"/>
      <w:r w:rsidRPr="004524D2">
        <w:rPr>
          <w:rFonts w:ascii="Times New Roman" w:hAnsi="Times New Roman" w:cs="Times New Roman"/>
          <w:color w:val="000000" w:themeColor="text1"/>
          <w:sz w:val="24"/>
          <w:szCs w:val="24"/>
        </w:rPr>
        <w:t>suatu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patungan</w:t>
      </w:r>
      <w:proofErr w:type="spellEnd"/>
      <w:r w:rsidRPr="004524D2">
        <w:rPr>
          <w:rFonts w:ascii="Times New Roman" w:hAnsi="Times New Roman" w:cs="Times New Roman"/>
          <w:color w:val="000000" w:themeColor="text1"/>
          <w:sz w:val="24"/>
          <w:szCs w:val="24"/>
        </w:rPr>
        <w:t xml:space="preserve"> (joint venture) </w:t>
      </w:r>
      <w:proofErr w:type="spellStart"/>
      <w:r w:rsidRPr="004524D2">
        <w:rPr>
          <w:rFonts w:ascii="Times New Roman" w:hAnsi="Times New Roman" w:cs="Times New Roman"/>
          <w:color w:val="000000" w:themeColor="text1"/>
          <w:sz w:val="24"/>
          <w:szCs w:val="24"/>
        </w:rPr>
        <w:t>bersama</w:t>
      </w:r>
      <w:proofErr w:type="spellEnd"/>
      <w:r w:rsidRPr="004524D2">
        <w:rPr>
          <w:rFonts w:ascii="Times New Roman" w:hAnsi="Times New Roman" w:cs="Times New Roman"/>
          <w:color w:val="000000" w:themeColor="text1"/>
          <w:sz w:val="24"/>
          <w:szCs w:val="24"/>
        </w:rPr>
        <w:t xml:space="preserve"> Daewoo International Corporation, Korea yang </w:t>
      </w:r>
      <w:proofErr w:type="spellStart"/>
      <w:r w:rsidRPr="004524D2">
        <w:rPr>
          <w:rFonts w:ascii="Times New Roman" w:hAnsi="Times New Roman" w:cs="Times New Roman"/>
          <w:color w:val="000000" w:themeColor="text1"/>
          <w:sz w:val="24"/>
          <w:szCs w:val="24"/>
        </w:rPr>
        <w:t>bergerak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industri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pemrosesan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baja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2006,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upaya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berkesinambungan</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rangka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meningkatkan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bagi</w:t>
      </w:r>
      <w:proofErr w:type="spellEnd"/>
      <w:r w:rsidRPr="004524D2">
        <w:rPr>
          <w:rFonts w:ascii="Times New Roman" w:hAnsi="Times New Roman" w:cs="Times New Roman"/>
          <w:color w:val="000000" w:themeColor="text1"/>
          <w:sz w:val="24"/>
          <w:szCs w:val="24"/>
        </w:rPr>
        <w:t xml:space="preserve"> para </w:t>
      </w:r>
      <w:proofErr w:type="spellStart"/>
      <w:r w:rsidRPr="004524D2">
        <w:rPr>
          <w:rFonts w:ascii="Times New Roman" w:hAnsi="Times New Roman" w:cs="Times New Roman"/>
          <w:color w:val="000000" w:themeColor="text1"/>
          <w:sz w:val="24"/>
          <w:szCs w:val="24"/>
        </w:rPr>
        <w:t>pemegang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Dewan </w:t>
      </w:r>
      <w:proofErr w:type="spellStart"/>
      <w:r w:rsidRPr="004524D2">
        <w:rPr>
          <w:rFonts w:ascii="Times New Roman" w:hAnsi="Times New Roman" w:cs="Times New Roman"/>
          <w:color w:val="000000" w:themeColor="text1"/>
          <w:sz w:val="24"/>
          <w:szCs w:val="24"/>
        </w:rPr>
        <w:t>Komisaris</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Direksi</w:t>
      </w:r>
      <w:proofErr w:type="spellEnd"/>
      <w:r w:rsidRPr="004524D2">
        <w:rPr>
          <w:rFonts w:ascii="Times New Roman" w:hAnsi="Times New Roman" w:cs="Times New Roman"/>
          <w:color w:val="000000" w:themeColor="text1"/>
          <w:sz w:val="24"/>
          <w:szCs w:val="24"/>
        </w:rPr>
        <w:t xml:space="preserve"> “Perseroan dan ACAP” </w:t>
      </w:r>
      <w:proofErr w:type="spellStart"/>
      <w:r w:rsidRPr="004524D2">
        <w:rPr>
          <w:rFonts w:ascii="Times New Roman" w:hAnsi="Times New Roman" w:cs="Times New Roman"/>
          <w:color w:val="000000" w:themeColor="text1"/>
          <w:sz w:val="24"/>
          <w:szCs w:val="24"/>
        </w:rPr>
        <w:t>memutuskan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menggabungkan</w:t>
      </w:r>
      <w:proofErr w:type="spellEnd"/>
      <w:r w:rsidRPr="004524D2">
        <w:rPr>
          <w:rFonts w:ascii="Times New Roman" w:hAnsi="Times New Roman" w:cs="Times New Roman"/>
          <w:color w:val="000000" w:themeColor="text1"/>
          <w:sz w:val="24"/>
          <w:szCs w:val="24"/>
        </w:rPr>
        <w:t xml:space="preserve"> ACAP dan Perseroan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PT Selamat </w:t>
      </w:r>
      <w:proofErr w:type="spellStart"/>
      <w:r w:rsidRPr="004524D2">
        <w:rPr>
          <w:rFonts w:ascii="Times New Roman" w:hAnsi="Times New Roman" w:cs="Times New Roman"/>
          <w:color w:val="000000" w:themeColor="text1"/>
          <w:sz w:val="24"/>
          <w:szCs w:val="24"/>
        </w:rPr>
        <w:t>Sempurna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Tbk</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(Perusahaan Hasil </w:t>
      </w:r>
      <w:proofErr w:type="spellStart"/>
      <w:r w:rsidRPr="004524D2">
        <w:rPr>
          <w:rFonts w:ascii="Times New Roman" w:hAnsi="Times New Roman" w:cs="Times New Roman"/>
          <w:color w:val="000000" w:themeColor="text1"/>
          <w:sz w:val="24"/>
          <w:szCs w:val="24"/>
        </w:rPr>
        <w:t>Penggabungan</w:t>
      </w:r>
      <w:proofErr w:type="spellEnd"/>
      <w:r w:rsidRPr="004524D2">
        <w:rPr>
          <w:rFonts w:ascii="Times New Roman" w:hAnsi="Times New Roman" w:cs="Times New Roman"/>
          <w:color w:val="000000" w:themeColor="text1"/>
          <w:sz w:val="24"/>
          <w:szCs w:val="24"/>
        </w:rPr>
        <w:t xml:space="preserve">).Pada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2009,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Perjanjian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Pembelian</w:t>
      </w:r>
      <w:proofErr w:type="spellEnd"/>
      <w:r w:rsidRPr="004524D2">
        <w:rPr>
          <w:rFonts w:ascii="Times New Roman" w:hAnsi="Times New Roman" w:cs="Times New Roman"/>
          <w:color w:val="000000" w:themeColor="text1"/>
          <w:sz w:val="24"/>
          <w:szCs w:val="24"/>
        </w:rPr>
        <w:t xml:space="preserve"> Saham POSCO (Korea), </w:t>
      </w:r>
      <w:proofErr w:type="spellStart"/>
      <w:r w:rsidRPr="004524D2">
        <w:rPr>
          <w:rFonts w:ascii="Times New Roman" w:hAnsi="Times New Roman" w:cs="Times New Roman"/>
          <w:color w:val="000000" w:themeColor="text1"/>
          <w:sz w:val="24"/>
          <w:szCs w:val="24"/>
        </w:rPr>
        <w:t>pihak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ketiga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membeli</w:t>
      </w:r>
      <w:proofErr w:type="spellEnd"/>
      <w:r w:rsidRPr="004524D2">
        <w:rPr>
          <w:rFonts w:ascii="Times New Roman" w:hAnsi="Times New Roman" w:cs="Times New Roman"/>
          <w:color w:val="000000" w:themeColor="text1"/>
          <w:sz w:val="24"/>
          <w:szCs w:val="24"/>
        </w:rPr>
        <w:t xml:space="preserve"> 65%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modal </w:t>
      </w:r>
      <w:proofErr w:type="spellStart"/>
      <w:r w:rsidRPr="004524D2">
        <w:rPr>
          <w:rFonts w:ascii="Times New Roman" w:hAnsi="Times New Roman" w:cs="Times New Roman"/>
          <w:color w:val="000000" w:themeColor="text1"/>
          <w:sz w:val="24"/>
          <w:szCs w:val="24"/>
        </w:rPr>
        <w:t>disetor</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ditempatkan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para </w:t>
      </w:r>
      <w:proofErr w:type="spellStart"/>
      <w:r w:rsidRPr="004524D2">
        <w:rPr>
          <w:rFonts w:ascii="Times New Roman" w:hAnsi="Times New Roman" w:cs="Times New Roman"/>
          <w:color w:val="000000" w:themeColor="text1"/>
          <w:sz w:val="24"/>
          <w:szCs w:val="24"/>
        </w:rPr>
        <w:t>pemegang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ISI, </w:t>
      </w:r>
      <w:proofErr w:type="spellStart"/>
      <w:r w:rsidRPr="004524D2">
        <w:rPr>
          <w:rFonts w:ascii="Times New Roman" w:hAnsi="Times New Roman" w:cs="Times New Roman"/>
          <w:color w:val="000000" w:themeColor="text1"/>
          <w:sz w:val="24"/>
          <w:szCs w:val="24"/>
        </w:rPr>
        <w:t>termasuk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pemilikan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Perseroan di ISI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25%, </w:t>
      </w:r>
      <w:proofErr w:type="spellStart"/>
      <w:r w:rsidRPr="004524D2">
        <w:rPr>
          <w:rFonts w:ascii="Times New Roman" w:hAnsi="Times New Roman" w:cs="Times New Roman"/>
          <w:color w:val="000000" w:themeColor="text1"/>
          <w:sz w:val="24"/>
          <w:szCs w:val="24"/>
        </w:rPr>
        <w:t>sehingga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komposisi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pemegang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saham</w:t>
      </w:r>
      <w:proofErr w:type="spellEnd"/>
      <w:r w:rsidRPr="004524D2">
        <w:rPr>
          <w:rFonts w:ascii="Times New Roman" w:hAnsi="Times New Roman" w:cs="Times New Roman"/>
          <w:color w:val="000000" w:themeColor="text1"/>
          <w:sz w:val="24"/>
          <w:szCs w:val="24"/>
        </w:rPr>
        <w:t xml:space="preserve"> ISI </w:t>
      </w:r>
      <w:r w:rsidRPr="004524D2">
        <w:rPr>
          <w:rFonts w:ascii="Times New Roman" w:hAnsi="Times New Roman" w:cs="Times New Roman"/>
          <w:color w:val="000000" w:themeColor="text1"/>
          <w:sz w:val="24"/>
          <w:szCs w:val="24"/>
        </w:rPr>
        <w:lastRenderedPageBreak/>
        <w:t xml:space="preserve">yang </w:t>
      </w:r>
      <w:proofErr w:type="spellStart"/>
      <w:r w:rsidRPr="004524D2">
        <w:rPr>
          <w:rFonts w:ascii="Times New Roman" w:hAnsi="Times New Roman" w:cs="Times New Roman"/>
          <w:color w:val="000000" w:themeColor="text1"/>
          <w:sz w:val="24"/>
          <w:szCs w:val="24"/>
        </w:rPr>
        <w:t>baru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POSCO, Daewoo International  Corporation dan Perseroan. </w:t>
      </w:r>
      <w:proofErr w:type="spellStart"/>
      <w:r w:rsidRPr="004524D2">
        <w:rPr>
          <w:rFonts w:ascii="Times New Roman" w:hAnsi="Times New Roman" w:cs="Times New Roman"/>
          <w:color w:val="000000" w:themeColor="text1"/>
          <w:sz w:val="24"/>
          <w:szCs w:val="24"/>
        </w:rPr>
        <w:t>Selanjutnya</w:t>
      </w:r>
      <w:proofErr w:type="spellEnd"/>
      <w:r w:rsidRPr="004524D2">
        <w:rPr>
          <w:rFonts w:ascii="Times New Roman" w:hAnsi="Times New Roman" w:cs="Times New Roman"/>
          <w:color w:val="000000" w:themeColor="text1"/>
          <w:sz w:val="24"/>
          <w:szCs w:val="24"/>
        </w:rPr>
        <w:t xml:space="preserve"> ISI </w:t>
      </w:r>
      <w:proofErr w:type="spellStart"/>
      <w:r w:rsidRPr="004524D2">
        <w:rPr>
          <w:rFonts w:ascii="Times New Roman" w:hAnsi="Times New Roman" w:cs="Times New Roman"/>
          <w:color w:val="000000" w:themeColor="text1"/>
          <w:sz w:val="24"/>
          <w:szCs w:val="24"/>
        </w:rPr>
        <w:t>berganti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PT POSCO Indonesia Jakarta Processing Centre (POSCO-IJPC).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2010, Perseroan </w:t>
      </w:r>
      <w:proofErr w:type="spellStart"/>
      <w:r w:rsidRPr="004524D2">
        <w:rPr>
          <w:rFonts w:ascii="Times New Roman" w:hAnsi="Times New Roman" w:cs="Times New Roman"/>
          <w:color w:val="000000" w:themeColor="text1"/>
          <w:sz w:val="24"/>
          <w:szCs w:val="24"/>
        </w:rPr>
        <w:t>menerbitkan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Obligasi</w:t>
      </w:r>
      <w:proofErr w:type="spellEnd"/>
      <w:r w:rsidRPr="004524D2">
        <w:rPr>
          <w:rFonts w:ascii="Times New Roman" w:hAnsi="Times New Roman" w:cs="Times New Roman"/>
          <w:color w:val="000000" w:themeColor="text1"/>
          <w:sz w:val="24"/>
          <w:szCs w:val="24"/>
        </w:rPr>
        <w:t xml:space="preserve"> Selamat </w:t>
      </w:r>
      <w:proofErr w:type="spellStart"/>
      <w:r w:rsidRPr="004524D2">
        <w:rPr>
          <w:rFonts w:ascii="Times New Roman" w:hAnsi="Times New Roman" w:cs="Times New Roman"/>
          <w:color w:val="000000" w:themeColor="text1"/>
          <w:sz w:val="24"/>
          <w:szCs w:val="24"/>
        </w:rPr>
        <w:t>Sempurna</w:t>
      </w:r>
      <w:proofErr w:type="spellEnd"/>
      <w:r w:rsidRPr="004524D2">
        <w:rPr>
          <w:rFonts w:ascii="Times New Roman" w:hAnsi="Times New Roman" w:cs="Times New Roman"/>
          <w:color w:val="000000" w:themeColor="text1"/>
          <w:sz w:val="24"/>
          <w:szCs w:val="24"/>
        </w:rPr>
        <w:t xml:space="preserve"> II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2010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tingkat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bunga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tetap</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memperoleh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peringkat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idAA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Pefindo</w:t>
      </w:r>
      <w:proofErr w:type="spellEnd"/>
      <w:r w:rsidRPr="004524D2">
        <w:rPr>
          <w:rFonts w:ascii="Times New Roman" w:hAnsi="Times New Roman" w:cs="Times New Roman"/>
          <w:color w:val="000000" w:themeColor="text1"/>
          <w:sz w:val="24"/>
          <w:szCs w:val="24"/>
        </w:rPr>
        <w:t>.</w:t>
      </w:r>
    </w:p>
    <w:p w14:paraId="39174050" w14:textId="06E3B1FD" w:rsidR="00BA14C6" w:rsidRPr="004524D2" w:rsidRDefault="00BA14C6" w:rsidP="004524D2">
      <w:pPr>
        <w:pStyle w:val="Heading2"/>
        <w:numPr>
          <w:ilvl w:val="1"/>
          <w:numId w:val="3"/>
        </w:num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Hasil </w:t>
      </w:r>
      <w:proofErr w:type="spellStart"/>
      <w:r w:rsidRPr="004524D2">
        <w:rPr>
          <w:rFonts w:ascii="Times New Roman" w:hAnsi="Times New Roman" w:cs="Times New Roman"/>
          <w:color w:val="000000" w:themeColor="text1"/>
          <w:sz w:val="24"/>
          <w:szCs w:val="24"/>
        </w:rPr>
        <w:t>Penelitian</w:t>
      </w:r>
      <w:proofErr w:type="spellEnd"/>
    </w:p>
    <w:p w14:paraId="41734957" w14:textId="1B752A47" w:rsidR="009D5C96" w:rsidRPr="004524D2" w:rsidRDefault="00D339B8" w:rsidP="004524D2">
      <w:pPr>
        <w:spacing w:line="480" w:lineRule="auto"/>
        <w:ind w:firstLine="36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Adapun data yang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dideskripsikan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piutang</w:t>
      </w:r>
      <w:proofErr w:type="spellEnd"/>
      <w:r w:rsidRPr="004524D2">
        <w:rPr>
          <w:rFonts w:ascii="Times New Roman" w:hAnsi="Times New Roman" w:cs="Times New Roman"/>
          <w:color w:val="000000" w:themeColor="text1"/>
          <w:sz w:val="24"/>
          <w:szCs w:val="24"/>
        </w:rPr>
        <w:t xml:space="preserve"> (X1),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persediaan</w:t>
      </w:r>
      <w:proofErr w:type="spellEnd"/>
      <w:r w:rsidRPr="004524D2">
        <w:rPr>
          <w:rFonts w:ascii="Times New Roman" w:hAnsi="Times New Roman" w:cs="Times New Roman"/>
          <w:color w:val="000000" w:themeColor="text1"/>
          <w:sz w:val="24"/>
          <w:szCs w:val="24"/>
        </w:rPr>
        <w:t xml:space="preserve"> (X2),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kas (X3) dan </w:t>
      </w:r>
      <w:r w:rsidRPr="004524D2">
        <w:rPr>
          <w:rFonts w:ascii="Times New Roman" w:hAnsi="Times New Roman" w:cs="Times New Roman"/>
          <w:i/>
          <w:iCs/>
          <w:color w:val="000000" w:themeColor="text1"/>
          <w:sz w:val="24"/>
          <w:szCs w:val="24"/>
        </w:rPr>
        <w:t xml:space="preserve">Return </w:t>
      </w:r>
      <w:proofErr w:type="gramStart"/>
      <w:r w:rsidRPr="004524D2">
        <w:rPr>
          <w:rFonts w:ascii="Times New Roman" w:hAnsi="Times New Roman" w:cs="Times New Roman"/>
          <w:i/>
          <w:iCs/>
          <w:color w:val="000000" w:themeColor="text1"/>
          <w:sz w:val="24"/>
          <w:szCs w:val="24"/>
        </w:rPr>
        <w:t>On</w:t>
      </w:r>
      <w:proofErr w:type="gramEnd"/>
      <w:r w:rsidRPr="004524D2">
        <w:rPr>
          <w:rFonts w:ascii="Times New Roman" w:hAnsi="Times New Roman" w:cs="Times New Roman"/>
          <w:i/>
          <w:iCs/>
          <w:color w:val="000000" w:themeColor="text1"/>
          <w:sz w:val="24"/>
          <w:szCs w:val="24"/>
        </w:rPr>
        <w:t xml:space="preserve"> Assets </w:t>
      </w:r>
      <w:r w:rsidRPr="004524D2">
        <w:rPr>
          <w:rFonts w:ascii="Times New Roman" w:hAnsi="Times New Roman" w:cs="Times New Roman"/>
          <w:color w:val="000000" w:themeColor="text1"/>
          <w:sz w:val="24"/>
          <w:szCs w:val="24"/>
        </w:rPr>
        <w:t xml:space="preserve">(Y) </w:t>
      </w:r>
      <w:proofErr w:type="spellStart"/>
      <w:r w:rsidRPr="004524D2">
        <w:rPr>
          <w:rFonts w:ascii="Times New Roman" w:hAnsi="Times New Roman" w:cs="Times New Roman"/>
          <w:color w:val="000000" w:themeColor="text1"/>
          <w:sz w:val="24"/>
          <w:szCs w:val="24"/>
        </w:rPr>
        <w:t>dimana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menjadi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subjek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terdaftar</w:t>
      </w:r>
      <w:proofErr w:type="spellEnd"/>
      <w:r w:rsidRPr="004524D2">
        <w:rPr>
          <w:rFonts w:ascii="Times New Roman" w:hAnsi="Times New Roman" w:cs="Times New Roman"/>
          <w:color w:val="000000" w:themeColor="text1"/>
          <w:sz w:val="24"/>
          <w:szCs w:val="24"/>
        </w:rPr>
        <w:t xml:space="preserve"> di BEI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2018 – 2022</w:t>
      </w:r>
      <w:r w:rsidR="009D5C96" w:rsidRPr="004524D2">
        <w:rPr>
          <w:rFonts w:ascii="Times New Roman" w:hAnsi="Times New Roman" w:cs="Times New Roman"/>
          <w:color w:val="000000" w:themeColor="text1"/>
          <w:sz w:val="24"/>
          <w:szCs w:val="24"/>
        </w:rPr>
        <w:t>.</w:t>
      </w:r>
    </w:p>
    <w:p w14:paraId="0EC84F20" w14:textId="35903D31" w:rsidR="00000B07" w:rsidRPr="004524D2" w:rsidRDefault="002638F4" w:rsidP="004524D2">
      <w:pPr>
        <w:spacing w:line="480" w:lineRule="auto"/>
        <w:ind w:firstLine="360"/>
        <w:jc w:val="both"/>
        <w:rPr>
          <w:rFonts w:ascii="Times New Roman" w:hAnsi="Times New Roman" w:cs="Times New Roman"/>
          <w:sz w:val="24"/>
          <w:szCs w:val="24"/>
        </w:rPr>
      </w:pPr>
      <w:r w:rsidRPr="004524D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5D187F4C">
                <wp:simplePos x="0" y="0"/>
                <wp:positionH relativeFrom="page">
                  <wp:posOffset>2340610</wp:posOffset>
                </wp:positionH>
                <wp:positionV relativeFrom="paragraph">
                  <wp:posOffset>2442701</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84.3pt;margin-top:192.3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sidRPr="004524D2">
        <w:rPr>
          <w:rFonts w:ascii="Times New Roman" w:hAnsi="Times New Roman" w:cs="Times New Roman"/>
          <w:color w:val="000000" w:themeColor="text1"/>
          <w:sz w:val="24"/>
          <w:szCs w:val="24"/>
        </w:rPr>
        <w:t>Menurut</w:t>
      </w:r>
      <w:proofErr w:type="spellEnd"/>
      <w:r w:rsidR="009D5C96" w:rsidRPr="004524D2">
        <w:rPr>
          <w:rFonts w:ascii="Times New Roman" w:hAnsi="Times New Roman" w:cs="Times New Roman"/>
          <w:sz w:val="24"/>
          <w:szCs w:val="24"/>
        </w:rPr>
        <w:t xml:space="preserve"> </w:t>
      </w:r>
      <w:r w:rsidR="009D5C96" w:rsidRPr="004524D2">
        <w:rPr>
          <w:rFonts w:ascii="Times New Roman" w:hAnsi="Times New Roman" w:cs="Times New Roman"/>
          <w:sz w:val="24"/>
          <w:szCs w:val="24"/>
        </w:rPr>
        <w:fldChar w:fldCharType="begin" w:fldLock="1"/>
      </w:r>
      <w:r w:rsidR="00B630B3" w:rsidRPr="004524D2">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4524D2">
        <w:rPr>
          <w:rFonts w:ascii="Times New Roman" w:hAnsi="Times New Roman" w:cs="Times New Roman"/>
          <w:sz w:val="24"/>
          <w:szCs w:val="24"/>
        </w:rPr>
        <w:fldChar w:fldCharType="separate"/>
      </w:r>
      <w:r w:rsidR="009D5C96" w:rsidRPr="004524D2">
        <w:rPr>
          <w:rFonts w:ascii="Times New Roman" w:hAnsi="Times New Roman" w:cs="Times New Roman"/>
          <w:noProof/>
          <w:sz w:val="24"/>
          <w:szCs w:val="24"/>
        </w:rPr>
        <w:t>Pernamawati, 2018, hal. 176)</w:t>
      </w:r>
      <w:r w:rsidR="009D5C96" w:rsidRPr="004524D2">
        <w:rPr>
          <w:rFonts w:ascii="Times New Roman" w:hAnsi="Times New Roman" w:cs="Times New Roman"/>
          <w:sz w:val="24"/>
          <w:szCs w:val="24"/>
        </w:rPr>
        <w:fldChar w:fldCharType="end"/>
      </w:r>
      <w:r w:rsidR="009D5C96" w:rsidRPr="004524D2">
        <w:rPr>
          <w:rFonts w:ascii="Times New Roman" w:hAnsi="Times New Roman" w:cs="Times New Roman"/>
          <w:sz w:val="24"/>
          <w:szCs w:val="24"/>
        </w:rPr>
        <w:t xml:space="preserve"> </w:t>
      </w:r>
      <w:r w:rsidR="009D5C96" w:rsidRPr="004524D2">
        <w:rPr>
          <w:rFonts w:ascii="Times New Roman" w:hAnsi="Times New Roman" w:cs="Times New Roman"/>
          <w:color w:val="000000" w:themeColor="text1"/>
          <w:sz w:val="24"/>
          <w:szCs w:val="24"/>
        </w:rPr>
        <w:t xml:space="preserve"> </w:t>
      </w:r>
      <w:proofErr w:type="spellStart"/>
      <w:r w:rsidR="009D5C96" w:rsidRPr="004524D2">
        <w:rPr>
          <w:rFonts w:ascii="Times New Roman" w:hAnsi="Times New Roman" w:cs="Times New Roman"/>
          <w:sz w:val="24"/>
          <w:szCs w:val="24"/>
        </w:rPr>
        <w:t>Piutang</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merupakan</w:t>
      </w:r>
      <w:proofErr w:type="spellEnd"/>
      <w:r w:rsidR="009D5C96" w:rsidRPr="004524D2">
        <w:rPr>
          <w:rFonts w:ascii="Times New Roman" w:hAnsi="Times New Roman" w:cs="Times New Roman"/>
          <w:sz w:val="24"/>
          <w:szCs w:val="24"/>
        </w:rPr>
        <w:t xml:space="preserve"> salah </w:t>
      </w:r>
      <w:proofErr w:type="spellStart"/>
      <w:r w:rsidR="009D5C96" w:rsidRPr="004524D2">
        <w:rPr>
          <w:rFonts w:ascii="Times New Roman" w:hAnsi="Times New Roman" w:cs="Times New Roman"/>
          <w:sz w:val="24"/>
          <w:szCs w:val="24"/>
        </w:rPr>
        <w:t>satu</w:t>
      </w:r>
      <w:proofErr w:type="spellEnd"/>
      <w:r w:rsidR="009D5C96" w:rsidRPr="004524D2">
        <w:rPr>
          <w:rFonts w:ascii="Times New Roman" w:hAnsi="Times New Roman" w:cs="Times New Roman"/>
          <w:sz w:val="24"/>
          <w:szCs w:val="24"/>
        </w:rPr>
        <w:t xml:space="preserve"> modal </w:t>
      </w:r>
      <w:proofErr w:type="spellStart"/>
      <w:r w:rsidR="009D5C96" w:rsidRPr="004524D2">
        <w:rPr>
          <w:rFonts w:ascii="Times New Roman" w:hAnsi="Times New Roman" w:cs="Times New Roman"/>
          <w:sz w:val="24"/>
          <w:szCs w:val="24"/>
        </w:rPr>
        <w:t>kerja</w:t>
      </w:r>
      <w:proofErr w:type="spellEnd"/>
      <w:r w:rsidR="009D5C96" w:rsidRPr="004524D2">
        <w:rPr>
          <w:rFonts w:ascii="Times New Roman" w:hAnsi="Times New Roman" w:cs="Times New Roman"/>
          <w:sz w:val="24"/>
          <w:szCs w:val="24"/>
        </w:rPr>
        <w:t xml:space="preserve"> yang </w:t>
      </w:r>
      <w:proofErr w:type="spellStart"/>
      <w:r w:rsidR="009D5C96" w:rsidRPr="004524D2">
        <w:rPr>
          <w:rFonts w:ascii="Times New Roman" w:hAnsi="Times New Roman" w:cs="Times New Roman"/>
          <w:sz w:val="24"/>
          <w:szCs w:val="24"/>
        </w:rPr>
        <w:t>berputar</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perputaran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piutang</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bisa</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dilihat</w:t>
      </w:r>
      <w:proofErr w:type="spellEnd"/>
      <w:r w:rsidR="009D5C96" w:rsidRPr="004524D2">
        <w:rPr>
          <w:rFonts w:ascii="Times New Roman" w:hAnsi="Times New Roman" w:cs="Times New Roman"/>
          <w:sz w:val="24"/>
          <w:szCs w:val="24"/>
        </w:rPr>
        <w:t xml:space="preserve"> pada </w:t>
      </w:r>
      <w:proofErr w:type="spellStart"/>
      <w:r w:rsidR="009D5C96" w:rsidRPr="004524D2">
        <w:rPr>
          <w:rFonts w:ascii="Times New Roman" w:hAnsi="Times New Roman" w:cs="Times New Roman"/>
          <w:sz w:val="24"/>
          <w:szCs w:val="24"/>
        </w:rPr>
        <w:t>saat</w:t>
      </w:r>
      <w:proofErr w:type="spellEnd"/>
      <w:r w:rsidR="009D5C96" w:rsidRPr="004524D2">
        <w:rPr>
          <w:rFonts w:ascii="Times New Roman" w:hAnsi="Times New Roman" w:cs="Times New Roman"/>
          <w:sz w:val="24"/>
          <w:szCs w:val="24"/>
        </w:rPr>
        <w:t xml:space="preserve"> kas </w:t>
      </w:r>
      <w:proofErr w:type="spellStart"/>
      <w:r w:rsidR="009D5C96" w:rsidRPr="004524D2">
        <w:rPr>
          <w:rFonts w:ascii="Times New Roman" w:hAnsi="Times New Roman" w:cs="Times New Roman"/>
          <w:sz w:val="24"/>
          <w:szCs w:val="24"/>
        </w:rPr>
        <w:t>dikeluarkan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untuk</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memperoleh</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persediaan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kemudian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persediaan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dijualkan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secara</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kredit</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sehingga</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menimbulkan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piutang</w:t>
      </w:r>
      <w:proofErr w:type="spellEnd"/>
      <w:r w:rsidR="009D5C96" w:rsidRPr="004524D2">
        <w:rPr>
          <w:rFonts w:ascii="Times New Roman" w:hAnsi="Times New Roman" w:cs="Times New Roman"/>
          <w:sz w:val="24"/>
          <w:szCs w:val="24"/>
        </w:rPr>
        <w:t xml:space="preserve"> dan </w:t>
      </w:r>
      <w:proofErr w:type="spellStart"/>
      <w:r w:rsidR="009D5C96" w:rsidRPr="004524D2">
        <w:rPr>
          <w:rFonts w:ascii="Times New Roman" w:hAnsi="Times New Roman" w:cs="Times New Roman"/>
          <w:sz w:val="24"/>
          <w:szCs w:val="24"/>
        </w:rPr>
        <w:t>piutang</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berubah</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kembali</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menjadi</w:t>
      </w:r>
      <w:proofErr w:type="spellEnd"/>
      <w:r w:rsidR="009D5C96" w:rsidRPr="004524D2">
        <w:rPr>
          <w:rFonts w:ascii="Times New Roman" w:hAnsi="Times New Roman" w:cs="Times New Roman"/>
          <w:sz w:val="24"/>
          <w:szCs w:val="24"/>
        </w:rPr>
        <w:t xml:space="preserve"> kas </w:t>
      </w:r>
      <w:proofErr w:type="spellStart"/>
      <w:r w:rsidR="009D5C96" w:rsidRPr="004524D2">
        <w:rPr>
          <w:rFonts w:ascii="Times New Roman" w:hAnsi="Times New Roman" w:cs="Times New Roman"/>
          <w:sz w:val="24"/>
          <w:szCs w:val="24"/>
        </w:rPr>
        <w:t>saat</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piutang</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dibayar</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pelunasan</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dari</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pelanggan</w:t>
      </w:r>
      <w:proofErr w:type="spellEnd"/>
      <w:r w:rsidR="009D5C9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S</w:t>
      </w:r>
      <w:r w:rsidR="00E73E76" w:rsidRPr="004524D2">
        <w:rPr>
          <w:rFonts w:ascii="Times New Roman" w:hAnsi="Times New Roman" w:cs="Times New Roman"/>
          <w:sz w:val="24"/>
          <w:szCs w:val="24"/>
        </w:rPr>
        <w:t>emakin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cepat</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perusahaan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mendapatkan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laba</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dari</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penjualan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kredit</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sehingga</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profitabilitas</w:t>
      </w:r>
      <w:proofErr w:type="spellEnd"/>
      <w:r w:rsidR="00E73E76" w:rsidRPr="004524D2">
        <w:rPr>
          <w:rFonts w:ascii="Times New Roman" w:hAnsi="Times New Roman" w:cs="Times New Roman"/>
          <w:sz w:val="24"/>
          <w:szCs w:val="24"/>
        </w:rPr>
        <w:t xml:space="preserve"> juga </w:t>
      </w:r>
      <w:proofErr w:type="spellStart"/>
      <w:r w:rsidR="00E73E76" w:rsidRPr="004524D2">
        <w:rPr>
          <w:rFonts w:ascii="Times New Roman" w:hAnsi="Times New Roman" w:cs="Times New Roman"/>
          <w:sz w:val="24"/>
          <w:szCs w:val="24"/>
        </w:rPr>
        <w:t>ikut</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meningkat</w:t>
      </w:r>
      <w:proofErr w:type="spellEnd"/>
      <w:r w:rsidR="00E73E7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Berikut</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dibawah</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ini</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adalah</w:t>
      </w:r>
      <w:proofErr w:type="spellEnd"/>
      <w:r w:rsidR="009D5C9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perhitungan</w:t>
      </w:r>
      <w:proofErr w:type="spellEnd"/>
      <w:r w:rsidR="009D5C9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perputaran</w:t>
      </w:r>
      <w:proofErr w:type="spellEnd"/>
      <w:r w:rsidR="00E73E76" w:rsidRPr="004524D2">
        <w:rPr>
          <w:rFonts w:ascii="Times New Roman" w:hAnsi="Times New Roman" w:cs="Times New Roman"/>
          <w:sz w:val="24"/>
          <w:szCs w:val="24"/>
        </w:rPr>
        <w:t xml:space="preserve"> </w:t>
      </w:r>
      <w:proofErr w:type="spellStart"/>
      <w:r w:rsidR="009D5C96" w:rsidRPr="004524D2">
        <w:rPr>
          <w:rFonts w:ascii="Times New Roman" w:hAnsi="Times New Roman" w:cs="Times New Roman"/>
          <w:sz w:val="24"/>
          <w:szCs w:val="24"/>
        </w:rPr>
        <w:t>piutang</w:t>
      </w:r>
      <w:proofErr w:type="spellEnd"/>
      <w:r w:rsidR="009D5C96" w:rsidRPr="004524D2">
        <w:rPr>
          <w:rFonts w:ascii="Times New Roman" w:hAnsi="Times New Roman" w:cs="Times New Roman"/>
          <w:sz w:val="24"/>
          <w:szCs w:val="24"/>
        </w:rPr>
        <w:t>:</w:t>
      </w:r>
    </w:p>
    <w:p w14:paraId="4F649343" w14:textId="136FAB2F" w:rsidR="002638F4" w:rsidRPr="004524D2" w:rsidRDefault="002638F4" w:rsidP="004524D2">
      <w:pPr>
        <w:spacing w:line="480" w:lineRule="auto"/>
        <w:jc w:val="both"/>
        <w:rPr>
          <w:rFonts w:ascii="Times New Roman" w:hAnsi="Times New Roman" w:cs="Times New Roman"/>
          <w:color w:val="000000" w:themeColor="text1"/>
          <w:sz w:val="24"/>
          <w:szCs w:val="24"/>
        </w:rPr>
      </w:pPr>
    </w:p>
    <w:p w14:paraId="318EBA39" w14:textId="77777777" w:rsidR="00E73E76" w:rsidRPr="004524D2" w:rsidRDefault="00E73E76" w:rsidP="004524D2">
      <w:pPr>
        <w:spacing w:line="480" w:lineRule="auto"/>
        <w:jc w:val="both"/>
        <w:rPr>
          <w:rFonts w:ascii="Times New Roman" w:hAnsi="Times New Roman" w:cs="Times New Roman"/>
          <w:color w:val="000000" w:themeColor="text1"/>
          <w:sz w:val="24"/>
          <w:szCs w:val="24"/>
        </w:rPr>
      </w:pPr>
    </w:p>
    <w:p w14:paraId="77B8F73B" w14:textId="338352B9" w:rsidR="002638F4" w:rsidRPr="004524D2" w:rsidRDefault="002638F4" w:rsidP="004524D2">
      <w:pPr>
        <w:spacing w:line="480" w:lineRule="auto"/>
        <w:ind w:left="720" w:firstLine="720"/>
        <w:jc w:val="both"/>
        <w:rPr>
          <w:rFonts w:ascii="Times New Roman" w:hAnsi="Times New Roman" w:cs="Times New Roman"/>
          <w:sz w:val="24"/>
          <w:szCs w:val="24"/>
        </w:rPr>
      </w:pPr>
      <w:proofErr w:type="spellStart"/>
      <w:r w:rsidRPr="004524D2">
        <w:rPr>
          <w:rFonts w:ascii="Times New Roman" w:hAnsi="Times New Roman" w:cs="Times New Roman"/>
          <w:sz w:val="24"/>
          <w:szCs w:val="24"/>
        </w:rPr>
        <w:t>Sumber</w:t>
      </w:r>
      <w:proofErr w:type="spellEnd"/>
      <w:r w:rsidRPr="004524D2">
        <w:rPr>
          <w:rFonts w:ascii="Times New Roman" w:hAnsi="Times New Roman" w:cs="Times New Roman"/>
          <w:b/>
          <w:bCs/>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(Hery, 2015, hal. 549)</w:t>
      </w:r>
      <w:r w:rsidRPr="004524D2">
        <w:rPr>
          <w:rFonts w:ascii="Times New Roman" w:hAnsi="Times New Roman" w:cs="Times New Roman"/>
          <w:sz w:val="24"/>
          <w:szCs w:val="24"/>
        </w:rPr>
        <w:fldChar w:fldCharType="end"/>
      </w:r>
    </w:p>
    <w:p w14:paraId="04490EEF" w14:textId="77777777" w:rsidR="002638F4" w:rsidRPr="004524D2" w:rsidRDefault="002638F4" w:rsidP="004524D2">
      <w:pPr>
        <w:spacing w:line="480" w:lineRule="auto"/>
        <w:ind w:firstLine="360"/>
        <w:jc w:val="both"/>
        <w:rPr>
          <w:rFonts w:ascii="Times New Roman" w:hAnsi="Times New Roman" w:cs="Times New Roman"/>
          <w:color w:val="000000" w:themeColor="text1"/>
          <w:sz w:val="24"/>
          <w:szCs w:val="24"/>
        </w:rPr>
      </w:pPr>
    </w:p>
    <w:p w14:paraId="33E7B00C" w14:textId="332E332A" w:rsidR="00D339B8" w:rsidRPr="004524D2" w:rsidRDefault="00D339B8" w:rsidP="004524D2">
      <w:pPr>
        <w:pStyle w:val="Caption"/>
        <w:spacing w:line="480" w:lineRule="auto"/>
        <w:ind w:left="360"/>
        <w:jc w:val="center"/>
        <w:rPr>
          <w:rFonts w:ascii="Times New Roman" w:hAnsi="Times New Roman" w:cs="Times New Roman"/>
          <w:i w:val="0"/>
          <w:iCs w:val="0"/>
          <w:color w:val="000000" w:themeColor="text1"/>
          <w:sz w:val="24"/>
          <w:szCs w:val="24"/>
        </w:rPr>
      </w:pPr>
      <w:r w:rsidRPr="004524D2">
        <w:rPr>
          <w:rFonts w:ascii="Times New Roman" w:hAnsi="Times New Roman" w:cs="Times New Roman"/>
          <w:i w:val="0"/>
          <w:iCs w:val="0"/>
          <w:color w:val="000000" w:themeColor="text1"/>
          <w:sz w:val="24"/>
          <w:szCs w:val="24"/>
        </w:rPr>
        <w:lastRenderedPageBreak/>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1</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Data </w:t>
      </w:r>
      <w:proofErr w:type="spellStart"/>
      <w:r w:rsidRPr="004524D2">
        <w:rPr>
          <w:rFonts w:ascii="Times New Roman" w:hAnsi="Times New Roman" w:cs="Times New Roman"/>
          <w:i w:val="0"/>
          <w:iCs w:val="0"/>
          <w:color w:val="000000" w:themeColor="text1"/>
          <w:sz w:val="24"/>
          <w:szCs w:val="24"/>
        </w:rPr>
        <w:t>Perputaran</w:t>
      </w:r>
      <w:proofErr w:type="spellEnd"/>
      <w:r w:rsidRPr="004524D2">
        <w:rPr>
          <w:rFonts w:ascii="Times New Roman" w:hAnsi="Times New Roman" w:cs="Times New Roman"/>
          <w:i w:val="0"/>
          <w:iCs w:val="0"/>
          <w:color w:val="000000" w:themeColor="text1"/>
          <w:sz w:val="24"/>
          <w:szCs w:val="24"/>
        </w:rPr>
        <w:t xml:space="preserve"> </w:t>
      </w:r>
      <w:proofErr w:type="spellStart"/>
      <w:r w:rsidRPr="004524D2">
        <w:rPr>
          <w:rFonts w:ascii="Times New Roman" w:hAnsi="Times New Roman" w:cs="Times New Roman"/>
          <w:i w:val="0"/>
          <w:iCs w:val="0"/>
          <w:color w:val="000000" w:themeColor="text1"/>
          <w:sz w:val="24"/>
          <w:szCs w:val="24"/>
        </w:rPr>
        <w:t>Piutang</w:t>
      </w:r>
      <w:proofErr w:type="spellEnd"/>
      <w:r w:rsidRPr="004524D2">
        <w:rPr>
          <w:rFonts w:ascii="Times New Roman" w:hAnsi="Times New Roman" w:cs="Times New Roman"/>
          <w:i w:val="0"/>
          <w:iCs w:val="0"/>
          <w:color w:val="000000" w:themeColor="text1"/>
          <w:sz w:val="24"/>
          <w:szCs w:val="24"/>
        </w:rPr>
        <w:t xml:space="preserve"> Pada Perusahaan </w:t>
      </w:r>
      <w:proofErr w:type="spellStart"/>
      <w:r w:rsidRPr="004524D2">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4524D2" w14:paraId="3EAC6D1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4524D2"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4524D2"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4524D2"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4524D2"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4524D2"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4524D2"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4524D2"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2022</w:t>
            </w:r>
          </w:p>
        </w:tc>
      </w:tr>
      <w:tr w:rsidR="00D339B8" w:rsidRPr="004524D2" w14:paraId="1090958B"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11.76 </w:t>
            </w:r>
          </w:p>
        </w:tc>
      </w:tr>
      <w:tr w:rsidR="00D339B8" w:rsidRPr="004524D2" w14:paraId="716E6AAF" w14:textId="77777777" w:rsidTr="004524D2">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7.99 </w:t>
            </w:r>
          </w:p>
        </w:tc>
      </w:tr>
      <w:tr w:rsidR="00D339B8" w:rsidRPr="004524D2" w14:paraId="3A8E4A27"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52.50 </w:t>
            </w:r>
          </w:p>
        </w:tc>
      </w:tr>
      <w:tr w:rsidR="00D339B8" w:rsidRPr="004524D2" w14:paraId="3417709F"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9.53 </w:t>
            </w:r>
          </w:p>
        </w:tc>
      </w:tr>
      <w:tr w:rsidR="00D339B8" w:rsidRPr="004524D2" w14:paraId="44D847ED"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8.68 </w:t>
            </w:r>
          </w:p>
        </w:tc>
      </w:tr>
      <w:tr w:rsidR="00D339B8" w:rsidRPr="004524D2" w14:paraId="018E4CC9"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6.05 </w:t>
            </w:r>
          </w:p>
        </w:tc>
      </w:tr>
      <w:tr w:rsidR="00D339B8" w:rsidRPr="004524D2" w14:paraId="787B56F1"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4.46 </w:t>
            </w:r>
          </w:p>
        </w:tc>
      </w:tr>
      <w:tr w:rsidR="00D339B8" w:rsidRPr="004524D2" w14:paraId="2C78C4A0"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6.03 </w:t>
            </w:r>
          </w:p>
        </w:tc>
      </w:tr>
      <w:tr w:rsidR="00D339B8" w:rsidRPr="004524D2" w14:paraId="5CE8795A"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15.04 </w:t>
            </w:r>
          </w:p>
        </w:tc>
      </w:tr>
      <w:tr w:rsidR="00D339B8" w:rsidRPr="004524D2" w14:paraId="481FCFD4"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2.00 </w:t>
            </w:r>
          </w:p>
        </w:tc>
      </w:tr>
      <w:tr w:rsidR="00D339B8" w:rsidRPr="004524D2" w14:paraId="0E22924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5.33 </w:t>
            </w:r>
          </w:p>
        </w:tc>
      </w:tr>
      <w:tr w:rsidR="00D339B8" w:rsidRPr="004524D2" w14:paraId="7707EDAE"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F519277"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4524D2">
              <w:rPr>
                <w:rFonts w:ascii="Times New Roman" w:eastAsia="Times New Roman" w:hAnsi="Times New Roman" w:cs="Times New Roman"/>
                <w:color w:val="000000" w:themeColor="text1"/>
                <w:kern w:val="0"/>
                <w:sz w:val="24"/>
                <w:szCs w:val="24"/>
                <w14:ligatures w14:val="none"/>
              </w:rPr>
              <w:t>Pertahun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576CCAAD"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7.93 </w:t>
            </w:r>
          </w:p>
        </w:tc>
        <w:tc>
          <w:tcPr>
            <w:tcW w:w="571" w:type="pct"/>
            <w:tcBorders>
              <w:top w:val="nil"/>
              <w:left w:val="nil"/>
              <w:bottom w:val="single" w:sz="4" w:space="0" w:color="auto"/>
              <w:right w:val="single" w:sz="4" w:space="0" w:color="auto"/>
            </w:tcBorders>
            <w:shd w:val="clear" w:color="000000" w:fill="FFFF00"/>
            <w:noWrap/>
            <w:vAlign w:val="bottom"/>
            <w:hideMark/>
          </w:tcPr>
          <w:p w14:paraId="03A83AD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7.90 </w:t>
            </w:r>
          </w:p>
        </w:tc>
        <w:tc>
          <w:tcPr>
            <w:tcW w:w="846" w:type="pct"/>
            <w:tcBorders>
              <w:top w:val="nil"/>
              <w:left w:val="nil"/>
              <w:bottom w:val="single" w:sz="4" w:space="0" w:color="auto"/>
              <w:right w:val="single" w:sz="4" w:space="0" w:color="auto"/>
            </w:tcBorders>
            <w:shd w:val="clear" w:color="000000" w:fill="FFFF00"/>
            <w:noWrap/>
            <w:vAlign w:val="bottom"/>
            <w:hideMark/>
          </w:tcPr>
          <w:p w14:paraId="67E55A4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7.04 </w:t>
            </w:r>
          </w:p>
        </w:tc>
        <w:tc>
          <w:tcPr>
            <w:tcW w:w="571" w:type="pct"/>
            <w:tcBorders>
              <w:top w:val="nil"/>
              <w:left w:val="nil"/>
              <w:bottom w:val="single" w:sz="4" w:space="0" w:color="auto"/>
              <w:right w:val="single" w:sz="4" w:space="0" w:color="auto"/>
            </w:tcBorders>
            <w:shd w:val="clear" w:color="000000" w:fill="FFFF00"/>
            <w:noWrap/>
            <w:vAlign w:val="bottom"/>
            <w:hideMark/>
          </w:tcPr>
          <w:p w14:paraId="64C6889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10.77 </w:t>
            </w:r>
          </w:p>
        </w:tc>
        <w:tc>
          <w:tcPr>
            <w:tcW w:w="590" w:type="pct"/>
            <w:tcBorders>
              <w:top w:val="nil"/>
              <w:left w:val="nil"/>
              <w:bottom w:val="single" w:sz="4" w:space="0" w:color="auto"/>
              <w:right w:val="single" w:sz="4" w:space="0" w:color="auto"/>
            </w:tcBorders>
            <w:shd w:val="clear" w:color="000000" w:fill="FFFF00"/>
            <w:noWrap/>
            <w:vAlign w:val="bottom"/>
            <w:hideMark/>
          </w:tcPr>
          <w:p w14:paraId="2F73581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11.76 </w:t>
            </w:r>
          </w:p>
        </w:tc>
      </w:tr>
      <w:tr w:rsidR="00D339B8" w:rsidRPr="004524D2" w14:paraId="33162391"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61F4E"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655BA6C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000000" w:fill="FFFF00"/>
            <w:noWrap/>
            <w:vAlign w:val="bottom"/>
            <w:hideMark/>
          </w:tcPr>
          <w:p w14:paraId="081B4B3D"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000000" w:fill="FFFF00"/>
            <w:noWrap/>
            <w:vAlign w:val="bottom"/>
            <w:hideMark/>
          </w:tcPr>
          <w:p w14:paraId="1A221630"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000000" w:fill="FFFF00"/>
            <w:noWrap/>
            <w:vAlign w:val="bottom"/>
            <w:hideMark/>
          </w:tcPr>
          <w:p w14:paraId="28B9FDA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000000" w:fill="FFFF00"/>
            <w:noWrap/>
            <w:vAlign w:val="bottom"/>
            <w:hideMark/>
          </w:tcPr>
          <w:p w14:paraId="02452E84"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2.00 </w:t>
            </w:r>
          </w:p>
        </w:tc>
      </w:tr>
      <w:tr w:rsidR="00D339B8" w:rsidRPr="004524D2" w14:paraId="53F52A2C"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5F528F"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2AEF2379"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000000" w:fill="FFFF00"/>
            <w:noWrap/>
            <w:vAlign w:val="bottom"/>
            <w:hideMark/>
          </w:tcPr>
          <w:p w14:paraId="3330A59C"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000000" w:fill="FFFF00"/>
            <w:noWrap/>
            <w:vAlign w:val="bottom"/>
            <w:hideMark/>
          </w:tcPr>
          <w:p w14:paraId="6C4E248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000000" w:fill="FFFF00"/>
            <w:noWrap/>
            <w:vAlign w:val="bottom"/>
            <w:hideMark/>
          </w:tcPr>
          <w:p w14:paraId="0CDCBE4B"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000000" w:fill="FFFF00"/>
            <w:noWrap/>
            <w:vAlign w:val="bottom"/>
            <w:hideMark/>
          </w:tcPr>
          <w:p w14:paraId="0B7CF5FA"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52.50 </w:t>
            </w:r>
          </w:p>
        </w:tc>
      </w:tr>
      <w:tr w:rsidR="00D339B8" w:rsidRPr="004524D2" w14:paraId="7B57C28C" w14:textId="77777777" w:rsidTr="004524D2">
        <w:trPr>
          <w:trHeight w:val="315"/>
        </w:trPr>
        <w:tc>
          <w:tcPr>
            <w:tcW w:w="2992" w:type="pct"/>
            <w:gridSpan w:val="4"/>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7F5FB638"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846" w:type="pct"/>
            <w:tcBorders>
              <w:top w:val="nil"/>
              <w:left w:val="nil"/>
              <w:bottom w:val="single" w:sz="4" w:space="0" w:color="auto"/>
              <w:right w:val="single" w:sz="4" w:space="0" w:color="auto"/>
            </w:tcBorders>
            <w:shd w:val="clear" w:color="000000" w:fill="FFFF00"/>
            <w:noWrap/>
            <w:vAlign w:val="bottom"/>
            <w:hideMark/>
          </w:tcPr>
          <w:p w14:paraId="15DE7330"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Max</w:t>
            </w:r>
          </w:p>
        </w:tc>
        <w:tc>
          <w:tcPr>
            <w:tcW w:w="571" w:type="pct"/>
            <w:tcBorders>
              <w:top w:val="nil"/>
              <w:left w:val="nil"/>
              <w:bottom w:val="single" w:sz="4" w:space="0" w:color="auto"/>
              <w:right w:val="single" w:sz="4" w:space="0" w:color="auto"/>
            </w:tcBorders>
            <w:shd w:val="clear" w:color="000000" w:fill="FFFF00"/>
            <w:noWrap/>
            <w:vAlign w:val="bottom"/>
            <w:hideMark/>
          </w:tcPr>
          <w:p w14:paraId="11F5C132"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Min</w:t>
            </w:r>
          </w:p>
        </w:tc>
        <w:tc>
          <w:tcPr>
            <w:tcW w:w="590" w:type="pct"/>
            <w:tcBorders>
              <w:top w:val="nil"/>
              <w:left w:val="nil"/>
              <w:bottom w:val="single" w:sz="4" w:space="0" w:color="auto"/>
              <w:right w:val="single" w:sz="4" w:space="0" w:color="auto"/>
            </w:tcBorders>
            <w:shd w:val="clear" w:color="000000" w:fill="FFFF00"/>
            <w:noWrap/>
            <w:vAlign w:val="bottom"/>
            <w:hideMark/>
          </w:tcPr>
          <w:p w14:paraId="1C015CF4"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Average</w:t>
            </w:r>
          </w:p>
        </w:tc>
      </w:tr>
      <w:tr w:rsidR="00D339B8" w:rsidRPr="004524D2" w14:paraId="45CEBDCE" w14:textId="77777777" w:rsidTr="004524D2">
        <w:trPr>
          <w:trHeight w:val="315"/>
        </w:trPr>
        <w:tc>
          <w:tcPr>
            <w:tcW w:w="2992" w:type="pct"/>
            <w:gridSpan w:val="4"/>
            <w:vMerge/>
            <w:tcBorders>
              <w:top w:val="single" w:sz="4" w:space="0" w:color="auto"/>
              <w:left w:val="single" w:sz="4" w:space="0" w:color="auto"/>
              <w:bottom w:val="single" w:sz="4" w:space="0" w:color="000000"/>
              <w:right w:val="single" w:sz="4" w:space="0" w:color="000000"/>
            </w:tcBorders>
            <w:vAlign w:val="center"/>
            <w:hideMark/>
          </w:tcPr>
          <w:p w14:paraId="70CF60C1"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846" w:type="pct"/>
            <w:tcBorders>
              <w:top w:val="nil"/>
              <w:left w:val="nil"/>
              <w:bottom w:val="single" w:sz="4" w:space="0" w:color="auto"/>
              <w:right w:val="single" w:sz="4" w:space="0" w:color="auto"/>
            </w:tcBorders>
            <w:shd w:val="clear" w:color="000000" w:fill="FFFF00"/>
            <w:noWrap/>
            <w:vAlign w:val="bottom"/>
            <w:hideMark/>
          </w:tcPr>
          <w:p w14:paraId="5EBFBB88"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52.50 </w:t>
            </w:r>
          </w:p>
        </w:tc>
        <w:tc>
          <w:tcPr>
            <w:tcW w:w="571" w:type="pct"/>
            <w:tcBorders>
              <w:top w:val="nil"/>
              <w:left w:val="nil"/>
              <w:bottom w:val="single" w:sz="4" w:space="0" w:color="auto"/>
              <w:right w:val="single" w:sz="4" w:space="0" w:color="auto"/>
            </w:tcBorders>
            <w:shd w:val="clear" w:color="000000" w:fill="FFFF00"/>
            <w:noWrap/>
            <w:vAlign w:val="bottom"/>
            <w:hideMark/>
          </w:tcPr>
          <w:p w14:paraId="7C8A2E23"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2.00 </w:t>
            </w:r>
          </w:p>
        </w:tc>
        <w:tc>
          <w:tcPr>
            <w:tcW w:w="590" w:type="pct"/>
            <w:tcBorders>
              <w:top w:val="nil"/>
              <w:left w:val="nil"/>
              <w:bottom w:val="single" w:sz="4" w:space="0" w:color="auto"/>
              <w:right w:val="single" w:sz="4" w:space="0" w:color="auto"/>
            </w:tcBorders>
            <w:shd w:val="clear" w:color="000000" w:fill="FFFF00"/>
            <w:noWrap/>
            <w:vAlign w:val="bottom"/>
            <w:hideMark/>
          </w:tcPr>
          <w:p w14:paraId="5C18FDD5" w14:textId="77777777" w:rsidR="00D339B8" w:rsidRPr="004524D2"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9.08 </w:t>
            </w:r>
          </w:p>
        </w:tc>
      </w:tr>
    </w:tbl>
    <w:p w14:paraId="5C2DD7D1" w14:textId="1D383984" w:rsidR="00D339B8" w:rsidRPr="004524D2" w:rsidRDefault="00D339B8" w:rsidP="004524D2">
      <w:pPr>
        <w:spacing w:line="480" w:lineRule="auto"/>
        <w:ind w:hanging="284"/>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diolah</w:t>
      </w:r>
      <w:proofErr w:type="spellEnd"/>
      <w:r w:rsidRPr="004524D2">
        <w:rPr>
          <w:rFonts w:ascii="Times New Roman" w:hAnsi="Times New Roman" w:cs="Times New Roman"/>
          <w:color w:val="000000" w:themeColor="text1"/>
          <w:sz w:val="24"/>
          <w:szCs w:val="24"/>
        </w:rPr>
        <w:t>, 2023</w:t>
      </w:r>
    </w:p>
    <w:p w14:paraId="7EB2896E" w14:textId="7EADCAB4" w:rsidR="004524D2" w:rsidRDefault="002638F4" w:rsidP="004524D2">
      <w:pPr>
        <w:spacing w:line="480" w:lineRule="auto"/>
        <w:ind w:firstLine="720"/>
        <w:jc w:val="both"/>
        <w:rPr>
          <w:rFonts w:ascii="Times New Roman" w:hAnsi="Times New Roman" w:cs="Times New Roman"/>
          <w:sz w:val="24"/>
          <w:szCs w:val="24"/>
        </w:rPr>
      </w:pPr>
      <w:proofErr w:type="spellStart"/>
      <w:r w:rsidRPr="004524D2">
        <w:rPr>
          <w:rFonts w:ascii="Times New Roman" w:hAnsi="Times New Roman" w:cs="Times New Roman"/>
          <w:sz w:val="24"/>
          <w:szCs w:val="24"/>
        </w:rPr>
        <w:t>Menurut</w:t>
      </w:r>
      <w:proofErr w:type="spellEnd"/>
      <w:r w:rsidRPr="004524D2">
        <w:rPr>
          <w:rFonts w:ascii="Times New Roman" w:hAnsi="Times New Roman" w:cs="Times New Roman"/>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(Adib &amp; Ghofar, 2021, hal. 24)</w:t>
      </w:r>
      <w:r w:rsidRPr="004524D2">
        <w:rPr>
          <w:rFonts w:ascii="Times New Roman" w:hAnsi="Times New Roman" w:cs="Times New Roman"/>
          <w:sz w:val="24"/>
          <w:szCs w:val="24"/>
        </w:rPr>
        <w:fldChar w:fldCharType="end"/>
      </w:r>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persediaan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merupakan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rasio</w:t>
      </w:r>
      <w:proofErr w:type="spellEnd"/>
      <w:r w:rsidRPr="004524D2">
        <w:rPr>
          <w:rFonts w:ascii="Times New Roman" w:hAnsi="Times New Roman" w:cs="Times New Roman"/>
          <w:sz w:val="24"/>
          <w:szCs w:val="24"/>
        </w:rPr>
        <w:t xml:space="preserve"> yang </w:t>
      </w:r>
      <w:proofErr w:type="spellStart"/>
      <w:r w:rsidRPr="004524D2">
        <w:rPr>
          <w:rFonts w:ascii="Times New Roman" w:hAnsi="Times New Roman" w:cs="Times New Roman"/>
          <w:sz w:val="24"/>
          <w:szCs w:val="24"/>
        </w:rPr>
        <w:t>membandingkan</w:t>
      </w:r>
      <w:proofErr w:type="spellEnd"/>
      <w:r w:rsidRPr="004524D2">
        <w:rPr>
          <w:rFonts w:ascii="Times New Roman" w:hAnsi="Times New Roman" w:cs="Times New Roman"/>
          <w:sz w:val="24"/>
          <w:szCs w:val="24"/>
        </w:rPr>
        <w:t xml:space="preserve"> dana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persediaan</w:t>
      </w:r>
      <w:proofErr w:type="spellEnd"/>
      <w:r w:rsidRPr="004524D2">
        <w:rPr>
          <w:rFonts w:ascii="Times New Roman" w:hAnsi="Times New Roman" w:cs="Times New Roman"/>
          <w:sz w:val="24"/>
          <w:szCs w:val="24"/>
        </w:rPr>
        <w:t xml:space="preserve"> yang </w:t>
      </w:r>
      <w:proofErr w:type="spellStart"/>
      <w:r w:rsidRPr="004524D2">
        <w:rPr>
          <w:rFonts w:ascii="Times New Roman" w:hAnsi="Times New Roman" w:cs="Times New Roman"/>
          <w:sz w:val="24"/>
          <w:szCs w:val="24"/>
        </w:rPr>
        <w:t>berputar</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satu</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periode</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untuk</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menghasilkan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penjualan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dari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persediaan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Rasio</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persediaan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menghitung</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seberapa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efektif</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pengelolaan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persediaan</w:t>
      </w:r>
      <w:proofErr w:type="spellEnd"/>
      <w:r w:rsidRPr="004524D2">
        <w:rPr>
          <w:rFonts w:ascii="Times New Roman" w:hAnsi="Times New Roman" w:cs="Times New Roman"/>
          <w:sz w:val="24"/>
          <w:szCs w:val="24"/>
        </w:rPr>
        <w:t xml:space="preserve"> yang </w:t>
      </w:r>
      <w:proofErr w:type="spellStart"/>
      <w:r w:rsidRPr="004524D2">
        <w:rPr>
          <w:rFonts w:ascii="Times New Roman" w:hAnsi="Times New Roman" w:cs="Times New Roman"/>
          <w:sz w:val="24"/>
          <w:szCs w:val="24"/>
        </w:rPr>
        <w:t>dimiliki</w:t>
      </w:r>
      <w:proofErr w:type="spellEnd"/>
      <w:r w:rsidRPr="004524D2">
        <w:rPr>
          <w:rFonts w:ascii="Times New Roman" w:hAnsi="Times New Roman" w:cs="Times New Roman"/>
          <w:sz w:val="24"/>
          <w:szCs w:val="24"/>
        </w:rPr>
        <w:t xml:space="preserve"> oleh </w:t>
      </w:r>
      <w:proofErr w:type="spellStart"/>
      <w:r w:rsidRPr="004524D2">
        <w:rPr>
          <w:rFonts w:ascii="Times New Roman" w:hAnsi="Times New Roman" w:cs="Times New Roman"/>
          <w:sz w:val="24"/>
          <w:szCs w:val="24"/>
        </w:rPr>
        <w:t>sebuah</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w:t>
      </w:r>
      <w:r w:rsidR="00E73E76" w:rsidRPr="004524D2">
        <w:rPr>
          <w:rFonts w:ascii="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Semakin</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cepat</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barang</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persediaan</w:t>
      </w:r>
      <w:proofErr w:type="spellEnd"/>
      <w:r w:rsidR="00E73E76" w:rsidRPr="004524D2">
        <w:rPr>
          <w:rFonts w:ascii="Times New Roman" w:eastAsia="Times New Roman" w:hAnsi="Times New Roman" w:cs="Times New Roman"/>
          <w:sz w:val="24"/>
          <w:szCs w:val="24"/>
        </w:rPr>
        <w:t xml:space="preserve"> yang </w:t>
      </w:r>
      <w:proofErr w:type="spellStart"/>
      <w:r w:rsidR="00E73E76" w:rsidRPr="004524D2">
        <w:rPr>
          <w:rFonts w:ascii="Times New Roman" w:eastAsia="Times New Roman" w:hAnsi="Times New Roman" w:cs="Times New Roman"/>
          <w:sz w:val="24"/>
          <w:szCs w:val="24"/>
        </w:rPr>
        <w:t>akan</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dijual</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keluar</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maka</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akan</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semakin</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baik</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karena</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akan</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menghasilkan</w:t>
      </w:r>
      <w:proofErr w:type="spellEnd"/>
      <w:r w:rsidR="00E73E76" w:rsidRPr="004524D2">
        <w:rPr>
          <w:rFonts w:ascii="Times New Roman" w:eastAsia="Times New Roman" w:hAnsi="Times New Roman" w:cs="Times New Roman"/>
          <w:sz w:val="24"/>
          <w:szCs w:val="24"/>
        </w:rPr>
        <w:t xml:space="preserve"> </w:t>
      </w:r>
      <w:proofErr w:type="spellStart"/>
      <w:r w:rsidR="00E73E76" w:rsidRPr="004524D2">
        <w:rPr>
          <w:rFonts w:ascii="Times New Roman" w:eastAsia="Times New Roman" w:hAnsi="Times New Roman" w:cs="Times New Roman"/>
          <w:sz w:val="24"/>
          <w:szCs w:val="24"/>
        </w:rPr>
        <w:t>penjualan</w:t>
      </w:r>
      <w:proofErr w:type="spellEnd"/>
      <w:r w:rsidR="00E73E76" w:rsidRPr="004524D2">
        <w:rPr>
          <w:rFonts w:ascii="Times New Roman" w:eastAsia="Times New Roman" w:hAnsi="Times New Roman" w:cs="Times New Roman"/>
          <w:sz w:val="24"/>
          <w:szCs w:val="24"/>
        </w:rPr>
        <w:t xml:space="preserve"> dan </w:t>
      </w:r>
      <w:proofErr w:type="spellStart"/>
      <w:r w:rsidR="00E73E76" w:rsidRPr="004524D2">
        <w:rPr>
          <w:rFonts w:ascii="Times New Roman" w:eastAsia="Times New Roman" w:hAnsi="Times New Roman" w:cs="Times New Roman"/>
          <w:sz w:val="24"/>
          <w:szCs w:val="24"/>
        </w:rPr>
        <w:t>pendapatan</w:t>
      </w:r>
      <w:proofErr w:type="spellEnd"/>
      <w:r w:rsidR="00E73E76" w:rsidRPr="004524D2">
        <w:rPr>
          <w:rFonts w:ascii="Times New Roman" w:eastAsia="Times New Roman" w:hAnsi="Times New Roman" w:cs="Times New Roman"/>
          <w:sz w:val="24"/>
          <w:szCs w:val="24"/>
        </w:rPr>
        <w:t xml:space="preserve"> yang </w:t>
      </w:r>
      <w:proofErr w:type="spellStart"/>
      <w:r w:rsidR="00E73E76" w:rsidRPr="004524D2">
        <w:rPr>
          <w:rFonts w:ascii="Times New Roman" w:eastAsia="Times New Roman" w:hAnsi="Times New Roman" w:cs="Times New Roman"/>
          <w:sz w:val="24"/>
          <w:szCs w:val="24"/>
        </w:rPr>
        <w:t>tinggi</w:t>
      </w:r>
      <w:proofErr w:type="spellEnd"/>
      <w:r w:rsidR="00E73E76" w:rsidRPr="004524D2">
        <w:rPr>
          <w:rFonts w:ascii="Times New Roman" w:eastAsia="Times New Roman" w:hAnsi="Times New Roman" w:cs="Times New Roman"/>
          <w:sz w:val="24"/>
          <w:szCs w:val="24"/>
        </w:rPr>
        <w:t>.</w:t>
      </w:r>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Berikut</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dibawah</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ini</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adalah</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perhitungan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perputaran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persediaan</w:t>
      </w:r>
      <w:proofErr w:type="spellEnd"/>
      <w:r w:rsidR="00E73E76" w:rsidRPr="004524D2">
        <w:rPr>
          <w:rFonts w:ascii="Times New Roman" w:hAnsi="Times New Roman" w:cs="Times New Roman"/>
          <w:sz w:val="24"/>
          <w:szCs w:val="24"/>
        </w:rPr>
        <w:t>:</w:t>
      </w:r>
    </w:p>
    <w:p w14:paraId="07F7F0E3" w14:textId="0DDD527F" w:rsidR="00CF7C3E" w:rsidRPr="004524D2" w:rsidRDefault="00CF7C3E" w:rsidP="004524D2">
      <w:pPr>
        <w:spacing w:line="480" w:lineRule="auto"/>
        <w:ind w:firstLine="720"/>
        <w:jc w:val="both"/>
        <w:rPr>
          <w:rFonts w:ascii="Times New Roman" w:hAnsi="Times New Roman" w:cs="Times New Roman"/>
          <w:sz w:val="24"/>
          <w:szCs w:val="24"/>
        </w:rPr>
      </w:pPr>
      <w:r w:rsidRPr="004524D2">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B05AAFA" wp14:editId="18279804">
                <wp:simplePos x="0" y="0"/>
                <wp:positionH relativeFrom="page">
                  <wp:align>center</wp:align>
                </wp:positionH>
                <wp:positionV relativeFrom="paragraph">
                  <wp:posOffset>136381</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10.75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Pr="004524D2" w:rsidRDefault="002638F4" w:rsidP="004524D2">
      <w:pPr>
        <w:spacing w:line="480" w:lineRule="auto"/>
        <w:jc w:val="both"/>
        <w:rPr>
          <w:rFonts w:ascii="Times New Roman" w:hAnsi="Times New Roman" w:cs="Times New Roman"/>
          <w:color w:val="000000" w:themeColor="text1"/>
          <w:sz w:val="24"/>
          <w:szCs w:val="24"/>
        </w:rPr>
      </w:pPr>
    </w:p>
    <w:p w14:paraId="414ACB20" w14:textId="518A554C" w:rsidR="00E73E76" w:rsidRPr="004524D2" w:rsidRDefault="002638F4" w:rsidP="004524D2">
      <w:pPr>
        <w:spacing w:line="480" w:lineRule="auto"/>
        <w:ind w:left="1440" w:firstLine="720"/>
        <w:jc w:val="both"/>
        <w:rPr>
          <w:rFonts w:ascii="Times New Roman" w:hAnsi="Times New Roman" w:cs="Times New Roman"/>
          <w:sz w:val="24"/>
          <w:szCs w:val="24"/>
        </w:rPr>
      </w:pPr>
      <w:proofErr w:type="spellStart"/>
      <w:r w:rsidRPr="004524D2">
        <w:rPr>
          <w:rFonts w:ascii="Times New Roman" w:hAnsi="Times New Roman" w:cs="Times New Roman"/>
          <w:sz w:val="24"/>
          <w:szCs w:val="24"/>
        </w:rPr>
        <w:t>Sumber</w:t>
      </w:r>
      <w:proofErr w:type="spellEnd"/>
      <w:r w:rsidRPr="004524D2">
        <w:rPr>
          <w:rFonts w:ascii="Times New Roman" w:hAnsi="Times New Roman" w:cs="Times New Roman"/>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(Hery, 2015, hal. 551)</w:t>
      </w:r>
      <w:r w:rsidRPr="004524D2">
        <w:rPr>
          <w:rFonts w:ascii="Times New Roman" w:hAnsi="Times New Roman" w:cs="Times New Roman"/>
          <w:sz w:val="24"/>
          <w:szCs w:val="24"/>
        </w:rPr>
        <w:fldChar w:fldCharType="end"/>
      </w:r>
    </w:p>
    <w:p w14:paraId="58184F29" w14:textId="52F7013B" w:rsidR="00354B8A" w:rsidRPr="004524D2" w:rsidRDefault="00354B8A" w:rsidP="004524D2">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4524D2">
        <w:rPr>
          <w:rFonts w:ascii="Times New Roman" w:hAnsi="Times New Roman" w:cs="Times New Roman"/>
          <w:i w:val="0"/>
          <w:iCs w:val="0"/>
          <w:color w:val="000000" w:themeColor="text1"/>
          <w:sz w:val="24"/>
          <w:szCs w:val="24"/>
        </w:rPr>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2</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Data </w:t>
      </w:r>
      <w:proofErr w:type="spellStart"/>
      <w:r w:rsidRPr="004524D2">
        <w:rPr>
          <w:rFonts w:ascii="Times New Roman" w:hAnsi="Times New Roman" w:cs="Times New Roman"/>
          <w:i w:val="0"/>
          <w:iCs w:val="0"/>
          <w:color w:val="000000" w:themeColor="text1"/>
          <w:sz w:val="24"/>
          <w:szCs w:val="24"/>
        </w:rPr>
        <w:t>Perputaran</w:t>
      </w:r>
      <w:proofErr w:type="spellEnd"/>
      <w:r w:rsidRPr="004524D2">
        <w:rPr>
          <w:rFonts w:ascii="Times New Roman" w:hAnsi="Times New Roman" w:cs="Times New Roman"/>
          <w:i w:val="0"/>
          <w:iCs w:val="0"/>
          <w:color w:val="000000" w:themeColor="text1"/>
          <w:sz w:val="24"/>
          <w:szCs w:val="24"/>
        </w:rPr>
        <w:t xml:space="preserve"> </w:t>
      </w:r>
      <w:proofErr w:type="spellStart"/>
      <w:r w:rsidRPr="004524D2">
        <w:rPr>
          <w:rFonts w:ascii="Times New Roman" w:hAnsi="Times New Roman" w:cs="Times New Roman"/>
          <w:i w:val="0"/>
          <w:iCs w:val="0"/>
          <w:color w:val="000000" w:themeColor="text1"/>
          <w:sz w:val="24"/>
          <w:szCs w:val="24"/>
        </w:rPr>
        <w:t>Persediaan</w:t>
      </w:r>
      <w:proofErr w:type="spellEnd"/>
      <w:r w:rsidRPr="004524D2">
        <w:rPr>
          <w:rFonts w:ascii="Times New Roman" w:hAnsi="Times New Roman" w:cs="Times New Roman"/>
          <w:i w:val="0"/>
          <w:iCs w:val="0"/>
          <w:color w:val="000000" w:themeColor="text1"/>
          <w:sz w:val="24"/>
          <w:szCs w:val="24"/>
        </w:rPr>
        <w:t xml:space="preserve"> Pada Perusahaan </w:t>
      </w:r>
      <w:proofErr w:type="spellStart"/>
      <w:r w:rsidRPr="004524D2">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D339B8" w:rsidRPr="004524D2" w14:paraId="569D77C5" w14:textId="77777777" w:rsidTr="004524D2">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4524D2"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4524D2"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4524D2"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4524D2"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4524D2"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4524D2"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4524D2"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2022</w:t>
            </w:r>
          </w:p>
        </w:tc>
      </w:tr>
      <w:tr w:rsidR="00D339B8" w:rsidRPr="004524D2" w14:paraId="296B534B" w14:textId="77777777" w:rsidTr="004524D2">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8.54 </w:t>
            </w:r>
          </w:p>
        </w:tc>
      </w:tr>
      <w:tr w:rsidR="00D339B8" w:rsidRPr="004524D2" w14:paraId="05205CCB"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6.20 </w:t>
            </w:r>
          </w:p>
        </w:tc>
      </w:tr>
      <w:tr w:rsidR="00D339B8" w:rsidRPr="004524D2" w14:paraId="14CA406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45.09 </w:t>
            </w:r>
          </w:p>
        </w:tc>
      </w:tr>
      <w:tr w:rsidR="00D339B8" w:rsidRPr="004524D2" w14:paraId="37DCB018"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4.77 </w:t>
            </w:r>
          </w:p>
        </w:tc>
      </w:tr>
      <w:tr w:rsidR="00D339B8" w:rsidRPr="004524D2" w14:paraId="0A33941F"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4.87 </w:t>
            </w:r>
          </w:p>
        </w:tc>
      </w:tr>
      <w:tr w:rsidR="00D339B8" w:rsidRPr="004524D2" w14:paraId="0070C4F0"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3.78 </w:t>
            </w:r>
          </w:p>
        </w:tc>
      </w:tr>
      <w:tr w:rsidR="00D339B8" w:rsidRPr="004524D2" w14:paraId="06EC0B2E"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2.90 </w:t>
            </w:r>
          </w:p>
        </w:tc>
      </w:tr>
      <w:tr w:rsidR="00D339B8" w:rsidRPr="004524D2" w14:paraId="3207DC55"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2.96 </w:t>
            </w:r>
          </w:p>
        </w:tc>
      </w:tr>
      <w:tr w:rsidR="00D339B8" w:rsidRPr="004524D2" w14:paraId="69D136ED"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34.14 </w:t>
            </w:r>
          </w:p>
        </w:tc>
      </w:tr>
      <w:tr w:rsidR="00D339B8" w:rsidRPr="004524D2" w14:paraId="048CF98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0.36 </w:t>
            </w:r>
          </w:p>
        </w:tc>
      </w:tr>
      <w:tr w:rsidR="00D339B8" w:rsidRPr="004524D2" w14:paraId="4C705DF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2.90 </w:t>
            </w:r>
          </w:p>
        </w:tc>
      </w:tr>
      <w:tr w:rsidR="00D339B8" w:rsidRPr="004524D2" w14:paraId="5CEB1DF3"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D1044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4524D2">
              <w:rPr>
                <w:rFonts w:ascii="Times New Roman" w:eastAsia="Times New Roman" w:hAnsi="Times New Roman" w:cs="Times New Roman"/>
                <w:color w:val="000000" w:themeColor="text1"/>
                <w:kern w:val="0"/>
                <w:sz w:val="24"/>
                <w:szCs w:val="24"/>
                <w14:ligatures w14:val="none"/>
              </w:rPr>
              <w:t>Pertahun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269DD8D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7.40 </w:t>
            </w:r>
          </w:p>
        </w:tc>
        <w:tc>
          <w:tcPr>
            <w:tcW w:w="576" w:type="pct"/>
            <w:tcBorders>
              <w:top w:val="nil"/>
              <w:left w:val="nil"/>
              <w:bottom w:val="single" w:sz="4" w:space="0" w:color="auto"/>
              <w:right w:val="single" w:sz="4" w:space="0" w:color="auto"/>
            </w:tcBorders>
            <w:shd w:val="clear" w:color="000000" w:fill="FFFF00"/>
            <w:noWrap/>
            <w:vAlign w:val="bottom"/>
            <w:hideMark/>
          </w:tcPr>
          <w:p w14:paraId="1094305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6.70 </w:t>
            </w:r>
          </w:p>
        </w:tc>
        <w:tc>
          <w:tcPr>
            <w:tcW w:w="576" w:type="pct"/>
            <w:tcBorders>
              <w:top w:val="nil"/>
              <w:left w:val="nil"/>
              <w:bottom w:val="single" w:sz="4" w:space="0" w:color="auto"/>
              <w:right w:val="single" w:sz="4" w:space="0" w:color="auto"/>
            </w:tcBorders>
            <w:shd w:val="clear" w:color="000000" w:fill="FFFF00"/>
            <w:noWrap/>
            <w:vAlign w:val="bottom"/>
            <w:hideMark/>
          </w:tcPr>
          <w:p w14:paraId="200EF543"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6.82 </w:t>
            </w:r>
          </w:p>
        </w:tc>
        <w:tc>
          <w:tcPr>
            <w:tcW w:w="576" w:type="pct"/>
            <w:tcBorders>
              <w:top w:val="nil"/>
              <w:left w:val="nil"/>
              <w:bottom w:val="single" w:sz="4" w:space="0" w:color="auto"/>
              <w:right w:val="single" w:sz="4" w:space="0" w:color="auto"/>
            </w:tcBorders>
            <w:shd w:val="clear" w:color="000000" w:fill="FFFF00"/>
            <w:noWrap/>
            <w:vAlign w:val="bottom"/>
            <w:hideMark/>
          </w:tcPr>
          <w:p w14:paraId="78E3D0A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13.20 </w:t>
            </w:r>
          </w:p>
        </w:tc>
        <w:tc>
          <w:tcPr>
            <w:tcW w:w="759" w:type="pct"/>
            <w:tcBorders>
              <w:top w:val="nil"/>
              <w:left w:val="nil"/>
              <w:bottom w:val="single" w:sz="4" w:space="0" w:color="auto"/>
              <w:right w:val="single" w:sz="4" w:space="0" w:color="auto"/>
            </w:tcBorders>
            <w:shd w:val="clear" w:color="000000" w:fill="FFFF00"/>
            <w:noWrap/>
            <w:vAlign w:val="bottom"/>
            <w:hideMark/>
          </w:tcPr>
          <w:p w14:paraId="56C84AD1"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10.59 </w:t>
            </w:r>
          </w:p>
        </w:tc>
      </w:tr>
      <w:tr w:rsidR="00D339B8" w:rsidRPr="004524D2" w14:paraId="1DB1B1E0"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8CDF1"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7831682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000000" w:fill="FFFF00"/>
            <w:noWrap/>
            <w:vAlign w:val="bottom"/>
            <w:hideMark/>
          </w:tcPr>
          <w:p w14:paraId="1A754C3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000000" w:fill="FFFF00"/>
            <w:noWrap/>
            <w:vAlign w:val="bottom"/>
            <w:hideMark/>
          </w:tcPr>
          <w:p w14:paraId="20FA1F6B"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000000" w:fill="FFFF00"/>
            <w:noWrap/>
            <w:vAlign w:val="bottom"/>
            <w:hideMark/>
          </w:tcPr>
          <w:p w14:paraId="36941740"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000000" w:fill="FFFF00"/>
            <w:noWrap/>
            <w:vAlign w:val="bottom"/>
            <w:hideMark/>
          </w:tcPr>
          <w:p w14:paraId="6A4CC1BF"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0.36 </w:t>
            </w:r>
          </w:p>
        </w:tc>
      </w:tr>
      <w:tr w:rsidR="00D339B8" w:rsidRPr="004524D2" w14:paraId="210860E2"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1B105"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6CF0F411"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000000" w:fill="FFFF00"/>
            <w:noWrap/>
            <w:vAlign w:val="bottom"/>
            <w:hideMark/>
          </w:tcPr>
          <w:p w14:paraId="72D0158D"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000000" w:fill="FFFF00"/>
            <w:noWrap/>
            <w:vAlign w:val="bottom"/>
            <w:hideMark/>
          </w:tcPr>
          <w:p w14:paraId="33D7B949"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000000" w:fill="FFFF00"/>
            <w:noWrap/>
            <w:vAlign w:val="bottom"/>
            <w:hideMark/>
          </w:tcPr>
          <w:p w14:paraId="75EBF11F"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000000" w:fill="FFFF00"/>
            <w:noWrap/>
            <w:vAlign w:val="bottom"/>
            <w:hideMark/>
          </w:tcPr>
          <w:p w14:paraId="778E16A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45.09 </w:t>
            </w:r>
          </w:p>
        </w:tc>
      </w:tr>
      <w:tr w:rsidR="00D339B8" w:rsidRPr="004524D2" w14:paraId="151803EF" w14:textId="77777777" w:rsidTr="004524D2">
        <w:trPr>
          <w:trHeight w:val="315"/>
          <w:jc w:val="center"/>
        </w:trPr>
        <w:tc>
          <w:tcPr>
            <w:tcW w:w="308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97991F2"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27E0D492"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747AED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Min</w:t>
            </w:r>
          </w:p>
        </w:tc>
        <w:tc>
          <w:tcPr>
            <w:tcW w:w="759" w:type="pct"/>
            <w:tcBorders>
              <w:top w:val="nil"/>
              <w:left w:val="nil"/>
              <w:bottom w:val="single" w:sz="4" w:space="0" w:color="auto"/>
              <w:right w:val="single" w:sz="4" w:space="0" w:color="auto"/>
            </w:tcBorders>
            <w:shd w:val="clear" w:color="000000" w:fill="FFFF00"/>
            <w:noWrap/>
            <w:vAlign w:val="bottom"/>
            <w:hideMark/>
          </w:tcPr>
          <w:p w14:paraId="140B6B17"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Average</w:t>
            </w:r>
          </w:p>
        </w:tc>
      </w:tr>
      <w:tr w:rsidR="00D339B8" w:rsidRPr="004524D2" w14:paraId="011FB753" w14:textId="77777777" w:rsidTr="004524D2">
        <w:trPr>
          <w:trHeight w:val="315"/>
          <w:jc w:val="center"/>
        </w:trPr>
        <w:tc>
          <w:tcPr>
            <w:tcW w:w="3088" w:type="pct"/>
            <w:gridSpan w:val="4"/>
            <w:vMerge/>
            <w:tcBorders>
              <w:top w:val="single" w:sz="4" w:space="0" w:color="auto"/>
              <w:left w:val="single" w:sz="4" w:space="0" w:color="auto"/>
              <w:bottom w:val="single" w:sz="4" w:space="0" w:color="auto"/>
              <w:right w:val="single" w:sz="4" w:space="0" w:color="auto"/>
            </w:tcBorders>
            <w:vAlign w:val="center"/>
            <w:hideMark/>
          </w:tcPr>
          <w:p w14:paraId="555BB29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39DFA26D" w14:textId="0EE0CC9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w:t>
            </w:r>
            <w:r w:rsidR="00565BED" w:rsidRPr="004524D2">
              <w:rPr>
                <w:rFonts w:ascii="Times New Roman" w:eastAsia="Times New Roman" w:hAnsi="Times New Roman" w:cs="Times New Roman"/>
                <w:color w:val="000000" w:themeColor="text1"/>
                <w:kern w:val="0"/>
                <w:sz w:val="24"/>
                <w:szCs w:val="24"/>
                <w14:ligatures w14:val="none"/>
              </w:rPr>
              <w:t>58.93</w:t>
            </w:r>
          </w:p>
        </w:tc>
        <w:tc>
          <w:tcPr>
            <w:tcW w:w="576" w:type="pct"/>
            <w:tcBorders>
              <w:top w:val="nil"/>
              <w:left w:val="nil"/>
              <w:bottom w:val="single" w:sz="4" w:space="0" w:color="auto"/>
              <w:right w:val="single" w:sz="4" w:space="0" w:color="auto"/>
            </w:tcBorders>
            <w:shd w:val="clear" w:color="000000" w:fill="FFFF00"/>
            <w:noWrap/>
            <w:vAlign w:val="bottom"/>
            <w:hideMark/>
          </w:tcPr>
          <w:p w14:paraId="5366F954"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0.36</w:t>
            </w:r>
          </w:p>
        </w:tc>
        <w:tc>
          <w:tcPr>
            <w:tcW w:w="759" w:type="pct"/>
            <w:tcBorders>
              <w:top w:val="nil"/>
              <w:left w:val="nil"/>
              <w:bottom w:val="single" w:sz="4" w:space="0" w:color="auto"/>
              <w:right w:val="single" w:sz="4" w:space="0" w:color="auto"/>
            </w:tcBorders>
            <w:shd w:val="clear" w:color="000000" w:fill="FFFF00"/>
            <w:noWrap/>
            <w:vAlign w:val="bottom"/>
            <w:hideMark/>
          </w:tcPr>
          <w:p w14:paraId="3077DB2A" w14:textId="77777777" w:rsidR="00AE0209" w:rsidRPr="004524D2"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8.94 </w:t>
            </w:r>
          </w:p>
        </w:tc>
      </w:tr>
    </w:tbl>
    <w:p w14:paraId="7AC7C0EF" w14:textId="4EF671B7" w:rsidR="00354B8A" w:rsidRPr="004524D2" w:rsidRDefault="00354B8A" w:rsidP="004524D2">
      <w:pPr>
        <w:spacing w:line="480" w:lineRule="auto"/>
        <w:ind w:left="-284"/>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Data diolah,2023</w:t>
      </w:r>
    </w:p>
    <w:p w14:paraId="3DCD159F" w14:textId="77777777" w:rsidR="004524D2" w:rsidRDefault="002638F4" w:rsidP="004524D2">
      <w:pPr>
        <w:spacing w:line="480" w:lineRule="auto"/>
        <w:ind w:firstLine="720"/>
        <w:jc w:val="both"/>
        <w:rPr>
          <w:rFonts w:ascii="Times New Roman" w:hAnsi="Times New Roman" w:cs="Times New Roman"/>
          <w:sz w:val="24"/>
          <w:szCs w:val="24"/>
        </w:rPr>
      </w:pPr>
      <w:proofErr w:type="spellStart"/>
      <w:r w:rsidRPr="004524D2">
        <w:rPr>
          <w:rFonts w:ascii="Times New Roman" w:hAnsi="Times New Roman" w:cs="Times New Roman"/>
          <w:sz w:val="24"/>
          <w:szCs w:val="24"/>
        </w:rPr>
        <w:t>Menurut</w:t>
      </w:r>
      <w:proofErr w:type="spellEnd"/>
      <w:r w:rsidRPr="004524D2">
        <w:rPr>
          <w:rFonts w:ascii="Times New Roman" w:hAnsi="Times New Roman" w:cs="Times New Roman"/>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(Agusfianto Pratama, 2022, hal. 177)</w:t>
      </w:r>
      <w:r w:rsidRPr="004524D2">
        <w:rPr>
          <w:rFonts w:ascii="Times New Roman" w:hAnsi="Times New Roman" w:cs="Times New Roman"/>
          <w:sz w:val="24"/>
          <w:szCs w:val="24"/>
        </w:rPr>
        <w:fldChar w:fldCharType="end"/>
      </w:r>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kas </w:t>
      </w:r>
      <w:proofErr w:type="spellStart"/>
      <w:r w:rsidRPr="004524D2">
        <w:rPr>
          <w:rFonts w:ascii="Times New Roman" w:hAnsi="Times New Roman" w:cs="Times New Roman"/>
          <w:sz w:val="24"/>
          <w:szCs w:val="24"/>
        </w:rPr>
        <w:t>merupakan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rasio</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untuk</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mengukur</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tingkat</w:t>
      </w:r>
      <w:proofErr w:type="spellEnd"/>
      <w:r w:rsidRPr="004524D2">
        <w:rPr>
          <w:rFonts w:ascii="Times New Roman" w:hAnsi="Times New Roman" w:cs="Times New Roman"/>
          <w:sz w:val="24"/>
          <w:szCs w:val="24"/>
        </w:rPr>
        <w:t xml:space="preserve"> modal </w:t>
      </w:r>
      <w:proofErr w:type="spellStart"/>
      <w:r w:rsidRPr="004524D2">
        <w:rPr>
          <w:rFonts w:ascii="Times New Roman" w:hAnsi="Times New Roman" w:cs="Times New Roman"/>
          <w:sz w:val="24"/>
          <w:szCs w:val="24"/>
        </w:rPr>
        <w:t>kerja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atau</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ketersediaan</w:t>
      </w:r>
      <w:proofErr w:type="spellEnd"/>
      <w:r w:rsidRPr="004524D2">
        <w:rPr>
          <w:rFonts w:ascii="Times New Roman" w:hAnsi="Times New Roman" w:cs="Times New Roman"/>
          <w:sz w:val="24"/>
          <w:szCs w:val="24"/>
        </w:rPr>
        <w:t xml:space="preserve"> kas yang </w:t>
      </w:r>
      <w:proofErr w:type="spellStart"/>
      <w:r w:rsidRPr="004524D2">
        <w:rPr>
          <w:rFonts w:ascii="Times New Roman" w:hAnsi="Times New Roman" w:cs="Times New Roman"/>
          <w:sz w:val="24"/>
          <w:szCs w:val="24"/>
        </w:rPr>
        <w:t>dibutuhkan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untuk</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membayar</w:t>
      </w:r>
      <w:proofErr w:type="spellEnd"/>
      <w:r w:rsidRPr="004524D2">
        <w:rPr>
          <w:rFonts w:ascii="Times New Roman" w:hAnsi="Times New Roman" w:cs="Times New Roman"/>
          <w:sz w:val="24"/>
          <w:szCs w:val="24"/>
        </w:rPr>
        <w:t xml:space="preserve"> utang dan </w:t>
      </w:r>
      <w:proofErr w:type="spellStart"/>
      <w:r w:rsidRPr="004524D2">
        <w:rPr>
          <w:rFonts w:ascii="Times New Roman" w:hAnsi="Times New Roman" w:cs="Times New Roman"/>
          <w:sz w:val="24"/>
          <w:szCs w:val="24"/>
        </w:rPr>
        <w:t>membiayai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penjualan</w:t>
      </w:r>
      <w:proofErr w:type="spellEnd"/>
      <w:r w:rsidR="00E73E76" w:rsidRPr="004524D2">
        <w:rPr>
          <w:rFonts w:ascii="Times New Roman" w:hAnsi="Times New Roman" w:cs="Times New Roman"/>
          <w:sz w:val="24"/>
          <w:szCs w:val="24"/>
        </w:rPr>
        <w:t>.</w:t>
      </w:r>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t>S</w:t>
      </w:r>
      <w:r w:rsidR="00AA0A68" w:rsidRPr="004524D2">
        <w:rPr>
          <w:rFonts w:ascii="Times New Roman" w:hAnsi="Times New Roman" w:cs="Times New Roman"/>
          <w:sz w:val="24"/>
          <w:szCs w:val="24"/>
        </w:rPr>
        <w:t>emakin</w:t>
      </w:r>
      <w:proofErr w:type="spellEnd"/>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t>cepat</w:t>
      </w:r>
      <w:proofErr w:type="spellEnd"/>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t>perputaran</w:t>
      </w:r>
      <w:proofErr w:type="spellEnd"/>
      <w:r w:rsidR="00AA0A68" w:rsidRPr="004524D2">
        <w:rPr>
          <w:rFonts w:ascii="Times New Roman" w:hAnsi="Times New Roman" w:cs="Times New Roman"/>
          <w:sz w:val="24"/>
          <w:szCs w:val="24"/>
        </w:rPr>
        <w:t xml:space="preserve"> kas </w:t>
      </w:r>
      <w:proofErr w:type="spellStart"/>
      <w:r w:rsidR="00AA0A68" w:rsidRPr="004524D2">
        <w:rPr>
          <w:rFonts w:ascii="Times New Roman" w:hAnsi="Times New Roman" w:cs="Times New Roman"/>
          <w:sz w:val="24"/>
          <w:szCs w:val="24"/>
        </w:rPr>
        <w:t>maka</w:t>
      </w:r>
      <w:proofErr w:type="spellEnd"/>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lastRenderedPageBreak/>
        <w:t>akan</w:t>
      </w:r>
      <w:proofErr w:type="spellEnd"/>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t>semakin</w:t>
      </w:r>
      <w:proofErr w:type="spellEnd"/>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t>cepat</w:t>
      </w:r>
      <w:proofErr w:type="spellEnd"/>
      <w:r w:rsidR="00AA0A68" w:rsidRPr="004524D2">
        <w:rPr>
          <w:rFonts w:ascii="Times New Roman" w:hAnsi="Times New Roman" w:cs="Times New Roman"/>
          <w:sz w:val="24"/>
          <w:szCs w:val="24"/>
        </w:rPr>
        <w:t xml:space="preserve"> juga </w:t>
      </w:r>
      <w:proofErr w:type="spellStart"/>
      <w:r w:rsidR="00AA0A68" w:rsidRPr="004524D2">
        <w:rPr>
          <w:rFonts w:ascii="Times New Roman" w:hAnsi="Times New Roman" w:cs="Times New Roman"/>
          <w:sz w:val="24"/>
          <w:szCs w:val="24"/>
        </w:rPr>
        <w:t>dalam</w:t>
      </w:r>
      <w:proofErr w:type="spellEnd"/>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t>mendapatkan</w:t>
      </w:r>
      <w:proofErr w:type="spellEnd"/>
      <w:r w:rsidR="00AA0A68" w:rsidRPr="004524D2">
        <w:rPr>
          <w:rFonts w:ascii="Times New Roman" w:hAnsi="Times New Roman" w:cs="Times New Roman"/>
          <w:sz w:val="24"/>
          <w:szCs w:val="24"/>
        </w:rPr>
        <w:t xml:space="preserve"> </w:t>
      </w:r>
      <w:proofErr w:type="spellStart"/>
      <w:r w:rsidR="00AA0A68" w:rsidRPr="004524D2">
        <w:rPr>
          <w:rFonts w:ascii="Times New Roman" w:hAnsi="Times New Roman" w:cs="Times New Roman"/>
          <w:sz w:val="24"/>
          <w:szCs w:val="24"/>
        </w:rPr>
        <w:t>laba</w:t>
      </w:r>
      <w:proofErr w:type="spellEnd"/>
      <w:r w:rsidR="00AA0A68"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Berikut</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dibawah</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ini</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adalah</w:t>
      </w:r>
      <w:proofErr w:type="spellEnd"/>
      <w:r w:rsidR="00E73E76" w:rsidRPr="004524D2">
        <w:rPr>
          <w:rFonts w:ascii="Times New Roman" w:hAnsi="Times New Roman" w:cs="Times New Roman"/>
          <w:sz w:val="24"/>
          <w:szCs w:val="24"/>
        </w:rPr>
        <w:t xml:space="preserve"> data </w:t>
      </w:r>
      <w:proofErr w:type="spellStart"/>
      <w:r w:rsidR="00E73E76" w:rsidRPr="004524D2">
        <w:rPr>
          <w:rFonts w:ascii="Times New Roman" w:hAnsi="Times New Roman" w:cs="Times New Roman"/>
          <w:sz w:val="24"/>
          <w:szCs w:val="24"/>
        </w:rPr>
        <w:t>perhitungan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perputaran</w:t>
      </w:r>
      <w:proofErr w:type="spellEnd"/>
      <w:r w:rsidR="00E73E76" w:rsidRPr="004524D2">
        <w:rPr>
          <w:rFonts w:ascii="Times New Roman" w:hAnsi="Times New Roman" w:cs="Times New Roman"/>
          <w:sz w:val="24"/>
          <w:szCs w:val="24"/>
        </w:rPr>
        <w:t xml:space="preserve"> kas:</w:t>
      </w:r>
    </w:p>
    <w:p w14:paraId="04B23B50" w14:textId="40F2CDC7" w:rsidR="002638F4" w:rsidRPr="004524D2" w:rsidRDefault="00AA0A68" w:rsidP="004524D2">
      <w:pPr>
        <w:spacing w:line="480" w:lineRule="auto"/>
        <w:ind w:firstLine="720"/>
        <w:jc w:val="both"/>
        <w:rPr>
          <w:rFonts w:ascii="Times New Roman" w:hAnsi="Times New Roman" w:cs="Times New Roman"/>
          <w:sz w:val="24"/>
          <w:szCs w:val="24"/>
        </w:rPr>
      </w:pPr>
      <w:r w:rsidRPr="004524D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10E0D85F">
                <wp:simplePos x="0" y="0"/>
                <wp:positionH relativeFrom="page">
                  <wp:posOffset>2123967</wp:posOffset>
                </wp:positionH>
                <wp:positionV relativeFrom="paragraph">
                  <wp:posOffset>47661</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67.25pt;margin-top:3.75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2732A8CA" w14:textId="77777777" w:rsidR="00AA0A68" w:rsidRPr="004524D2" w:rsidRDefault="00AA0A68" w:rsidP="004524D2">
      <w:pPr>
        <w:spacing w:line="480" w:lineRule="auto"/>
        <w:ind w:left="720" w:firstLine="414"/>
        <w:jc w:val="both"/>
        <w:rPr>
          <w:rFonts w:ascii="Times New Roman" w:hAnsi="Times New Roman" w:cs="Times New Roman"/>
          <w:sz w:val="24"/>
          <w:szCs w:val="24"/>
        </w:rPr>
      </w:pPr>
    </w:p>
    <w:p w14:paraId="391855BD" w14:textId="1CD97567" w:rsidR="00AA0A68" w:rsidRPr="004524D2" w:rsidRDefault="002638F4" w:rsidP="004524D2">
      <w:pPr>
        <w:spacing w:line="480" w:lineRule="auto"/>
        <w:ind w:left="720" w:firstLine="414"/>
        <w:jc w:val="both"/>
        <w:rPr>
          <w:rFonts w:ascii="Times New Roman" w:hAnsi="Times New Roman" w:cs="Times New Roman"/>
          <w:sz w:val="24"/>
          <w:szCs w:val="24"/>
        </w:rPr>
      </w:pPr>
      <w:proofErr w:type="spellStart"/>
      <w:r w:rsidRPr="004524D2">
        <w:rPr>
          <w:rFonts w:ascii="Times New Roman" w:hAnsi="Times New Roman" w:cs="Times New Roman"/>
          <w:sz w:val="24"/>
          <w:szCs w:val="24"/>
        </w:rPr>
        <w:t>Sumber</w:t>
      </w:r>
      <w:proofErr w:type="spellEnd"/>
      <w:r w:rsidRPr="004524D2">
        <w:rPr>
          <w:rFonts w:ascii="Times New Roman" w:hAnsi="Times New Roman" w:cs="Times New Roman"/>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(Agusfianto Pratama, 2022, hal. 177)</w:t>
      </w:r>
      <w:r w:rsidRPr="004524D2">
        <w:rPr>
          <w:rFonts w:ascii="Times New Roman" w:hAnsi="Times New Roman" w:cs="Times New Roman"/>
          <w:sz w:val="24"/>
          <w:szCs w:val="24"/>
        </w:rPr>
        <w:fldChar w:fldCharType="end"/>
      </w:r>
    </w:p>
    <w:p w14:paraId="4BFCA6AA" w14:textId="10283CB4" w:rsidR="005B440E" w:rsidRPr="004524D2" w:rsidRDefault="00354B8A" w:rsidP="004524D2">
      <w:pPr>
        <w:pStyle w:val="Caption"/>
        <w:spacing w:line="480" w:lineRule="auto"/>
        <w:jc w:val="center"/>
        <w:rPr>
          <w:rFonts w:ascii="Times New Roman" w:hAnsi="Times New Roman" w:cs="Times New Roman"/>
          <w:i w:val="0"/>
          <w:iCs w:val="0"/>
          <w:color w:val="000000" w:themeColor="text1"/>
          <w:sz w:val="24"/>
          <w:szCs w:val="24"/>
        </w:rPr>
      </w:pPr>
      <w:r w:rsidRPr="004524D2">
        <w:rPr>
          <w:rFonts w:ascii="Times New Roman" w:hAnsi="Times New Roman" w:cs="Times New Roman"/>
          <w:i w:val="0"/>
          <w:iCs w:val="0"/>
          <w:color w:val="000000" w:themeColor="text1"/>
          <w:sz w:val="24"/>
          <w:szCs w:val="24"/>
        </w:rPr>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3</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Data </w:t>
      </w:r>
      <w:proofErr w:type="spellStart"/>
      <w:r w:rsidRPr="004524D2">
        <w:rPr>
          <w:rFonts w:ascii="Times New Roman" w:hAnsi="Times New Roman" w:cs="Times New Roman"/>
          <w:i w:val="0"/>
          <w:iCs w:val="0"/>
          <w:color w:val="000000" w:themeColor="text1"/>
          <w:sz w:val="24"/>
          <w:szCs w:val="24"/>
        </w:rPr>
        <w:t>Perputaran</w:t>
      </w:r>
      <w:proofErr w:type="spellEnd"/>
      <w:r w:rsidRPr="004524D2">
        <w:rPr>
          <w:rFonts w:ascii="Times New Roman" w:hAnsi="Times New Roman" w:cs="Times New Roman"/>
          <w:i w:val="0"/>
          <w:iCs w:val="0"/>
          <w:color w:val="000000" w:themeColor="text1"/>
          <w:sz w:val="24"/>
          <w:szCs w:val="24"/>
        </w:rPr>
        <w:t xml:space="preserve"> Kas Pada Perusahaan </w:t>
      </w:r>
      <w:proofErr w:type="spellStart"/>
      <w:r w:rsidRPr="004524D2">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D339B8" w:rsidRPr="004524D2" w14:paraId="48887FF2" w14:textId="77777777" w:rsidTr="004524D2">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4524D2"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4524D2"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4524D2"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4524D2"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4524D2"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4524D2"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4524D2"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2022</w:t>
            </w:r>
          </w:p>
        </w:tc>
      </w:tr>
      <w:tr w:rsidR="00D339B8" w:rsidRPr="004524D2" w14:paraId="6EBB03B2"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8.47 </w:t>
            </w:r>
          </w:p>
        </w:tc>
        <w:tc>
          <w:tcPr>
            <w:tcW w:w="576"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4.81 </w:t>
            </w:r>
          </w:p>
        </w:tc>
      </w:tr>
      <w:tr w:rsidR="00D339B8" w:rsidRPr="004524D2" w14:paraId="446F853B"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19.57 </w:t>
            </w:r>
          </w:p>
        </w:tc>
        <w:tc>
          <w:tcPr>
            <w:tcW w:w="576"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9.50 </w:t>
            </w:r>
          </w:p>
        </w:tc>
      </w:tr>
      <w:tr w:rsidR="00D339B8" w:rsidRPr="004524D2" w14:paraId="62663362"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6.03 </w:t>
            </w:r>
          </w:p>
        </w:tc>
        <w:tc>
          <w:tcPr>
            <w:tcW w:w="576"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6.62 </w:t>
            </w:r>
          </w:p>
        </w:tc>
      </w:tr>
      <w:tr w:rsidR="00D339B8" w:rsidRPr="004524D2" w14:paraId="53C37597"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14.22 </w:t>
            </w:r>
          </w:p>
        </w:tc>
        <w:tc>
          <w:tcPr>
            <w:tcW w:w="576"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6.83 </w:t>
            </w:r>
          </w:p>
        </w:tc>
      </w:tr>
      <w:tr w:rsidR="00D339B8" w:rsidRPr="004524D2" w14:paraId="0F8514B6"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22.44 </w:t>
            </w:r>
          </w:p>
        </w:tc>
        <w:tc>
          <w:tcPr>
            <w:tcW w:w="576"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19.92 </w:t>
            </w:r>
          </w:p>
        </w:tc>
      </w:tr>
      <w:tr w:rsidR="00D339B8" w:rsidRPr="004524D2" w14:paraId="12499C87"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9.12 </w:t>
            </w:r>
          </w:p>
        </w:tc>
        <w:tc>
          <w:tcPr>
            <w:tcW w:w="576"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40.95 </w:t>
            </w:r>
          </w:p>
        </w:tc>
      </w:tr>
      <w:tr w:rsidR="00D339B8" w:rsidRPr="004524D2" w14:paraId="24D84F28"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5.81 </w:t>
            </w:r>
          </w:p>
        </w:tc>
      </w:tr>
      <w:tr w:rsidR="00D339B8" w:rsidRPr="004524D2" w14:paraId="0823C2BB"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46.10 </w:t>
            </w:r>
          </w:p>
        </w:tc>
        <w:tc>
          <w:tcPr>
            <w:tcW w:w="576"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71.98 </w:t>
            </w:r>
          </w:p>
        </w:tc>
      </w:tr>
      <w:tr w:rsidR="00D339B8" w:rsidRPr="004524D2" w14:paraId="51D308F1"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33.07 </w:t>
            </w:r>
          </w:p>
        </w:tc>
        <w:tc>
          <w:tcPr>
            <w:tcW w:w="576"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12.64 </w:t>
            </w:r>
          </w:p>
        </w:tc>
      </w:tr>
      <w:tr w:rsidR="00D339B8" w:rsidRPr="004524D2" w14:paraId="5247CEB5"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8.82 </w:t>
            </w:r>
          </w:p>
        </w:tc>
        <w:tc>
          <w:tcPr>
            <w:tcW w:w="576"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41.49 </w:t>
            </w:r>
          </w:p>
        </w:tc>
      </w:tr>
      <w:tr w:rsidR="00D339B8" w:rsidRPr="004524D2" w14:paraId="103104E1"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5.96 </w:t>
            </w:r>
          </w:p>
        </w:tc>
      </w:tr>
      <w:tr w:rsidR="00D339B8" w:rsidRPr="004524D2" w14:paraId="46FF5EB8"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4EBE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4524D2">
              <w:rPr>
                <w:rFonts w:ascii="Times New Roman" w:eastAsia="Times New Roman" w:hAnsi="Times New Roman" w:cs="Times New Roman"/>
                <w:color w:val="000000" w:themeColor="text1"/>
                <w:kern w:val="0"/>
                <w:sz w:val="24"/>
                <w:szCs w:val="24"/>
                <w14:ligatures w14:val="none"/>
              </w:rPr>
              <w:t>Pertahun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4329DCCC"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20.63 </w:t>
            </w:r>
          </w:p>
        </w:tc>
        <w:tc>
          <w:tcPr>
            <w:tcW w:w="576" w:type="pct"/>
            <w:tcBorders>
              <w:top w:val="nil"/>
              <w:left w:val="nil"/>
              <w:bottom w:val="single" w:sz="4" w:space="0" w:color="auto"/>
              <w:right w:val="single" w:sz="4" w:space="0" w:color="auto"/>
            </w:tcBorders>
            <w:shd w:val="clear" w:color="000000" w:fill="FFFF00"/>
            <w:noWrap/>
            <w:vAlign w:val="bottom"/>
            <w:hideMark/>
          </w:tcPr>
          <w:p w14:paraId="38085195"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23.37 </w:t>
            </w:r>
          </w:p>
        </w:tc>
        <w:tc>
          <w:tcPr>
            <w:tcW w:w="576" w:type="pct"/>
            <w:tcBorders>
              <w:top w:val="nil"/>
              <w:left w:val="nil"/>
              <w:bottom w:val="single" w:sz="4" w:space="0" w:color="auto"/>
              <w:right w:val="single" w:sz="4" w:space="0" w:color="auto"/>
            </w:tcBorders>
            <w:shd w:val="clear" w:color="000000" w:fill="FFFF00"/>
            <w:noWrap/>
            <w:vAlign w:val="bottom"/>
            <w:hideMark/>
          </w:tcPr>
          <w:p w14:paraId="322E81F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19.87 </w:t>
            </w:r>
          </w:p>
        </w:tc>
        <w:tc>
          <w:tcPr>
            <w:tcW w:w="576" w:type="pct"/>
            <w:tcBorders>
              <w:top w:val="nil"/>
              <w:left w:val="nil"/>
              <w:bottom w:val="single" w:sz="4" w:space="0" w:color="auto"/>
              <w:right w:val="single" w:sz="4" w:space="0" w:color="auto"/>
            </w:tcBorders>
            <w:shd w:val="clear" w:color="000000" w:fill="FFFF00"/>
            <w:noWrap/>
            <w:vAlign w:val="bottom"/>
            <w:hideMark/>
          </w:tcPr>
          <w:p w14:paraId="3D3BD8F6"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31.49 </w:t>
            </w:r>
          </w:p>
        </w:tc>
        <w:tc>
          <w:tcPr>
            <w:tcW w:w="820" w:type="pct"/>
            <w:tcBorders>
              <w:top w:val="nil"/>
              <w:left w:val="nil"/>
              <w:bottom w:val="single" w:sz="4" w:space="0" w:color="auto"/>
              <w:right w:val="single" w:sz="4" w:space="0" w:color="auto"/>
            </w:tcBorders>
            <w:shd w:val="clear" w:color="000000" w:fill="FFFF00"/>
            <w:noWrap/>
            <w:vAlign w:val="bottom"/>
            <w:hideMark/>
          </w:tcPr>
          <w:p w14:paraId="3BFF2A1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20.59 </w:t>
            </w:r>
          </w:p>
        </w:tc>
      </w:tr>
      <w:tr w:rsidR="00D339B8" w:rsidRPr="004524D2" w14:paraId="31A8F670"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E19DEC"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637441D8"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000000" w:fill="FFFF00"/>
            <w:noWrap/>
            <w:vAlign w:val="bottom"/>
            <w:hideMark/>
          </w:tcPr>
          <w:p w14:paraId="7E0EF6DF"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000000" w:fill="FFFF00"/>
            <w:noWrap/>
            <w:vAlign w:val="bottom"/>
            <w:hideMark/>
          </w:tcPr>
          <w:p w14:paraId="1F21CF6F"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000000" w:fill="FFFF00"/>
            <w:noWrap/>
            <w:vAlign w:val="bottom"/>
            <w:hideMark/>
          </w:tcPr>
          <w:p w14:paraId="6F1FAA11" w14:textId="116A0E75"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w:t>
            </w:r>
            <w:r w:rsidR="00533AD1" w:rsidRPr="004524D2">
              <w:rPr>
                <w:rFonts w:ascii="Times New Roman" w:eastAsia="Times New Roman" w:hAnsi="Times New Roman" w:cs="Times New Roman"/>
                <w:color w:val="000000" w:themeColor="text1"/>
                <w:kern w:val="0"/>
                <w:sz w:val="24"/>
                <w:szCs w:val="24"/>
                <w14:ligatures w14:val="none"/>
              </w:rPr>
              <w:t>.68</w:t>
            </w:r>
            <w:r w:rsidRPr="004524D2">
              <w:rPr>
                <w:rFonts w:ascii="Times New Roman" w:eastAsia="Times New Roman" w:hAnsi="Times New Roman" w:cs="Times New Roman"/>
                <w:color w:val="000000" w:themeColor="text1"/>
                <w:kern w:val="0"/>
                <w:sz w:val="24"/>
                <w:szCs w:val="24"/>
                <w14:ligatures w14:val="none"/>
              </w:rPr>
              <w:t xml:space="preserve"> </w:t>
            </w:r>
          </w:p>
        </w:tc>
        <w:tc>
          <w:tcPr>
            <w:tcW w:w="820" w:type="pct"/>
            <w:tcBorders>
              <w:top w:val="nil"/>
              <w:left w:val="nil"/>
              <w:bottom w:val="single" w:sz="4" w:space="0" w:color="auto"/>
              <w:right w:val="single" w:sz="4" w:space="0" w:color="auto"/>
            </w:tcBorders>
            <w:shd w:val="clear" w:color="000000" w:fill="FFFF00"/>
            <w:noWrap/>
            <w:vAlign w:val="bottom"/>
            <w:hideMark/>
          </w:tcPr>
          <w:p w14:paraId="2CCC38BA"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4.81 </w:t>
            </w:r>
          </w:p>
        </w:tc>
      </w:tr>
      <w:tr w:rsidR="00D339B8" w:rsidRPr="004524D2" w14:paraId="10A2D5B5"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2E960"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CBFD4A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000000" w:fill="FFFF00"/>
            <w:noWrap/>
            <w:vAlign w:val="bottom"/>
            <w:hideMark/>
          </w:tcPr>
          <w:p w14:paraId="064ED1A9"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000000" w:fill="FFFF00"/>
            <w:noWrap/>
            <w:vAlign w:val="bottom"/>
            <w:hideMark/>
          </w:tcPr>
          <w:p w14:paraId="18CDE796"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000000" w:fill="FFFF00"/>
            <w:noWrap/>
            <w:vAlign w:val="bottom"/>
            <w:hideMark/>
          </w:tcPr>
          <w:p w14:paraId="2E3A18E5"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000000" w:fill="FFFF00"/>
            <w:noWrap/>
            <w:vAlign w:val="bottom"/>
            <w:hideMark/>
          </w:tcPr>
          <w:p w14:paraId="05D9D3E6"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71.98 </w:t>
            </w:r>
          </w:p>
        </w:tc>
      </w:tr>
      <w:tr w:rsidR="00D339B8" w:rsidRPr="004524D2" w14:paraId="7B5914D3" w14:textId="77777777" w:rsidTr="004524D2">
        <w:trPr>
          <w:trHeight w:val="315"/>
          <w:jc w:val="center"/>
        </w:trPr>
        <w:tc>
          <w:tcPr>
            <w:tcW w:w="302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1ED283E"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22DA1CD"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BA4EFB0"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Min</w:t>
            </w:r>
          </w:p>
        </w:tc>
        <w:tc>
          <w:tcPr>
            <w:tcW w:w="820" w:type="pct"/>
            <w:tcBorders>
              <w:top w:val="nil"/>
              <w:left w:val="nil"/>
              <w:bottom w:val="single" w:sz="4" w:space="0" w:color="auto"/>
              <w:right w:val="single" w:sz="4" w:space="0" w:color="auto"/>
            </w:tcBorders>
            <w:shd w:val="clear" w:color="000000" w:fill="FFFF00"/>
            <w:noWrap/>
            <w:vAlign w:val="bottom"/>
            <w:hideMark/>
          </w:tcPr>
          <w:p w14:paraId="018C3850"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Average</w:t>
            </w:r>
          </w:p>
        </w:tc>
      </w:tr>
      <w:tr w:rsidR="00D339B8" w:rsidRPr="004524D2" w14:paraId="264550B9" w14:textId="77777777" w:rsidTr="004524D2">
        <w:trPr>
          <w:trHeight w:val="315"/>
          <w:jc w:val="center"/>
        </w:trPr>
        <w:tc>
          <w:tcPr>
            <w:tcW w:w="3028" w:type="pct"/>
            <w:gridSpan w:val="4"/>
            <w:vMerge/>
            <w:tcBorders>
              <w:top w:val="single" w:sz="4" w:space="0" w:color="auto"/>
              <w:left w:val="single" w:sz="4" w:space="0" w:color="auto"/>
              <w:bottom w:val="single" w:sz="4" w:space="0" w:color="auto"/>
              <w:right w:val="single" w:sz="4" w:space="0" w:color="auto"/>
            </w:tcBorders>
            <w:vAlign w:val="center"/>
            <w:hideMark/>
          </w:tcPr>
          <w:p w14:paraId="2380D299"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201C04D6"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165.95 </w:t>
            </w:r>
          </w:p>
        </w:tc>
        <w:tc>
          <w:tcPr>
            <w:tcW w:w="576" w:type="pct"/>
            <w:tcBorders>
              <w:top w:val="nil"/>
              <w:left w:val="nil"/>
              <w:bottom w:val="single" w:sz="4" w:space="0" w:color="auto"/>
              <w:right w:val="single" w:sz="4" w:space="0" w:color="auto"/>
            </w:tcBorders>
            <w:shd w:val="clear" w:color="000000" w:fill="FFFF00"/>
            <w:noWrap/>
            <w:vAlign w:val="bottom"/>
            <w:hideMark/>
          </w:tcPr>
          <w:p w14:paraId="6DF243A1"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1.16</w:t>
            </w:r>
          </w:p>
        </w:tc>
        <w:tc>
          <w:tcPr>
            <w:tcW w:w="820" w:type="pct"/>
            <w:tcBorders>
              <w:top w:val="nil"/>
              <w:left w:val="nil"/>
              <w:bottom w:val="single" w:sz="4" w:space="0" w:color="auto"/>
              <w:right w:val="single" w:sz="4" w:space="0" w:color="auto"/>
            </w:tcBorders>
            <w:shd w:val="clear" w:color="000000" w:fill="FFFF00"/>
            <w:noWrap/>
            <w:vAlign w:val="bottom"/>
            <w:hideMark/>
          </w:tcPr>
          <w:p w14:paraId="0219790B" w14:textId="77777777" w:rsidR="004E1A8B" w:rsidRPr="004524D2"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    23.19 </w:t>
            </w:r>
          </w:p>
        </w:tc>
      </w:tr>
    </w:tbl>
    <w:p w14:paraId="1A62BE85" w14:textId="7E9E4427" w:rsidR="004E1A8B" w:rsidRPr="004524D2" w:rsidRDefault="00354B8A" w:rsidP="004524D2">
      <w:pPr>
        <w:spacing w:line="480" w:lineRule="auto"/>
        <w:ind w:hanging="284"/>
        <w:jc w:val="center"/>
        <w:rPr>
          <w:rFonts w:ascii="Times New Roman" w:hAnsi="Times New Roman" w:cs="Times New Roman"/>
          <w:color w:val="000000" w:themeColor="text1"/>
          <w:sz w:val="24"/>
          <w:szCs w:val="24"/>
        </w:rPr>
      </w:pPr>
      <w:proofErr w:type="spellStart"/>
      <w:proofErr w:type="gram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xml:space="preserve"> :</w:t>
      </w:r>
      <w:proofErr w:type="gramEnd"/>
      <w:r w:rsidRPr="004524D2">
        <w:rPr>
          <w:rFonts w:ascii="Times New Roman" w:hAnsi="Times New Roman" w:cs="Times New Roman"/>
          <w:color w:val="000000" w:themeColor="text1"/>
          <w:sz w:val="24"/>
          <w:szCs w:val="24"/>
        </w:rPr>
        <w:t xml:space="preserve"> Data diolah,2023</w:t>
      </w:r>
    </w:p>
    <w:p w14:paraId="633B9276" w14:textId="2F1B76DB" w:rsidR="009D5C96" w:rsidRPr="004524D2" w:rsidRDefault="009D5C96" w:rsidP="004524D2">
      <w:pPr>
        <w:spacing w:after="0" w:line="480" w:lineRule="auto"/>
        <w:ind w:firstLine="709"/>
        <w:jc w:val="both"/>
        <w:rPr>
          <w:rFonts w:ascii="Times New Roman" w:hAnsi="Times New Roman" w:cs="Times New Roman"/>
          <w:sz w:val="24"/>
          <w:szCs w:val="24"/>
        </w:rPr>
      </w:pPr>
      <w:proofErr w:type="spellStart"/>
      <w:r w:rsidRPr="004524D2">
        <w:rPr>
          <w:rFonts w:ascii="Times New Roman" w:hAnsi="Times New Roman" w:cs="Times New Roman"/>
          <w:sz w:val="24"/>
          <w:szCs w:val="24"/>
        </w:rPr>
        <w:lastRenderedPageBreak/>
        <w:t>Menurut</w:t>
      </w:r>
      <w:proofErr w:type="spellEnd"/>
      <w:r w:rsidRPr="004524D2">
        <w:rPr>
          <w:rFonts w:ascii="Times New Roman" w:hAnsi="Times New Roman" w:cs="Times New Roman"/>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(Setiawan, 2022)</w:t>
      </w:r>
      <w:r w:rsidRPr="004524D2">
        <w:rPr>
          <w:rFonts w:ascii="Times New Roman" w:hAnsi="Times New Roman" w:cs="Times New Roman"/>
          <w:sz w:val="24"/>
          <w:szCs w:val="24"/>
        </w:rPr>
        <w:fldChar w:fldCharType="end"/>
      </w:r>
      <w:r w:rsidRPr="004524D2">
        <w:rPr>
          <w:rFonts w:ascii="Times New Roman" w:hAnsi="Times New Roman" w:cs="Times New Roman"/>
          <w:sz w:val="24"/>
          <w:szCs w:val="24"/>
        </w:rPr>
        <w:t xml:space="preserve"> </w:t>
      </w:r>
      <w:r w:rsidRPr="004524D2">
        <w:rPr>
          <w:rFonts w:ascii="Times New Roman" w:hAnsi="Times New Roman" w:cs="Times New Roman"/>
          <w:i/>
          <w:iCs/>
          <w:sz w:val="24"/>
          <w:szCs w:val="24"/>
        </w:rPr>
        <w:t>Return On Assets</w:t>
      </w:r>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digunakan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untuk</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alat</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ukur</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kemampuan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manajemen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memperoleh</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laba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dengan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memanfaatkan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keseluruhan</w:t>
      </w:r>
      <w:proofErr w:type="spellEnd"/>
      <w:r w:rsidRPr="004524D2">
        <w:rPr>
          <w:rFonts w:ascii="Times New Roman" w:hAnsi="Times New Roman" w:cs="Times New Roman"/>
          <w:sz w:val="24"/>
          <w:szCs w:val="24"/>
        </w:rPr>
        <w:t xml:space="preserve"> total asset. Jika </w:t>
      </w:r>
      <w:r w:rsidRPr="004524D2">
        <w:rPr>
          <w:rFonts w:ascii="Times New Roman" w:hAnsi="Times New Roman" w:cs="Times New Roman"/>
          <w:i/>
          <w:iCs/>
          <w:sz w:val="24"/>
          <w:szCs w:val="24"/>
        </w:rPr>
        <w:t xml:space="preserve">Return </w:t>
      </w:r>
      <w:proofErr w:type="gramStart"/>
      <w:r w:rsidRPr="004524D2">
        <w:rPr>
          <w:rFonts w:ascii="Times New Roman" w:hAnsi="Times New Roman" w:cs="Times New Roman"/>
          <w:i/>
          <w:iCs/>
          <w:sz w:val="24"/>
          <w:szCs w:val="24"/>
        </w:rPr>
        <w:t>On</w:t>
      </w:r>
      <w:proofErr w:type="gramEnd"/>
      <w:r w:rsidRPr="004524D2">
        <w:rPr>
          <w:rFonts w:ascii="Times New Roman" w:hAnsi="Times New Roman" w:cs="Times New Roman"/>
          <w:i/>
          <w:iCs/>
          <w:sz w:val="24"/>
          <w:szCs w:val="24"/>
        </w:rPr>
        <w:t xml:space="preserve"> Assets</w:t>
      </w:r>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semakin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besar</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suatu</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makin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besar</w:t>
      </w:r>
      <w:proofErr w:type="spellEnd"/>
      <w:r w:rsidRPr="004524D2">
        <w:rPr>
          <w:rFonts w:ascii="Times New Roman" w:hAnsi="Times New Roman" w:cs="Times New Roman"/>
          <w:sz w:val="24"/>
          <w:szCs w:val="24"/>
        </w:rPr>
        <w:t xml:space="preserve"> pula </w:t>
      </w:r>
      <w:proofErr w:type="spellStart"/>
      <w:r w:rsidRPr="004524D2">
        <w:rPr>
          <w:rFonts w:ascii="Times New Roman" w:hAnsi="Times New Roman" w:cs="Times New Roman"/>
          <w:sz w:val="24"/>
          <w:szCs w:val="24"/>
        </w:rPr>
        <w:t>tingkat</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keuntungan</w:t>
      </w:r>
      <w:proofErr w:type="spellEnd"/>
      <w:r w:rsidRPr="004524D2">
        <w:rPr>
          <w:rFonts w:ascii="Times New Roman" w:hAnsi="Times New Roman" w:cs="Times New Roman"/>
          <w:sz w:val="24"/>
          <w:szCs w:val="24"/>
        </w:rPr>
        <w:t xml:space="preserve"> yang </w:t>
      </w:r>
      <w:proofErr w:type="spellStart"/>
      <w:r w:rsidRPr="004524D2">
        <w:rPr>
          <w:rFonts w:ascii="Times New Roman" w:hAnsi="Times New Roman" w:cs="Times New Roman"/>
          <w:sz w:val="24"/>
          <w:szCs w:val="24"/>
        </w:rPr>
        <w:t>dicapai</w:t>
      </w:r>
      <w:proofErr w:type="spellEnd"/>
      <w:r w:rsidRPr="004524D2">
        <w:rPr>
          <w:rFonts w:ascii="Times New Roman" w:hAnsi="Times New Roman" w:cs="Times New Roman"/>
          <w:sz w:val="24"/>
          <w:szCs w:val="24"/>
        </w:rPr>
        <w:t xml:space="preserve"> oleh </w:t>
      </w:r>
      <w:proofErr w:type="spellStart"/>
      <w:r w:rsidRPr="004524D2">
        <w:rPr>
          <w:rFonts w:ascii="Times New Roman" w:hAnsi="Times New Roman" w:cs="Times New Roman"/>
          <w:sz w:val="24"/>
          <w:szCs w:val="24"/>
        </w:rPr>
        <w:t>sebuah</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Berikut</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dibawah</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ini</w:t>
      </w:r>
      <w:proofErr w:type="spellEnd"/>
      <w:r w:rsidR="00E73E76" w:rsidRPr="004524D2">
        <w:rPr>
          <w:rFonts w:ascii="Times New Roman" w:hAnsi="Times New Roman" w:cs="Times New Roman"/>
          <w:sz w:val="24"/>
          <w:szCs w:val="24"/>
        </w:rPr>
        <w:t xml:space="preserve"> data </w:t>
      </w:r>
      <w:proofErr w:type="spellStart"/>
      <w:r w:rsidR="00E73E76" w:rsidRPr="004524D2">
        <w:rPr>
          <w:rFonts w:ascii="Times New Roman" w:hAnsi="Times New Roman" w:cs="Times New Roman"/>
          <w:sz w:val="24"/>
          <w:szCs w:val="24"/>
        </w:rPr>
        <w:t>perhitungan</w:t>
      </w:r>
      <w:proofErr w:type="spellEnd"/>
      <w:r w:rsidR="00E73E76" w:rsidRPr="004524D2">
        <w:rPr>
          <w:rFonts w:ascii="Times New Roman" w:hAnsi="Times New Roman" w:cs="Times New Roman"/>
          <w:sz w:val="24"/>
          <w:szCs w:val="24"/>
        </w:rPr>
        <w:t xml:space="preserve"> </w:t>
      </w:r>
      <w:r w:rsidR="00E73E76" w:rsidRPr="004524D2">
        <w:rPr>
          <w:rFonts w:ascii="Times New Roman" w:hAnsi="Times New Roman" w:cs="Times New Roman"/>
          <w:i/>
          <w:iCs/>
          <w:sz w:val="24"/>
          <w:szCs w:val="24"/>
        </w:rPr>
        <w:t xml:space="preserve">Return </w:t>
      </w:r>
      <w:proofErr w:type="gramStart"/>
      <w:r w:rsidR="00E73E76" w:rsidRPr="004524D2">
        <w:rPr>
          <w:rFonts w:ascii="Times New Roman" w:hAnsi="Times New Roman" w:cs="Times New Roman"/>
          <w:i/>
          <w:iCs/>
          <w:sz w:val="24"/>
          <w:szCs w:val="24"/>
        </w:rPr>
        <w:t>On</w:t>
      </w:r>
      <w:proofErr w:type="gramEnd"/>
      <w:r w:rsidR="00E73E76" w:rsidRPr="004524D2">
        <w:rPr>
          <w:rFonts w:ascii="Times New Roman" w:hAnsi="Times New Roman" w:cs="Times New Roman"/>
          <w:i/>
          <w:iCs/>
          <w:sz w:val="24"/>
          <w:szCs w:val="24"/>
        </w:rPr>
        <w:t xml:space="preserve"> Assets</w:t>
      </w:r>
      <w:r w:rsidR="00E73E76" w:rsidRPr="004524D2">
        <w:rPr>
          <w:rFonts w:ascii="Times New Roman" w:hAnsi="Times New Roman" w:cs="Times New Roman"/>
          <w:sz w:val="24"/>
          <w:szCs w:val="24"/>
        </w:rPr>
        <w:t>:</w:t>
      </w:r>
    </w:p>
    <w:p w14:paraId="5AF63C81" w14:textId="5C01B5A2" w:rsidR="009D5C96" w:rsidRPr="004524D2" w:rsidRDefault="009D5C96" w:rsidP="004524D2">
      <w:pPr>
        <w:spacing w:after="0" w:line="480" w:lineRule="auto"/>
        <w:ind w:firstLine="709"/>
        <w:jc w:val="both"/>
        <w:rPr>
          <w:rFonts w:ascii="Times New Roman" w:hAnsi="Times New Roman" w:cs="Times New Roman"/>
          <w:sz w:val="24"/>
          <w:szCs w:val="24"/>
        </w:rPr>
      </w:pPr>
      <w:r w:rsidRPr="004524D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5A920606" w14:textId="79EE5617" w:rsidR="009D5C96" w:rsidRPr="004524D2" w:rsidRDefault="009D5C96" w:rsidP="004524D2">
      <w:pPr>
        <w:spacing w:line="480" w:lineRule="auto"/>
        <w:jc w:val="both"/>
        <w:rPr>
          <w:rFonts w:ascii="Times New Roman" w:hAnsi="Times New Roman" w:cs="Times New Roman"/>
          <w:color w:val="000000" w:themeColor="text1"/>
          <w:sz w:val="24"/>
          <w:szCs w:val="24"/>
        </w:rPr>
      </w:pPr>
    </w:p>
    <w:p w14:paraId="6829CED3" w14:textId="2B702C7F" w:rsidR="009D5C96" w:rsidRPr="004524D2" w:rsidRDefault="009D5C96"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ab/>
      </w:r>
      <w:r w:rsidRPr="004524D2">
        <w:rPr>
          <w:rFonts w:ascii="Times New Roman" w:hAnsi="Times New Roman" w:cs="Times New Roman"/>
          <w:color w:val="000000" w:themeColor="text1"/>
          <w:sz w:val="24"/>
          <w:szCs w:val="24"/>
        </w:rPr>
        <w:tab/>
      </w:r>
      <w:r w:rsidRPr="004524D2">
        <w:rPr>
          <w:rFonts w:ascii="Times New Roman" w:hAnsi="Times New Roman" w:cs="Times New Roman"/>
          <w:color w:val="000000" w:themeColor="text1"/>
          <w:sz w:val="24"/>
          <w:szCs w:val="24"/>
        </w:rPr>
        <w:tab/>
      </w:r>
      <w:proofErr w:type="spellStart"/>
      <w:r w:rsidRPr="004524D2">
        <w:rPr>
          <w:rFonts w:ascii="Times New Roman" w:hAnsi="Times New Roman" w:cs="Times New Roman"/>
          <w:sz w:val="24"/>
          <w:szCs w:val="24"/>
        </w:rPr>
        <w:t>Sumber</w:t>
      </w:r>
      <w:proofErr w:type="spellEnd"/>
      <w:r w:rsidRPr="004524D2">
        <w:rPr>
          <w:rFonts w:ascii="Times New Roman" w:hAnsi="Times New Roman" w:cs="Times New Roman"/>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(Kasmir, 2018, hal. 199)</w:t>
      </w:r>
      <w:r w:rsidRPr="004524D2">
        <w:rPr>
          <w:rFonts w:ascii="Times New Roman" w:hAnsi="Times New Roman" w:cs="Times New Roman"/>
          <w:sz w:val="24"/>
          <w:szCs w:val="24"/>
        </w:rPr>
        <w:fldChar w:fldCharType="end"/>
      </w:r>
    </w:p>
    <w:p w14:paraId="33C855E4"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6D943D2C"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569F66A6"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5FF72129"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2EE124B1"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33A01340"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294ECC11"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44A12E9"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85AFDE7"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149BDD5" w14:textId="77777777" w:rsidR="004524D2"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18236BD0" w14:textId="1F921F33" w:rsidR="0075412C" w:rsidRPr="004524D2" w:rsidRDefault="0075412C" w:rsidP="004524D2">
      <w:pPr>
        <w:pStyle w:val="Caption"/>
        <w:spacing w:line="480" w:lineRule="auto"/>
        <w:jc w:val="center"/>
        <w:rPr>
          <w:rFonts w:ascii="Times New Roman" w:hAnsi="Times New Roman" w:cs="Times New Roman"/>
          <w:i w:val="0"/>
          <w:iCs w:val="0"/>
          <w:color w:val="000000" w:themeColor="text1"/>
          <w:sz w:val="24"/>
          <w:szCs w:val="24"/>
        </w:rPr>
      </w:pPr>
      <w:r w:rsidRPr="004524D2">
        <w:rPr>
          <w:rFonts w:ascii="Times New Roman" w:hAnsi="Times New Roman" w:cs="Times New Roman"/>
          <w:i w:val="0"/>
          <w:iCs w:val="0"/>
          <w:color w:val="000000" w:themeColor="text1"/>
          <w:sz w:val="24"/>
          <w:szCs w:val="24"/>
        </w:rPr>
        <w:lastRenderedPageBreak/>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4</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Data </w:t>
      </w:r>
      <w:r w:rsidRPr="004524D2">
        <w:rPr>
          <w:rFonts w:ascii="Times New Roman" w:hAnsi="Times New Roman" w:cs="Times New Roman"/>
          <w:color w:val="000000" w:themeColor="text1"/>
          <w:sz w:val="24"/>
          <w:szCs w:val="24"/>
        </w:rPr>
        <w:t>R</w:t>
      </w:r>
      <w:r w:rsidR="00996771" w:rsidRPr="004524D2">
        <w:rPr>
          <w:rFonts w:ascii="Times New Roman" w:hAnsi="Times New Roman" w:cs="Times New Roman"/>
          <w:color w:val="000000" w:themeColor="text1"/>
          <w:sz w:val="24"/>
          <w:szCs w:val="24"/>
        </w:rPr>
        <w:t xml:space="preserve">eturn On </w:t>
      </w:r>
      <w:r w:rsidRPr="004524D2">
        <w:rPr>
          <w:rFonts w:ascii="Times New Roman" w:hAnsi="Times New Roman" w:cs="Times New Roman"/>
          <w:color w:val="000000" w:themeColor="text1"/>
          <w:sz w:val="24"/>
          <w:szCs w:val="24"/>
        </w:rPr>
        <w:t>A</w:t>
      </w:r>
      <w:r w:rsidR="00996771" w:rsidRPr="004524D2">
        <w:rPr>
          <w:rFonts w:ascii="Times New Roman" w:hAnsi="Times New Roman" w:cs="Times New Roman"/>
          <w:color w:val="000000" w:themeColor="text1"/>
          <w:sz w:val="24"/>
          <w:szCs w:val="24"/>
        </w:rPr>
        <w:t xml:space="preserve">ssets </w:t>
      </w:r>
      <w:r w:rsidR="00996771" w:rsidRPr="004524D2">
        <w:rPr>
          <w:rFonts w:ascii="Times New Roman" w:hAnsi="Times New Roman" w:cs="Times New Roman"/>
          <w:i w:val="0"/>
          <w:iCs w:val="0"/>
          <w:color w:val="000000" w:themeColor="text1"/>
          <w:sz w:val="24"/>
          <w:szCs w:val="24"/>
        </w:rPr>
        <w:t>(</w:t>
      </w:r>
      <w:proofErr w:type="gramStart"/>
      <w:r w:rsidR="00996771" w:rsidRPr="004524D2">
        <w:rPr>
          <w:rFonts w:ascii="Times New Roman" w:hAnsi="Times New Roman" w:cs="Times New Roman"/>
          <w:i w:val="0"/>
          <w:iCs w:val="0"/>
          <w:color w:val="000000" w:themeColor="text1"/>
          <w:sz w:val="24"/>
          <w:szCs w:val="24"/>
        </w:rPr>
        <w:t xml:space="preserve">ROA) </w:t>
      </w:r>
      <w:r w:rsidRPr="004524D2">
        <w:rPr>
          <w:rFonts w:ascii="Times New Roman" w:hAnsi="Times New Roman" w:cs="Times New Roman"/>
          <w:i w:val="0"/>
          <w:iCs w:val="0"/>
          <w:color w:val="000000" w:themeColor="text1"/>
          <w:sz w:val="24"/>
          <w:szCs w:val="24"/>
        </w:rPr>
        <w:t xml:space="preserve"> pada</w:t>
      </w:r>
      <w:proofErr w:type="gramEnd"/>
      <w:r w:rsidRPr="004524D2">
        <w:rPr>
          <w:rFonts w:ascii="Times New Roman" w:hAnsi="Times New Roman" w:cs="Times New Roman"/>
          <w:i w:val="0"/>
          <w:iCs w:val="0"/>
          <w:color w:val="000000" w:themeColor="text1"/>
          <w:sz w:val="24"/>
          <w:szCs w:val="24"/>
        </w:rPr>
        <w:t xml:space="preserve"> Perusahaan </w:t>
      </w:r>
      <w:proofErr w:type="spellStart"/>
      <w:r w:rsidRPr="004524D2">
        <w:rPr>
          <w:rFonts w:ascii="Times New Roman" w:hAnsi="Times New Roman" w:cs="Times New Roman"/>
          <w:i w:val="0"/>
          <w:iCs w:val="0"/>
          <w:color w:val="000000" w:themeColor="text1"/>
          <w:sz w:val="24"/>
          <w:szCs w:val="24"/>
        </w:rPr>
        <w:t>Otomotif</w:t>
      </w:r>
      <w:proofErr w:type="spellEnd"/>
    </w:p>
    <w:tbl>
      <w:tblPr>
        <w:tblW w:w="8400" w:type="dxa"/>
        <w:jc w:val="center"/>
        <w:tblLook w:val="04A0" w:firstRow="1" w:lastRow="0" w:firstColumn="1" w:lastColumn="0" w:noHBand="0" w:noVBand="1"/>
      </w:tblPr>
      <w:tblGrid>
        <w:gridCol w:w="2700"/>
        <w:gridCol w:w="1180"/>
        <w:gridCol w:w="960"/>
        <w:gridCol w:w="1220"/>
        <w:gridCol w:w="960"/>
        <w:gridCol w:w="1380"/>
      </w:tblGrid>
      <w:tr w:rsidR="00D339B8" w:rsidRPr="004524D2" w14:paraId="4F75857D" w14:textId="77777777" w:rsidTr="004524D2">
        <w:trPr>
          <w:trHeight w:val="315"/>
          <w:tblHeader/>
          <w:jc w:val="cent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4524D2"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4524D2"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4524D2"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4524D2"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501C8456" w:rsidR="0075412C" w:rsidRPr="004524D2"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4524D2"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4524D2">
              <w:rPr>
                <w:rFonts w:ascii="Times New Roman" w:eastAsia="Times New Roman" w:hAnsi="Times New Roman" w:cs="Times New Roman"/>
                <w:b/>
                <w:bCs/>
                <w:color w:val="000000" w:themeColor="text1"/>
                <w:kern w:val="0"/>
                <w:sz w:val="24"/>
                <w:szCs w:val="24"/>
                <w14:ligatures w14:val="none"/>
              </w:rPr>
              <w:t>2022</w:t>
            </w:r>
          </w:p>
        </w:tc>
      </w:tr>
      <w:tr w:rsidR="00D339B8" w:rsidRPr="004524D2" w14:paraId="7575834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9.78%</w:t>
            </w:r>
          </w:p>
        </w:tc>
      </w:tr>
      <w:tr w:rsidR="00D339B8" w:rsidRPr="004524D2" w14:paraId="5F870DE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7.96%</w:t>
            </w:r>
          </w:p>
        </w:tc>
      </w:tr>
      <w:tr w:rsidR="00D339B8" w:rsidRPr="004524D2" w14:paraId="724BEB84"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7.44%</w:t>
            </w:r>
          </w:p>
        </w:tc>
      </w:tr>
      <w:tr w:rsidR="00D339B8" w:rsidRPr="004524D2" w14:paraId="4A2923C0"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0.98%</w:t>
            </w:r>
          </w:p>
        </w:tc>
      </w:tr>
      <w:tr w:rsidR="00D339B8" w:rsidRPr="004524D2" w14:paraId="3C51984C"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1.00%</w:t>
            </w:r>
          </w:p>
        </w:tc>
      </w:tr>
      <w:tr w:rsidR="00D339B8" w:rsidRPr="004524D2" w14:paraId="731EFE46"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5.79%</w:t>
            </w:r>
          </w:p>
        </w:tc>
      </w:tr>
      <w:tr w:rsidR="00D339B8" w:rsidRPr="004524D2" w14:paraId="3FFB087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5.79%</w:t>
            </w:r>
          </w:p>
        </w:tc>
      </w:tr>
      <w:tr w:rsidR="00D339B8" w:rsidRPr="004524D2" w14:paraId="3B468B8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4.09%</w:t>
            </w:r>
          </w:p>
        </w:tc>
      </w:tr>
      <w:tr w:rsidR="00D339B8" w:rsidRPr="004524D2" w14:paraId="44AE5336"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3.79%</w:t>
            </w:r>
          </w:p>
        </w:tc>
      </w:tr>
      <w:tr w:rsidR="00D339B8" w:rsidRPr="004524D2" w14:paraId="6644E3E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5.75%</w:t>
            </w:r>
          </w:p>
        </w:tc>
      </w:tr>
      <w:tr w:rsidR="00D339B8" w:rsidRPr="004524D2" w14:paraId="384A007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21.37%</w:t>
            </w:r>
          </w:p>
        </w:tc>
      </w:tr>
      <w:tr w:rsidR="00D339B8" w:rsidRPr="004524D2" w14:paraId="7646C37E"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09FFF600"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4524D2">
              <w:rPr>
                <w:rFonts w:ascii="Times New Roman" w:eastAsia="Times New Roman" w:hAnsi="Times New Roman" w:cs="Times New Roman"/>
                <w:color w:val="000000" w:themeColor="text1"/>
                <w:kern w:val="0"/>
                <w:sz w:val="24"/>
                <w:szCs w:val="24"/>
                <w14:ligatures w14:val="none"/>
              </w:rPr>
              <w:t>Pertahun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3B8D16A5"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2EAA9E1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5.51%</w:t>
            </w:r>
          </w:p>
        </w:tc>
        <w:tc>
          <w:tcPr>
            <w:tcW w:w="1220" w:type="dxa"/>
            <w:tcBorders>
              <w:top w:val="nil"/>
              <w:left w:val="nil"/>
              <w:bottom w:val="single" w:sz="4" w:space="0" w:color="auto"/>
              <w:right w:val="single" w:sz="4" w:space="0" w:color="auto"/>
            </w:tcBorders>
            <w:shd w:val="clear" w:color="auto" w:fill="auto"/>
            <w:noWrap/>
            <w:vAlign w:val="bottom"/>
            <w:hideMark/>
          </w:tcPr>
          <w:p w14:paraId="627EE21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4.87%</w:t>
            </w:r>
          </w:p>
        </w:tc>
        <w:tc>
          <w:tcPr>
            <w:tcW w:w="960" w:type="dxa"/>
            <w:tcBorders>
              <w:top w:val="nil"/>
              <w:left w:val="nil"/>
              <w:bottom w:val="single" w:sz="4" w:space="0" w:color="auto"/>
              <w:right w:val="single" w:sz="4" w:space="0" w:color="auto"/>
            </w:tcBorders>
            <w:shd w:val="clear" w:color="auto" w:fill="auto"/>
            <w:noWrap/>
            <w:vAlign w:val="bottom"/>
            <w:hideMark/>
          </w:tcPr>
          <w:p w14:paraId="38B580F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5.76%</w:t>
            </w:r>
          </w:p>
        </w:tc>
        <w:tc>
          <w:tcPr>
            <w:tcW w:w="1380" w:type="dxa"/>
            <w:tcBorders>
              <w:top w:val="nil"/>
              <w:left w:val="nil"/>
              <w:bottom w:val="single" w:sz="4" w:space="0" w:color="auto"/>
              <w:right w:val="single" w:sz="4" w:space="0" w:color="auto"/>
            </w:tcBorders>
            <w:shd w:val="clear" w:color="auto" w:fill="auto"/>
            <w:noWrap/>
            <w:vAlign w:val="bottom"/>
            <w:hideMark/>
          </w:tcPr>
          <w:p w14:paraId="2621B5C3"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6.70%</w:t>
            </w:r>
          </w:p>
        </w:tc>
      </w:tr>
      <w:tr w:rsidR="00D339B8" w:rsidRPr="004524D2" w14:paraId="59A4DB1A"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13C6A7D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4720DE4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FB61F1"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0E93DD5"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5EF5E1B4"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19E0A19E"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0.98%</w:t>
            </w:r>
          </w:p>
        </w:tc>
      </w:tr>
      <w:tr w:rsidR="00D339B8" w:rsidRPr="004524D2" w14:paraId="0BAA82A1"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247650D5"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6A07D3CB"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4954F979"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5BF371EB"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256631D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C92ED67"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21.37%</w:t>
            </w:r>
          </w:p>
        </w:tc>
      </w:tr>
      <w:tr w:rsidR="00D339B8" w:rsidRPr="004524D2" w14:paraId="01AE4BB1" w14:textId="77777777" w:rsidTr="004524D2">
        <w:trPr>
          <w:trHeight w:val="315"/>
          <w:tblHeader/>
          <w:jc w:val="center"/>
        </w:trPr>
        <w:tc>
          <w:tcPr>
            <w:tcW w:w="4840" w:type="dxa"/>
            <w:gridSpan w:val="3"/>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6217C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4524D2">
              <w:rPr>
                <w:rFonts w:ascii="Times New Roman" w:eastAsia="Times New Roman" w:hAnsi="Times New Roman" w:cs="Times New Roman"/>
                <w:color w:val="000000" w:themeColor="text1"/>
                <w:kern w:val="0"/>
                <w:sz w:val="24"/>
                <w:szCs w:val="24"/>
                <w14:ligatures w14:val="none"/>
              </w:rPr>
              <w:t>tahun</w:t>
            </w:r>
            <w:proofErr w:type="spellEnd"/>
          </w:p>
        </w:tc>
        <w:tc>
          <w:tcPr>
            <w:tcW w:w="1220" w:type="dxa"/>
            <w:tcBorders>
              <w:top w:val="nil"/>
              <w:left w:val="nil"/>
              <w:bottom w:val="single" w:sz="4" w:space="0" w:color="auto"/>
              <w:right w:val="single" w:sz="4" w:space="0" w:color="auto"/>
            </w:tcBorders>
            <w:shd w:val="clear" w:color="000000" w:fill="FFFFFF"/>
            <w:vAlign w:val="center"/>
            <w:hideMark/>
          </w:tcPr>
          <w:p w14:paraId="79371D75"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52720E7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MIN</w:t>
            </w:r>
          </w:p>
        </w:tc>
        <w:tc>
          <w:tcPr>
            <w:tcW w:w="1380" w:type="dxa"/>
            <w:tcBorders>
              <w:top w:val="nil"/>
              <w:left w:val="nil"/>
              <w:bottom w:val="single" w:sz="4" w:space="0" w:color="auto"/>
              <w:right w:val="single" w:sz="4" w:space="0" w:color="auto"/>
            </w:tcBorders>
            <w:shd w:val="clear" w:color="auto" w:fill="auto"/>
            <w:noWrap/>
            <w:vAlign w:val="bottom"/>
            <w:hideMark/>
          </w:tcPr>
          <w:p w14:paraId="7CA283F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AVERAGE</w:t>
            </w:r>
          </w:p>
        </w:tc>
      </w:tr>
      <w:tr w:rsidR="00D339B8" w:rsidRPr="004524D2" w14:paraId="58531BBB" w14:textId="77777777" w:rsidTr="004524D2">
        <w:trPr>
          <w:trHeight w:val="315"/>
          <w:tblHeader/>
          <w:jc w:val="center"/>
        </w:trPr>
        <w:tc>
          <w:tcPr>
            <w:tcW w:w="4840" w:type="dxa"/>
            <w:gridSpan w:val="3"/>
            <w:vMerge/>
            <w:tcBorders>
              <w:top w:val="single" w:sz="4" w:space="0" w:color="auto"/>
              <w:left w:val="single" w:sz="4" w:space="0" w:color="auto"/>
              <w:bottom w:val="single" w:sz="4" w:space="0" w:color="auto"/>
              <w:right w:val="single" w:sz="4" w:space="0" w:color="auto"/>
            </w:tcBorders>
            <w:vAlign w:val="center"/>
            <w:hideMark/>
          </w:tcPr>
          <w:p w14:paraId="169A8392"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1220" w:type="dxa"/>
            <w:tcBorders>
              <w:top w:val="nil"/>
              <w:left w:val="nil"/>
              <w:bottom w:val="single" w:sz="4" w:space="0" w:color="auto"/>
              <w:right w:val="single" w:sz="4" w:space="0" w:color="auto"/>
            </w:tcBorders>
            <w:shd w:val="clear" w:color="000000" w:fill="FFFFFF"/>
            <w:vAlign w:val="center"/>
            <w:hideMark/>
          </w:tcPr>
          <w:p w14:paraId="40B62958"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275CF361" w14:textId="09078EE8" w:rsidR="0075412C" w:rsidRPr="004524D2" w:rsidRDefault="00565BED"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0.04</w:t>
            </w:r>
            <w:r w:rsidR="0075412C" w:rsidRPr="004524D2">
              <w:rPr>
                <w:rFonts w:ascii="Times New Roman" w:eastAsia="Times New Roman" w:hAnsi="Times New Roman" w:cs="Times New Roman"/>
                <w:color w:val="000000" w:themeColor="text1"/>
                <w:kern w:val="0"/>
                <w:sz w:val="24"/>
                <w:szCs w:val="24"/>
                <w14:ligatures w14:val="none"/>
              </w:rPr>
              <w:t>%</w:t>
            </w:r>
          </w:p>
        </w:tc>
        <w:tc>
          <w:tcPr>
            <w:tcW w:w="1380" w:type="dxa"/>
            <w:tcBorders>
              <w:top w:val="nil"/>
              <w:left w:val="nil"/>
              <w:bottom w:val="single" w:sz="4" w:space="0" w:color="auto"/>
              <w:right w:val="single" w:sz="4" w:space="0" w:color="auto"/>
            </w:tcBorders>
            <w:shd w:val="clear" w:color="auto" w:fill="auto"/>
            <w:noWrap/>
            <w:vAlign w:val="bottom"/>
            <w:hideMark/>
          </w:tcPr>
          <w:p w14:paraId="33F1A4FC" w14:textId="77777777" w:rsidR="0075412C" w:rsidRPr="004524D2"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4524D2">
              <w:rPr>
                <w:rFonts w:ascii="Times New Roman" w:eastAsia="Times New Roman" w:hAnsi="Times New Roman" w:cs="Times New Roman"/>
                <w:color w:val="000000" w:themeColor="text1"/>
                <w:kern w:val="0"/>
                <w:sz w:val="24"/>
                <w:szCs w:val="24"/>
                <w14:ligatures w14:val="none"/>
              </w:rPr>
              <w:t>6.22%</w:t>
            </w:r>
          </w:p>
        </w:tc>
      </w:tr>
    </w:tbl>
    <w:p w14:paraId="2007E5D4" w14:textId="3B99A4B1" w:rsidR="0075412C" w:rsidRPr="004524D2" w:rsidRDefault="004524D2" w:rsidP="004524D2">
      <w:pPr>
        <w:spacing w:line="480" w:lineRule="auto"/>
        <w:jc w:val="center"/>
        <w:rPr>
          <w:rFonts w:ascii="Times New Roman" w:hAnsi="Times New Roman" w:cs="Times New Roman"/>
          <w:color w:val="000000" w:themeColor="text1"/>
          <w:sz w:val="24"/>
          <w:szCs w:val="24"/>
        </w:rPr>
      </w:pPr>
      <w:proofErr w:type="spellStart"/>
      <w:proofErr w:type="gram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xml:space="preserve"> :</w:t>
      </w:r>
      <w:proofErr w:type="gramEnd"/>
      <w:r w:rsidRPr="004524D2">
        <w:rPr>
          <w:rFonts w:ascii="Times New Roman" w:hAnsi="Times New Roman" w:cs="Times New Roman"/>
          <w:color w:val="000000" w:themeColor="text1"/>
          <w:sz w:val="24"/>
          <w:szCs w:val="24"/>
        </w:rPr>
        <w:t xml:space="preserve"> Data diolah,2023</w:t>
      </w:r>
    </w:p>
    <w:p w14:paraId="0EC57372" w14:textId="084AE98E" w:rsidR="00DF5A4A" w:rsidRPr="004524D2" w:rsidRDefault="002D529C" w:rsidP="004524D2">
      <w:pPr>
        <w:pStyle w:val="Heading3"/>
        <w:numPr>
          <w:ilvl w:val="2"/>
          <w:numId w:val="3"/>
        </w:numPr>
        <w:spacing w:line="480" w:lineRule="auto"/>
        <w:jc w:val="both"/>
        <w:rPr>
          <w:rFonts w:ascii="Times New Roman" w:hAnsi="Times New Roman" w:cs="Times New Roman"/>
          <w:color w:val="000000" w:themeColor="text1"/>
        </w:rPr>
      </w:pPr>
      <w:r w:rsidRPr="004524D2">
        <w:rPr>
          <w:rFonts w:ascii="Times New Roman" w:hAnsi="Times New Roman" w:cs="Times New Roman"/>
          <w:color w:val="000000" w:themeColor="text1"/>
        </w:rPr>
        <w:t xml:space="preserve">Hasil </w:t>
      </w:r>
      <w:r w:rsidR="004E1A8B" w:rsidRPr="004524D2">
        <w:rPr>
          <w:rFonts w:ascii="Times New Roman" w:hAnsi="Times New Roman" w:cs="Times New Roman"/>
          <w:color w:val="000000" w:themeColor="text1"/>
        </w:rPr>
        <w:t xml:space="preserve">Uji </w:t>
      </w:r>
      <w:proofErr w:type="spellStart"/>
      <w:r w:rsidR="004E1A8B" w:rsidRPr="004524D2">
        <w:rPr>
          <w:rFonts w:ascii="Times New Roman" w:hAnsi="Times New Roman" w:cs="Times New Roman"/>
          <w:color w:val="000000" w:themeColor="text1"/>
        </w:rPr>
        <w:t>Analisis</w:t>
      </w:r>
      <w:proofErr w:type="spellEnd"/>
      <w:r w:rsidR="004E1A8B" w:rsidRPr="004524D2">
        <w:rPr>
          <w:rFonts w:ascii="Times New Roman" w:hAnsi="Times New Roman" w:cs="Times New Roman"/>
          <w:color w:val="000000" w:themeColor="text1"/>
        </w:rPr>
        <w:t xml:space="preserve"> </w:t>
      </w:r>
      <w:proofErr w:type="spellStart"/>
      <w:r w:rsidR="004E1A8B" w:rsidRPr="004524D2">
        <w:rPr>
          <w:rFonts w:ascii="Times New Roman" w:hAnsi="Times New Roman" w:cs="Times New Roman"/>
          <w:color w:val="000000" w:themeColor="text1"/>
        </w:rPr>
        <w:t>Deskriptif</w:t>
      </w:r>
      <w:proofErr w:type="spellEnd"/>
    </w:p>
    <w:p w14:paraId="2974AF6B" w14:textId="77777777" w:rsidR="00DF5A4A" w:rsidRPr="004524D2" w:rsidRDefault="004E1A8B"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Metode </w:t>
      </w:r>
      <w:proofErr w:type="spellStart"/>
      <w:r w:rsidRPr="004524D2">
        <w:rPr>
          <w:rFonts w:ascii="Times New Roman" w:hAnsi="Times New Roman" w:cs="Times New Roman"/>
          <w:color w:val="000000" w:themeColor="text1"/>
          <w:sz w:val="24"/>
          <w:szCs w:val="24"/>
        </w:rPr>
        <w:t>deskriptif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menganalisis</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mendeskripsikan</w:t>
      </w:r>
      <w:proofErr w:type="spellEnd"/>
      <w:r w:rsidRPr="004524D2">
        <w:rPr>
          <w:rFonts w:ascii="Times New Roman" w:hAnsi="Times New Roman" w:cs="Times New Roman"/>
          <w:color w:val="000000" w:themeColor="text1"/>
          <w:sz w:val="24"/>
          <w:szCs w:val="24"/>
        </w:rPr>
        <w:t xml:space="preserve"> data yang </w:t>
      </w:r>
      <w:proofErr w:type="spellStart"/>
      <w:r w:rsidRPr="004524D2">
        <w:rPr>
          <w:rFonts w:ascii="Times New Roman" w:hAnsi="Times New Roman" w:cs="Times New Roman"/>
          <w:color w:val="000000" w:themeColor="text1"/>
          <w:sz w:val="24"/>
          <w:szCs w:val="24"/>
        </w:rPr>
        <w:t>sudah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terkumpul</w:t>
      </w:r>
      <w:proofErr w:type="spellEnd"/>
      <w:r w:rsidRPr="004524D2">
        <w:rPr>
          <w:rFonts w:ascii="Times New Roman" w:hAnsi="Times New Roman" w:cs="Times New Roman"/>
          <w:color w:val="000000" w:themeColor="text1"/>
          <w:sz w:val="24"/>
          <w:szCs w:val="24"/>
        </w:rPr>
        <w:t xml:space="preserve">. Metode </w:t>
      </w:r>
      <w:proofErr w:type="spellStart"/>
      <w:r w:rsidRPr="004524D2">
        <w:rPr>
          <w:rFonts w:ascii="Times New Roman" w:hAnsi="Times New Roman" w:cs="Times New Roman"/>
          <w:color w:val="000000" w:themeColor="text1"/>
          <w:sz w:val="24"/>
          <w:szCs w:val="24"/>
        </w:rPr>
        <w:t>deskriptif</w:t>
      </w:r>
      <w:proofErr w:type="spellEnd"/>
      <w:r w:rsidRPr="004524D2">
        <w:rPr>
          <w:rFonts w:ascii="Times New Roman" w:hAnsi="Times New Roman" w:cs="Times New Roman"/>
          <w:color w:val="000000" w:themeColor="text1"/>
          <w:sz w:val="24"/>
          <w:szCs w:val="24"/>
        </w:rPr>
        <w:t xml:space="preserve"> juga </w:t>
      </w:r>
      <w:proofErr w:type="spellStart"/>
      <w:r w:rsidRPr="004524D2">
        <w:rPr>
          <w:rFonts w:ascii="Times New Roman" w:hAnsi="Times New Roman" w:cs="Times New Roman"/>
          <w:color w:val="000000" w:themeColor="text1"/>
          <w:sz w:val="24"/>
          <w:szCs w:val="24"/>
        </w:rPr>
        <w:t>mencari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kuatnya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hubungan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antar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membuat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perbandingan</w:t>
      </w:r>
      <w:proofErr w:type="spellEnd"/>
      <w:r w:rsidRPr="004524D2">
        <w:rPr>
          <w:rFonts w:ascii="Times New Roman" w:hAnsi="Times New Roman" w:cs="Times New Roman"/>
          <w:color w:val="000000" w:themeColor="text1"/>
          <w:sz w:val="24"/>
          <w:szCs w:val="24"/>
        </w:rPr>
        <w:t xml:space="preserve"> rata- rata data </w:t>
      </w:r>
      <w:proofErr w:type="spellStart"/>
      <w:r w:rsidRPr="004524D2">
        <w:rPr>
          <w:rFonts w:ascii="Times New Roman" w:hAnsi="Times New Roman" w:cs="Times New Roman"/>
          <w:color w:val="000000" w:themeColor="text1"/>
          <w:sz w:val="24"/>
          <w:szCs w:val="24"/>
        </w:rPr>
        <w:t>sampel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atau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populasi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fldChar w:fldCharType="begin" w:fldLock="1"/>
      </w:r>
      <w:r w:rsidRPr="004524D2">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4524D2">
        <w:rPr>
          <w:rFonts w:ascii="Times New Roman" w:hAnsi="Times New Roman" w:cs="Times New Roman"/>
          <w:color w:val="000000" w:themeColor="text1"/>
          <w:sz w:val="24"/>
          <w:szCs w:val="24"/>
        </w:rPr>
        <w:fldChar w:fldCharType="separate"/>
      </w:r>
      <w:r w:rsidRPr="004524D2">
        <w:rPr>
          <w:rFonts w:ascii="Times New Roman" w:hAnsi="Times New Roman" w:cs="Times New Roman"/>
          <w:noProof/>
          <w:color w:val="000000" w:themeColor="text1"/>
          <w:sz w:val="24"/>
          <w:szCs w:val="24"/>
        </w:rPr>
        <w:t>(Sugiyono, 2015)</w:t>
      </w:r>
      <w:r w:rsidRPr="004524D2">
        <w:rPr>
          <w:rFonts w:ascii="Times New Roman" w:hAnsi="Times New Roman" w:cs="Times New Roman"/>
          <w:color w:val="000000" w:themeColor="text1"/>
          <w:sz w:val="24"/>
          <w:szCs w:val="24"/>
        </w:rPr>
        <w:fldChar w:fldCharType="end"/>
      </w:r>
      <w:r w:rsidRPr="004524D2">
        <w:rPr>
          <w:rFonts w:ascii="Times New Roman" w:hAnsi="Times New Roman" w:cs="Times New Roman"/>
          <w:color w:val="000000" w:themeColor="text1"/>
          <w:sz w:val="24"/>
          <w:szCs w:val="24"/>
        </w:rPr>
        <w:t>.</w:t>
      </w:r>
    </w:p>
    <w:p w14:paraId="7119ACAD" w14:textId="3C2D8CB4" w:rsidR="004E1A8B" w:rsidRPr="004524D2" w:rsidRDefault="00ED5166"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pada sub </w:t>
      </w:r>
      <w:proofErr w:type="spellStart"/>
      <w:r w:rsidRPr="004524D2">
        <w:rPr>
          <w:rFonts w:ascii="Times New Roman" w:hAnsi="Times New Roman" w:cs="Times New Roman"/>
          <w:color w:val="000000" w:themeColor="text1"/>
          <w:sz w:val="24"/>
          <w:szCs w:val="24"/>
        </w:rPr>
        <w:t>bab</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sebelumnya</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menampilkan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berupa</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sedang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penulis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teliti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yaitu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proofErr w:type="gramStart"/>
      <w:r w:rsidRPr="004524D2">
        <w:rPr>
          <w:rFonts w:ascii="Times New Roman" w:hAnsi="Times New Roman" w:cs="Times New Roman"/>
          <w:color w:val="000000" w:themeColor="text1"/>
          <w:sz w:val="24"/>
          <w:szCs w:val="24"/>
        </w:rPr>
        <w:t>piutang,perputaran</w:t>
      </w:r>
      <w:proofErr w:type="spellEnd"/>
      <w:proofErr w:type="gram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persediaan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lastRenderedPageBreak/>
        <w:t>perputaran</w:t>
      </w:r>
      <w:proofErr w:type="spellEnd"/>
      <w:r w:rsidRPr="004524D2">
        <w:rPr>
          <w:rFonts w:ascii="Times New Roman" w:hAnsi="Times New Roman" w:cs="Times New Roman"/>
          <w:color w:val="000000" w:themeColor="text1"/>
          <w:sz w:val="24"/>
          <w:szCs w:val="24"/>
        </w:rPr>
        <w:t xml:space="preserve"> kas dan </w:t>
      </w:r>
      <w:r w:rsidRPr="004524D2">
        <w:rPr>
          <w:rFonts w:ascii="Times New Roman" w:hAnsi="Times New Roman" w:cs="Times New Roman"/>
          <w:i/>
          <w:iCs/>
          <w:color w:val="000000" w:themeColor="text1"/>
          <w:sz w:val="24"/>
          <w:szCs w:val="24"/>
        </w:rPr>
        <w:t xml:space="preserve">Return On Assets </w:t>
      </w:r>
      <w:r w:rsidRPr="004524D2">
        <w:rPr>
          <w:rFonts w:ascii="Times New Roman" w:hAnsi="Times New Roman" w:cs="Times New Roman"/>
          <w:color w:val="000000" w:themeColor="text1"/>
          <w:sz w:val="24"/>
          <w:szCs w:val="24"/>
        </w:rPr>
        <w:t xml:space="preserve">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2018 – 2022. M</w:t>
      </w:r>
      <w:r w:rsidR="00DF5A4A" w:rsidRPr="004524D2">
        <w:rPr>
          <w:rFonts w:ascii="Times New Roman" w:hAnsi="Times New Roman" w:cs="Times New Roman"/>
          <w:color w:val="000000" w:themeColor="text1"/>
          <w:sz w:val="24"/>
          <w:szCs w:val="24"/>
        </w:rPr>
        <w:t>a</w:t>
      </w:r>
      <w:r w:rsidRPr="004524D2">
        <w:rPr>
          <w:rFonts w:ascii="Times New Roman" w:hAnsi="Times New Roman" w:cs="Times New Roman"/>
          <w:color w:val="000000" w:themeColor="text1"/>
          <w:sz w:val="24"/>
          <w:szCs w:val="24"/>
        </w:rPr>
        <w:t xml:space="preserve">ka </w:t>
      </w:r>
      <w:proofErr w:type="spellStart"/>
      <w:r w:rsidRPr="004524D2">
        <w:rPr>
          <w:rFonts w:ascii="Times New Roman" w:hAnsi="Times New Roman" w:cs="Times New Roman"/>
          <w:color w:val="000000" w:themeColor="text1"/>
          <w:sz w:val="24"/>
          <w:szCs w:val="24"/>
        </w:rPr>
        <w:t>berikut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penulis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tampilkan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uji </w:t>
      </w:r>
      <w:proofErr w:type="spellStart"/>
      <w:r w:rsidRPr="004524D2">
        <w:rPr>
          <w:rFonts w:ascii="Times New Roman" w:hAnsi="Times New Roman" w:cs="Times New Roman"/>
          <w:color w:val="000000" w:themeColor="text1"/>
          <w:sz w:val="24"/>
          <w:szCs w:val="24"/>
        </w:rPr>
        <w:t>stastitstik</w:t>
      </w:r>
      <w:proofErr w:type="spellEnd"/>
      <w:r w:rsidRPr="004524D2">
        <w:rPr>
          <w:rFonts w:ascii="Times New Roman" w:hAnsi="Times New Roman" w:cs="Times New Roman"/>
          <w:color w:val="000000" w:themeColor="text1"/>
          <w:sz w:val="24"/>
          <w:szCs w:val="24"/>
        </w:rPr>
        <w:t xml:space="preserve"> </w:t>
      </w:r>
      <w:proofErr w:type="spellStart"/>
      <w:proofErr w:type="gramStart"/>
      <w:r w:rsidRPr="004524D2">
        <w:rPr>
          <w:rFonts w:ascii="Times New Roman" w:hAnsi="Times New Roman" w:cs="Times New Roman"/>
          <w:color w:val="000000" w:themeColor="text1"/>
          <w:sz w:val="24"/>
          <w:szCs w:val="24"/>
        </w:rPr>
        <w:t>deskriptif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proofErr w:type="gram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maksimum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minimum, dan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rata – rata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tersebut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berikut</w:t>
      </w:r>
      <w:proofErr w:type="spellEnd"/>
      <w:r w:rsidRPr="004524D2">
        <w:rPr>
          <w:rFonts w:ascii="Times New Roman" w:hAnsi="Times New Roman" w:cs="Times New Roman"/>
          <w:color w:val="000000" w:themeColor="text1"/>
          <w:sz w:val="24"/>
          <w:szCs w:val="24"/>
        </w:rPr>
        <w:t>:</w:t>
      </w:r>
    </w:p>
    <w:p w14:paraId="091B04D6" w14:textId="61F71AEA" w:rsidR="00565BED" w:rsidRPr="004524D2" w:rsidRDefault="00675D89" w:rsidP="004524D2">
      <w:pPr>
        <w:pStyle w:val="Caption"/>
        <w:spacing w:line="480" w:lineRule="auto"/>
        <w:jc w:val="center"/>
        <w:rPr>
          <w:rFonts w:ascii="Times New Roman" w:hAnsi="Times New Roman" w:cs="Times New Roman"/>
          <w:i w:val="0"/>
          <w:iCs w:val="0"/>
          <w:color w:val="000000" w:themeColor="text1"/>
          <w:sz w:val="24"/>
          <w:szCs w:val="24"/>
        </w:rPr>
      </w:pPr>
      <w:r w:rsidRPr="004524D2">
        <w:rPr>
          <w:rFonts w:ascii="Times New Roman" w:hAnsi="Times New Roman" w:cs="Times New Roman"/>
          <w:i w:val="0"/>
          <w:iCs w:val="0"/>
          <w:color w:val="000000" w:themeColor="text1"/>
          <w:sz w:val="24"/>
          <w:szCs w:val="24"/>
        </w:rPr>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5</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w:t>
      </w:r>
      <w:r w:rsidR="001C57B7" w:rsidRPr="004524D2">
        <w:rPr>
          <w:rFonts w:ascii="Times New Roman" w:hAnsi="Times New Roman" w:cs="Times New Roman"/>
          <w:i w:val="0"/>
          <w:iCs w:val="0"/>
          <w:color w:val="000000" w:themeColor="text1"/>
          <w:sz w:val="24"/>
          <w:szCs w:val="24"/>
        </w:rPr>
        <w:t xml:space="preserve">Hasil Uji </w:t>
      </w:r>
      <w:proofErr w:type="spellStart"/>
      <w:r w:rsidR="001C57B7" w:rsidRPr="004524D2">
        <w:rPr>
          <w:rFonts w:ascii="Times New Roman" w:hAnsi="Times New Roman" w:cs="Times New Roman"/>
          <w:i w:val="0"/>
          <w:iCs w:val="0"/>
          <w:color w:val="000000" w:themeColor="text1"/>
          <w:sz w:val="24"/>
          <w:szCs w:val="24"/>
        </w:rPr>
        <w:t>Statistik</w:t>
      </w:r>
      <w:proofErr w:type="spellEnd"/>
      <w:r w:rsidR="001C57B7" w:rsidRPr="004524D2">
        <w:rPr>
          <w:rFonts w:ascii="Times New Roman" w:hAnsi="Times New Roman" w:cs="Times New Roman"/>
          <w:i w:val="0"/>
          <w:iCs w:val="0"/>
          <w:color w:val="000000" w:themeColor="text1"/>
          <w:sz w:val="24"/>
          <w:szCs w:val="24"/>
        </w:rPr>
        <w:t xml:space="preserve"> </w:t>
      </w:r>
      <w:proofErr w:type="spellStart"/>
      <w:r w:rsidR="001C57B7" w:rsidRPr="004524D2">
        <w:rPr>
          <w:rFonts w:ascii="Times New Roman" w:hAnsi="Times New Roman" w:cs="Times New Roman"/>
          <w:i w:val="0"/>
          <w:iCs w:val="0"/>
          <w:color w:val="000000" w:themeColor="text1"/>
          <w:sz w:val="24"/>
          <w:szCs w:val="24"/>
        </w:rPr>
        <w:t>Deskriptif</w:t>
      </w:r>
      <w:proofErr w:type="spellEnd"/>
    </w:p>
    <w:p w14:paraId="62C9839D" w14:textId="79C3468C" w:rsidR="004524D2" w:rsidRPr="004524D2" w:rsidRDefault="00565BED" w:rsidP="004524D2">
      <w:pPr>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004524D2" w:rsidRPr="004524D2">
        <w:rPr>
          <w:rFonts w:ascii="Times New Roman" w:hAnsi="Times New Roman" w:cs="Times New Roman"/>
          <w:color w:val="000000" w:themeColor="text1"/>
          <w:sz w:val="24"/>
          <w:szCs w:val="24"/>
        </w:rPr>
        <w:t>Sumber</w:t>
      </w:r>
      <w:proofErr w:type="spellEnd"/>
      <w:r w:rsidR="004524D2" w:rsidRPr="004524D2">
        <w:rPr>
          <w:rFonts w:ascii="Times New Roman" w:hAnsi="Times New Roman" w:cs="Times New Roman"/>
          <w:color w:val="000000" w:themeColor="text1"/>
          <w:sz w:val="24"/>
          <w:szCs w:val="24"/>
        </w:rPr>
        <w:t>: Hasil oleh STATA, 2023</w:t>
      </w:r>
    </w:p>
    <w:p w14:paraId="0295470A" w14:textId="5E5BD225" w:rsidR="00ED5166" w:rsidRPr="004524D2" w:rsidRDefault="00ED5166" w:rsidP="004524D2">
      <w:pPr>
        <w:spacing w:line="480" w:lineRule="auto"/>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dijelaskan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w:t>
      </w:r>
    </w:p>
    <w:p w14:paraId="1D9AE341" w14:textId="349D7CED" w:rsidR="00ED5166" w:rsidRPr="004524D2" w:rsidRDefault="00ED5166" w:rsidP="004524D2">
      <w:pPr>
        <w:pStyle w:val="ListParagraph"/>
        <w:numPr>
          <w:ilvl w:val="0"/>
          <w:numId w:val="7"/>
        </w:num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Hasil uji </w:t>
      </w:r>
      <w:proofErr w:type="spellStart"/>
      <w:r w:rsidRPr="004524D2">
        <w:rPr>
          <w:rFonts w:ascii="Times New Roman" w:hAnsi="Times New Roman" w:cs="Times New Roman"/>
          <w:color w:val="000000" w:themeColor="text1"/>
          <w:sz w:val="24"/>
          <w:szCs w:val="24"/>
        </w:rPr>
        <w:t>deskriptif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menampilkan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maksimum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 xml:space="preserve">Return </w:t>
      </w:r>
      <w:proofErr w:type="gramStart"/>
      <w:r w:rsidRPr="004524D2">
        <w:rPr>
          <w:rFonts w:ascii="Times New Roman" w:hAnsi="Times New Roman" w:cs="Times New Roman"/>
          <w:i/>
          <w:iCs/>
          <w:color w:val="000000" w:themeColor="text1"/>
          <w:sz w:val="24"/>
          <w:szCs w:val="24"/>
        </w:rPr>
        <w:t>On</w:t>
      </w:r>
      <w:proofErr w:type="gramEnd"/>
      <w:r w:rsidRPr="004524D2">
        <w:rPr>
          <w:rFonts w:ascii="Times New Roman" w:hAnsi="Times New Roman" w:cs="Times New Roman"/>
          <w:i/>
          <w:iCs/>
          <w:color w:val="000000" w:themeColor="text1"/>
          <w:sz w:val="24"/>
          <w:szCs w:val="24"/>
        </w:rPr>
        <w:t xml:space="preserve"> Assets</w:t>
      </w:r>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w:t>
      </w:r>
      <w:r w:rsidR="007E2B36" w:rsidRPr="004524D2">
        <w:rPr>
          <w:rFonts w:ascii="Times New Roman" w:hAnsi="Times New Roman" w:cs="Times New Roman"/>
          <w:color w:val="000000" w:themeColor="text1"/>
          <w:sz w:val="24"/>
          <w:szCs w:val="24"/>
        </w:rPr>
        <w:t>i</w:t>
      </w:r>
      <w:r w:rsidRPr="004524D2">
        <w:rPr>
          <w:rFonts w:ascii="Times New Roman" w:hAnsi="Times New Roman" w:cs="Times New Roman"/>
          <w:color w:val="000000" w:themeColor="text1"/>
          <w:sz w:val="24"/>
          <w:szCs w:val="24"/>
        </w:rPr>
        <w:t>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Pr="004524D2">
        <w:rPr>
          <w:rFonts w:ascii="Times New Roman" w:hAnsi="Times New Roman" w:cs="Times New Roman"/>
          <w:color w:val="000000" w:themeColor="text1"/>
          <w:sz w:val="24"/>
          <w:szCs w:val="24"/>
        </w:rPr>
        <w:t>adalah</w:t>
      </w:r>
      <w:proofErr w:type="spellEnd"/>
      <w:r w:rsidR="00565BED" w:rsidRPr="004524D2">
        <w:rPr>
          <w:rFonts w:ascii="Times New Roman" w:hAnsi="Times New Roman" w:cs="Times New Roman"/>
          <w:color w:val="000000" w:themeColor="text1"/>
          <w:sz w:val="24"/>
          <w:szCs w:val="24"/>
        </w:rPr>
        <w:t xml:space="preserve"> 0,3099 </w:t>
      </w:r>
      <w:proofErr w:type="spellStart"/>
      <w:r w:rsidR="00565BED" w:rsidRPr="004524D2">
        <w:rPr>
          <w:rFonts w:ascii="Times New Roman" w:hAnsi="Times New Roman" w:cs="Times New Roman"/>
          <w:color w:val="000000" w:themeColor="text1"/>
          <w:sz w:val="24"/>
          <w:szCs w:val="24"/>
        </w:rPr>
        <w:t>ditahun</w:t>
      </w:r>
      <w:proofErr w:type="spellEnd"/>
      <w:r w:rsidR="00565BED" w:rsidRPr="004524D2">
        <w:rPr>
          <w:rFonts w:ascii="Times New Roman" w:hAnsi="Times New Roman" w:cs="Times New Roman"/>
          <w:color w:val="000000" w:themeColor="text1"/>
          <w:sz w:val="24"/>
          <w:szCs w:val="24"/>
        </w:rPr>
        <w:t xml:space="preserve"> 2018 yang </w:t>
      </w:r>
      <w:proofErr w:type="spellStart"/>
      <w:r w:rsidR="00565BED" w:rsidRPr="004524D2">
        <w:rPr>
          <w:rFonts w:ascii="Times New Roman" w:hAnsi="Times New Roman" w:cs="Times New Roman"/>
          <w:color w:val="000000" w:themeColor="text1"/>
          <w:sz w:val="24"/>
          <w:szCs w:val="24"/>
        </w:rPr>
        <w:t>diperoleh</w:t>
      </w:r>
      <w:proofErr w:type="spellEnd"/>
      <w:r w:rsidR="00565BED" w:rsidRPr="004524D2">
        <w:rPr>
          <w:rFonts w:ascii="Times New Roman" w:hAnsi="Times New Roman" w:cs="Times New Roman"/>
          <w:color w:val="000000" w:themeColor="text1"/>
          <w:sz w:val="24"/>
          <w:szCs w:val="24"/>
        </w:rPr>
        <w:t xml:space="preserve"> PT MPMX, </w:t>
      </w:r>
      <w:proofErr w:type="spellStart"/>
      <w:r w:rsidR="00565BED" w:rsidRPr="004524D2">
        <w:rPr>
          <w:rFonts w:ascii="Times New Roman" w:hAnsi="Times New Roman" w:cs="Times New Roman"/>
          <w:color w:val="000000" w:themeColor="text1"/>
          <w:sz w:val="24"/>
          <w:szCs w:val="24"/>
        </w:rPr>
        <w:t>nilai</w:t>
      </w:r>
      <w:proofErr w:type="spellEnd"/>
      <w:r w:rsidR="00565BED" w:rsidRPr="004524D2">
        <w:rPr>
          <w:rFonts w:ascii="Times New Roman" w:hAnsi="Times New Roman" w:cs="Times New Roman"/>
          <w:color w:val="000000" w:themeColor="text1"/>
          <w:sz w:val="24"/>
          <w:szCs w:val="24"/>
        </w:rPr>
        <w:t xml:space="preserve"> </w:t>
      </w:r>
      <w:proofErr w:type="spellStart"/>
      <w:r w:rsidR="00565BED" w:rsidRPr="004524D2">
        <w:rPr>
          <w:rFonts w:ascii="Times New Roman" w:hAnsi="Times New Roman" w:cs="Times New Roman"/>
          <w:color w:val="000000" w:themeColor="text1"/>
          <w:sz w:val="24"/>
          <w:szCs w:val="24"/>
        </w:rPr>
        <w:t>minimumnya</w:t>
      </w:r>
      <w:proofErr w:type="spellEnd"/>
      <w:r w:rsidR="00565BED" w:rsidRPr="004524D2">
        <w:rPr>
          <w:rFonts w:ascii="Times New Roman" w:hAnsi="Times New Roman" w:cs="Times New Roman"/>
          <w:color w:val="000000" w:themeColor="text1"/>
          <w:sz w:val="24"/>
          <w:szCs w:val="24"/>
        </w:rPr>
        <w:t xml:space="preserve"> </w:t>
      </w:r>
      <w:proofErr w:type="spellStart"/>
      <w:r w:rsidR="00565BED" w:rsidRPr="004524D2">
        <w:rPr>
          <w:rFonts w:ascii="Times New Roman" w:hAnsi="Times New Roman" w:cs="Times New Roman"/>
          <w:color w:val="000000" w:themeColor="text1"/>
          <w:sz w:val="24"/>
          <w:szCs w:val="24"/>
        </w:rPr>
        <w:t>sebesar</w:t>
      </w:r>
      <w:proofErr w:type="spellEnd"/>
      <w:r w:rsidR="00565BED" w:rsidRPr="004524D2">
        <w:rPr>
          <w:rFonts w:ascii="Times New Roman" w:hAnsi="Times New Roman" w:cs="Times New Roman"/>
          <w:color w:val="000000" w:themeColor="text1"/>
          <w:sz w:val="24"/>
          <w:szCs w:val="24"/>
        </w:rPr>
        <w:t xml:space="preserve"> 0,0004 yang </w:t>
      </w:r>
      <w:proofErr w:type="spellStart"/>
      <w:r w:rsidR="00565BED" w:rsidRPr="004524D2">
        <w:rPr>
          <w:rFonts w:ascii="Times New Roman" w:hAnsi="Times New Roman" w:cs="Times New Roman"/>
          <w:color w:val="000000" w:themeColor="text1"/>
          <w:sz w:val="24"/>
          <w:szCs w:val="24"/>
        </w:rPr>
        <w:t>terjadi</w:t>
      </w:r>
      <w:proofErr w:type="spellEnd"/>
      <w:r w:rsidR="00565BED" w:rsidRPr="004524D2">
        <w:rPr>
          <w:rFonts w:ascii="Times New Roman" w:hAnsi="Times New Roman" w:cs="Times New Roman"/>
          <w:color w:val="000000" w:themeColor="text1"/>
          <w:sz w:val="24"/>
          <w:szCs w:val="24"/>
        </w:rPr>
        <w:t xml:space="preserve"> pada </w:t>
      </w:r>
      <w:proofErr w:type="spellStart"/>
      <w:r w:rsidR="00565BED" w:rsidRPr="004524D2">
        <w:rPr>
          <w:rFonts w:ascii="Times New Roman" w:hAnsi="Times New Roman" w:cs="Times New Roman"/>
          <w:color w:val="000000" w:themeColor="text1"/>
          <w:sz w:val="24"/>
          <w:szCs w:val="24"/>
        </w:rPr>
        <w:t>tahun</w:t>
      </w:r>
      <w:proofErr w:type="spellEnd"/>
      <w:r w:rsidR="00565BED" w:rsidRPr="004524D2">
        <w:rPr>
          <w:rFonts w:ascii="Times New Roman" w:hAnsi="Times New Roman" w:cs="Times New Roman"/>
          <w:color w:val="000000" w:themeColor="text1"/>
          <w:sz w:val="24"/>
          <w:szCs w:val="24"/>
        </w:rPr>
        <w:t xml:space="preserve"> 2021 pada PT PRAS,</w:t>
      </w:r>
      <w:r w:rsidR="002D529C" w:rsidRPr="004524D2">
        <w:rPr>
          <w:rFonts w:ascii="Times New Roman" w:hAnsi="Times New Roman" w:cs="Times New Roman"/>
          <w:color w:val="000000" w:themeColor="text1"/>
          <w:sz w:val="24"/>
          <w:szCs w:val="24"/>
        </w:rPr>
        <w:t xml:space="preserve"> Adapun </w:t>
      </w:r>
      <w:proofErr w:type="spellStart"/>
      <w:r w:rsidR="002D529C" w:rsidRPr="004524D2">
        <w:rPr>
          <w:rFonts w:ascii="Times New Roman" w:hAnsi="Times New Roman" w:cs="Times New Roman"/>
          <w:color w:val="000000" w:themeColor="text1"/>
          <w:sz w:val="24"/>
          <w:szCs w:val="24"/>
        </w:rPr>
        <w:t>nilai</w:t>
      </w:r>
      <w:proofErr w:type="spellEnd"/>
      <w:r w:rsidR="002D529C" w:rsidRPr="004524D2">
        <w:rPr>
          <w:rFonts w:ascii="Times New Roman" w:hAnsi="Times New Roman" w:cs="Times New Roman"/>
          <w:color w:val="000000" w:themeColor="text1"/>
          <w:sz w:val="24"/>
          <w:szCs w:val="24"/>
        </w:rPr>
        <w:t xml:space="preserve"> rata – rata </w:t>
      </w:r>
      <w:r w:rsidR="002D529C" w:rsidRPr="004524D2">
        <w:rPr>
          <w:rFonts w:ascii="Times New Roman" w:hAnsi="Times New Roman" w:cs="Times New Roman"/>
          <w:i/>
          <w:iCs/>
          <w:color w:val="000000" w:themeColor="text1"/>
          <w:sz w:val="24"/>
          <w:szCs w:val="24"/>
        </w:rPr>
        <w:t xml:space="preserve">Return On Assets </w:t>
      </w:r>
      <w:proofErr w:type="spellStart"/>
      <w:r w:rsidR="002D529C" w:rsidRPr="004524D2">
        <w:rPr>
          <w:rFonts w:ascii="Times New Roman" w:hAnsi="Times New Roman" w:cs="Times New Roman"/>
          <w:color w:val="000000" w:themeColor="text1"/>
          <w:sz w:val="24"/>
          <w:szCs w:val="24"/>
        </w:rPr>
        <w:t>periode</w:t>
      </w:r>
      <w:proofErr w:type="spellEnd"/>
      <w:r w:rsidR="002D529C" w:rsidRPr="004524D2">
        <w:rPr>
          <w:rFonts w:ascii="Times New Roman" w:hAnsi="Times New Roman" w:cs="Times New Roman"/>
          <w:color w:val="000000" w:themeColor="text1"/>
          <w:sz w:val="24"/>
          <w:szCs w:val="24"/>
        </w:rPr>
        <w:t xml:space="preserve"> </w:t>
      </w:r>
      <w:proofErr w:type="spellStart"/>
      <w:r w:rsidR="002D529C" w:rsidRPr="004524D2">
        <w:rPr>
          <w:rFonts w:ascii="Times New Roman" w:hAnsi="Times New Roman" w:cs="Times New Roman"/>
          <w:color w:val="000000" w:themeColor="text1"/>
          <w:sz w:val="24"/>
          <w:szCs w:val="24"/>
        </w:rPr>
        <w:t>tahun</w:t>
      </w:r>
      <w:proofErr w:type="spellEnd"/>
      <w:r w:rsidR="002D529C" w:rsidRPr="004524D2">
        <w:rPr>
          <w:rFonts w:ascii="Times New Roman" w:hAnsi="Times New Roman" w:cs="Times New Roman"/>
          <w:color w:val="000000" w:themeColor="text1"/>
          <w:sz w:val="24"/>
          <w:szCs w:val="24"/>
        </w:rPr>
        <w:t xml:space="preserve"> 2018 – 2022 </w:t>
      </w:r>
      <w:proofErr w:type="spellStart"/>
      <w:r w:rsidR="002D529C" w:rsidRPr="004524D2">
        <w:rPr>
          <w:rFonts w:ascii="Times New Roman" w:hAnsi="Times New Roman" w:cs="Times New Roman"/>
          <w:color w:val="000000" w:themeColor="text1"/>
          <w:sz w:val="24"/>
          <w:szCs w:val="24"/>
        </w:rPr>
        <w:t>adalah</w:t>
      </w:r>
      <w:proofErr w:type="spellEnd"/>
      <w:r w:rsidR="002D529C" w:rsidRPr="004524D2">
        <w:rPr>
          <w:rFonts w:ascii="Times New Roman" w:hAnsi="Times New Roman" w:cs="Times New Roman"/>
          <w:color w:val="000000" w:themeColor="text1"/>
          <w:sz w:val="24"/>
          <w:szCs w:val="24"/>
        </w:rPr>
        <w:t xml:space="preserve"> 0,0622091</w:t>
      </w:r>
      <w:r w:rsidR="00DB19A8" w:rsidRPr="004524D2">
        <w:rPr>
          <w:rFonts w:ascii="Times New Roman" w:hAnsi="Times New Roman" w:cs="Times New Roman"/>
          <w:color w:val="000000" w:themeColor="text1"/>
          <w:sz w:val="24"/>
          <w:szCs w:val="24"/>
        </w:rPr>
        <w:t xml:space="preserve"> </w:t>
      </w:r>
      <w:proofErr w:type="spellStart"/>
      <w:r w:rsidR="002D529C" w:rsidRPr="004524D2">
        <w:rPr>
          <w:rFonts w:ascii="Times New Roman" w:hAnsi="Times New Roman" w:cs="Times New Roman"/>
          <w:color w:val="000000" w:themeColor="text1"/>
          <w:sz w:val="24"/>
          <w:szCs w:val="24"/>
        </w:rPr>
        <w:t>dengan</w:t>
      </w:r>
      <w:proofErr w:type="spellEnd"/>
      <w:r w:rsidR="002D529C" w:rsidRPr="004524D2">
        <w:rPr>
          <w:rFonts w:ascii="Times New Roman" w:hAnsi="Times New Roman" w:cs="Times New Roman"/>
          <w:color w:val="000000" w:themeColor="text1"/>
          <w:sz w:val="24"/>
          <w:szCs w:val="24"/>
        </w:rPr>
        <w:t xml:space="preserve"> </w:t>
      </w:r>
      <w:proofErr w:type="spellStart"/>
      <w:r w:rsidR="002D529C" w:rsidRPr="004524D2">
        <w:rPr>
          <w:rFonts w:ascii="Times New Roman" w:hAnsi="Times New Roman" w:cs="Times New Roman"/>
          <w:color w:val="000000" w:themeColor="text1"/>
          <w:sz w:val="24"/>
          <w:szCs w:val="24"/>
        </w:rPr>
        <w:t>nilai</w:t>
      </w:r>
      <w:proofErr w:type="spellEnd"/>
      <w:r w:rsidR="002D529C" w:rsidRPr="004524D2">
        <w:rPr>
          <w:rFonts w:ascii="Times New Roman" w:hAnsi="Times New Roman" w:cs="Times New Roman"/>
          <w:color w:val="000000" w:themeColor="text1"/>
          <w:sz w:val="24"/>
          <w:szCs w:val="24"/>
        </w:rPr>
        <w:t xml:space="preserve"> </w:t>
      </w:r>
      <w:proofErr w:type="spellStart"/>
      <w:r w:rsidR="002D529C" w:rsidRPr="004524D2">
        <w:rPr>
          <w:rFonts w:ascii="Times New Roman" w:hAnsi="Times New Roman" w:cs="Times New Roman"/>
          <w:color w:val="000000" w:themeColor="text1"/>
          <w:sz w:val="24"/>
          <w:szCs w:val="24"/>
        </w:rPr>
        <w:t>standar</w:t>
      </w:r>
      <w:proofErr w:type="spellEnd"/>
      <w:r w:rsidR="002D529C" w:rsidRPr="004524D2">
        <w:rPr>
          <w:rFonts w:ascii="Times New Roman" w:hAnsi="Times New Roman" w:cs="Times New Roman"/>
          <w:color w:val="000000" w:themeColor="text1"/>
          <w:sz w:val="24"/>
          <w:szCs w:val="24"/>
        </w:rPr>
        <w:t xml:space="preserve"> </w:t>
      </w:r>
      <w:proofErr w:type="spellStart"/>
      <w:r w:rsidR="002D529C" w:rsidRPr="004524D2">
        <w:rPr>
          <w:rFonts w:ascii="Times New Roman" w:hAnsi="Times New Roman" w:cs="Times New Roman"/>
          <w:color w:val="000000" w:themeColor="text1"/>
          <w:sz w:val="24"/>
          <w:szCs w:val="24"/>
        </w:rPr>
        <w:t>deviasinya</w:t>
      </w:r>
      <w:proofErr w:type="spellEnd"/>
      <w:r w:rsidR="002D529C" w:rsidRPr="004524D2">
        <w:rPr>
          <w:rFonts w:ascii="Times New Roman" w:hAnsi="Times New Roman" w:cs="Times New Roman"/>
          <w:color w:val="000000" w:themeColor="text1"/>
          <w:sz w:val="24"/>
          <w:szCs w:val="24"/>
        </w:rPr>
        <w:t xml:space="preserve"> </w:t>
      </w:r>
      <w:proofErr w:type="spellStart"/>
      <w:r w:rsidR="002D529C" w:rsidRPr="004524D2">
        <w:rPr>
          <w:rFonts w:ascii="Times New Roman" w:hAnsi="Times New Roman" w:cs="Times New Roman"/>
          <w:color w:val="000000" w:themeColor="text1"/>
          <w:sz w:val="24"/>
          <w:szCs w:val="24"/>
        </w:rPr>
        <w:t>sebesar</w:t>
      </w:r>
      <w:proofErr w:type="spellEnd"/>
      <w:r w:rsidR="002D529C" w:rsidRPr="004524D2">
        <w:rPr>
          <w:rFonts w:ascii="Times New Roman" w:hAnsi="Times New Roman" w:cs="Times New Roman"/>
          <w:color w:val="000000" w:themeColor="text1"/>
          <w:sz w:val="24"/>
          <w:szCs w:val="24"/>
        </w:rPr>
        <w:t xml:space="preserve"> 0,0661749</w:t>
      </w:r>
      <w:r w:rsidR="00DB19A8" w:rsidRPr="004524D2">
        <w:rPr>
          <w:rFonts w:ascii="Times New Roman" w:hAnsi="Times New Roman" w:cs="Times New Roman"/>
          <w:color w:val="000000" w:themeColor="text1"/>
          <w:sz w:val="24"/>
          <w:szCs w:val="24"/>
        </w:rPr>
        <w:t>.</w:t>
      </w:r>
    </w:p>
    <w:p w14:paraId="28B70815" w14:textId="09C9D44A" w:rsidR="005D347B" w:rsidRPr="004524D2" w:rsidRDefault="00ED5166" w:rsidP="004524D2">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Perputaran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piutang</w:t>
      </w:r>
      <w:proofErr w:type="spellEnd"/>
      <w:r w:rsidR="005D347B"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00960396" w:rsidRPr="004524D2">
        <w:rPr>
          <w:rFonts w:ascii="Times New Roman" w:hAnsi="Times New Roman" w:cs="Times New Roman"/>
          <w:color w:val="000000" w:themeColor="text1"/>
          <w:sz w:val="24"/>
          <w:szCs w:val="24"/>
        </w:rPr>
        <w:t>memiliki</w:t>
      </w:r>
      <w:proofErr w:type="spellEnd"/>
      <w:r w:rsidR="00960396" w:rsidRPr="004524D2">
        <w:rPr>
          <w:rFonts w:ascii="Times New Roman" w:hAnsi="Times New Roman" w:cs="Times New Roman"/>
          <w:color w:val="000000" w:themeColor="text1"/>
          <w:sz w:val="24"/>
          <w:szCs w:val="24"/>
        </w:rPr>
        <w:t xml:space="preserve"> </w:t>
      </w:r>
      <w:proofErr w:type="spellStart"/>
      <w:r w:rsidR="00960396" w:rsidRPr="004524D2">
        <w:rPr>
          <w:rFonts w:ascii="Times New Roman" w:hAnsi="Times New Roman" w:cs="Times New Roman"/>
          <w:color w:val="000000" w:themeColor="text1"/>
          <w:sz w:val="24"/>
          <w:szCs w:val="24"/>
        </w:rPr>
        <w:t>nilai</w:t>
      </w:r>
      <w:proofErr w:type="spellEnd"/>
      <w:r w:rsidR="00960396" w:rsidRPr="004524D2">
        <w:rPr>
          <w:rFonts w:ascii="Times New Roman" w:hAnsi="Times New Roman" w:cs="Times New Roman"/>
          <w:color w:val="000000" w:themeColor="text1"/>
          <w:sz w:val="24"/>
          <w:szCs w:val="24"/>
        </w:rPr>
        <w:t xml:space="preserve"> </w:t>
      </w:r>
      <w:proofErr w:type="spellStart"/>
      <w:r w:rsidR="00960396" w:rsidRPr="004524D2">
        <w:rPr>
          <w:rFonts w:ascii="Times New Roman" w:hAnsi="Times New Roman" w:cs="Times New Roman"/>
          <w:color w:val="000000" w:themeColor="text1"/>
          <w:sz w:val="24"/>
          <w:szCs w:val="24"/>
        </w:rPr>
        <w:t>maksimum</w:t>
      </w:r>
      <w:proofErr w:type="spellEnd"/>
      <w:r w:rsidR="00960396" w:rsidRPr="004524D2">
        <w:rPr>
          <w:rFonts w:ascii="Times New Roman" w:hAnsi="Times New Roman" w:cs="Times New Roman"/>
          <w:color w:val="000000" w:themeColor="text1"/>
          <w:sz w:val="24"/>
          <w:szCs w:val="24"/>
        </w:rPr>
        <w:t xml:space="preserve"> </w:t>
      </w:r>
      <w:proofErr w:type="spellStart"/>
      <w:r w:rsidR="00960396" w:rsidRPr="004524D2">
        <w:rPr>
          <w:rFonts w:ascii="Times New Roman" w:hAnsi="Times New Roman" w:cs="Times New Roman"/>
          <w:color w:val="000000" w:themeColor="text1"/>
          <w:sz w:val="24"/>
          <w:szCs w:val="24"/>
        </w:rPr>
        <w:t>sebesar</w:t>
      </w:r>
      <w:proofErr w:type="spellEnd"/>
      <w:r w:rsidR="00960396" w:rsidRPr="004524D2">
        <w:rPr>
          <w:rFonts w:ascii="Times New Roman" w:hAnsi="Times New Roman" w:cs="Times New Roman"/>
          <w:color w:val="000000" w:themeColor="text1"/>
          <w:sz w:val="24"/>
          <w:szCs w:val="24"/>
        </w:rPr>
        <w:t xml:space="preserve"> </w:t>
      </w:r>
      <w:r w:rsidR="005D347B" w:rsidRPr="004524D2">
        <w:rPr>
          <w:rFonts w:ascii="Times New Roman" w:hAnsi="Times New Roman" w:cs="Times New Roman"/>
          <w:color w:val="000000" w:themeColor="text1"/>
          <w:sz w:val="24"/>
          <w:szCs w:val="24"/>
        </w:rPr>
        <w:t xml:space="preserve">52,50 kali yang </w:t>
      </w:r>
      <w:proofErr w:type="spellStart"/>
      <w:r w:rsidR="005D347B" w:rsidRPr="004524D2">
        <w:rPr>
          <w:rFonts w:ascii="Times New Roman" w:hAnsi="Times New Roman" w:cs="Times New Roman"/>
          <w:color w:val="000000" w:themeColor="text1"/>
          <w:sz w:val="24"/>
          <w:szCs w:val="24"/>
        </w:rPr>
        <w:t>diperoleh</w:t>
      </w:r>
      <w:proofErr w:type="spellEnd"/>
      <w:r w:rsidR="005D347B" w:rsidRPr="004524D2">
        <w:rPr>
          <w:rFonts w:ascii="Times New Roman" w:hAnsi="Times New Roman" w:cs="Times New Roman"/>
          <w:color w:val="000000" w:themeColor="text1"/>
          <w:sz w:val="24"/>
          <w:szCs w:val="24"/>
        </w:rPr>
        <w:t xml:space="preserve"> oleh PT </w:t>
      </w:r>
      <w:r w:rsidR="00F632E2" w:rsidRPr="004524D2">
        <w:rPr>
          <w:rFonts w:ascii="Times New Roman" w:hAnsi="Times New Roman" w:cs="Times New Roman"/>
          <w:color w:val="000000" w:themeColor="text1"/>
          <w:sz w:val="24"/>
          <w:szCs w:val="24"/>
        </w:rPr>
        <w:t xml:space="preserve"> MPMX </w:t>
      </w:r>
      <w:proofErr w:type="spellStart"/>
      <w:r w:rsidR="005D347B" w:rsidRPr="004524D2">
        <w:rPr>
          <w:rFonts w:ascii="Times New Roman" w:hAnsi="Times New Roman" w:cs="Times New Roman"/>
          <w:color w:val="000000" w:themeColor="text1"/>
          <w:sz w:val="24"/>
          <w:szCs w:val="24"/>
        </w:rPr>
        <w:t>tepatnya</w:t>
      </w:r>
      <w:proofErr w:type="spellEnd"/>
      <w:r w:rsidR="005D347B" w:rsidRPr="004524D2">
        <w:rPr>
          <w:rFonts w:ascii="Times New Roman" w:hAnsi="Times New Roman" w:cs="Times New Roman"/>
          <w:color w:val="000000" w:themeColor="text1"/>
          <w:sz w:val="24"/>
          <w:szCs w:val="24"/>
        </w:rPr>
        <w:t xml:space="preserve"> pada </w:t>
      </w:r>
      <w:proofErr w:type="spellStart"/>
      <w:r w:rsidR="005D347B" w:rsidRPr="004524D2">
        <w:rPr>
          <w:rFonts w:ascii="Times New Roman" w:hAnsi="Times New Roman" w:cs="Times New Roman"/>
          <w:color w:val="000000" w:themeColor="text1"/>
          <w:sz w:val="24"/>
          <w:szCs w:val="24"/>
        </w:rPr>
        <w:t>tahun</w:t>
      </w:r>
      <w:proofErr w:type="spellEnd"/>
      <w:r w:rsidR="005D347B" w:rsidRPr="004524D2">
        <w:rPr>
          <w:rFonts w:ascii="Times New Roman" w:hAnsi="Times New Roman" w:cs="Times New Roman"/>
          <w:color w:val="000000" w:themeColor="text1"/>
          <w:sz w:val="24"/>
          <w:szCs w:val="24"/>
        </w:rPr>
        <w:t xml:space="preserve"> 2022 </w:t>
      </w:r>
      <w:proofErr w:type="spellStart"/>
      <w:r w:rsidR="005D347B" w:rsidRPr="004524D2">
        <w:rPr>
          <w:rFonts w:ascii="Times New Roman" w:hAnsi="Times New Roman" w:cs="Times New Roman"/>
          <w:color w:val="000000" w:themeColor="text1"/>
          <w:sz w:val="24"/>
          <w:szCs w:val="24"/>
        </w:rPr>
        <w:t>dengan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berdasarkan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perbandingan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dari</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beberapa</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perusahaan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lastRenderedPageBreak/>
        <w:t>otomotif</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sedangkan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nilai</w:t>
      </w:r>
      <w:proofErr w:type="spellEnd"/>
      <w:r w:rsidR="005D347B" w:rsidRPr="004524D2">
        <w:rPr>
          <w:rFonts w:ascii="Times New Roman" w:hAnsi="Times New Roman" w:cs="Times New Roman"/>
          <w:color w:val="000000" w:themeColor="text1"/>
          <w:sz w:val="24"/>
          <w:szCs w:val="24"/>
        </w:rPr>
        <w:t xml:space="preserve"> minimum </w:t>
      </w:r>
      <w:proofErr w:type="spellStart"/>
      <w:r w:rsidR="005D347B" w:rsidRPr="004524D2">
        <w:rPr>
          <w:rFonts w:ascii="Times New Roman" w:hAnsi="Times New Roman" w:cs="Times New Roman"/>
          <w:color w:val="000000" w:themeColor="text1"/>
          <w:sz w:val="24"/>
          <w:szCs w:val="24"/>
        </w:rPr>
        <w:t>perputaran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piutang</w:t>
      </w:r>
      <w:proofErr w:type="spellEnd"/>
      <w:r w:rsidR="005D347B" w:rsidRPr="004524D2">
        <w:rPr>
          <w:rFonts w:ascii="Times New Roman" w:hAnsi="Times New Roman" w:cs="Times New Roman"/>
          <w:color w:val="000000" w:themeColor="text1"/>
          <w:sz w:val="24"/>
          <w:szCs w:val="24"/>
        </w:rPr>
        <w:t xml:space="preserve"> pada </w:t>
      </w:r>
      <w:proofErr w:type="spellStart"/>
      <w:r w:rsidR="005D347B" w:rsidRPr="004524D2">
        <w:rPr>
          <w:rFonts w:ascii="Times New Roman" w:hAnsi="Times New Roman" w:cs="Times New Roman"/>
          <w:color w:val="000000" w:themeColor="text1"/>
          <w:sz w:val="24"/>
          <w:szCs w:val="24"/>
        </w:rPr>
        <w:t>perusahaan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otomotif</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periode</w:t>
      </w:r>
      <w:proofErr w:type="spellEnd"/>
      <w:r w:rsidR="005D347B" w:rsidRPr="004524D2">
        <w:rPr>
          <w:rFonts w:ascii="Times New Roman" w:hAnsi="Times New Roman" w:cs="Times New Roman"/>
          <w:color w:val="000000" w:themeColor="text1"/>
          <w:sz w:val="24"/>
          <w:szCs w:val="24"/>
        </w:rPr>
        <w:t xml:space="preserve"> 2018 – 2022 </w:t>
      </w:r>
      <w:proofErr w:type="spellStart"/>
      <w:r w:rsidR="005D347B" w:rsidRPr="004524D2">
        <w:rPr>
          <w:rFonts w:ascii="Times New Roman" w:hAnsi="Times New Roman" w:cs="Times New Roman"/>
          <w:color w:val="000000" w:themeColor="text1"/>
          <w:sz w:val="24"/>
          <w:szCs w:val="24"/>
        </w:rPr>
        <w:t>adalah</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sebesar</w:t>
      </w:r>
      <w:proofErr w:type="spellEnd"/>
      <w:r w:rsidR="005D347B" w:rsidRPr="004524D2">
        <w:rPr>
          <w:rFonts w:ascii="Times New Roman" w:hAnsi="Times New Roman" w:cs="Times New Roman"/>
          <w:color w:val="000000" w:themeColor="text1"/>
          <w:sz w:val="24"/>
          <w:szCs w:val="24"/>
        </w:rPr>
        <w:t xml:space="preserve"> 2,00 kali pada </w:t>
      </w:r>
      <w:proofErr w:type="spellStart"/>
      <w:r w:rsidR="005D347B" w:rsidRPr="004524D2">
        <w:rPr>
          <w:rFonts w:ascii="Times New Roman" w:hAnsi="Times New Roman" w:cs="Times New Roman"/>
          <w:color w:val="000000" w:themeColor="text1"/>
          <w:sz w:val="24"/>
          <w:szCs w:val="24"/>
        </w:rPr>
        <w:t>perusahaan</w:t>
      </w:r>
      <w:proofErr w:type="spellEnd"/>
      <w:r w:rsidR="005D347B" w:rsidRPr="004524D2">
        <w:rPr>
          <w:rFonts w:ascii="Times New Roman" w:hAnsi="Times New Roman" w:cs="Times New Roman"/>
          <w:color w:val="000000" w:themeColor="text1"/>
          <w:sz w:val="24"/>
          <w:szCs w:val="24"/>
        </w:rPr>
        <w:t xml:space="preserve"> PT </w:t>
      </w:r>
      <w:r w:rsidR="00F632E2" w:rsidRPr="004524D2">
        <w:rPr>
          <w:rFonts w:ascii="Times New Roman" w:hAnsi="Times New Roman" w:cs="Times New Roman"/>
          <w:color w:val="000000" w:themeColor="text1"/>
          <w:sz w:val="24"/>
          <w:szCs w:val="24"/>
        </w:rPr>
        <w:t>PRAS</w:t>
      </w:r>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nilai</w:t>
      </w:r>
      <w:proofErr w:type="spellEnd"/>
      <w:r w:rsidR="005D347B" w:rsidRPr="004524D2">
        <w:rPr>
          <w:rFonts w:ascii="Times New Roman" w:hAnsi="Times New Roman" w:cs="Times New Roman"/>
          <w:color w:val="000000" w:themeColor="text1"/>
          <w:sz w:val="24"/>
          <w:szCs w:val="24"/>
        </w:rPr>
        <w:t xml:space="preserve"> rata – rata </w:t>
      </w:r>
      <w:proofErr w:type="spellStart"/>
      <w:r w:rsidR="005D347B" w:rsidRPr="004524D2">
        <w:rPr>
          <w:rFonts w:ascii="Times New Roman" w:hAnsi="Times New Roman" w:cs="Times New Roman"/>
          <w:color w:val="000000" w:themeColor="text1"/>
          <w:sz w:val="24"/>
          <w:szCs w:val="24"/>
        </w:rPr>
        <w:t>perputaran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piutang</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perusahaan</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otomotif</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periode</w:t>
      </w:r>
      <w:proofErr w:type="spellEnd"/>
      <w:r w:rsidR="005D347B" w:rsidRPr="004524D2">
        <w:rPr>
          <w:rFonts w:ascii="Times New Roman" w:hAnsi="Times New Roman" w:cs="Times New Roman"/>
          <w:color w:val="000000" w:themeColor="text1"/>
          <w:sz w:val="24"/>
          <w:szCs w:val="24"/>
        </w:rPr>
        <w:t xml:space="preserve"> 2018 – 2022 </w:t>
      </w:r>
      <w:proofErr w:type="spellStart"/>
      <w:r w:rsidR="005D347B" w:rsidRPr="004524D2">
        <w:rPr>
          <w:rFonts w:ascii="Times New Roman" w:hAnsi="Times New Roman" w:cs="Times New Roman"/>
          <w:color w:val="000000" w:themeColor="text1"/>
          <w:sz w:val="24"/>
          <w:szCs w:val="24"/>
        </w:rPr>
        <w:t>adalah</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sebesar</w:t>
      </w:r>
      <w:proofErr w:type="spellEnd"/>
      <w:r w:rsidR="005D347B" w:rsidRPr="004524D2">
        <w:rPr>
          <w:rFonts w:ascii="Times New Roman" w:hAnsi="Times New Roman" w:cs="Times New Roman"/>
          <w:color w:val="000000" w:themeColor="text1"/>
          <w:sz w:val="24"/>
          <w:szCs w:val="24"/>
        </w:rPr>
        <w:t xml:space="preserve"> 9,08 kali, dan Adapun </w:t>
      </w:r>
      <w:proofErr w:type="spellStart"/>
      <w:r w:rsidR="005D347B" w:rsidRPr="004524D2">
        <w:rPr>
          <w:rFonts w:ascii="Times New Roman" w:hAnsi="Times New Roman" w:cs="Times New Roman"/>
          <w:color w:val="000000" w:themeColor="text1"/>
          <w:sz w:val="24"/>
          <w:szCs w:val="24"/>
        </w:rPr>
        <w:t>nilai</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standar</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deviasinya</w:t>
      </w:r>
      <w:proofErr w:type="spellEnd"/>
      <w:r w:rsidR="005D347B" w:rsidRPr="004524D2">
        <w:rPr>
          <w:rFonts w:ascii="Times New Roman" w:hAnsi="Times New Roman" w:cs="Times New Roman"/>
          <w:color w:val="000000" w:themeColor="text1"/>
          <w:sz w:val="24"/>
          <w:szCs w:val="24"/>
        </w:rPr>
        <w:t xml:space="preserve"> </w:t>
      </w:r>
      <w:proofErr w:type="spellStart"/>
      <w:r w:rsidR="005D347B" w:rsidRPr="004524D2">
        <w:rPr>
          <w:rFonts w:ascii="Times New Roman" w:hAnsi="Times New Roman" w:cs="Times New Roman"/>
          <w:color w:val="000000" w:themeColor="text1"/>
          <w:sz w:val="24"/>
          <w:szCs w:val="24"/>
        </w:rPr>
        <w:t>sebesa</w:t>
      </w:r>
      <w:r w:rsidR="00F632E2" w:rsidRPr="004524D2">
        <w:rPr>
          <w:rFonts w:ascii="Times New Roman" w:hAnsi="Times New Roman" w:cs="Times New Roman"/>
          <w:color w:val="000000" w:themeColor="text1"/>
          <w:sz w:val="24"/>
          <w:szCs w:val="24"/>
        </w:rPr>
        <w:t>r</w:t>
      </w:r>
      <w:proofErr w:type="spellEnd"/>
      <w:r w:rsidR="00F632E2" w:rsidRPr="004524D2">
        <w:rPr>
          <w:rFonts w:ascii="Times New Roman" w:hAnsi="Times New Roman" w:cs="Times New Roman"/>
          <w:color w:val="000000" w:themeColor="text1"/>
          <w:sz w:val="24"/>
          <w:szCs w:val="24"/>
        </w:rPr>
        <w:t xml:space="preserve"> 9,594725</w:t>
      </w:r>
      <w:r w:rsidR="00DB19A8" w:rsidRPr="004524D2">
        <w:rPr>
          <w:rFonts w:ascii="Times New Roman" w:hAnsi="Times New Roman" w:cs="Times New Roman"/>
          <w:color w:val="000000" w:themeColor="text1"/>
          <w:sz w:val="24"/>
          <w:szCs w:val="24"/>
        </w:rPr>
        <w:t>.</w:t>
      </w:r>
    </w:p>
    <w:p w14:paraId="0E20FC7D" w14:textId="5292A4FE" w:rsidR="005D347B" w:rsidRPr="004524D2" w:rsidRDefault="005D347B" w:rsidP="004524D2">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persediaan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maksimum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w:t>
      </w:r>
      <w:r w:rsidR="00DB19A8" w:rsidRPr="004524D2">
        <w:rPr>
          <w:rFonts w:ascii="Times New Roman" w:hAnsi="Times New Roman" w:cs="Times New Roman"/>
          <w:color w:val="000000" w:themeColor="text1"/>
          <w:sz w:val="24"/>
          <w:szCs w:val="24"/>
        </w:rPr>
        <w:t>58,93</w:t>
      </w:r>
      <w:r w:rsidRPr="004524D2">
        <w:rPr>
          <w:rFonts w:ascii="Times New Roman" w:hAnsi="Times New Roman" w:cs="Times New Roman"/>
          <w:color w:val="000000" w:themeColor="text1"/>
          <w:sz w:val="24"/>
          <w:szCs w:val="24"/>
        </w:rPr>
        <w:t xml:space="preserve"> kali yang </w:t>
      </w:r>
      <w:proofErr w:type="spellStart"/>
      <w:r w:rsidRPr="004524D2">
        <w:rPr>
          <w:rFonts w:ascii="Times New Roman" w:hAnsi="Times New Roman" w:cs="Times New Roman"/>
          <w:color w:val="000000" w:themeColor="text1"/>
          <w:sz w:val="24"/>
          <w:szCs w:val="24"/>
        </w:rPr>
        <w:t>diperoleh</w:t>
      </w:r>
      <w:proofErr w:type="spellEnd"/>
      <w:r w:rsidRPr="004524D2">
        <w:rPr>
          <w:rFonts w:ascii="Times New Roman" w:hAnsi="Times New Roman" w:cs="Times New Roman"/>
          <w:color w:val="000000" w:themeColor="text1"/>
          <w:sz w:val="24"/>
          <w:szCs w:val="24"/>
        </w:rPr>
        <w:t xml:space="preserve"> oleh PT</w:t>
      </w:r>
      <w:r w:rsidR="00DB19A8" w:rsidRPr="004524D2">
        <w:rPr>
          <w:rFonts w:ascii="Times New Roman" w:hAnsi="Times New Roman" w:cs="Times New Roman"/>
          <w:color w:val="000000" w:themeColor="text1"/>
          <w:sz w:val="24"/>
          <w:szCs w:val="24"/>
        </w:rPr>
        <w:t xml:space="preserve"> MPMX </w:t>
      </w:r>
      <w:proofErr w:type="spellStart"/>
      <w:r w:rsidRPr="004524D2">
        <w:rPr>
          <w:rFonts w:ascii="Times New Roman" w:hAnsi="Times New Roman" w:cs="Times New Roman"/>
          <w:color w:val="000000" w:themeColor="text1"/>
          <w:sz w:val="24"/>
          <w:szCs w:val="24"/>
        </w:rPr>
        <w:t>tepatnya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202</w:t>
      </w:r>
      <w:r w:rsidR="00DB19A8" w:rsidRPr="004524D2">
        <w:rPr>
          <w:rFonts w:ascii="Times New Roman" w:hAnsi="Times New Roman" w:cs="Times New Roman"/>
          <w:color w:val="000000" w:themeColor="text1"/>
          <w:sz w:val="24"/>
          <w:szCs w:val="24"/>
        </w:rPr>
        <w:t xml:space="preserve">1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perbandingan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sedangkan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minimum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persediaan</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0,36 kali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PT</w:t>
      </w:r>
      <w:r w:rsidR="00DB19A8" w:rsidRPr="004524D2">
        <w:rPr>
          <w:rFonts w:ascii="Times New Roman" w:hAnsi="Times New Roman" w:cs="Times New Roman"/>
          <w:color w:val="000000" w:themeColor="text1"/>
          <w:sz w:val="24"/>
          <w:szCs w:val="24"/>
        </w:rPr>
        <w:t xml:space="preserve"> PRASS</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rata – rata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w:t>
      </w:r>
      <w:r w:rsidR="008271D7" w:rsidRPr="004524D2">
        <w:rPr>
          <w:rFonts w:ascii="Times New Roman" w:hAnsi="Times New Roman" w:cs="Times New Roman"/>
          <w:color w:val="000000" w:themeColor="text1"/>
          <w:sz w:val="24"/>
          <w:szCs w:val="24"/>
        </w:rPr>
        <w:t>ersediaan</w:t>
      </w:r>
      <w:proofErr w:type="spellEnd"/>
      <w:r w:rsidR="008271D7"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008271D7" w:rsidRPr="004524D2">
        <w:rPr>
          <w:rFonts w:ascii="Times New Roman" w:hAnsi="Times New Roman" w:cs="Times New Roman"/>
          <w:color w:val="000000" w:themeColor="text1"/>
          <w:sz w:val="24"/>
          <w:szCs w:val="24"/>
        </w:rPr>
        <w:t xml:space="preserve"> 8,94</w:t>
      </w:r>
      <w:r w:rsidRPr="004524D2">
        <w:rPr>
          <w:rFonts w:ascii="Times New Roman" w:hAnsi="Times New Roman" w:cs="Times New Roman"/>
          <w:color w:val="000000" w:themeColor="text1"/>
          <w:sz w:val="24"/>
          <w:szCs w:val="24"/>
        </w:rPr>
        <w:t xml:space="preserve"> kali, dan Adapun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standar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deviasinya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00DB19A8" w:rsidRPr="004524D2">
        <w:rPr>
          <w:rFonts w:ascii="Times New Roman" w:hAnsi="Times New Roman" w:cs="Times New Roman"/>
          <w:color w:val="000000" w:themeColor="text1"/>
          <w:sz w:val="24"/>
          <w:szCs w:val="24"/>
        </w:rPr>
        <w:t xml:space="preserve"> 12,22716.</w:t>
      </w:r>
    </w:p>
    <w:p w14:paraId="156B1DBC" w14:textId="71D49D24" w:rsidR="008271D7" w:rsidRPr="004524D2" w:rsidRDefault="008271D7" w:rsidP="004524D2">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kas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maksimum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165,95 kali yang </w:t>
      </w:r>
      <w:proofErr w:type="spellStart"/>
      <w:r w:rsidRPr="004524D2">
        <w:rPr>
          <w:rFonts w:ascii="Times New Roman" w:hAnsi="Times New Roman" w:cs="Times New Roman"/>
          <w:color w:val="000000" w:themeColor="text1"/>
          <w:sz w:val="24"/>
          <w:szCs w:val="24"/>
        </w:rPr>
        <w:t>diperoleh</w:t>
      </w:r>
      <w:proofErr w:type="spellEnd"/>
      <w:r w:rsidRPr="004524D2">
        <w:rPr>
          <w:rFonts w:ascii="Times New Roman" w:hAnsi="Times New Roman" w:cs="Times New Roman"/>
          <w:color w:val="000000" w:themeColor="text1"/>
          <w:sz w:val="24"/>
          <w:szCs w:val="24"/>
        </w:rPr>
        <w:t xml:space="preserve"> oleh PT</w:t>
      </w:r>
      <w:r w:rsidR="00DB19A8" w:rsidRPr="004524D2">
        <w:rPr>
          <w:rFonts w:ascii="Times New Roman" w:hAnsi="Times New Roman" w:cs="Times New Roman"/>
          <w:color w:val="000000" w:themeColor="text1"/>
          <w:sz w:val="24"/>
          <w:szCs w:val="24"/>
        </w:rPr>
        <w:t xml:space="preserve"> BOLT </w:t>
      </w:r>
      <w:proofErr w:type="spellStart"/>
      <w:r w:rsidRPr="004524D2">
        <w:rPr>
          <w:rFonts w:ascii="Times New Roman" w:hAnsi="Times New Roman" w:cs="Times New Roman"/>
          <w:color w:val="000000" w:themeColor="text1"/>
          <w:sz w:val="24"/>
          <w:szCs w:val="24"/>
        </w:rPr>
        <w:t>tepatnya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2021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perbandingan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beberapa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sedangkan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minimum </w:t>
      </w:r>
      <w:proofErr w:type="spellStart"/>
      <w:r w:rsidRPr="004524D2">
        <w:rPr>
          <w:rFonts w:ascii="Times New Roman" w:hAnsi="Times New Roman" w:cs="Times New Roman"/>
          <w:color w:val="000000" w:themeColor="text1"/>
          <w:sz w:val="24"/>
          <w:szCs w:val="24"/>
        </w:rPr>
        <w:t>perputaran</w:t>
      </w:r>
      <w:proofErr w:type="spellEnd"/>
      <w:r w:rsidR="00DB19A8"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kas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1,</w:t>
      </w:r>
      <w:r w:rsidR="00DB19A8" w:rsidRPr="004524D2">
        <w:rPr>
          <w:rFonts w:ascii="Times New Roman" w:hAnsi="Times New Roman" w:cs="Times New Roman"/>
          <w:color w:val="000000" w:themeColor="text1"/>
          <w:sz w:val="24"/>
          <w:szCs w:val="24"/>
        </w:rPr>
        <w:t>1</w:t>
      </w:r>
      <w:r w:rsidRPr="004524D2">
        <w:rPr>
          <w:rFonts w:ascii="Times New Roman" w:hAnsi="Times New Roman" w:cs="Times New Roman"/>
          <w:color w:val="000000" w:themeColor="text1"/>
          <w:sz w:val="24"/>
          <w:szCs w:val="24"/>
        </w:rPr>
        <w:t xml:space="preserve">6 kali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r w:rsidR="00DB19A8" w:rsidRPr="004524D2">
        <w:rPr>
          <w:rFonts w:ascii="Times New Roman" w:hAnsi="Times New Roman" w:cs="Times New Roman"/>
          <w:color w:val="000000" w:themeColor="text1"/>
          <w:sz w:val="24"/>
          <w:szCs w:val="24"/>
        </w:rPr>
        <w:t xml:space="preserve">LPIN, Adapun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rata – rata </w:t>
      </w:r>
      <w:proofErr w:type="spellStart"/>
      <w:r w:rsidRPr="004524D2">
        <w:rPr>
          <w:rFonts w:ascii="Times New Roman" w:hAnsi="Times New Roman" w:cs="Times New Roman"/>
          <w:color w:val="000000" w:themeColor="text1"/>
          <w:sz w:val="24"/>
          <w:szCs w:val="24"/>
        </w:rPr>
        <w:t>perputaran</w:t>
      </w:r>
      <w:proofErr w:type="spellEnd"/>
      <w:r w:rsidR="00DB19A8" w:rsidRPr="004524D2">
        <w:rPr>
          <w:rFonts w:ascii="Times New Roman" w:hAnsi="Times New Roman" w:cs="Times New Roman"/>
          <w:color w:val="000000" w:themeColor="text1"/>
          <w:sz w:val="24"/>
          <w:szCs w:val="24"/>
        </w:rPr>
        <w:t xml:space="preserve"> kas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2018 – 2022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23,19 kali, dan Adapun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standar</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deviasinya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00DB19A8" w:rsidRPr="004524D2">
        <w:rPr>
          <w:rFonts w:ascii="Times New Roman" w:hAnsi="Times New Roman" w:cs="Times New Roman"/>
          <w:color w:val="000000" w:themeColor="text1"/>
          <w:sz w:val="24"/>
          <w:szCs w:val="24"/>
        </w:rPr>
        <w:t xml:space="preserve"> 31,60457.</w:t>
      </w:r>
    </w:p>
    <w:p w14:paraId="207F9A2D" w14:textId="543DDCBA" w:rsidR="00DF508B" w:rsidRPr="004524D2" w:rsidRDefault="00DF508B" w:rsidP="004524D2">
      <w:pPr>
        <w:pStyle w:val="Heading3"/>
        <w:numPr>
          <w:ilvl w:val="2"/>
          <w:numId w:val="3"/>
        </w:numPr>
        <w:spacing w:line="480" w:lineRule="auto"/>
        <w:jc w:val="both"/>
        <w:rPr>
          <w:rFonts w:ascii="Times New Roman" w:hAnsi="Times New Roman" w:cs="Times New Roman"/>
          <w:color w:val="000000" w:themeColor="text1"/>
        </w:rPr>
      </w:pPr>
      <w:r w:rsidRPr="004524D2">
        <w:rPr>
          <w:rFonts w:ascii="Times New Roman" w:hAnsi="Times New Roman" w:cs="Times New Roman"/>
          <w:color w:val="000000" w:themeColor="text1"/>
        </w:rPr>
        <w:lastRenderedPageBreak/>
        <w:t xml:space="preserve">Uji </w:t>
      </w:r>
      <w:proofErr w:type="spellStart"/>
      <w:r w:rsidRPr="004524D2">
        <w:rPr>
          <w:rFonts w:ascii="Times New Roman" w:hAnsi="Times New Roman" w:cs="Times New Roman"/>
          <w:color w:val="000000" w:themeColor="text1"/>
        </w:rPr>
        <w:t>Analisis</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Asosiatif</w:t>
      </w:r>
      <w:proofErr w:type="spellEnd"/>
    </w:p>
    <w:p w14:paraId="6F9E4934" w14:textId="0952FB30" w:rsidR="00226272" w:rsidRPr="004524D2" w:rsidRDefault="00DF508B"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Metode </w:t>
      </w:r>
      <w:proofErr w:type="spellStart"/>
      <w:r w:rsidRPr="004524D2">
        <w:rPr>
          <w:rFonts w:ascii="Times New Roman" w:hAnsi="Times New Roman" w:cs="Times New Roman"/>
          <w:color w:val="000000" w:themeColor="text1"/>
          <w:sz w:val="24"/>
          <w:szCs w:val="24"/>
        </w:rPr>
        <w:t>asosiatif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merupakan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sebuah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dilakukan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mengetahui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dua </w:t>
      </w:r>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atau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lebih</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bersifat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hubungan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berpengaruh</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fldChar w:fldCharType="begin" w:fldLock="1"/>
      </w:r>
      <w:r w:rsidRPr="004524D2">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4524D2">
        <w:rPr>
          <w:rFonts w:ascii="Times New Roman" w:hAnsi="Times New Roman" w:cs="Times New Roman"/>
          <w:color w:val="000000" w:themeColor="text1"/>
          <w:sz w:val="24"/>
          <w:szCs w:val="24"/>
        </w:rPr>
        <w:fldChar w:fldCharType="separate"/>
      </w:r>
      <w:r w:rsidRPr="004524D2">
        <w:rPr>
          <w:rFonts w:ascii="Times New Roman" w:hAnsi="Times New Roman" w:cs="Times New Roman"/>
          <w:noProof/>
          <w:color w:val="000000" w:themeColor="text1"/>
          <w:sz w:val="24"/>
          <w:szCs w:val="24"/>
        </w:rPr>
        <w:t>(Siregar, 2013)</w:t>
      </w:r>
      <w:r w:rsidRPr="004524D2">
        <w:rPr>
          <w:rFonts w:ascii="Times New Roman" w:hAnsi="Times New Roman" w:cs="Times New Roman"/>
          <w:color w:val="000000" w:themeColor="text1"/>
          <w:sz w:val="24"/>
          <w:szCs w:val="24"/>
        </w:rPr>
        <w:fldChar w:fldCharType="end"/>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Analisis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Asosiatif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analisis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data panel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menggunakan</w:t>
      </w:r>
      <w:proofErr w:type="spellEnd"/>
      <w:r w:rsidRPr="004524D2">
        <w:rPr>
          <w:rFonts w:ascii="Times New Roman" w:hAnsi="Times New Roman" w:cs="Times New Roman"/>
          <w:color w:val="000000" w:themeColor="text1"/>
          <w:sz w:val="24"/>
          <w:szCs w:val="24"/>
        </w:rPr>
        <w:t xml:space="preserve"> software STATA </w:t>
      </w:r>
      <w:proofErr w:type="spellStart"/>
      <w:r w:rsidRPr="004524D2">
        <w:rPr>
          <w:rFonts w:ascii="Times New Roman" w:hAnsi="Times New Roman" w:cs="Times New Roman"/>
          <w:color w:val="000000" w:themeColor="text1"/>
          <w:sz w:val="24"/>
          <w:szCs w:val="24"/>
        </w:rPr>
        <w:t>versi</w:t>
      </w:r>
      <w:proofErr w:type="spellEnd"/>
      <w:r w:rsidRPr="004524D2">
        <w:rPr>
          <w:rFonts w:ascii="Times New Roman" w:hAnsi="Times New Roman" w:cs="Times New Roman"/>
          <w:color w:val="000000" w:themeColor="text1"/>
          <w:sz w:val="24"/>
          <w:szCs w:val="24"/>
        </w:rPr>
        <w:t xml:space="preserve"> 17</w:t>
      </w:r>
      <w:r w:rsidR="00E4134D" w:rsidRPr="004524D2">
        <w:rPr>
          <w:rFonts w:ascii="Times New Roman" w:hAnsi="Times New Roman" w:cs="Times New Roman"/>
          <w:color w:val="000000" w:themeColor="text1"/>
          <w:sz w:val="24"/>
          <w:szCs w:val="24"/>
        </w:rPr>
        <w:t>,</w:t>
      </w:r>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Berikut</w:t>
      </w:r>
      <w:proofErr w:type="spellEnd"/>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dibawah</w:t>
      </w:r>
      <w:proofErr w:type="spellEnd"/>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ini</w:t>
      </w:r>
      <w:proofErr w:type="spellEnd"/>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adalah</w:t>
      </w:r>
      <w:proofErr w:type="spellEnd"/>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hasil</w:t>
      </w:r>
      <w:proofErr w:type="spellEnd"/>
      <w:r w:rsidR="00226272" w:rsidRPr="004524D2">
        <w:rPr>
          <w:rFonts w:ascii="Times New Roman" w:hAnsi="Times New Roman" w:cs="Times New Roman"/>
          <w:color w:val="000000" w:themeColor="text1"/>
          <w:sz w:val="24"/>
          <w:szCs w:val="24"/>
        </w:rPr>
        <w:t xml:space="preserve"> data </w:t>
      </w:r>
      <w:proofErr w:type="spellStart"/>
      <w:r w:rsidR="00226272" w:rsidRPr="004524D2">
        <w:rPr>
          <w:rFonts w:ascii="Times New Roman" w:hAnsi="Times New Roman" w:cs="Times New Roman"/>
          <w:color w:val="000000" w:themeColor="text1"/>
          <w:sz w:val="24"/>
          <w:szCs w:val="24"/>
        </w:rPr>
        <w:t>tiga</w:t>
      </w:r>
      <w:proofErr w:type="spellEnd"/>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cara</w:t>
      </w:r>
      <w:proofErr w:type="spellEnd"/>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pendekatan</w:t>
      </w:r>
      <w:proofErr w:type="spellEnd"/>
      <w:r w:rsidR="00226272" w:rsidRPr="004524D2">
        <w:rPr>
          <w:rFonts w:ascii="Times New Roman" w:hAnsi="Times New Roman" w:cs="Times New Roman"/>
          <w:color w:val="000000" w:themeColor="text1"/>
          <w:sz w:val="24"/>
          <w:szCs w:val="24"/>
        </w:rPr>
        <w:t xml:space="preserve"> </w:t>
      </w:r>
      <w:proofErr w:type="spellStart"/>
      <w:r w:rsidR="00226272" w:rsidRPr="004524D2">
        <w:rPr>
          <w:rFonts w:ascii="Times New Roman" w:hAnsi="Times New Roman" w:cs="Times New Roman"/>
          <w:color w:val="000000" w:themeColor="text1"/>
          <w:sz w:val="24"/>
          <w:szCs w:val="24"/>
        </w:rPr>
        <w:t>menggunakan</w:t>
      </w:r>
      <w:proofErr w:type="spellEnd"/>
      <w:r w:rsidR="00226272" w:rsidRPr="004524D2">
        <w:rPr>
          <w:rFonts w:ascii="Times New Roman" w:hAnsi="Times New Roman" w:cs="Times New Roman"/>
          <w:color w:val="000000" w:themeColor="text1"/>
          <w:sz w:val="24"/>
          <w:szCs w:val="24"/>
        </w:rPr>
        <w:t xml:space="preserve"> </w:t>
      </w:r>
      <w:r w:rsidR="00226272" w:rsidRPr="004524D2">
        <w:rPr>
          <w:rFonts w:ascii="Times New Roman" w:hAnsi="Times New Roman" w:cs="Times New Roman"/>
          <w:i/>
          <w:iCs/>
          <w:color w:val="000000" w:themeColor="text1"/>
          <w:sz w:val="24"/>
          <w:szCs w:val="24"/>
        </w:rPr>
        <w:t xml:space="preserve">Common Effect Model, Fixed Effect Model, </w:t>
      </w:r>
      <w:r w:rsidR="00226272" w:rsidRPr="004524D2">
        <w:rPr>
          <w:rFonts w:ascii="Times New Roman" w:hAnsi="Times New Roman" w:cs="Times New Roman"/>
          <w:color w:val="000000" w:themeColor="text1"/>
          <w:sz w:val="24"/>
          <w:szCs w:val="24"/>
        </w:rPr>
        <w:t>dan</w:t>
      </w:r>
      <w:r w:rsidR="00226272" w:rsidRPr="004524D2">
        <w:rPr>
          <w:rFonts w:ascii="Times New Roman" w:hAnsi="Times New Roman" w:cs="Times New Roman"/>
          <w:i/>
          <w:iCs/>
          <w:color w:val="000000" w:themeColor="text1"/>
          <w:sz w:val="24"/>
          <w:szCs w:val="24"/>
        </w:rPr>
        <w:t xml:space="preserve"> Random Effect Model</w:t>
      </w:r>
      <w:r w:rsidR="00226272" w:rsidRPr="004524D2">
        <w:rPr>
          <w:rFonts w:ascii="Times New Roman" w:hAnsi="Times New Roman" w:cs="Times New Roman"/>
          <w:color w:val="000000" w:themeColor="text1"/>
          <w:sz w:val="24"/>
          <w:szCs w:val="24"/>
        </w:rPr>
        <w:t>:</w:t>
      </w:r>
    </w:p>
    <w:p w14:paraId="655C66AF" w14:textId="0B90B10A" w:rsidR="00226272" w:rsidRPr="004524D2" w:rsidRDefault="00226272" w:rsidP="004524D2">
      <w:pPr>
        <w:pStyle w:val="Caption"/>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i w:val="0"/>
          <w:iCs w:val="0"/>
          <w:color w:val="000000" w:themeColor="text1"/>
          <w:sz w:val="24"/>
          <w:szCs w:val="24"/>
        </w:rPr>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6</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Hasil Uji </w:t>
      </w:r>
      <w:r w:rsidRPr="004524D2">
        <w:rPr>
          <w:rFonts w:ascii="Times New Roman" w:hAnsi="Times New Roman" w:cs="Times New Roman"/>
          <w:color w:val="000000" w:themeColor="text1"/>
          <w:sz w:val="24"/>
          <w:szCs w:val="24"/>
        </w:rPr>
        <w:t>Common Effect Model</w:t>
      </w:r>
    </w:p>
    <w:p w14:paraId="6033DB2A" w14:textId="61FAB214" w:rsidR="00226272" w:rsidRPr="004524D2" w:rsidRDefault="00CF2A4F" w:rsidP="004524D2">
      <w:pPr>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4524D2" w:rsidRDefault="00226272" w:rsidP="004524D2">
      <w:pPr>
        <w:spacing w:line="480" w:lineRule="auto"/>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w:t>
      </w:r>
      <w:r w:rsidR="003338CD" w:rsidRPr="004524D2">
        <w:rPr>
          <w:rFonts w:ascii="Times New Roman" w:hAnsi="Times New Roman" w:cs="Times New Roman"/>
          <w:color w:val="000000" w:themeColor="text1"/>
          <w:sz w:val="24"/>
          <w:szCs w:val="24"/>
        </w:rPr>
        <w:t xml:space="preserve"> Hasil oleh STATA</w:t>
      </w:r>
      <w:r w:rsidRPr="004524D2">
        <w:rPr>
          <w:rFonts w:ascii="Times New Roman" w:hAnsi="Times New Roman" w:cs="Times New Roman"/>
          <w:color w:val="000000" w:themeColor="text1"/>
          <w:sz w:val="24"/>
          <w:szCs w:val="24"/>
        </w:rPr>
        <w:t>, 2023</w:t>
      </w:r>
    </w:p>
    <w:p w14:paraId="316F5D4B" w14:textId="40CEF285" w:rsidR="002638F4" w:rsidRPr="004524D2" w:rsidRDefault="00226272" w:rsidP="004524D2">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Tabel 4.6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diketahui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prob &gt; F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Common Effect Model</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(0,</w:t>
      </w:r>
      <w:r w:rsidR="00CF2A4F" w:rsidRPr="004524D2">
        <w:rPr>
          <w:rFonts w:ascii="Times New Roman" w:hAnsi="Times New Roman" w:cs="Times New Roman"/>
          <w:color w:val="000000" w:themeColor="text1"/>
          <w:sz w:val="24"/>
          <w:szCs w:val="24"/>
        </w:rPr>
        <w:t>5833</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selanjutnya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mengestimasi</w:t>
      </w:r>
      <w:proofErr w:type="spellEnd"/>
      <w:r w:rsidRPr="004524D2">
        <w:rPr>
          <w:rFonts w:ascii="Times New Roman" w:hAnsi="Times New Roman" w:cs="Times New Roman"/>
          <w:color w:val="000000" w:themeColor="text1"/>
          <w:sz w:val="24"/>
          <w:szCs w:val="24"/>
        </w:rPr>
        <w:t xml:space="preserve"> model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data panel.</w:t>
      </w:r>
      <w:bookmarkEnd w:id="1"/>
    </w:p>
    <w:p w14:paraId="1F0769AB" w14:textId="69000722" w:rsidR="00CF2A4F" w:rsidRPr="004524D2" w:rsidRDefault="00226272" w:rsidP="004524D2">
      <w:pPr>
        <w:pStyle w:val="Caption"/>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i w:val="0"/>
          <w:iCs w:val="0"/>
          <w:color w:val="000000" w:themeColor="text1"/>
          <w:sz w:val="24"/>
          <w:szCs w:val="24"/>
        </w:rPr>
        <w:lastRenderedPageBreak/>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7</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Hasil Uji </w:t>
      </w:r>
      <w:r w:rsidRPr="004524D2">
        <w:rPr>
          <w:rFonts w:ascii="Times New Roman" w:hAnsi="Times New Roman" w:cs="Times New Roman"/>
          <w:color w:val="000000" w:themeColor="text1"/>
          <w:sz w:val="24"/>
          <w:szCs w:val="24"/>
        </w:rPr>
        <w:t>Fixed Effect Model</w:t>
      </w:r>
    </w:p>
    <w:p w14:paraId="2DA996C3" w14:textId="565BE906" w:rsidR="00226272" w:rsidRPr="004524D2" w:rsidRDefault="00CF2A4F" w:rsidP="004524D2">
      <w:pPr>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4524D2" w:rsidRDefault="003338CD" w:rsidP="004524D2">
      <w:pPr>
        <w:spacing w:line="480" w:lineRule="auto"/>
        <w:ind w:firstLine="284"/>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Hasil oleh STATA, 2023</w:t>
      </w:r>
    </w:p>
    <w:p w14:paraId="34211D8D" w14:textId="55E2953C" w:rsidR="001267DA" w:rsidRPr="004524D2" w:rsidRDefault="003338CD"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Tabel 4.7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diketahui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prob &gt; F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Fixed Effect Model</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(0,</w:t>
      </w:r>
      <w:r w:rsidR="00CF2A4F" w:rsidRPr="004524D2">
        <w:rPr>
          <w:rFonts w:ascii="Times New Roman" w:hAnsi="Times New Roman" w:cs="Times New Roman"/>
          <w:color w:val="000000" w:themeColor="text1"/>
          <w:sz w:val="24"/>
          <w:szCs w:val="24"/>
        </w:rPr>
        <w:t>0220</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selanjutnya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mengestimasi</w:t>
      </w:r>
      <w:proofErr w:type="spellEnd"/>
      <w:r w:rsidRPr="004524D2">
        <w:rPr>
          <w:rFonts w:ascii="Times New Roman" w:hAnsi="Times New Roman" w:cs="Times New Roman"/>
          <w:color w:val="000000" w:themeColor="text1"/>
          <w:sz w:val="24"/>
          <w:szCs w:val="24"/>
        </w:rPr>
        <w:t xml:space="preserve"> model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data panel.</w:t>
      </w:r>
    </w:p>
    <w:p w14:paraId="03D039F9" w14:textId="77777777" w:rsidR="001267DA" w:rsidRPr="004524D2" w:rsidRDefault="001267DA" w:rsidP="004524D2">
      <w:pPr>
        <w:spacing w:line="480" w:lineRule="auto"/>
        <w:jc w:val="both"/>
        <w:rPr>
          <w:rFonts w:ascii="Times New Roman" w:hAnsi="Times New Roman" w:cs="Times New Roman"/>
          <w:sz w:val="24"/>
          <w:szCs w:val="24"/>
        </w:rPr>
      </w:pPr>
    </w:p>
    <w:p w14:paraId="723AE340" w14:textId="77777777" w:rsidR="002638F4" w:rsidRPr="004524D2" w:rsidRDefault="002638F4" w:rsidP="004524D2">
      <w:pPr>
        <w:spacing w:line="480" w:lineRule="auto"/>
        <w:jc w:val="both"/>
        <w:rPr>
          <w:rFonts w:ascii="Times New Roman" w:hAnsi="Times New Roman" w:cs="Times New Roman"/>
          <w:sz w:val="24"/>
          <w:szCs w:val="24"/>
        </w:rPr>
      </w:pPr>
    </w:p>
    <w:p w14:paraId="5349A534" w14:textId="77777777" w:rsidR="002638F4" w:rsidRPr="004524D2" w:rsidRDefault="002638F4" w:rsidP="004524D2">
      <w:pPr>
        <w:spacing w:line="480" w:lineRule="auto"/>
        <w:jc w:val="both"/>
        <w:rPr>
          <w:rFonts w:ascii="Times New Roman" w:hAnsi="Times New Roman" w:cs="Times New Roman"/>
          <w:sz w:val="24"/>
          <w:szCs w:val="24"/>
        </w:rPr>
      </w:pPr>
    </w:p>
    <w:p w14:paraId="2BE3B58D" w14:textId="0B328767" w:rsidR="00CF2A4F" w:rsidRPr="004524D2" w:rsidRDefault="003338CD" w:rsidP="004524D2">
      <w:pPr>
        <w:pStyle w:val="Caption"/>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i w:val="0"/>
          <w:iCs w:val="0"/>
          <w:color w:val="000000" w:themeColor="text1"/>
          <w:sz w:val="24"/>
          <w:szCs w:val="24"/>
        </w:rPr>
        <w:lastRenderedPageBreak/>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8</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Hasil Uji </w:t>
      </w:r>
      <w:r w:rsidRPr="004524D2">
        <w:rPr>
          <w:rFonts w:ascii="Times New Roman" w:hAnsi="Times New Roman" w:cs="Times New Roman"/>
          <w:color w:val="000000" w:themeColor="text1"/>
          <w:sz w:val="24"/>
          <w:szCs w:val="24"/>
        </w:rPr>
        <w:t>Random Effect Model</w:t>
      </w:r>
    </w:p>
    <w:p w14:paraId="4CC62CA0" w14:textId="569EF9D8" w:rsidR="003338CD" w:rsidRPr="004524D2" w:rsidRDefault="00CF2A4F" w:rsidP="004524D2">
      <w:pPr>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4524D2" w:rsidRDefault="003338CD" w:rsidP="004524D2">
      <w:pPr>
        <w:spacing w:line="480" w:lineRule="auto"/>
        <w:ind w:firstLine="142"/>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Hasil oleh STATA, 2023</w:t>
      </w:r>
    </w:p>
    <w:p w14:paraId="244B870E" w14:textId="5BE02EBE" w:rsidR="003338CD" w:rsidRPr="004524D2" w:rsidRDefault="003338CD"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Tabel 4.8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diketahui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prob &gt; F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Random Effect Model</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(0,</w:t>
      </w:r>
      <w:r w:rsidR="00CF2A4F" w:rsidRPr="004524D2">
        <w:rPr>
          <w:rFonts w:ascii="Times New Roman" w:hAnsi="Times New Roman" w:cs="Times New Roman"/>
          <w:color w:val="000000" w:themeColor="text1"/>
          <w:sz w:val="24"/>
          <w:szCs w:val="24"/>
        </w:rPr>
        <w:t>0508</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selanjutnya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mengestimasi</w:t>
      </w:r>
      <w:proofErr w:type="spellEnd"/>
      <w:r w:rsidRPr="004524D2">
        <w:rPr>
          <w:rFonts w:ascii="Times New Roman" w:hAnsi="Times New Roman" w:cs="Times New Roman"/>
          <w:color w:val="000000" w:themeColor="text1"/>
          <w:sz w:val="24"/>
          <w:szCs w:val="24"/>
        </w:rPr>
        <w:t xml:space="preserve"> model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data panel.</w:t>
      </w:r>
    </w:p>
    <w:p w14:paraId="22D79F59" w14:textId="25C81E15" w:rsidR="00FF0580" w:rsidRPr="004524D2" w:rsidRDefault="00226272"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 </w:t>
      </w:r>
      <w:proofErr w:type="spellStart"/>
      <w:r w:rsidR="00FF0580" w:rsidRPr="004524D2">
        <w:rPr>
          <w:rFonts w:ascii="Times New Roman" w:hAnsi="Times New Roman" w:cs="Times New Roman"/>
          <w:color w:val="000000" w:themeColor="text1"/>
          <w:sz w:val="24"/>
          <w:szCs w:val="24"/>
        </w:rPr>
        <w:t>Selanjutnya</w:t>
      </w:r>
      <w:proofErr w:type="spellEnd"/>
      <w:r w:rsidR="00FF0580" w:rsidRPr="004524D2">
        <w:rPr>
          <w:rFonts w:ascii="Times New Roman" w:hAnsi="Times New Roman" w:cs="Times New Roman"/>
          <w:color w:val="000000" w:themeColor="text1"/>
          <w:sz w:val="24"/>
          <w:szCs w:val="24"/>
        </w:rPr>
        <w:t xml:space="preserve"> </w:t>
      </w:r>
      <w:proofErr w:type="spellStart"/>
      <w:r w:rsidR="00FF0580" w:rsidRPr="004524D2">
        <w:rPr>
          <w:rFonts w:ascii="Times New Roman" w:hAnsi="Times New Roman" w:cs="Times New Roman"/>
          <w:color w:val="000000" w:themeColor="text1"/>
          <w:sz w:val="24"/>
          <w:szCs w:val="24"/>
        </w:rPr>
        <w:t>p</w:t>
      </w:r>
      <w:r w:rsidR="00E4134D" w:rsidRPr="004524D2">
        <w:rPr>
          <w:rFonts w:ascii="Times New Roman" w:hAnsi="Times New Roman" w:cs="Times New Roman"/>
          <w:color w:val="000000" w:themeColor="text1"/>
          <w:sz w:val="24"/>
          <w:szCs w:val="24"/>
        </w:rPr>
        <w:t>eneliti</w:t>
      </w:r>
      <w:proofErr w:type="spellEnd"/>
      <w:r w:rsidR="00E4134D" w:rsidRPr="004524D2">
        <w:rPr>
          <w:rFonts w:ascii="Times New Roman" w:hAnsi="Times New Roman" w:cs="Times New Roman"/>
          <w:color w:val="000000" w:themeColor="text1"/>
          <w:sz w:val="24"/>
          <w:szCs w:val="24"/>
        </w:rPr>
        <w:t xml:space="preserve"> </w:t>
      </w:r>
      <w:proofErr w:type="spellStart"/>
      <w:r w:rsidR="00E4134D" w:rsidRPr="004524D2">
        <w:rPr>
          <w:rFonts w:ascii="Times New Roman" w:hAnsi="Times New Roman" w:cs="Times New Roman"/>
          <w:color w:val="000000" w:themeColor="text1"/>
          <w:sz w:val="24"/>
          <w:szCs w:val="24"/>
        </w:rPr>
        <w:t>melakukan</w:t>
      </w:r>
      <w:proofErr w:type="spellEnd"/>
      <w:r w:rsidR="00E4134D" w:rsidRPr="004524D2">
        <w:rPr>
          <w:rFonts w:ascii="Times New Roman" w:hAnsi="Times New Roman" w:cs="Times New Roman"/>
          <w:color w:val="000000" w:themeColor="text1"/>
          <w:sz w:val="24"/>
          <w:szCs w:val="24"/>
        </w:rPr>
        <w:t xml:space="preserve"> </w:t>
      </w:r>
      <w:proofErr w:type="spellStart"/>
      <w:r w:rsidR="00FF0580" w:rsidRPr="004524D2">
        <w:rPr>
          <w:rFonts w:ascii="Times New Roman" w:hAnsi="Times New Roman" w:cs="Times New Roman"/>
          <w:color w:val="000000" w:themeColor="text1"/>
          <w:sz w:val="24"/>
          <w:szCs w:val="24"/>
        </w:rPr>
        <w:t>pemilihan</w:t>
      </w:r>
      <w:proofErr w:type="spellEnd"/>
      <w:r w:rsidR="00FF0580" w:rsidRPr="004524D2">
        <w:rPr>
          <w:rFonts w:ascii="Times New Roman" w:hAnsi="Times New Roman" w:cs="Times New Roman"/>
          <w:color w:val="000000" w:themeColor="text1"/>
          <w:sz w:val="24"/>
          <w:szCs w:val="24"/>
        </w:rPr>
        <w:t xml:space="preserve"> model, </w:t>
      </w:r>
      <w:proofErr w:type="spellStart"/>
      <w:r w:rsidR="00FF0580" w:rsidRPr="004524D2">
        <w:rPr>
          <w:rFonts w:ascii="Times New Roman" w:hAnsi="Times New Roman" w:cs="Times New Roman"/>
          <w:color w:val="000000" w:themeColor="text1"/>
          <w:sz w:val="24"/>
          <w:szCs w:val="24"/>
        </w:rPr>
        <w:t>terdapat</w:t>
      </w:r>
      <w:proofErr w:type="spellEnd"/>
      <w:r w:rsidR="00FF0580" w:rsidRPr="004524D2">
        <w:rPr>
          <w:rFonts w:ascii="Times New Roman" w:hAnsi="Times New Roman" w:cs="Times New Roman"/>
          <w:color w:val="000000" w:themeColor="text1"/>
          <w:sz w:val="24"/>
          <w:szCs w:val="24"/>
        </w:rPr>
        <w:t xml:space="preserve"> </w:t>
      </w:r>
      <w:proofErr w:type="spellStart"/>
      <w:r w:rsidR="00FF0580" w:rsidRPr="004524D2">
        <w:rPr>
          <w:rFonts w:ascii="Times New Roman" w:hAnsi="Times New Roman" w:cs="Times New Roman"/>
          <w:color w:val="000000" w:themeColor="text1"/>
          <w:sz w:val="24"/>
          <w:szCs w:val="24"/>
        </w:rPr>
        <w:t>tiga</w:t>
      </w:r>
      <w:proofErr w:type="spellEnd"/>
      <w:r w:rsidR="00FF0580" w:rsidRPr="004524D2">
        <w:rPr>
          <w:rFonts w:ascii="Times New Roman" w:hAnsi="Times New Roman" w:cs="Times New Roman"/>
          <w:color w:val="000000" w:themeColor="text1"/>
          <w:sz w:val="24"/>
          <w:szCs w:val="24"/>
        </w:rPr>
        <w:t xml:space="preserve"> </w:t>
      </w:r>
      <w:proofErr w:type="spellStart"/>
      <w:r w:rsidR="00FF0580" w:rsidRPr="004524D2">
        <w:rPr>
          <w:rFonts w:ascii="Times New Roman" w:hAnsi="Times New Roman" w:cs="Times New Roman"/>
          <w:color w:val="000000" w:themeColor="text1"/>
          <w:sz w:val="24"/>
          <w:szCs w:val="24"/>
        </w:rPr>
        <w:t>pengujian</w:t>
      </w:r>
      <w:proofErr w:type="spellEnd"/>
      <w:r w:rsidR="00FF0580" w:rsidRPr="004524D2">
        <w:rPr>
          <w:rFonts w:ascii="Times New Roman" w:hAnsi="Times New Roman" w:cs="Times New Roman"/>
          <w:color w:val="000000" w:themeColor="text1"/>
          <w:sz w:val="24"/>
          <w:szCs w:val="24"/>
        </w:rPr>
        <w:t xml:space="preserve"> </w:t>
      </w:r>
      <w:proofErr w:type="spellStart"/>
      <w:r w:rsidR="00FF0580" w:rsidRPr="004524D2">
        <w:rPr>
          <w:rFonts w:ascii="Times New Roman" w:hAnsi="Times New Roman" w:cs="Times New Roman"/>
          <w:color w:val="000000" w:themeColor="text1"/>
          <w:sz w:val="24"/>
          <w:szCs w:val="24"/>
        </w:rPr>
        <w:t>yaitu</w:t>
      </w:r>
      <w:proofErr w:type="spellEnd"/>
      <w:r w:rsidR="00FF0580" w:rsidRPr="004524D2">
        <w:rPr>
          <w:rFonts w:ascii="Times New Roman" w:hAnsi="Times New Roman" w:cs="Times New Roman"/>
          <w:color w:val="000000" w:themeColor="text1"/>
          <w:sz w:val="24"/>
          <w:szCs w:val="24"/>
        </w:rPr>
        <w:t>: u</w:t>
      </w:r>
      <w:r w:rsidR="00E4134D" w:rsidRPr="004524D2">
        <w:rPr>
          <w:rFonts w:ascii="Times New Roman" w:hAnsi="Times New Roman" w:cs="Times New Roman"/>
          <w:color w:val="000000" w:themeColor="text1"/>
          <w:sz w:val="24"/>
          <w:szCs w:val="24"/>
        </w:rPr>
        <w:t xml:space="preserve">ji chow yang mana </w:t>
      </w:r>
      <w:proofErr w:type="spellStart"/>
      <w:r w:rsidR="00E4134D" w:rsidRPr="004524D2">
        <w:rPr>
          <w:rFonts w:ascii="Times New Roman" w:hAnsi="Times New Roman" w:cs="Times New Roman"/>
          <w:color w:val="000000" w:themeColor="text1"/>
          <w:sz w:val="24"/>
          <w:szCs w:val="24"/>
        </w:rPr>
        <w:t>digunakan</w:t>
      </w:r>
      <w:proofErr w:type="spellEnd"/>
      <w:r w:rsidR="00E4134D" w:rsidRPr="004524D2">
        <w:rPr>
          <w:rFonts w:ascii="Times New Roman" w:hAnsi="Times New Roman" w:cs="Times New Roman"/>
          <w:color w:val="000000" w:themeColor="text1"/>
          <w:sz w:val="24"/>
          <w:szCs w:val="24"/>
        </w:rPr>
        <w:t xml:space="preserve"> </w:t>
      </w:r>
      <w:proofErr w:type="spellStart"/>
      <w:r w:rsidR="00E4134D" w:rsidRPr="004524D2">
        <w:rPr>
          <w:rFonts w:ascii="Times New Roman" w:hAnsi="Times New Roman" w:cs="Times New Roman"/>
          <w:color w:val="000000" w:themeColor="text1"/>
          <w:sz w:val="24"/>
          <w:szCs w:val="24"/>
        </w:rPr>
        <w:t>untuk</w:t>
      </w:r>
      <w:proofErr w:type="spellEnd"/>
      <w:r w:rsidR="00E4134D" w:rsidRPr="004524D2">
        <w:rPr>
          <w:rFonts w:ascii="Times New Roman" w:hAnsi="Times New Roman" w:cs="Times New Roman"/>
          <w:color w:val="000000" w:themeColor="text1"/>
          <w:sz w:val="24"/>
          <w:szCs w:val="24"/>
        </w:rPr>
        <w:t xml:space="preserve"> </w:t>
      </w:r>
      <w:proofErr w:type="spellStart"/>
      <w:r w:rsidR="00E4134D" w:rsidRPr="004524D2">
        <w:rPr>
          <w:rFonts w:ascii="Times New Roman" w:hAnsi="Times New Roman" w:cs="Times New Roman"/>
          <w:color w:val="000000" w:themeColor="text1"/>
          <w:sz w:val="24"/>
          <w:szCs w:val="24"/>
        </w:rPr>
        <w:t>memilih</w:t>
      </w:r>
      <w:proofErr w:type="spellEnd"/>
      <w:r w:rsidR="00E4134D" w:rsidRPr="004524D2">
        <w:rPr>
          <w:rFonts w:ascii="Times New Roman" w:hAnsi="Times New Roman" w:cs="Times New Roman"/>
          <w:color w:val="000000" w:themeColor="text1"/>
          <w:sz w:val="24"/>
          <w:szCs w:val="24"/>
        </w:rPr>
        <w:t xml:space="preserve"> </w:t>
      </w:r>
      <w:proofErr w:type="spellStart"/>
      <w:r w:rsidR="00E4134D" w:rsidRPr="004524D2">
        <w:rPr>
          <w:rFonts w:ascii="Times New Roman" w:hAnsi="Times New Roman" w:cs="Times New Roman"/>
          <w:color w:val="000000" w:themeColor="text1"/>
          <w:sz w:val="24"/>
          <w:szCs w:val="24"/>
        </w:rPr>
        <w:t>antara</w:t>
      </w:r>
      <w:proofErr w:type="spellEnd"/>
      <w:r w:rsidR="00E4134D" w:rsidRPr="004524D2">
        <w:rPr>
          <w:rFonts w:ascii="Times New Roman" w:hAnsi="Times New Roman" w:cs="Times New Roman"/>
          <w:color w:val="000000" w:themeColor="text1"/>
          <w:sz w:val="24"/>
          <w:szCs w:val="24"/>
        </w:rPr>
        <w:t xml:space="preserve"> model </w:t>
      </w:r>
      <w:proofErr w:type="spellStart"/>
      <w:r w:rsidR="00675D89" w:rsidRPr="004524D2">
        <w:rPr>
          <w:rFonts w:ascii="Times New Roman" w:hAnsi="Times New Roman" w:cs="Times New Roman"/>
          <w:color w:val="000000" w:themeColor="text1"/>
          <w:sz w:val="24"/>
          <w:szCs w:val="24"/>
        </w:rPr>
        <w:t>untuk</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menentukan</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apakah</w:t>
      </w:r>
      <w:proofErr w:type="spellEnd"/>
      <w:r w:rsidR="00675D89" w:rsidRPr="004524D2">
        <w:rPr>
          <w:rFonts w:ascii="Times New Roman" w:hAnsi="Times New Roman" w:cs="Times New Roman"/>
          <w:color w:val="000000" w:themeColor="text1"/>
          <w:sz w:val="24"/>
          <w:szCs w:val="24"/>
        </w:rPr>
        <w:t xml:space="preserve"> model </w:t>
      </w:r>
      <w:r w:rsidR="00675D89" w:rsidRPr="004524D2">
        <w:rPr>
          <w:rFonts w:ascii="Times New Roman" w:hAnsi="Times New Roman" w:cs="Times New Roman"/>
          <w:i/>
          <w:iCs/>
          <w:color w:val="000000" w:themeColor="text1"/>
          <w:sz w:val="24"/>
          <w:szCs w:val="24"/>
        </w:rPr>
        <w:t>Common Effect</w:t>
      </w:r>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atau</w:t>
      </w:r>
      <w:proofErr w:type="spellEnd"/>
      <w:r w:rsidR="00675D89" w:rsidRPr="004524D2">
        <w:rPr>
          <w:rFonts w:ascii="Times New Roman" w:hAnsi="Times New Roman" w:cs="Times New Roman"/>
          <w:color w:val="000000" w:themeColor="text1"/>
          <w:sz w:val="24"/>
          <w:szCs w:val="24"/>
        </w:rPr>
        <w:t xml:space="preserve"> </w:t>
      </w:r>
      <w:r w:rsidR="00675D89" w:rsidRPr="004524D2">
        <w:rPr>
          <w:rFonts w:ascii="Times New Roman" w:hAnsi="Times New Roman" w:cs="Times New Roman"/>
          <w:i/>
          <w:iCs/>
          <w:color w:val="000000" w:themeColor="text1"/>
          <w:sz w:val="24"/>
          <w:szCs w:val="24"/>
        </w:rPr>
        <w:t>Fixed Effect</w:t>
      </w:r>
      <w:r w:rsidR="00675D89" w:rsidRPr="004524D2">
        <w:rPr>
          <w:rFonts w:ascii="Times New Roman" w:hAnsi="Times New Roman" w:cs="Times New Roman"/>
          <w:color w:val="000000" w:themeColor="text1"/>
          <w:sz w:val="24"/>
          <w:szCs w:val="24"/>
        </w:rPr>
        <w:t xml:space="preserve"> yang paling </w:t>
      </w:r>
      <w:proofErr w:type="spellStart"/>
      <w:r w:rsidR="00675D89" w:rsidRPr="004524D2">
        <w:rPr>
          <w:rFonts w:ascii="Times New Roman" w:hAnsi="Times New Roman" w:cs="Times New Roman"/>
          <w:color w:val="000000" w:themeColor="text1"/>
          <w:sz w:val="24"/>
          <w:szCs w:val="24"/>
        </w:rPr>
        <w:t>tepat</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digunakan</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dalam</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mengestimasi</w:t>
      </w:r>
      <w:proofErr w:type="spellEnd"/>
      <w:r w:rsidR="00675D89" w:rsidRPr="004524D2">
        <w:rPr>
          <w:rFonts w:ascii="Times New Roman" w:hAnsi="Times New Roman" w:cs="Times New Roman"/>
          <w:color w:val="000000" w:themeColor="text1"/>
          <w:sz w:val="24"/>
          <w:szCs w:val="24"/>
        </w:rPr>
        <w:t xml:space="preserve"> data panel, </w:t>
      </w:r>
      <w:proofErr w:type="spellStart"/>
      <w:r w:rsidR="00675D89" w:rsidRPr="004524D2">
        <w:rPr>
          <w:rFonts w:ascii="Times New Roman" w:hAnsi="Times New Roman" w:cs="Times New Roman"/>
          <w:color w:val="000000" w:themeColor="text1"/>
          <w:sz w:val="24"/>
          <w:szCs w:val="24"/>
        </w:rPr>
        <w:t>dengan</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hipotesis</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sebagai</w:t>
      </w:r>
      <w:proofErr w:type="spellEnd"/>
      <w:r w:rsidR="00675D89" w:rsidRPr="004524D2">
        <w:rPr>
          <w:rFonts w:ascii="Times New Roman" w:hAnsi="Times New Roman" w:cs="Times New Roman"/>
          <w:color w:val="000000" w:themeColor="text1"/>
          <w:sz w:val="24"/>
          <w:szCs w:val="24"/>
        </w:rPr>
        <w:t xml:space="preserve"> </w:t>
      </w:r>
      <w:proofErr w:type="spellStart"/>
      <w:r w:rsidR="00675D89" w:rsidRPr="004524D2">
        <w:rPr>
          <w:rFonts w:ascii="Times New Roman" w:hAnsi="Times New Roman" w:cs="Times New Roman"/>
          <w:color w:val="000000" w:themeColor="text1"/>
          <w:sz w:val="24"/>
          <w:szCs w:val="24"/>
        </w:rPr>
        <w:t>berikut</w:t>
      </w:r>
      <w:proofErr w:type="spellEnd"/>
      <w:r w:rsidR="00675D89" w:rsidRPr="004524D2">
        <w:rPr>
          <w:rFonts w:ascii="Times New Roman" w:hAnsi="Times New Roman" w:cs="Times New Roman"/>
          <w:color w:val="000000" w:themeColor="text1"/>
          <w:sz w:val="24"/>
          <w:szCs w:val="24"/>
        </w:rPr>
        <w:t>:</w:t>
      </w:r>
    </w:p>
    <w:p w14:paraId="0D71EAE1" w14:textId="77777777" w:rsidR="00FF0580" w:rsidRPr="004524D2" w:rsidRDefault="00675D89" w:rsidP="004524D2">
      <w:pPr>
        <w:pStyle w:val="ListParagraph"/>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lastRenderedPageBreak/>
        <w:t xml:space="preserve">H0 = </w:t>
      </w:r>
      <w:r w:rsidRPr="004524D2">
        <w:rPr>
          <w:rFonts w:ascii="Times New Roman" w:hAnsi="Times New Roman" w:cs="Times New Roman"/>
          <w:i/>
          <w:iCs/>
          <w:color w:val="000000" w:themeColor="text1"/>
          <w:sz w:val="24"/>
          <w:szCs w:val="24"/>
        </w:rPr>
        <w:t>Common Effect Model</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dipilih</w:t>
      </w:r>
      <w:proofErr w:type="spellEnd"/>
    </w:p>
    <w:p w14:paraId="7E25D6A3" w14:textId="7F3E2081" w:rsidR="00675D89" w:rsidRPr="004524D2" w:rsidRDefault="00675D89" w:rsidP="004524D2">
      <w:pPr>
        <w:pStyle w:val="ListParagraph"/>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H1 = </w:t>
      </w:r>
      <w:r w:rsidRPr="004524D2">
        <w:rPr>
          <w:rFonts w:ascii="Times New Roman" w:hAnsi="Times New Roman" w:cs="Times New Roman"/>
          <w:i/>
          <w:iCs/>
          <w:color w:val="000000" w:themeColor="text1"/>
          <w:sz w:val="24"/>
          <w:szCs w:val="24"/>
        </w:rPr>
        <w:t>Fixed Effect Model</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dipilih</w:t>
      </w:r>
      <w:proofErr w:type="spellEnd"/>
    </w:p>
    <w:p w14:paraId="208542EA" w14:textId="0936CD92" w:rsidR="00FF0580" w:rsidRPr="004524D2" w:rsidRDefault="00675D89"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Dengan </w:t>
      </w:r>
      <w:proofErr w:type="spellStart"/>
      <w:r w:rsidRPr="004524D2">
        <w:rPr>
          <w:rFonts w:ascii="Times New Roman" w:hAnsi="Times New Roman" w:cs="Times New Roman"/>
          <w:color w:val="000000" w:themeColor="text1"/>
          <w:sz w:val="24"/>
          <w:szCs w:val="24"/>
        </w:rPr>
        <w:t>ketentuan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jika</w:t>
      </w:r>
      <w:proofErr w:type="spellEnd"/>
      <w:r w:rsidRPr="004524D2">
        <w:rPr>
          <w:rFonts w:ascii="Times New Roman" w:hAnsi="Times New Roman" w:cs="Times New Roman"/>
          <w:color w:val="000000" w:themeColor="text1"/>
          <w:sz w:val="24"/>
          <w:szCs w:val="24"/>
        </w:rPr>
        <w:t xml:space="preserve"> prob</w:t>
      </w:r>
      <w:r w:rsidR="00D87B07" w:rsidRPr="004524D2">
        <w:rPr>
          <w:rFonts w:ascii="Times New Roman" w:hAnsi="Times New Roman" w:cs="Times New Roman"/>
          <w:color w:val="000000" w:themeColor="text1"/>
          <w:sz w:val="24"/>
          <w:szCs w:val="24"/>
        </w:rPr>
        <w:t xml:space="preserve"> &gt;F </w:t>
      </w:r>
      <w:proofErr w:type="gramStart"/>
      <w:r w:rsidRPr="004524D2">
        <w:rPr>
          <w:rFonts w:ascii="Times New Roman" w:hAnsi="Times New Roman" w:cs="Times New Roman"/>
          <w:color w:val="000000" w:themeColor="text1"/>
          <w:sz w:val="24"/>
          <w:szCs w:val="24"/>
        </w:rPr>
        <w:t>&lt;  0</w:t>
      </w:r>
      <w:proofErr w:type="gramEnd"/>
      <w:r w:rsidRPr="004524D2">
        <w:rPr>
          <w:rFonts w:ascii="Times New Roman" w:hAnsi="Times New Roman" w:cs="Times New Roman"/>
          <w:color w:val="000000" w:themeColor="text1"/>
          <w:sz w:val="24"/>
          <w:szCs w:val="24"/>
        </w:rPr>
        <w:t xml:space="preserve">,05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H1diterima dan H0 </w:t>
      </w:r>
      <w:proofErr w:type="spellStart"/>
      <w:r w:rsidRPr="004524D2">
        <w:rPr>
          <w:rFonts w:ascii="Times New Roman" w:hAnsi="Times New Roman" w:cs="Times New Roman"/>
          <w:color w:val="000000" w:themeColor="text1"/>
          <w:sz w:val="24"/>
          <w:szCs w:val="24"/>
        </w:rPr>
        <w:t>ditolak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jika</w:t>
      </w:r>
      <w:proofErr w:type="spellEnd"/>
      <w:r w:rsidRPr="004524D2">
        <w:rPr>
          <w:rFonts w:ascii="Times New Roman" w:hAnsi="Times New Roman" w:cs="Times New Roman"/>
          <w:color w:val="000000" w:themeColor="text1"/>
          <w:sz w:val="24"/>
          <w:szCs w:val="24"/>
        </w:rPr>
        <w:t xml:space="preserve"> Prob &gt; </w:t>
      </w:r>
      <w:r w:rsidR="00D87B07" w:rsidRPr="004524D2">
        <w:rPr>
          <w:rFonts w:ascii="Times New Roman" w:hAnsi="Times New Roman" w:cs="Times New Roman"/>
          <w:color w:val="000000" w:themeColor="text1"/>
          <w:sz w:val="24"/>
          <w:szCs w:val="24"/>
        </w:rPr>
        <w:t xml:space="preserve">F &gt; </w:t>
      </w:r>
      <w:r w:rsidRPr="004524D2">
        <w:rPr>
          <w:rFonts w:ascii="Times New Roman" w:hAnsi="Times New Roman" w:cs="Times New Roman"/>
          <w:color w:val="000000" w:themeColor="text1"/>
          <w:sz w:val="24"/>
          <w:szCs w:val="24"/>
        </w:rPr>
        <w:t>0,05,</w:t>
      </w:r>
      <w:r w:rsidR="001B1B63" w:rsidRPr="004524D2">
        <w:rPr>
          <w:rFonts w:ascii="Times New Roman" w:hAnsi="Times New Roman" w:cs="Times New Roman"/>
          <w:color w:val="000000" w:themeColor="text1"/>
          <w:sz w:val="24"/>
          <w:szCs w:val="24"/>
        </w:rPr>
        <w:t xml:space="preserve"> </w:t>
      </w:r>
      <w:proofErr w:type="spellStart"/>
      <w:r w:rsidR="001B1B63"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H0 </w:t>
      </w:r>
      <w:proofErr w:type="spellStart"/>
      <w:r w:rsidRPr="004524D2">
        <w:rPr>
          <w:rFonts w:ascii="Times New Roman" w:hAnsi="Times New Roman" w:cs="Times New Roman"/>
          <w:color w:val="000000" w:themeColor="text1"/>
          <w:sz w:val="24"/>
          <w:szCs w:val="24"/>
        </w:rPr>
        <w:t>diterima</w:t>
      </w:r>
      <w:proofErr w:type="spellEnd"/>
      <w:r w:rsidRPr="004524D2">
        <w:rPr>
          <w:rFonts w:ascii="Times New Roman" w:hAnsi="Times New Roman" w:cs="Times New Roman"/>
          <w:color w:val="000000" w:themeColor="text1"/>
          <w:sz w:val="24"/>
          <w:szCs w:val="24"/>
        </w:rPr>
        <w:t xml:space="preserve"> H1 </w:t>
      </w:r>
      <w:proofErr w:type="spellStart"/>
      <w:r w:rsidRPr="004524D2">
        <w:rPr>
          <w:rFonts w:ascii="Times New Roman" w:hAnsi="Times New Roman" w:cs="Times New Roman"/>
          <w:color w:val="000000" w:themeColor="text1"/>
          <w:sz w:val="24"/>
          <w:szCs w:val="24"/>
        </w:rPr>
        <w:t>ditolak</w:t>
      </w:r>
      <w:proofErr w:type="spellEnd"/>
      <w:r w:rsidRPr="004524D2">
        <w:rPr>
          <w:rFonts w:ascii="Times New Roman" w:hAnsi="Times New Roman" w:cs="Times New Roman"/>
          <w:color w:val="000000" w:themeColor="text1"/>
          <w:sz w:val="24"/>
          <w:szCs w:val="24"/>
        </w:rPr>
        <w:t>.</w:t>
      </w:r>
    </w:p>
    <w:p w14:paraId="16DD43D7" w14:textId="77777777" w:rsidR="00CF2A4F" w:rsidRPr="004524D2" w:rsidRDefault="00CF2A4F" w:rsidP="004524D2">
      <w:pPr>
        <w:spacing w:line="480" w:lineRule="auto"/>
        <w:jc w:val="both"/>
        <w:rPr>
          <w:rFonts w:ascii="Times New Roman" w:hAnsi="Times New Roman" w:cs="Times New Roman"/>
          <w:color w:val="000000" w:themeColor="text1"/>
          <w:sz w:val="24"/>
          <w:szCs w:val="24"/>
        </w:rPr>
      </w:pPr>
    </w:p>
    <w:p w14:paraId="748951A1" w14:textId="77777777" w:rsidR="00CF2A4F" w:rsidRPr="004524D2" w:rsidRDefault="00CF2A4F" w:rsidP="004524D2">
      <w:pPr>
        <w:spacing w:line="480" w:lineRule="auto"/>
        <w:jc w:val="both"/>
        <w:rPr>
          <w:rFonts w:ascii="Times New Roman" w:hAnsi="Times New Roman" w:cs="Times New Roman"/>
          <w:color w:val="000000" w:themeColor="text1"/>
          <w:sz w:val="24"/>
          <w:szCs w:val="24"/>
        </w:rPr>
      </w:pPr>
    </w:p>
    <w:p w14:paraId="47EDC90C" w14:textId="77777777" w:rsidR="00CF2A4F" w:rsidRPr="004524D2" w:rsidRDefault="00CF2A4F" w:rsidP="004524D2">
      <w:pPr>
        <w:spacing w:line="480" w:lineRule="auto"/>
        <w:jc w:val="both"/>
        <w:rPr>
          <w:rFonts w:ascii="Times New Roman" w:hAnsi="Times New Roman" w:cs="Times New Roman"/>
          <w:color w:val="000000" w:themeColor="text1"/>
          <w:sz w:val="24"/>
          <w:szCs w:val="24"/>
        </w:rPr>
      </w:pPr>
    </w:p>
    <w:p w14:paraId="49800107" w14:textId="77777777" w:rsidR="00CF2A4F" w:rsidRPr="004524D2" w:rsidRDefault="00CF2A4F" w:rsidP="004524D2">
      <w:pPr>
        <w:spacing w:line="480" w:lineRule="auto"/>
        <w:jc w:val="both"/>
        <w:rPr>
          <w:rFonts w:ascii="Times New Roman" w:hAnsi="Times New Roman" w:cs="Times New Roman"/>
          <w:color w:val="000000" w:themeColor="text1"/>
          <w:sz w:val="24"/>
          <w:szCs w:val="24"/>
        </w:rPr>
      </w:pPr>
    </w:p>
    <w:p w14:paraId="13CF00E8" w14:textId="77777777" w:rsidR="005B31FC" w:rsidRPr="004524D2" w:rsidRDefault="005B31FC" w:rsidP="004524D2">
      <w:pPr>
        <w:spacing w:line="480" w:lineRule="auto"/>
        <w:jc w:val="both"/>
        <w:rPr>
          <w:rFonts w:ascii="Times New Roman" w:hAnsi="Times New Roman" w:cs="Times New Roman"/>
          <w:color w:val="000000" w:themeColor="text1"/>
          <w:sz w:val="24"/>
          <w:szCs w:val="24"/>
        </w:rPr>
      </w:pPr>
    </w:p>
    <w:p w14:paraId="6606B141" w14:textId="77777777" w:rsidR="005B31FC" w:rsidRPr="004524D2" w:rsidRDefault="005B31FC" w:rsidP="004524D2">
      <w:pPr>
        <w:spacing w:line="480" w:lineRule="auto"/>
        <w:jc w:val="both"/>
        <w:rPr>
          <w:rFonts w:ascii="Times New Roman" w:hAnsi="Times New Roman" w:cs="Times New Roman"/>
          <w:color w:val="000000" w:themeColor="text1"/>
          <w:sz w:val="24"/>
          <w:szCs w:val="24"/>
        </w:rPr>
      </w:pPr>
    </w:p>
    <w:p w14:paraId="67D34600" w14:textId="77777777" w:rsidR="005B31FC" w:rsidRPr="004524D2" w:rsidRDefault="005B31FC" w:rsidP="004524D2">
      <w:pPr>
        <w:spacing w:line="480" w:lineRule="auto"/>
        <w:jc w:val="both"/>
        <w:rPr>
          <w:rFonts w:ascii="Times New Roman" w:hAnsi="Times New Roman" w:cs="Times New Roman"/>
          <w:color w:val="000000" w:themeColor="text1"/>
          <w:sz w:val="24"/>
          <w:szCs w:val="24"/>
        </w:rPr>
      </w:pPr>
    </w:p>
    <w:p w14:paraId="1366B4B5" w14:textId="77777777" w:rsidR="005B31FC" w:rsidRPr="004524D2" w:rsidRDefault="005B31FC" w:rsidP="004524D2">
      <w:pPr>
        <w:spacing w:line="480" w:lineRule="auto"/>
        <w:jc w:val="both"/>
        <w:rPr>
          <w:rFonts w:ascii="Times New Roman" w:hAnsi="Times New Roman" w:cs="Times New Roman"/>
          <w:color w:val="000000" w:themeColor="text1"/>
          <w:sz w:val="24"/>
          <w:szCs w:val="24"/>
        </w:rPr>
      </w:pPr>
    </w:p>
    <w:p w14:paraId="3E664D16" w14:textId="77777777" w:rsidR="005B31FC" w:rsidRPr="004524D2" w:rsidRDefault="005B31FC" w:rsidP="004524D2">
      <w:pPr>
        <w:spacing w:line="480" w:lineRule="auto"/>
        <w:jc w:val="both"/>
        <w:rPr>
          <w:rFonts w:ascii="Times New Roman" w:hAnsi="Times New Roman" w:cs="Times New Roman"/>
          <w:color w:val="000000" w:themeColor="text1"/>
          <w:sz w:val="24"/>
          <w:szCs w:val="24"/>
        </w:rPr>
      </w:pPr>
    </w:p>
    <w:p w14:paraId="4CF02BD8" w14:textId="77777777" w:rsidR="005B31FC" w:rsidRPr="004524D2" w:rsidRDefault="005B31FC" w:rsidP="004524D2">
      <w:pPr>
        <w:spacing w:line="480" w:lineRule="auto"/>
        <w:jc w:val="both"/>
        <w:rPr>
          <w:rFonts w:ascii="Times New Roman" w:hAnsi="Times New Roman" w:cs="Times New Roman"/>
          <w:color w:val="000000" w:themeColor="text1"/>
          <w:sz w:val="24"/>
          <w:szCs w:val="24"/>
        </w:rPr>
      </w:pPr>
    </w:p>
    <w:p w14:paraId="0EE26269" w14:textId="77777777" w:rsidR="00AA0A68" w:rsidRPr="004524D2" w:rsidRDefault="00AA0A68" w:rsidP="004524D2">
      <w:pPr>
        <w:spacing w:line="480" w:lineRule="auto"/>
        <w:jc w:val="both"/>
        <w:rPr>
          <w:rFonts w:ascii="Times New Roman" w:hAnsi="Times New Roman" w:cs="Times New Roman"/>
          <w:color w:val="000000" w:themeColor="text1"/>
          <w:sz w:val="24"/>
          <w:szCs w:val="24"/>
        </w:rPr>
      </w:pPr>
    </w:p>
    <w:p w14:paraId="1E539BB1" w14:textId="77777777" w:rsidR="00AA0A68" w:rsidRPr="004524D2" w:rsidRDefault="00AA0A68" w:rsidP="004524D2">
      <w:pPr>
        <w:spacing w:line="480" w:lineRule="auto"/>
        <w:jc w:val="both"/>
        <w:rPr>
          <w:rFonts w:ascii="Times New Roman" w:hAnsi="Times New Roman" w:cs="Times New Roman"/>
          <w:color w:val="000000" w:themeColor="text1"/>
          <w:sz w:val="24"/>
          <w:szCs w:val="24"/>
        </w:rPr>
      </w:pPr>
    </w:p>
    <w:p w14:paraId="7D385AD1" w14:textId="77777777" w:rsidR="00AA0A68" w:rsidRPr="004524D2" w:rsidRDefault="00AA0A68" w:rsidP="004524D2">
      <w:pPr>
        <w:spacing w:line="480" w:lineRule="auto"/>
        <w:jc w:val="both"/>
        <w:rPr>
          <w:rFonts w:ascii="Times New Roman" w:hAnsi="Times New Roman" w:cs="Times New Roman"/>
          <w:color w:val="000000" w:themeColor="text1"/>
          <w:sz w:val="24"/>
          <w:szCs w:val="24"/>
        </w:rPr>
      </w:pPr>
    </w:p>
    <w:p w14:paraId="68D58EAF" w14:textId="77777777" w:rsidR="00C20AC7" w:rsidRPr="004524D2" w:rsidRDefault="00C20AC7" w:rsidP="004524D2">
      <w:pPr>
        <w:spacing w:line="480" w:lineRule="auto"/>
        <w:jc w:val="both"/>
        <w:rPr>
          <w:rFonts w:ascii="Times New Roman" w:hAnsi="Times New Roman" w:cs="Times New Roman"/>
          <w:color w:val="000000" w:themeColor="text1"/>
          <w:sz w:val="24"/>
          <w:szCs w:val="24"/>
        </w:rPr>
      </w:pPr>
    </w:p>
    <w:p w14:paraId="73EC6795" w14:textId="58F602BB" w:rsidR="00CF2A4F" w:rsidRPr="004524D2" w:rsidRDefault="00675D89" w:rsidP="004524D2">
      <w:pPr>
        <w:spacing w:line="480" w:lineRule="auto"/>
        <w:jc w:val="center"/>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lastRenderedPageBreak/>
        <w:t xml:space="preserve">Tabel 4. </w:t>
      </w:r>
      <w:r w:rsidRPr="004524D2">
        <w:rPr>
          <w:rFonts w:ascii="Times New Roman" w:hAnsi="Times New Roman" w:cs="Times New Roman"/>
          <w:color w:val="000000" w:themeColor="text1"/>
          <w:sz w:val="24"/>
          <w:szCs w:val="24"/>
        </w:rPr>
        <w:fldChar w:fldCharType="begin"/>
      </w:r>
      <w:r w:rsidRPr="004524D2">
        <w:rPr>
          <w:rFonts w:ascii="Times New Roman" w:hAnsi="Times New Roman" w:cs="Times New Roman"/>
          <w:color w:val="000000" w:themeColor="text1"/>
          <w:sz w:val="24"/>
          <w:szCs w:val="24"/>
        </w:rPr>
        <w:instrText xml:space="preserve"> SEQ Tabel_4. \* ARABIC </w:instrText>
      </w:r>
      <w:r w:rsidRPr="004524D2">
        <w:rPr>
          <w:rFonts w:ascii="Times New Roman" w:hAnsi="Times New Roman" w:cs="Times New Roman"/>
          <w:color w:val="000000" w:themeColor="text1"/>
          <w:sz w:val="24"/>
          <w:szCs w:val="24"/>
        </w:rPr>
        <w:fldChar w:fldCharType="separate"/>
      </w:r>
      <w:r w:rsidR="00A236A3">
        <w:rPr>
          <w:rFonts w:ascii="Times New Roman" w:hAnsi="Times New Roman" w:cs="Times New Roman"/>
          <w:noProof/>
          <w:color w:val="000000" w:themeColor="text1"/>
          <w:sz w:val="24"/>
          <w:szCs w:val="24"/>
        </w:rPr>
        <w:t>9</w:t>
      </w:r>
      <w:r w:rsidRPr="004524D2">
        <w:rPr>
          <w:rFonts w:ascii="Times New Roman" w:hAnsi="Times New Roman" w:cs="Times New Roman"/>
          <w:color w:val="000000" w:themeColor="text1"/>
          <w:sz w:val="24"/>
          <w:szCs w:val="24"/>
        </w:rPr>
        <w:fldChar w:fldCharType="end"/>
      </w:r>
      <w:r w:rsidR="00CF20DC" w:rsidRPr="004524D2">
        <w:rPr>
          <w:rFonts w:ascii="Times New Roman" w:hAnsi="Times New Roman" w:cs="Times New Roman"/>
          <w:color w:val="000000" w:themeColor="text1"/>
          <w:sz w:val="24"/>
          <w:szCs w:val="24"/>
        </w:rPr>
        <w:t xml:space="preserve"> Hasil Uji Chow</w:t>
      </w:r>
      <w:r w:rsidR="00CF20DC" w:rsidRPr="004524D2">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4524D2">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4524D2" w:rsidRDefault="00CF2A4F"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4524D2" w:rsidRDefault="001267DA" w:rsidP="004524D2">
      <w:pPr>
        <w:spacing w:line="480" w:lineRule="auto"/>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Hasil oleh STATA, 2023</w:t>
      </w:r>
    </w:p>
    <w:p w14:paraId="7484A5EC" w14:textId="77777777" w:rsidR="00D87B07" w:rsidRPr="004524D2" w:rsidRDefault="00D87B07" w:rsidP="004524D2">
      <w:pPr>
        <w:spacing w:line="480" w:lineRule="auto"/>
        <w:jc w:val="both"/>
        <w:rPr>
          <w:rFonts w:ascii="Times New Roman" w:hAnsi="Times New Roman" w:cs="Times New Roman"/>
          <w:color w:val="000000" w:themeColor="text1"/>
          <w:sz w:val="24"/>
          <w:szCs w:val="24"/>
        </w:rPr>
      </w:pPr>
    </w:p>
    <w:p w14:paraId="22C3A29D" w14:textId="41A67176" w:rsidR="00D87B07" w:rsidRPr="004524D2" w:rsidRDefault="00D87B07"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olah</w:t>
      </w:r>
      <w:proofErr w:type="spellEnd"/>
      <w:r w:rsidRPr="004524D2">
        <w:rPr>
          <w:rFonts w:ascii="Times New Roman" w:hAnsi="Times New Roman" w:cs="Times New Roman"/>
          <w:color w:val="000000" w:themeColor="text1"/>
          <w:sz w:val="24"/>
          <w:szCs w:val="24"/>
        </w:rPr>
        <w:t xml:space="preserve"> data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menunjukan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prob &gt; F </w:t>
      </w:r>
      <w:proofErr w:type="spellStart"/>
      <w:r w:rsidRPr="004524D2">
        <w:rPr>
          <w:rFonts w:ascii="Times New Roman" w:hAnsi="Times New Roman" w:cs="Times New Roman"/>
          <w:color w:val="000000" w:themeColor="text1"/>
          <w:sz w:val="24"/>
          <w:szCs w:val="24"/>
        </w:rPr>
        <w:t>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0,0000,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menunjukan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hipotesis</w:t>
      </w:r>
      <w:proofErr w:type="spellEnd"/>
      <w:r w:rsidRPr="004524D2">
        <w:rPr>
          <w:rFonts w:ascii="Times New Roman" w:hAnsi="Times New Roman" w:cs="Times New Roman"/>
          <w:color w:val="000000" w:themeColor="text1"/>
          <w:sz w:val="24"/>
          <w:szCs w:val="24"/>
        </w:rPr>
        <w:t xml:space="preserve"> prob &gt; F &lt; 0,05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H1 </w:t>
      </w:r>
      <w:proofErr w:type="spellStart"/>
      <w:r w:rsidRPr="004524D2">
        <w:rPr>
          <w:rFonts w:ascii="Times New Roman" w:hAnsi="Times New Roman" w:cs="Times New Roman"/>
          <w:color w:val="000000" w:themeColor="text1"/>
          <w:sz w:val="24"/>
          <w:szCs w:val="24"/>
        </w:rPr>
        <w:t>diterima</w:t>
      </w:r>
      <w:proofErr w:type="spellEnd"/>
      <w:r w:rsidRPr="004524D2">
        <w:rPr>
          <w:rFonts w:ascii="Times New Roman" w:hAnsi="Times New Roman" w:cs="Times New Roman"/>
          <w:color w:val="000000" w:themeColor="text1"/>
          <w:sz w:val="24"/>
          <w:szCs w:val="24"/>
        </w:rPr>
        <w:t xml:space="preserve"> dan H0 </w:t>
      </w:r>
      <w:proofErr w:type="spellStart"/>
      <w:r w:rsidRPr="004524D2">
        <w:rPr>
          <w:rFonts w:ascii="Times New Roman" w:hAnsi="Times New Roman" w:cs="Times New Roman"/>
          <w:color w:val="000000" w:themeColor="text1"/>
          <w:sz w:val="24"/>
          <w:szCs w:val="24"/>
        </w:rPr>
        <w:t>ditolak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Uji chow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model data panel yang </w:t>
      </w:r>
      <w:proofErr w:type="spellStart"/>
      <w:r w:rsidRPr="004524D2">
        <w:rPr>
          <w:rFonts w:ascii="Times New Roman" w:hAnsi="Times New Roman" w:cs="Times New Roman"/>
          <w:color w:val="000000" w:themeColor="text1"/>
          <w:sz w:val="24"/>
          <w:szCs w:val="24"/>
        </w:rPr>
        <w:t>terbaik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sementara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FEM. Jika Uji chow yang </w:t>
      </w:r>
      <w:proofErr w:type="spellStart"/>
      <w:r w:rsidRPr="004524D2">
        <w:rPr>
          <w:rFonts w:ascii="Times New Roman" w:hAnsi="Times New Roman" w:cs="Times New Roman"/>
          <w:color w:val="000000" w:themeColor="text1"/>
          <w:sz w:val="24"/>
          <w:szCs w:val="24"/>
        </w:rPr>
        <w:t>terpilih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FEM,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perlu</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dilanjutkan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uji </w:t>
      </w:r>
      <w:proofErr w:type="spellStart"/>
      <w:r w:rsidRPr="004524D2">
        <w:rPr>
          <w:rFonts w:ascii="Times New Roman" w:hAnsi="Times New Roman" w:cs="Times New Roman"/>
          <w:color w:val="000000" w:themeColor="text1"/>
          <w:sz w:val="24"/>
          <w:szCs w:val="24"/>
        </w:rPr>
        <w:t>hausman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mentukan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anatar</w:t>
      </w:r>
      <w:proofErr w:type="spellEnd"/>
      <w:r w:rsidRPr="004524D2">
        <w:rPr>
          <w:rFonts w:ascii="Times New Roman" w:hAnsi="Times New Roman" w:cs="Times New Roman"/>
          <w:color w:val="000000" w:themeColor="text1"/>
          <w:sz w:val="24"/>
          <w:szCs w:val="24"/>
        </w:rPr>
        <w:t xml:space="preserve"> model REM dan FEM,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hip</w:t>
      </w:r>
      <w:r w:rsidR="00357275" w:rsidRPr="004524D2">
        <w:rPr>
          <w:rFonts w:ascii="Times New Roman" w:hAnsi="Times New Roman" w:cs="Times New Roman"/>
          <w:color w:val="000000" w:themeColor="text1"/>
          <w:sz w:val="24"/>
          <w:szCs w:val="24"/>
        </w:rPr>
        <w:t>otesis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berikut</w:t>
      </w:r>
      <w:proofErr w:type="spellEnd"/>
      <w:r w:rsidRPr="004524D2">
        <w:rPr>
          <w:rFonts w:ascii="Times New Roman" w:hAnsi="Times New Roman" w:cs="Times New Roman"/>
          <w:color w:val="000000" w:themeColor="text1"/>
          <w:sz w:val="24"/>
          <w:szCs w:val="24"/>
        </w:rPr>
        <w:t>:</w:t>
      </w:r>
    </w:p>
    <w:p w14:paraId="7CF5BB59" w14:textId="231F356E" w:rsidR="00D87B07" w:rsidRPr="004524D2" w:rsidRDefault="00D87B07"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H0 = </w:t>
      </w:r>
      <w:r w:rsidRPr="004524D2">
        <w:rPr>
          <w:rFonts w:ascii="Times New Roman" w:hAnsi="Times New Roman" w:cs="Times New Roman"/>
          <w:i/>
          <w:iCs/>
          <w:color w:val="000000" w:themeColor="text1"/>
          <w:sz w:val="24"/>
          <w:szCs w:val="24"/>
        </w:rPr>
        <w:t>Random Effect Model</w:t>
      </w:r>
      <w:r w:rsidRPr="004524D2">
        <w:rPr>
          <w:rFonts w:ascii="Times New Roman" w:hAnsi="Times New Roman" w:cs="Times New Roman"/>
          <w:color w:val="000000" w:themeColor="text1"/>
          <w:sz w:val="24"/>
          <w:szCs w:val="24"/>
        </w:rPr>
        <w:t xml:space="preserve"> (REM)</w:t>
      </w:r>
    </w:p>
    <w:p w14:paraId="7B6B2E11" w14:textId="60FD16EE" w:rsidR="00D87B07" w:rsidRPr="004524D2" w:rsidRDefault="00D87B07"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H1 = </w:t>
      </w:r>
      <w:r w:rsidRPr="004524D2">
        <w:rPr>
          <w:rFonts w:ascii="Times New Roman" w:hAnsi="Times New Roman" w:cs="Times New Roman"/>
          <w:i/>
          <w:iCs/>
          <w:color w:val="000000" w:themeColor="text1"/>
          <w:sz w:val="24"/>
          <w:szCs w:val="24"/>
        </w:rPr>
        <w:t>Fixed Effect Model</w:t>
      </w:r>
      <w:r w:rsidRPr="004524D2">
        <w:rPr>
          <w:rFonts w:ascii="Times New Roman" w:hAnsi="Times New Roman" w:cs="Times New Roman"/>
          <w:color w:val="000000" w:themeColor="text1"/>
          <w:sz w:val="24"/>
          <w:szCs w:val="24"/>
        </w:rPr>
        <w:t xml:space="preserve"> (FEM)</w:t>
      </w:r>
    </w:p>
    <w:p w14:paraId="1C9A4F3D" w14:textId="626FE52C" w:rsidR="00D87B07" w:rsidRPr="004524D2" w:rsidRDefault="00D87B07"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Dengan </w:t>
      </w:r>
      <w:proofErr w:type="spellStart"/>
      <w:r w:rsidRPr="004524D2">
        <w:rPr>
          <w:rFonts w:ascii="Times New Roman" w:hAnsi="Times New Roman" w:cs="Times New Roman"/>
          <w:color w:val="000000" w:themeColor="text1"/>
          <w:sz w:val="24"/>
          <w:szCs w:val="24"/>
        </w:rPr>
        <w:t>ketentuan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apabila</w:t>
      </w:r>
      <w:proofErr w:type="spellEnd"/>
      <w:r w:rsidRPr="004524D2">
        <w:rPr>
          <w:rFonts w:ascii="Times New Roman" w:hAnsi="Times New Roman" w:cs="Times New Roman"/>
          <w:color w:val="000000" w:themeColor="text1"/>
          <w:sz w:val="24"/>
          <w:szCs w:val="24"/>
        </w:rPr>
        <w:t xml:space="preserve"> Chi2 &lt; 0,05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H1 </w:t>
      </w:r>
      <w:proofErr w:type="spellStart"/>
      <w:r w:rsidRPr="004524D2">
        <w:rPr>
          <w:rFonts w:ascii="Times New Roman" w:hAnsi="Times New Roman" w:cs="Times New Roman"/>
          <w:color w:val="000000" w:themeColor="text1"/>
          <w:sz w:val="24"/>
          <w:szCs w:val="24"/>
        </w:rPr>
        <w:t>diterima</w:t>
      </w:r>
      <w:proofErr w:type="spellEnd"/>
      <w:r w:rsidRPr="004524D2">
        <w:rPr>
          <w:rFonts w:ascii="Times New Roman" w:hAnsi="Times New Roman" w:cs="Times New Roman"/>
          <w:color w:val="000000" w:themeColor="text1"/>
          <w:sz w:val="24"/>
          <w:szCs w:val="24"/>
        </w:rPr>
        <w:t xml:space="preserve"> dan H0 </w:t>
      </w:r>
      <w:proofErr w:type="spellStart"/>
      <w:r w:rsidRPr="004524D2">
        <w:rPr>
          <w:rFonts w:ascii="Times New Roman" w:hAnsi="Times New Roman" w:cs="Times New Roman"/>
          <w:color w:val="000000" w:themeColor="text1"/>
          <w:sz w:val="24"/>
          <w:szCs w:val="24"/>
        </w:rPr>
        <w:t>ditolak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model yang </w:t>
      </w:r>
      <w:proofErr w:type="spellStart"/>
      <w:r w:rsidRPr="004524D2">
        <w:rPr>
          <w:rFonts w:ascii="Times New Roman" w:hAnsi="Times New Roman" w:cs="Times New Roman"/>
          <w:color w:val="000000" w:themeColor="text1"/>
          <w:sz w:val="24"/>
          <w:szCs w:val="24"/>
        </w:rPr>
        <w:t>dipilih</w:t>
      </w:r>
      <w:proofErr w:type="spellEnd"/>
      <w:r w:rsidRPr="004524D2">
        <w:rPr>
          <w:rFonts w:ascii="Times New Roman" w:hAnsi="Times New Roman" w:cs="Times New Roman"/>
          <w:color w:val="000000" w:themeColor="text1"/>
          <w:sz w:val="24"/>
          <w:szCs w:val="24"/>
        </w:rPr>
        <w:t xml:space="preserve"> REM, </w:t>
      </w:r>
      <w:proofErr w:type="spellStart"/>
      <w:r w:rsidRPr="004524D2">
        <w:rPr>
          <w:rFonts w:ascii="Times New Roman" w:hAnsi="Times New Roman" w:cs="Times New Roman"/>
          <w:color w:val="000000" w:themeColor="text1"/>
          <w:sz w:val="24"/>
          <w:szCs w:val="24"/>
        </w:rPr>
        <w:t>namun</w:t>
      </w:r>
      <w:proofErr w:type="spellEnd"/>
      <w:r w:rsidR="00357275"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jika</w:t>
      </w:r>
      <w:proofErr w:type="spellEnd"/>
      <w:r w:rsidRPr="004524D2">
        <w:rPr>
          <w:rFonts w:ascii="Times New Roman" w:hAnsi="Times New Roman" w:cs="Times New Roman"/>
          <w:color w:val="000000" w:themeColor="text1"/>
          <w:sz w:val="24"/>
          <w:szCs w:val="24"/>
        </w:rPr>
        <w:t xml:space="preserve"> Chi2 &gt; 0,05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H0</w:t>
      </w:r>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diterima</w:t>
      </w:r>
      <w:proofErr w:type="spellEnd"/>
      <w:r w:rsidR="000659F0" w:rsidRPr="004524D2">
        <w:rPr>
          <w:rFonts w:ascii="Times New Roman" w:hAnsi="Times New Roman" w:cs="Times New Roman"/>
          <w:color w:val="000000" w:themeColor="text1"/>
          <w:sz w:val="24"/>
          <w:szCs w:val="24"/>
        </w:rPr>
        <w:t xml:space="preserve"> dan H1 </w:t>
      </w:r>
      <w:proofErr w:type="spellStart"/>
      <w:r w:rsidR="000659F0" w:rsidRPr="004524D2">
        <w:rPr>
          <w:rFonts w:ascii="Times New Roman" w:hAnsi="Times New Roman" w:cs="Times New Roman"/>
          <w:color w:val="000000" w:themeColor="text1"/>
          <w:sz w:val="24"/>
          <w:szCs w:val="24"/>
        </w:rPr>
        <w:t>ditolak</w:t>
      </w:r>
      <w:proofErr w:type="spellEnd"/>
      <w:r w:rsidR="00357275" w:rsidRPr="004524D2">
        <w:rPr>
          <w:rFonts w:ascii="Times New Roman" w:hAnsi="Times New Roman" w:cs="Times New Roman"/>
          <w:color w:val="000000" w:themeColor="text1"/>
          <w:sz w:val="24"/>
          <w:szCs w:val="24"/>
        </w:rPr>
        <w:t xml:space="preserve">, </w:t>
      </w:r>
      <w:proofErr w:type="spellStart"/>
      <w:r w:rsidR="00357275" w:rsidRPr="004524D2">
        <w:rPr>
          <w:rFonts w:ascii="Times New Roman" w:hAnsi="Times New Roman" w:cs="Times New Roman"/>
          <w:color w:val="000000" w:themeColor="text1"/>
          <w:sz w:val="24"/>
          <w:szCs w:val="24"/>
        </w:rPr>
        <w:t>maka</w:t>
      </w:r>
      <w:proofErr w:type="spellEnd"/>
      <w:r w:rsidR="00357275" w:rsidRPr="004524D2">
        <w:rPr>
          <w:rFonts w:ascii="Times New Roman" w:hAnsi="Times New Roman" w:cs="Times New Roman"/>
          <w:color w:val="000000" w:themeColor="text1"/>
          <w:sz w:val="24"/>
          <w:szCs w:val="24"/>
        </w:rPr>
        <w:t xml:space="preserve"> model yang </w:t>
      </w:r>
      <w:proofErr w:type="spellStart"/>
      <w:r w:rsidR="00357275" w:rsidRPr="004524D2">
        <w:rPr>
          <w:rFonts w:ascii="Times New Roman" w:hAnsi="Times New Roman" w:cs="Times New Roman"/>
          <w:color w:val="000000" w:themeColor="text1"/>
          <w:sz w:val="24"/>
          <w:szCs w:val="24"/>
        </w:rPr>
        <w:t>dipilih</w:t>
      </w:r>
      <w:proofErr w:type="spellEnd"/>
      <w:r w:rsidR="00357275" w:rsidRPr="004524D2">
        <w:rPr>
          <w:rFonts w:ascii="Times New Roman" w:hAnsi="Times New Roman" w:cs="Times New Roman"/>
          <w:color w:val="000000" w:themeColor="text1"/>
          <w:sz w:val="24"/>
          <w:szCs w:val="24"/>
        </w:rPr>
        <w:t xml:space="preserve"> FEM.</w:t>
      </w:r>
    </w:p>
    <w:p w14:paraId="1D99F725" w14:textId="77777777" w:rsidR="00CF2A4F" w:rsidRPr="004524D2"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978F013" w14:textId="77777777" w:rsidR="00CF2A4F" w:rsidRPr="004524D2"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FA68B16" w14:textId="77777777" w:rsidR="00CF2A4F" w:rsidRPr="004524D2"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1D0C2176" w14:textId="77777777" w:rsidR="00CF2A4F" w:rsidRPr="004524D2"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C332660" w14:textId="77777777" w:rsidR="00CF2A4F" w:rsidRPr="004524D2"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051127C5" w14:textId="77777777" w:rsidR="00CF2A4F" w:rsidRPr="004524D2"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449C73C8" w14:textId="77777777" w:rsidR="00CF2A4F" w:rsidRPr="004524D2"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31959B0" w14:textId="493A2997" w:rsidR="00CF2A4F" w:rsidRPr="004524D2" w:rsidRDefault="000659F0" w:rsidP="004524D2">
      <w:pPr>
        <w:pStyle w:val="Caption"/>
        <w:spacing w:line="480" w:lineRule="auto"/>
        <w:jc w:val="center"/>
        <w:rPr>
          <w:rFonts w:ascii="Times New Roman" w:hAnsi="Times New Roman" w:cs="Times New Roman"/>
          <w:i w:val="0"/>
          <w:iCs w:val="0"/>
          <w:color w:val="000000" w:themeColor="text1"/>
          <w:sz w:val="24"/>
          <w:szCs w:val="24"/>
        </w:rPr>
      </w:pPr>
      <w:r w:rsidRPr="004524D2">
        <w:rPr>
          <w:rFonts w:ascii="Times New Roman" w:hAnsi="Times New Roman" w:cs="Times New Roman"/>
          <w:i w:val="0"/>
          <w:iCs w:val="0"/>
          <w:color w:val="000000" w:themeColor="text1"/>
          <w:sz w:val="24"/>
          <w:szCs w:val="24"/>
        </w:rPr>
        <w:lastRenderedPageBreak/>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10</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i w:val="0"/>
          <w:iCs w:val="0"/>
          <w:color w:val="000000" w:themeColor="text1"/>
          <w:sz w:val="24"/>
          <w:szCs w:val="24"/>
        </w:rPr>
        <w:t xml:space="preserve"> Hasil Uji </w:t>
      </w:r>
      <w:proofErr w:type="spellStart"/>
      <w:r w:rsidRPr="004524D2">
        <w:rPr>
          <w:rFonts w:ascii="Times New Roman" w:hAnsi="Times New Roman" w:cs="Times New Roman"/>
          <w:i w:val="0"/>
          <w:iCs w:val="0"/>
          <w:color w:val="000000" w:themeColor="text1"/>
          <w:sz w:val="24"/>
          <w:szCs w:val="24"/>
        </w:rPr>
        <w:t>Hasuman</w:t>
      </w:r>
      <w:proofErr w:type="spellEnd"/>
    </w:p>
    <w:p w14:paraId="1BB46DEF" w14:textId="382DE0E4" w:rsidR="000659F0" w:rsidRPr="004524D2" w:rsidRDefault="00CF2A4F"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4524D2" w:rsidRDefault="001267DA" w:rsidP="004524D2">
      <w:pPr>
        <w:spacing w:line="480" w:lineRule="auto"/>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Hasil oleh STATA, 2023</w:t>
      </w:r>
    </w:p>
    <w:p w14:paraId="559BF043" w14:textId="2F1E2AF2" w:rsidR="000659F0" w:rsidRPr="004524D2" w:rsidRDefault="000659F0"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00971115" w:rsidRPr="004524D2">
        <w:rPr>
          <w:rFonts w:ascii="Times New Roman" w:hAnsi="Times New Roman" w:cs="Times New Roman"/>
          <w:color w:val="000000" w:themeColor="text1"/>
          <w:sz w:val="24"/>
          <w:szCs w:val="24"/>
        </w:rPr>
        <w:t>o</w:t>
      </w:r>
      <w:r w:rsidRPr="004524D2">
        <w:rPr>
          <w:rFonts w:ascii="Times New Roman" w:hAnsi="Times New Roman" w:cs="Times New Roman"/>
          <w:color w:val="000000" w:themeColor="text1"/>
          <w:sz w:val="24"/>
          <w:szCs w:val="24"/>
        </w:rPr>
        <w:t>lah</w:t>
      </w:r>
      <w:proofErr w:type="spellEnd"/>
      <w:r w:rsidRPr="004524D2">
        <w:rPr>
          <w:rFonts w:ascii="Times New Roman" w:hAnsi="Times New Roman" w:cs="Times New Roman"/>
          <w:color w:val="000000" w:themeColor="text1"/>
          <w:sz w:val="24"/>
          <w:szCs w:val="24"/>
        </w:rPr>
        <w:t xml:space="preserve"> data uji </w:t>
      </w:r>
      <w:proofErr w:type="spellStart"/>
      <w:r w:rsidRPr="004524D2">
        <w:rPr>
          <w:rFonts w:ascii="Times New Roman" w:hAnsi="Times New Roman" w:cs="Times New Roman"/>
          <w:color w:val="000000" w:themeColor="text1"/>
          <w:sz w:val="24"/>
          <w:szCs w:val="24"/>
        </w:rPr>
        <w:t>hausman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menunjukan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Prob</w:t>
      </w:r>
      <w:r w:rsidR="001737F0" w:rsidRPr="004524D2">
        <w:rPr>
          <w:rFonts w:ascii="Times New Roman" w:hAnsi="Times New Roman" w:cs="Times New Roman"/>
          <w:color w:val="000000" w:themeColor="text1"/>
          <w:sz w:val="24"/>
          <w:szCs w:val="24"/>
        </w:rPr>
        <w:t xml:space="preserve"> &gt; </w:t>
      </w:r>
      <w:r w:rsidRPr="004524D2">
        <w:rPr>
          <w:rFonts w:ascii="Times New Roman" w:hAnsi="Times New Roman" w:cs="Times New Roman"/>
          <w:color w:val="000000" w:themeColor="text1"/>
          <w:sz w:val="24"/>
          <w:szCs w:val="24"/>
        </w:rPr>
        <w:t>Chi2 = 0,</w:t>
      </w:r>
      <w:r w:rsidR="00127C76" w:rsidRPr="004524D2">
        <w:rPr>
          <w:rFonts w:ascii="Times New Roman" w:hAnsi="Times New Roman" w:cs="Times New Roman"/>
          <w:color w:val="000000" w:themeColor="text1"/>
          <w:sz w:val="24"/>
          <w:szCs w:val="24"/>
        </w:rPr>
        <w:t>3449</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menunjukan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hipotesis</w:t>
      </w:r>
      <w:proofErr w:type="spellEnd"/>
      <w:r w:rsidRPr="004524D2">
        <w:rPr>
          <w:rFonts w:ascii="Times New Roman" w:hAnsi="Times New Roman" w:cs="Times New Roman"/>
          <w:color w:val="000000" w:themeColor="text1"/>
          <w:sz w:val="24"/>
          <w:szCs w:val="24"/>
        </w:rPr>
        <w:t xml:space="preserve"> Prob.Chi2 &gt;</w:t>
      </w:r>
      <w:r w:rsidR="001737F0"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0,05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H0 </w:t>
      </w:r>
      <w:proofErr w:type="spellStart"/>
      <w:r w:rsidRPr="004524D2">
        <w:rPr>
          <w:rFonts w:ascii="Times New Roman" w:hAnsi="Times New Roman" w:cs="Times New Roman"/>
          <w:color w:val="000000" w:themeColor="text1"/>
          <w:sz w:val="24"/>
          <w:szCs w:val="24"/>
        </w:rPr>
        <w:t>diterima</w:t>
      </w:r>
      <w:proofErr w:type="spellEnd"/>
      <w:r w:rsidRPr="004524D2">
        <w:rPr>
          <w:rFonts w:ascii="Times New Roman" w:hAnsi="Times New Roman" w:cs="Times New Roman"/>
          <w:color w:val="000000" w:themeColor="text1"/>
          <w:sz w:val="24"/>
          <w:szCs w:val="24"/>
        </w:rPr>
        <w:t xml:space="preserve"> dan H1ditolak, </w:t>
      </w:r>
      <w:proofErr w:type="spellStart"/>
      <w:r w:rsidRPr="004524D2">
        <w:rPr>
          <w:rFonts w:ascii="Times New Roman" w:hAnsi="Times New Roman" w:cs="Times New Roman"/>
          <w:color w:val="000000" w:themeColor="text1"/>
          <w:sz w:val="24"/>
          <w:szCs w:val="24"/>
        </w:rPr>
        <w:t>dari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uji </w:t>
      </w:r>
      <w:proofErr w:type="spellStart"/>
      <w:r w:rsidRPr="004524D2">
        <w:rPr>
          <w:rFonts w:ascii="Times New Roman" w:hAnsi="Times New Roman" w:cs="Times New Roman"/>
          <w:color w:val="000000" w:themeColor="text1"/>
          <w:sz w:val="24"/>
          <w:szCs w:val="24"/>
        </w:rPr>
        <w:t>hausman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diatas</w:t>
      </w:r>
      <w:proofErr w:type="spellEnd"/>
      <w:r w:rsidRPr="004524D2">
        <w:rPr>
          <w:rFonts w:ascii="Times New Roman" w:hAnsi="Times New Roman" w:cs="Times New Roman"/>
          <w:color w:val="000000" w:themeColor="text1"/>
          <w:sz w:val="24"/>
          <w:szCs w:val="24"/>
        </w:rPr>
        <w:t xml:space="preserve"> model data panel yang </w:t>
      </w:r>
      <w:proofErr w:type="spellStart"/>
      <w:r w:rsidRPr="004524D2">
        <w:rPr>
          <w:rFonts w:ascii="Times New Roman" w:hAnsi="Times New Roman" w:cs="Times New Roman"/>
          <w:color w:val="000000" w:themeColor="text1"/>
          <w:sz w:val="24"/>
          <w:szCs w:val="24"/>
        </w:rPr>
        <w:t>terbaik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REM.</w:t>
      </w:r>
    </w:p>
    <w:p w14:paraId="605C4159" w14:textId="495246C3" w:rsidR="000659F0" w:rsidRPr="004524D2" w:rsidRDefault="004F5E83" w:rsidP="004524D2">
      <w:pPr>
        <w:spacing w:line="480" w:lineRule="auto"/>
        <w:ind w:firstLine="720"/>
        <w:jc w:val="both"/>
        <w:rPr>
          <w:rFonts w:ascii="Times New Roman" w:hAnsi="Times New Roman" w:cs="Times New Roman"/>
          <w:i/>
          <w:iCs/>
          <w:color w:val="000000" w:themeColor="text1"/>
          <w:sz w:val="24"/>
          <w:szCs w:val="24"/>
        </w:rPr>
      </w:pPr>
      <w:r w:rsidRPr="004524D2">
        <w:rPr>
          <w:rFonts w:ascii="Times New Roman" w:hAnsi="Times New Roman" w:cs="Times New Roman"/>
          <w:color w:val="000000" w:themeColor="text1"/>
          <w:sz w:val="24"/>
          <w:szCs w:val="24"/>
        </w:rPr>
        <w:t xml:space="preserve">Uji </w:t>
      </w:r>
      <w:r w:rsidRPr="004524D2">
        <w:rPr>
          <w:rFonts w:ascii="Times New Roman" w:hAnsi="Times New Roman" w:cs="Times New Roman"/>
          <w:i/>
          <w:iCs/>
          <w:color w:val="000000" w:themeColor="text1"/>
          <w:sz w:val="24"/>
          <w:szCs w:val="24"/>
        </w:rPr>
        <w:t xml:space="preserve">Lagrange </w:t>
      </w:r>
      <w:proofErr w:type="spellStart"/>
      <w:r w:rsidRPr="004524D2">
        <w:rPr>
          <w:rFonts w:ascii="Times New Roman" w:hAnsi="Times New Roman" w:cs="Times New Roman"/>
          <w:i/>
          <w:iCs/>
          <w:color w:val="000000" w:themeColor="text1"/>
          <w:sz w:val="24"/>
          <w:szCs w:val="24"/>
        </w:rPr>
        <w:t>MultiPlier</w:t>
      </w:r>
      <w:proofErr w:type="spellEnd"/>
      <w:r w:rsidR="00A500A2" w:rsidRPr="004524D2">
        <w:rPr>
          <w:rFonts w:ascii="Times New Roman" w:hAnsi="Times New Roman" w:cs="Times New Roman"/>
          <w:i/>
          <w:iCs/>
          <w:color w:val="000000" w:themeColor="text1"/>
          <w:sz w:val="24"/>
          <w:szCs w:val="24"/>
        </w:rPr>
        <w:t xml:space="preserve"> </w:t>
      </w:r>
      <w:proofErr w:type="spellStart"/>
      <w:r w:rsidR="00A500A2" w:rsidRPr="004524D2">
        <w:rPr>
          <w:rFonts w:ascii="Times New Roman" w:hAnsi="Times New Roman" w:cs="Times New Roman"/>
          <w:color w:val="000000" w:themeColor="text1"/>
          <w:sz w:val="24"/>
          <w:szCs w:val="24"/>
        </w:rPr>
        <w:t>untuk</w:t>
      </w:r>
      <w:proofErr w:type="spellEnd"/>
      <w:r w:rsidR="00A500A2" w:rsidRPr="004524D2">
        <w:rPr>
          <w:rFonts w:ascii="Times New Roman" w:hAnsi="Times New Roman" w:cs="Times New Roman"/>
          <w:color w:val="000000" w:themeColor="text1"/>
          <w:sz w:val="24"/>
          <w:szCs w:val="24"/>
        </w:rPr>
        <w:t xml:space="preserve"> </w:t>
      </w:r>
      <w:proofErr w:type="spellStart"/>
      <w:r w:rsidR="00A500A2" w:rsidRPr="004524D2">
        <w:rPr>
          <w:rFonts w:ascii="Times New Roman" w:hAnsi="Times New Roman" w:cs="Times New Roman"/>
          <w:color w:val="000000" w:themeColor="text1"/>
          <w:sz w:val="24"/>
          <w:szCs w:val="24"/>
        </w:rPr>
        <w:t>menguji</w:t>
      </w:r>
      <w:proofErr w:type="spellEnd"/>
      <w:r w:rsidR="00A500A2" w:rsidRPr="004524D2">
        <w:rPr>
          <w:rFonts w:ascii="Times New Roman" w:hAnsi="Times New Roman" w:cs="Times New Roman"/>
          <w:color w:val="000000" w:themeColor="text1"/>
          <w:sz w:val="24"/>
          <w:szCs w:val="24"/>
        </w:rPr>
        <w:t xml:space="preserve"> REM dan CEM, </w:t>
      </w:r>
      <w:proofErr w:type="spellStart"/>
      <w:r w:rsidR="00A500A2" w:rsidRPr="004524D2">
        <w:rPr>
          <w:rFonts w:ascii="Times New Roman" w:hAnsi="Times New Roman" w:cs="Times New Roman"/>
          <w:color w:val="000000" w:themeColor="text1"/>
          <w:sz w:val="24"/>
          <w:szCs w:val="24"/>
        </w:rPr>
        <w:t>tetapi</w:t>
      </w:r>
      <w:proofErr w:type="spellEnd"/>
      <w:r w:rsidR="00A500A2" w:rsidRPr="004524D2">
        <w:rPr>
          <w:rFonts w:ascii="Times New Roman" w:hAnsi="Times New Roman" w:cs="Times New Roman"/>
          <w:color w:val="000000" w:themeColor="text1"/>
          <w:sz w:val="24"/>
          <w:szCs w:val="24"/>
        </w:rPr>
        <w:t xml:space="preserve"> </w:t>
      </w:r>
      <w:proofErr w:type="spellStart"/>
      <w:r w:rsidR="00A500A2" w:rsidRPr="004524D2">
        <w:rPr>
          <w:rFonts w:ascii="Times New Roman" w:hAnsi="Times New Roman" w:cs="Times New Roman"/>
          <w:color w:val="000000" w:themeColor="text1"/>
          <w:sz w:val="24"/>
          <w:szCs w:val="24"/>
        </w:rPr>
        <w:t>berdasarkan</w:t>
      </w:r>
      <w:proofErr w:type="spellEnd"/>
      <w:r w:rsidR="00A500A2" w:rsidRPr="004524D2">
        <w:rPr>
          <w:rFonts w:ascii="Times New Roman" w:hAnsi="Times New Roman" w:cs="Times New Roman"/>
          <w:color w:val="000000" w:themeColor="text1"/>
          <w:sz w:val="24"/>
          <w:szCs w:val="24"/>
        </w:rPr>
        <w:t xml:space="preserve"> </w:t>
      </w:r>
      <w:proofErr w:type="spellStart"/>
      <w:r w:rsidR="00A500A2" w:rsidRPr="004524D2">
        <w:rPr>
          <w:rFonts w:ascii="Times New Roman" w:hAnsi="Times New Roman" w:cs="Times New Roman"/>
          <w:color w:val="000000" w:themeColor="text1"/>
          <w:sz w:val="24"/>
          <w:szCs w:val="24"/>
        </w:rPr>
        <w:t>hasil</w:t>
      </w:r>
      <w:proofErr w:type="spellEnd"/>
      <w:r w:rsidR="00A500A2" w:rsidRPr="004524D2">
        <w:rPr>
          <w:rFonts w:ascii="Times New Roman" w:hAnsi="Times New Roman" w:cs="Times New Roman"/>
          <w:color w:val="000000" w:themeColor="text1"/>
          <w:sz w:val="24"/>
          <w:szCs w:val="24"/>
        </w:rPr>
        <w:t xml:space="preserve"> uji chow yang </w:t>
      </w:r>
      <w:proofErr w:type="spellStart"/>
      <w:r w:rsidR="00A500A2" w:rsidRPr="004524D2">
        <w:rPr>
          <w:rFonts w:ascii="Times New Roman" w:hAnsi="Times New Roman" w:cs="Times New Roman"/>
          <w:color w:val="000000" w:themeColor="text1"/>
          <w:sz w:val="24"/>
          <w:szCs w:val="24"/>
        </w:rPr>
        <w:t>terpilih</w:t>
      </w:r>
      <w:proofErr w:type="spellEnd"/>
      <w:r w:rsidR="00A500A2" w:rsidRPr="004524D2">
        <w:rPr>
          <w:rFonts w:ascii="Times New Roman" w:hAnsi="Times New Roman" w:cs="Times New Roman"/>
          <w:color w:val="000000" w:themeColor="text1"/>
          <w:sz w:val="24"/>
          <w:szCs w:val="24"/>
        </w:rPr>
        <w:t xml:space="preserve"> </w:t>
      </w:r>
      <w:proofErr w:type="spellStart"/>
      <w:r w:rsidR="00A500A2" w:rsidRPr="004524D2">
        <w:rPr>
          <w:rFonts w:ascii="Times New Roman" w:hAnsi="Times New Roman" w:cs="Times New Roman"/>
          <w:color w:val="000000" w:themeColor="text1"/>
          <w:sz w:val="24"/>
          <w:szCs w:val="24"/>
        </w:rPr>
        <w:t>yaitu</w:t>
      </w:r>
      <w:proofErr w:type="spellEnd"/>
      <w:r w:rsidR="00A500A2" w:rsidRPr="004524D2">
        <w:rPr>
          <w:rFonts w:ascii="Times New Roman" w:hAnsi="Times New Roman" w:cs="Times New Roman"/>
          <w:color w:val="000000" w:themeColor="text1"/>
          <w:sz w:val="24"/>
          <w:szCs w:val="24"/>
        </w:rPr>
        <w:t xml:space="preserve"> FEM, </w:t>
      </w:r>
      <w:proofErr w:type="spellStart"/>
      <w:r w:rsidR="00A500A2" w:rsidRPr="004524D2">
        <w:rPr>
          <w:rFonts w:ascii="Times New Roman" w:hAnsi="Times New Roman" w:cs="Times New Roman"/>
          <w:color w:val="000000" w:themeColor="text1"/>
          <w:sz w:val="24"/>
          <w:szCs w:val="24"/>
        </w:rPr>
        <w:t>sedangkan</w:t>
      </w:r>
      <w:proofErr w:type="spellEnd"/>
      <w:r w:rsidR="00A500A2"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w:t>
      </w:r>
      <w:r w:rsidR="000659F0" w:rsidRPr="004524D2">
        <w:rPr>
          <w:rFonts w:ascii="Times New Roman" w:hAnsi="Times New Roman" w:cs="Times New Roman"/>
          <w:color w:val="000000" w:themeColor="text1"/>
          <w:sz w:val="24"/>
          <w:szCs w:val="24"/>
        </w:rPr>
        <w:t>erdasarkan</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hasil</w:t>
      </w:r>
      <w:proofErr w:type="spellEnd"/>
      <w:r w:rsidR="001737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pengujian</w:t>
      </w:r>
      <w:proofErr w:type="spellEnd"/>
      <w:r w:rsidR="00A500A2" w:rsidRPr="004524D2">
        <w:rPr>
          <w:rFonts w:ascii="Times New Roman" w:hAnsi="Times New Roman" w:cs="Times New Roman"/>
          <w:color w:val="000000" w:themeColor="text1"/>
          <w:sz w:val="24"/>
          <w:szCs w:val="24"/>
        </w:rPr>
        <w:t xml:space="preserve"> uji </w:t>
      </w:r>
      <w:proofErr w:type="spellStart"/>
      <w:r w:rsidR="00A500A2" w:rsidRPr="004524D2">
        <w:rPr>
          <w:rFonts w:ascii="Times New Roman" w:hAnsi="Times New Roman" w:cs="Times New Roman"/>
          <w:color w:val="000000" w:themeColor="text1"/>
          <w:sz w:val="24"/>
          <w:szCs w:val="24"/>
        </w:rPr>
        <w:t>hauman</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dalam</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menentukan</w:t>
      </w:r>
      <w:proofErr w:type="spellEnd"/>
      <w:r w:rsidR="000659F0" w:rsidRPr="004524D2">
        <w:rPr>
          <w:rFonts w:ascii="Times New Roman" w:hAnsi="Times New Roman" w:cs="Times New Roman"/>
          <w:color w:val="000000" w:themeColor="text1"/>
          <w:sz w:val="24"/>
          <w:szCs w:val="24"/>
        </w:rPr>
        <w:t xml:space="preserve"> model </w:t>
      </w:r>
      <w:proofErr w:type="spellStart"/>
      <w:r w:rsidR="000659F0" w:rsidRPr="004524D2">
        <w:rPr>
          <w:rFonts w:ascii="Times New Roman" w:hAnsi="Times New Roman" w:cs="Times New Roman"/>
          <w:color w:val="000000" w:themeColor="text1"/>
          <w:sz w:val="24"/>
          <w:szCs w:val="24"/>
        </w:rPr>
        <w:t>regresi</w:t>
      </w:r>
      <w:proofErr w:type="spellEnd"/>
      <w:r w:rsidR="000659F0" w:rsidRPr="004524D2">
        <w:rPr>
          <w:rFonts w:ascii="Times New Roman" w:hAnsi="Times New Roman" w:cs="Times New Roman"/>
          <w:color w:val="000000" w:themeColor="text1"/>
          <w:sz w:val="24"/>
          <w:szCs w:val="24"/>
        </w:rPr>
        <w:t xml:space="preserve"> data panel </w:t>
      </w:r>
      <w:proofErr w:type="spellStart"/>
      <w:r w:rsidR="000659F0" w:rsidRPr="004524D2">
        <w:rPr>
          <w:rFonts w:ascii="Times New Roman" w:hAnsi="Times New Roman" w:cs="Times New Roman"/>
          <w:color w:val="000000" w:themeColor="text1"/>
          <w:sz w:val="24"/>
          <w:szCs w:val="24"/>
        </w:rPr>
        <w:t>terbaik</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menyatakan</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bahwa</w:t>
      </w:r>
      <w:proofErr w:type="spellEnd"/>
      <w:r w:rsidR="000659F0" w:rsidRPr="004524D2">
        <w:rPr>
          <w:rFonts w:ascii="Times New Roman" w:hAnsi="Times New Roman" w:cs="Times New Roman"/>
          <w:color w:val="000000" w:themeColor="text1"/>
          <w:sz w:val="24"/>
          <w:szCs w:val="24"/>
        </w:rPr>
        <w:t xml:space="preserve"> REM </w:t>
      </w:r>
      <w:proofErr w:type="spellStart"/>
      <w:r w:rsidR="000659F0" w:rsidRPr="004524D2">
        <w:rPr>
          <w:rFonts w:ascii="Times New Roman" w:hAnsi="Times New Roman" w:cs="Times New Roman"/>
          <w:color w:val="000000" w:themeColor="text1"/>
          <w:sz w:val="24"/>
          <w:szCs w:val="24"/>
        </w:rPr>
        <w:t>adalah</w:t>
      </w:r>
      <w:proofErr w:type="spellEnd"/>
      <w:r w:rsidR="000659F0" w:rsidRPr="004524D2">
        <w:rPr>
          <w:rFonts w:ascii="Times New Roman" w:hAnsi="Times New Roman" w:cs="Times New Roman"/>
          <w:color w:val="000000" w:themeColor="text1"/>
          <w:sz w:val="24"/>
          <w:szCs w:val="24"/>
        </w:rPr>
        <w:t xml:space="preserve"> model </w:t>
      </w:r>
      <w:proofErr w:type="spellStart"/>
      <w:r w:rsidR="000659F0" w:rsidRPr="004524D2">
        <w:rPr>
          <w:rFonts w:ascii="Times New Roman" w:hAnsi="Times New Roman" w:cs="Times New Roman"/>
          <w:color w:val="000000" w:themeColor="text1"/>
          <w:sz w:val="24"/>
          <w:szCs w:val="24"/>
        </w:rPr>
        <w:t>terbaik</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dalam</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penelitian</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ini</w:t>
      </w:r>
      <w:proofErr w:type="spellEnd"/>
      <w:r w:rsidR="000659F0" w:rsidRPr="004524D2">
        <w:rPr>
          <w:rFonts w:ascii="Times New Roman" w:hAnsi="Times New Roman" w:cs="Times New Roman"/>
          <w:color w:val="000000" w:themeColor="text1"/>
          <w:sz w:val="24"/>
          <w:szCs w:val="24"/>
        </w:rPr>
        <w:t xml:space="preserve">. Maka </w:t>
      </w:r>
      <w:proofErr w:type="spellStart"/>
      <w:r w:rsidR="000659F0" w:rsidRPr="004524D2">
        <w:rPr>
          <w:rFonts w:ascii="Times New Roman" w:hAnsi="Times New Roman" w:cs="Times New Roman"/>
          <w:color w:val="000000" w:themeColor="text1"/>
          <w:sz w:val="24"/>
          <w:szCs w:val="24"/>
        </w:rPr>
        <w:t>khusus</w:t>
      </w:r>
      <w:proofErr w:type="spellEnd"/>
      <w:r w:rsidR="000659F0" w:rsidRPr="004524D2">
        <w:rPr>
          <w:rFonts w:ascii="Times New Roman" w:hAnsi="Times New Roman" w:cs="Times New Roman"/>
          <w:color w:val="000000" w:themeColor="text1"/>
          <w:sz w:val="24"/>
          <w:szCs w:val="24"/>
        </w:rPr>
        <w:t xml:space="preserve"> </w:t>
      </w:r>
      <w:proofErr w:type="spellStart"/>
      <w:r w:rsidR="000659F0" w:rsidRPr="004524D2">
        <w:rPr>
          <w:rFonts w:ascii="Times New Roman" w:hAnsi="Times New Roman" w:cs="Times New Roman"/>
          <w:color w:val="000000" w:themeColor="text1"/>
          <w:sz w:val="24"/>
          <w:szCs w:val="24"/>
        </w:rPr>
        <w:t>untuk</w:t>
      </w:r>
      <w:proofErr w:type="spellEnd"/>
      <w:r w:rsidR="000659F0" w:rsidRPr="004524D2">
        <w:rPr>
          <w:rFonts w:ascii="Times New Roman" w:hAnsi="Times New Roman" w:cs="Times New Roman"/>
          <w:color w:val="000000" w:themeColor="text1"/>
          <w:sz w:val="24"/>
          <w:szCs w:val="24"/>
        </w:rPr>
        <w:t xml:space="preserve"> REM </w:t>
      </w:r>
      <w:proofErr w:type="spellStart"/>
      <w:r w:rsidR="000659F0" w:rsidRPr="004524D2">
        <w:rPr>
          <w:rFonts w:ascii="Times New Roman" w:hAnsi="Times New Roman" w:cs="Times New Roman"/>
          <w:color w:val="000000" w:themeColor="text1"/>
          <w:sz w:val="24"/>
          <w:szCs w:val="24"/>
        </w:rPr>
        <w:t>menurut</w:t>
      </w:r>
      <w:proofErr w:type="spellEnd"/>
      <w:r w:rsidR="000659F0" w:rsidRPr="004524D2">
        <w:rPr>
          <w:rFonts w:ascii="Times New Roman" w:hAnsi="Times New Roman" w:cs="Times New Roman"/>
          <w:color w:val="000000" w:themeColor="text1"/>
          <w:sz w:val="24"/>
          <w:szCs w:val="24"/>
        </w:rPr>
        <w:t xml:space="preserve"> </w:t>
      </w:r>
      <w:r w:rsidR="00F14267" w:rsidRPr="004524D2">
        <w:rPr>
          <w:rFonts w:ascii="Times New Roman" w:hAnsi="Times New Roman" w:cs="Times New Roman"/>
          <w:color w:val="000000" w:themeColor="text1"/>
          <w:sz w:val="24"/>
          <w:szCs w:val="24"/>
        </w:rPr>
        <w:fldChar w:fldCharType="begin" w:fldLock="1"/>
      </w:r>
      <w:r w:rsidR="005320DB" w:rsidRPr="004524D2">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4524D2">
        <w:rPr>
          <w:rFonts w:ascii="Times New Roman" w:hAnsi="Times New Roman" w:cs="Times New Roman"/>
          <w:color w:val="000000" w:themeColor="text1"/>
          <w:sz w:val="24"/>
          <w:szCs w:val="24"/>
        </w:rPr>
        <w:fldChar w:fldCharType="separate"/>
      </w:r>
      <w:r w:rsidR="00F14267" w:rsidRPr="004524D2">
        <w:rPr>
          <w:rFonts w:ascii="Times New Roman" w:hAnsi="Times New Roman" w:cs="Times New Roman"/>
          <w:noProof/>
          <w:color w:val="000000" w:themeColor="text1"/>
          <w:sz w:val="24"/>
          <w:szCs w:val="24"/>
        </w:rPr>
        <w:t>(Putra, 2022)</w:t>
      </w:r>
      <w:r w:rsidR="00F14267" w:rsidRPr="004524D2">
        <w:rPr>
          <w:rFonts w:ascii="Times New Roman" w:hAnsi="Times New Roman" w:cs="Times New Roman"/>
          <w:color w:val="000000" w:themeColor="text1"/>
          <w:sz w:val="24"/>
          <w:szCs w:val="24"/>
        </w:rPr>
        <w:fldChar w:fldCharType="end"/>
      </w:r>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tidak</w:t>
      </w:r>
      <w:proofErr w:type="spellEnd"/>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perlu</w:t>
      </w:r>
      <w:proofErr w:type="spellEnd"/>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lagi</w:t>
      </w:r>
      <w:proofErr w:type="spellEnd"/>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melakukan</w:t>
      </w:r>
      <w:proofErr w:type="spellEnd"/>
      <w:r w:rsidR="00F14267" w:rsidRPr="004524D2">
        <w:rPr>
          <w:rFonts w:ascii="Times New Roman" w:hAnsi="Times New Roman" w:cs="Times New Roman"/>
          <w:color w:val="000000" w:themeColor="text1"/>
          <w:sz w:val="24"/>
          <w:szCs w:val="24"/>
        </w:rPr>
        <w:t xml:space="preserve"> uji </w:t>
      </w:r>
      <w:proofErr w:type="spellStart"/>
      <w:r w:rsidR="00F14267" w:rsidRPr="004524D2">
        <w:rPr>
          <w:rFonts w:ascii="Times New Roman" w:hAnsi="Times New Roman" w:cs="Times New Roman"/>
          <w:color w:val="000000" w:themeColor="text1"/>
          <w:sz w:val="24"/>
          <w:szCs w:val="24"/>
        </w:rPr>
        <w:t>asumsi</w:t>
      </w:r>
      <w:proofErr w:type="spellEnd"/>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klasik</w:t>
      </w:r>
      <w:proofErr w:type="spellEnd"/>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karena</w:t>
      </w:r>
      <w:proofErr w:type="spellEnd"/>
      <w:r w:rsidR="00F14267" w:rsidRPr="004524D2">
        <w:rPr>
          <w:rFonts w:ascii="Times New Roman" w:hAnsi="Times New Roman" w:cs="Times New Roman"/>
          <w:color w:val="000000" w:themeColor="text1"/>
          <w:sz w:val="24"/>
          <w:szCs w:val="24"/>
        </w:rPr>
        <w:t xml:space="preserve"> REM </w:t>
      </w:r>
      <w:proofErr w:type="spellStart"/>
      <w:r w:rsidR="00F14267" w:rsidRPr="004524D2">
        <w:rPr>
          <w:rFonts w:ascii="Times New Roman" w:hAnsi="Times New Roman" w:cs="Times New Roman"/>
          <w:color w:val="000000" w:themeColor="text1"/>
          <w:sz w:val="24"/>
          <w:szCs w:val="24"/>
        </w:rPr>
        <w:t>sudah</w:t>
      </w:r>
      <w:proofErr w:type="spellEnd"/>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menggunakan</w:t>
      </w:r>
      <w:proofErr w:type="spellEnd"/>
      <w:r w:rsidR="00F14267" w:rsidRPr="004524D2">
        <w:rPr>
          <w:rFonts w:ascii="Times New Roman" w:hAnsi="Times New Roman" w:cs="Times New Roman"/>
          <w:color w:val="000000" w:themeColor="text1"/>
          <w:sz w:val="24"/>
          <w:szCs w:val="24"/>
        </w:rPr>
        <w:t xml:space="preserve"> </w:t>
      </w:r>
      <w:proofErr w:type="spellStart"/>
      <w:r w:rsidR="00F14267" w:rsidRPr="004524D2">
        <w:rPr>
          <w:rFonts w:ascii="Times New Roman" w:hAnsi="Times New Roman" w:cs="Times New Roman"/>
          <w:color w:val="000000" w:themeColor="text1"/>
          <w:sz w:val="24"/>
          <w:szCs w:val="24"/>
        </w:rPr>
        <w:t>metode</w:t>
      </w:r>
      <w:proofErr w:type="spellEnd"/>
      <w:r w:rsidR="00F14267" w:rsidRPr="004524D2">
        <w:rPr>
          <w:rFonts w:ascii="Times New Roman" w:hAnsi="Times New Roman" w:cs="Times New Roman"/>
          <w:color w:val="000000" w:themeColor="text1"/>
          <w:sz w:val="24"/>
          <w:szCs w:val="24"/>
        </w:rPr>
        <w:t xml:space="preserve"> </w:t>
      </w:r>
      <w:r w:rsidR="00F14267" w:rsidRPr="004524D2">
        <w:rPr>
          <w:rFonts w:ascii="Times New Roman" w:hAnsi="Times New Roman" w:cs="Times New Roman"/>
          <w:i/>
          <w:iCs/>
          <w:color w:val="000000" w:themeColor="text1"/>
          <w:sz w:val="24"/>
          <w:szCs w:val="24"/>
        </w:rPr>
        <w:t>General Least Square (GLS).</w:t>
      </w:r>
    </w:p>
    <w:p w14:paraId="1693BC7F" w14:textId="62CEDBE6" w:rsidR="00971115" w:rsidRPr="004524D2" w:rsidRDefault="00971115" w:rsidP="004524D2">
      <w:pPr>
        <w:pStyle w:val="Heading3"/>
        <w:numPr>
          <w:ilvl w:val="2"/>
          <w:numId w:val="3"/>
        </w:numPr>
        <w:spacing w:line="480" w:lineRule="auto"/>
        <w:jc w:val="both"/>
        <w:rPr>
          <w:rFonts w:ascii="Times New Roman" w:hAnsi="Times New Roman" w:cs="Times New Roman"/>
          <w:color w:val="000000" w:themeColor="text1"/>
        </w:rPr>
      </w:pPr>
      <w:r w:rsidRPr="004524D2">
        <w:rPr>
          <w:rFonts w:ascii="Times New Roman" w:hAnsi="Times New Roman" w:cs="Times New Roman"/>
          <w:color w:val="000000" w:themeColor="text1"/>
        </w:rPr>
        <w:lastRenderedPageBreak/>
        <w:t xml:space="preserve">Hasil Uji </w:t>
      </w:r>
      <w:proofErr w:type="spellStart"/>
      <w:r w:rsidRPr="004524D2">
        <w:rPr>
          <w:rFonts w:ascii="Times New Roman" w:hAnsi="Times New Roman" w:cs="Times New Roman"/>
          <w:color w:val="000000" w:themeColor="text1"/>
        </w:rPr>
        <w:t>Hipotesis</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Statistik</w:t>
      </w:r>
      <w:proofErr w:type="spellEnd"/>
    </w:p>
    <w:p w14:paraId="68B75AE1" w14:textId="33624A06" w:rsidR="001267DA" w:rsidRPr="004524D2" w:rsidRDefault="00971115"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sub</w:t>
      </w:r>
      <w:r w:rsidR="002F5175"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bab</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sebelumnya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dijelaskan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model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terbaik</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dalam</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adalah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data panel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model </w:t>
      </w:r>
      <w:r w:rsidRPr="004524D2">
        <w:rPr>
          <w:rFonts w:ascii="Times New Roman" w:hAnsi="Times New Roman" w:cs="Times New Roman"/>
          <w:i/>
          <w:iCs/>
          <w:color w:val="000000" w:themeColor="text1"/>
          <w:sz w:val="24"/>
          <w:szCs w:val="24"/>
        </w:rPr>
        <w:t>Random Effect Model</w:t>
      </w:r>
      <w:r w:rsidRPr="004524D2">
        <w:rPr>
          <w:rFonts w:ascii="Times New Roman" w:hAnsi="Times New Roman" w:cs="Times New Roman"/>
          <w:color w:val="000000" w:themeColor="text1"/>
          <w:sz w:val="24"/>
          <w:szCs w:val="24"/>
        </w:rPr>
        <w:t xml:space="preserve"> (REM),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menguji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hipotesis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yakni</w:t>
      </w:r>
      <w:proofErr w:type="spellEnd"/>
      <w:r w:rsidRPr="004524D2">
        <w:rPr>
          <w:rFonts w:ascii="Times New Roman" w:hAnsi="Times New Roman" w:cs="Times New Roman"/>
          <w:color w:val="000000" w:themeColor="text1"/>
          <w:sz w:val="24"/>
          <w:szCs w:val="24"/>
        </w:rPr>
        <w:t xml:space="preserve">, uji t </w:t>
      </w:r>
      <w:proofErr w:type="spellStart"/>
      <w:r w:rsidRPr="004524D2">
        <w:rPr>
          <w:rFonts w:ascii="Times New Roman" w:hAnsi="Times New Roman" w:cs="Times New Roman"/>
          <w:color w:val="000000" w:themeColor="text1"/>
          <w:sz w:val="24"/>
          <w:szCs w:val="24"/>
        </w:rPr>
        <w:t>parsial</w:t>
      </w:r>
      <w:proofErr w:type="spellEnd"/>
      <w:r w:rsidRPr="004524D2">
        <w:rPr>
          <w:rFonts w:ascii="Times New Roman" w:hAnsi="Times New Roman" w:cs="Times New Roman"/>
          <w:color w:val="000000" w:themeColor="text1"/>
          <w:sz w:val="24"/>
          <w:szCs w:val="24"/>
        </w:rPr>
        <w:t xml:space="preserve"> model </w:t>
      </w:r>
      <w:r w:rsidRPr="004524D2">
        <w:rPr>
          <w:rFonts w:ascii="Times New Roman" w:hAnsi="Times New Roman" w:cs="Times New Roman"/>
          <w:i/>
          <w:iCs/>
          <w:color w:val="000000" w:themeColor="text1"/>
          <w:sz w:val="24"/>
          <w:szCs w:val="24"/>
        </w:rPr>
        <w:t>Random Effect Model</w:t>
      </w:r>
      <w:r w:rsidRPr="004524D2">
        <w:rPr>
          <w:rFonts w:ascii="Times New Roman" w:hAnsi="Times New Roman" w:cs="Times New Roman"/>
          <w:color w:val="000000" w:themeColor="text1"/>
          <w:sz w:val="24"/>
          <w:szCs w:val="24"/>
        </w:rPr>
        <w:t xml:space="preserve"> (REM) </w:t>
      </w:r>
      <w:proofErr w:type="spellStart"/>
      <w:r w:rsidRPr="004524D2">
        <w:rPr>
          <w:rFonts w:ascii="Times New Roman" w:hAnsi="Times New Roman" w:cs="Times New Roman"/>
          <w:color w:val="000000" w:themeColor="text1"/>
          <w:sz w:val="24"/>
          <w:szCs w:val="24"/>
        </w:rPr>
        <w:t>menggunakan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aplikasi</w:t>
      </w:r>
      <w:proofErr w:type="spellEnd"/>
      <w:r w:rsidRPr="004524D2">
        <w:rPr>
          <w:rFonts w:ascii="Times New Roman" w:hAnsi="Times New Roman" w:cs="Times New Roman"/>
          <w:color w:val="000000" w:themeColor="text1"/>
          <w:sz w:val="24"/>
          <w:szCs w:val="24"/>
        </w:rPr>
        <w:t xml:space="preserve"> STATA </w:t>
      </w:r>
      <w:proofErr w:type="spellStart"/>
      <w:r w:rsidRPr="004524D2">
        <w:rPr>
          <w:rFonts w:ascii="Times New Roman" w:hAnsi="Times New Roman" w:cs="Times New Roman"/>
          <w:color w:val="000000" w:themeColor="text1"/>
          <w:sz w:val="24"/>
          <w:szCs w:val="24"/>
        </w:rPr>
        <w:t>versi</w:t>
      </w:r>
      <w:proofErr w:type="spellEnd"/>
      <w:r w:rsidRPr="004524D2">
        <w:rPr>
          <w:rFonts w:ascii="Times New Roman" w:hAnsi="Times New Roman" w:cs="Times New Roman"/>
          <w:color w:val="000000" w:themeColor="text1"/>
          <w:sz w:val="24"/>
          <w:szCs w:val="24"/>
        </w:rPr>
        <w:t xml:space="preserve"> 17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ditunjukan</w:t>
      </w:r>
      <w:proofErr w:type="spellEnd"/>
      <w:r w:rsidRPr="004524D2">
        <w:rPr>
          <w:rFonts w:ascii="Times New Roman" w:hAnsi="Times New Roman" w:cs="Times New Roman"/>
          <w:color w:val="000000" w:themeColor="text1"/>
          <w:sz w:val="24"/>
          <w:szCs w:val="24"/>
        </w:rPr>
        <w:t xml:space="preserve"> oleh </w:t>
      </w:r>
      <w:proofErr w:type="spellStart"/>
      <w:r w:rsidRPr="004524D2">
        <w:rPr>
          <w:rFonts w:ascii="Times New Roman" w:hAnsi="Times New Roman" w:cs="Times New Roman"/>
          <w:color w:val="000000" w:themeColor="text1"/>
          <w:sz w:val="24"/>
          <w:szCs w:val="24"/>
        </w:rPr>
        <w:t>tabel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sebagai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berikut</w:t>
      </w:r>
      <w:proofErr w:type="spellEnd"/>
      <w:r w:rsidRPr="004524D2">
        <w:rPr>
          <w:rFonts w:ascii="Times New Roman" w:hAnsi="Times New Roman" w:cs="Times New Roman"/>
          <w:color w:val="000000" w:themeColor="text1"/>
          <w:sz w:val="24"/>
          <w:szCs w:val="24"/>
        </w:rPr>
        <w:t>:</w:t>
      </w:r>
    </w:p>
    <w:p w14:paraId="572EB248" w14:textId="7F7A8341" w:rsidR="00127C76" w:rsidRPr="004524D2" w:rsidRDefault="00971115" w:rsidP="004524D2">
      <w:pPr>
        <w:pStyle w:val="Caption"/>
        <w:spacing w:line="480" w:lineRule="auto"/>
        <w:jc w:val="center"/>
        <w:rPr>
          <w:rFonts w:ascii="Times New Roman" w:hAnsi="Times New Roman" w:cs="Times New Roman"/>
          <w:i w:val="0"/>
          <w:iCs w:val="0"/>
          <w:color w:val="000000" w:themeColor="text1"/>
          <w:sz w:val="24"/>
          <w:szCs w:val="24"/>
        </w:rPr>
      </w:pPr>
      <w:r w:rsidRPr="004524D2">
        <w:rPr>
          <w:rFonts w:ascii="Times New Roman" w:hAnsi="Times New Roman" w:cs="Times New Roman"/>
          <w:i w:val="0"/>
          <w:iCs w:val="0"/>
          <w:color w:val="000000" w:themeColor="text1"/>
          <w:sz w:val="24"/>
          <w:szCs w:val="24"/>
        </w:rPr>
        <w:t xml:space="preserve">Tabel 4. </w:t>
      </w:r>
      <w:r w:rsidRPr="004524D2">
        <w:rPr>
          <w:rFonts w:ascii="Times New Roman" w:hAnsi="Times New Roman" w:cs="Times New Roman"/>
          <w:i w:val="0"/>
          <w:iCs w:val="0"/>
          <w:color w:val="000000" w:themeColor="text1"/>
          <w:sz w:val="24"/>
          <w:szCs w:val="24"/>
        </w:rPr>
        <w:fldChar w:fldCharType="begin"/>
      </w:r>
      <w:r w:rsidRPr="004524D2">
        <w:rPr>
          <w:rFonts w:ascii="Times New Roman" w:hAnsi="Times New Roman" w:cs="Times New Roman"/>
          <w:i w:val="0"/>
          <w:iCs w:val="0"/>
          <w:color w:val="000000" w:themeColor="text1"/>
          <w:sz w:val="24"/>
          <w:szCs w:val="24"/>
        </w:rPr>
        <w:instrText xml:space="preserve"> SEQ Tabel_4. \* ARABIC </w:instrText>
      </w:r>
      <w:r w:rsidRPr="004524D2">
        <w:rPr>
          <w:rFonts w:ascii="Times New Roman" w:hAnsi="Times New Roman" w:cs="Times New Roman"/>
          <w:i w:val="0"/>
          <w:iCs w:val="0"/>
          <w:color w:val="000000" w:themeColor="text1"/>
          <w:sz w:val="24"/>
          <w:szCs w:val="24"/>
        </w:rPr>
        <w:fldChar w:fldCharType="separate"/>
      </w:r>
      <w:r w:rsidR="00A236A3">
        <w:rPr>
          <w:rFonts w:ascii="Times New Roman" w:hAnsi="Times New Roman" w:cs="Times New Roman"/>
          <w:i w:val="0"/>
          <w:iCs w:val="0"/>
          <w:noProof/>
          <w:color w:val="000000" w:themeColor="text1"/>
          <w:sz w:val="24"/>
          <w:szCs w:val="24"/>
        </w:rPr>
        <w:t>11</w:t>
      </w:r>
      <w:r w:rsidRPr="004524D2">
        <w:rPr>
          <w:rFonts w:ascii="Times New Roman" w:hAnsi="Times New Roman" w:cs="Times New Roman"/>
          <w:i w:val="0"/>
          <w:iCs w:val="0"/>
          <w:color w:val="000000" w:themeColor="text1"/>
          <w:sz w:val="24"/>
          <w:szCs w:val="24"/>
        </w:rPr>
        <w:fldChar w:fldCharType="end"/>
      </w:r>
      <w:r w:rsidRPr="004524D2">
        <w:rPr>
          <w:rFonts w:ascii="Times New Roman" w:hAnsi="Times New Roman" w:cs="Times New Roman"/>
          <w:color w:val="000000" w:themeColor="text1"/>
          <w:sz w:val="24"/>
          <w:szCs w:val="24"/>
        </w:rPr>
        <w:t xml:space="preserve"> Random Effect Model </w:t>
      </w:r>
      <w:r w:rsidRPr="004524D2">
        <w:rPr>
          <w:rFonts w:ascii="Times New Roman" w:hAnsi="Times New Roman" w:cs="Times New Roman"/>
          <w:i w:val="0"/>
          <w:iCs w:val="0"/>
          <w:color w:val="000000" w:themeColor="text1"/>
          <w:sz w:val="24"/>
          <w:szCs w:val="24"/>
        </w:rPr>
        <w:t>(REM)</w:t>
      </w:r>
    </w:p>
    <w:p w14:paraId="06140290" w14:textId="2DC41A38" w:rsidR="00971115" w:rsidRPr="004524D2" w:rsidRDefault="00127C76"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4524D2" w:rsidRDefault="001267DA" w:rsidP="004524D2">
      <w:pPr>
        <w:spacing w:line="480" w:lineRule="auto"/>
        <w:jc w:val="center"/>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Sumber</w:t>
      </w:r>
      <w:proofErr w:type="spellEnd"/>
      <w:r w:rsidRPr="004524D2">
        <w:rPr>
          <w:rFonts w:ascii="Times New Roman" w:hAnsi="Times New Roman" w:cs="Times New Roman"/>
          <w:color w:val="000000" w:themeColor="text1"/>
          <w:sz w:val="24"/>
          <w:szCs w:val="24"/>
        </w:rPr>
        <w:t>: Hasil oleh STATA, 2023</w:t>
      </w:r>
    </w:p>
    <w:p w14:paraId="04482D3A" w14:textId="09D8CC60" w:rsidR="00091F3A" w:rsidRPr="004524D2" w:rsidRDefault="006E2699"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lastRenderedPageBreak/>
        <w:t>Y</w:t>
      </w:r>
      <w:r w:rsidRPr="004524D2">
        <w:rPr>
          <w:rFonts w:ascii="Times New Roman" w:hAnsi="Times New Roman" w:cs="Times New Roman"/>
          <w:color w:val="000000" w:themeColor="text1"/>
          <w:sz w:val="24"/>
          <w:szCs w:val="24"/>
          <w:vertAlign w:val="subscript"/>
        </w:rPr>
        <w:t>it</w:t>
      </w:r>
      <w:r w:rsidR="004F67C9" w:rsidRPr="004524D2">
        <w:rPr>
          <w:rFonts w:ascii="Times New Roman" w:hAnsi="Times New Roman" w:cs="Times New Roman"/>
          <w:color w:val="000000" w:themeColor="text1"/>
          <w:sz w:val="24"/>
          <w:szCs w:val="24"/>
        </w:rPr>
        <w:t xml:space="preserve"> = ɑ + β1X</w:t>
      </w:r>
      <w:r w:rsidRPr="004524D2">
        <w:rPr>
          <w:rFonts w:ascii="Times New Roman" w:hAnsi="Times New Roman" w:cs="Times New Roman"/>
          <w:color w:val="000000" w:themeColor="text1"/>
          <w:sz w:val="24"/>
          <w:szCs w:val="24"/>
          <w:vertAlign w:val="subscript"/>
        </w:rPr>
        <w:t>it</w:t>
      </w:r>
      <w:r w:rsidR="004F67C9" w:rsidRPr="004524D2">
        <w:rPr>
          <w:rFonts w:ascii="Times New Roman" w:hAnsi="Times New Roman" w:cs="Times New Roman"/>
          <w:color w:val="000000" w:themeColor="text1"/>
          <w:sz w:val="24"/>
          <w:szCs w:val="24"/>
        </w:rPr>
        <w:t xml:space="preserve"> + β2X</w:t>
      </w:r>
      <w:r w:rsidRPr="004524D2">
        <w:rPr>
          <w:rFonts w:ascii="Times New Roman" w:hAnsi="Times New Roman" w:cs="Times New Roman"/>
          <w:color w:val="000000" w:themeColor="text1"/>
          <w:sz w:val="24"/>
          <w:szCs w:val="24"/>
          <w:vertAlign w:val="subscript"/>
        </w:rPr>
        <w:t>it</w:t>
      </w:r>
      <w:r w:rsidR="004F67C9" w:rsidRPr="004524D2">
        <w:rPr>
          <w:rFonts w:ascii="Times New Roman" w:hAnsi="Times New Roman" w:cs="Times New Roman"/>
          <w:color w:val="000000" w:themeColor="text1"/>
          <w:sz w:val="24"/>
          <w:szCs w:val="24"/>
        </w:rPr>
        <w:t xml:space="preserve"> + β3X</w:t>
      </w:r>
      <w:r w:rsidRPr="004524D2">
        <w:rPr>
          <w:rFonts w:ascii="Times New Roman" w:hAnsi="Times New Roman" w:cs="Times New Roman"/>
          <w:color w:val="000000" w:themeColor="text1"/>
          <w:sz w:val="24"/>
          <w:szCs w:val="24"/>
          <w:vertAlign w:val="subscript"/>
        </w:rPr>
        <w:t>it</w:t>
      </w:r>
      <w:r w:rsidR="004F67C9" w:rsidRPr="004524D2">
        <w:rPr>
          <w:rFonts w:ascii="Times New Roman" w:hAnsi="Times New Roman" w:cs="Times New Roman"/>
          <w:color w:val="000000" w:themeColor="text1"/>
          <w:sz w:val="24"/>
          <w:szCs w:val="24"/>
        </w:rPr>
        <w:t xml:space="preserve"> + β</w:t>
      </w:r>
      <w:proofErr w:type="spellStart"/>
      <w:r w:rsidR="004F67C9" w:rsidRPr="004524D2">
        <w:rPr>
          <w:rFonts w:ascii="Times New Roman" w:hAnsi="Times New Roman" w:cs="Times New Roman"/>
          <w:color w:val="000000" w:themeColor="text1"/>
          <w:sz w:val="24"/>
          <w:szCs w:val="24"/>
        </w:rPr>
        <w:t>nX</w:t>
      </w:r>
      <w:r w:rsidRPr="004524D2">
        <w:rPr>
          <w:rFonts w:ascii="Times New Roman" w:hAnsi="Times New Roman" w:cs="Times New Roman"/>
          <w:color w:val="000000" w:themeColor="text1"/>
          <w:sz w:val="24"/>
          <w:szCs w:val="24"/>
          <w:vertAlign w:val="subscript"/>
        </w:rPr>
        <w:t>it</w:t>
      </w:r>
      <w:proofErr w:type="spellEnd"/>
      <w:r w:rsidR="004F67C9" w:rsidRPr="004524D2">
        <w:rPr>
          <w:rFonts w:ascii="Times New Roman" w:hAnsi="Times New Roman" w:cs="Times New Roman"/>
          <w:color w:val="000000" w:themeColor="text1"/>
          <w:sz w:val="24"/>
          <w:szCs w:val="24"/>
        </w:rPr>
        <w:t xml:space="preserve"> + … + …+ </w:t>
      </w:r>
      <w:proofErr w:type="spellStart"/>
      <w:r w:rsidR="004F67C9" w:rsidRPr="004524D2">
        <w:rPr>
          <w:rFonts w:ascii="Times New Roman" w:hAnsi="Times New Roman" w:cs="Times New Roman"/>
          <w:color w:val="000000" w:themeColor="text1"/>
          <w:sz w:val="24"/>
          <w:szCs w:val="24"/>
        </w:rPr>
        <w:t>Є</w:t>
      </w:r>
      <w:r w:rsidRPr="004524D2">
        <w:rPr>
          <w:rFonts w:ascii="Times New Roman" w:hAnsi="Times New Roman" w:cs="Times New Roman"/>
          <w:color w:val="000000" w:themeColor="text1"/>
          <w:sz w:val="24"/>
          <w:szCs w:val="24"/>
          <w:vertAlign w:val="subscript"/>
        </w:rPr>
        <w:t>it</w:t>
      </w:r>
      <w:proofErr w:type="spellEnd"/>
      <w:r w:rsidR="004F67C9" w:rsidRPr="004524D2">
        <w:rPr>
          <w:rFonts w:ascii="Times New Roman" w:hAnsi="Times New Roman" w:cs="Times New Roman"/>
          <w:color w:val="000000" w:themeColor="text1"/>
          <w:sz w:val="24"/>
          <w:szCs w:val="24"/>
        </w:rPr>
        <w:t xml:space="preserve"> Maka </w:t>
      </w:r>
      <w:proofErr w:type="spellStart"/>
      <w:r w:rsidR="004F67C9" w:rsidRPr="004524D2">
        <w:rPr>
          <w:rFonts w:ascii="Times New Roman" w:hAnsi="Times New Roman" w:cs="Times New Roman"/>
          <w:color w:val="000000" w:themeColor="text1"/>
          <w:sz w:val="24"/>
          <w:szCs w:val="24"/>
        </w:rPr>
        <w:t>hasil</w:t>
      </w:r>
      <w:proofErr w:type="spellEnd"/>
      <w:r w:rsidR="004F67C9" w:rsidRPr="004524D2">
        <w:rPr>
          <w:rFonts w:ascii="Times New Roman" w:hAnsi="Times New Roman" w:cs="Times New Roman"/>
          <w:color w:val="000000" w:themeColor="text1"/>
          <w:sz w:val="24"/>
          <w:szCs w:val="24"/>
        </w:rPr>
        <w:t xml:space="preserve"> </w:t>
      </w:r>
      <w:proofErr w:type="spellStart"/>
      <w:r w:rsidR="004F67C9" w:rsidRPr="004524D2">
        <w:rPr>
          <w:rFonts w:ascii="Times New Roman" w:hAnsi="Times New Roman" w:cs="Times New Roman"/>
          <w:color w:val="000000" w:themeColor="text1"/>
          <w:sz w:val="24"/>
          <w:szCs w:val="24"/>
        </w:rPr>
        <w:t>dari</w:t>
      </w:r>
      <w:proofErr w:type="spellEnd"/>
      <w:r w:rsidR="004F67C9" w:rsidRPr="004524D2">
        <w:rPr>
          <w:rFonts w:ascii="Times New Roman" w:hAnsi="Times New Roman" w:cs="Times New Roman"/>
          <w:color w:val="000000" w:themeColor="text1"/>
          <w:sz w:val="24"/>
          <w:szCs w:val="24"/>
        </w:rPr>
        <w:t xml:space="preserve"> uj</w:t>
      </w:r>
      <w:r w:rsidR="00406621" w:rsidRPr="004524D2">
        <w:rPr>
          <w:rFonts w:ascii="Times New Roman" w:hAnsi="Times New Roman" w:cs="Times New Roman"/>
          <w:color w:val="000000" w:themeColor="text1"/>
          <w:sz w:val="24"/>
          <w:szCs w:val="24"/>
        </w:rPr>
        <w:t xml:space="preserve">i </w:t>
      </w:r>
      <w:proofErr w:type="spellStart"/>
      <w:r w:rsidR="004F67C9" w:rsidRPr="004524D2">
        <w:rPr>
          <w:rFonts w:ascii="Times New Roman" w:hAnsi="Times New Roman" w:cs="Times New Roman"/>
          <w:color w:val="000000" w:themeColor="text1"/>
          <w:sz w:val="24"/>
          <w:szCs w:val="24"/>
        </w:rPr>
        <w:t>regresi</w:t>
      </w:r>
      <w:proofErr w:type="spellEnd"/>
      <w:r w:rsidR="004F67C9" w:rsidRPr="004524D2">
        <w:rPr>
          <w:rFonts w:ascii="Times New Roman" w:hAnsi="Times New Roman" w:cs="Times New Roman"/>
          <w:color w:val="000000" w:themeColor="text1"/>
          <w:sz w:val="24"/>
          <w:szCs w:val="24"/>
        </w:rPr>
        <w:t xml:space="preserve"> data panel </w:t>
      </w:r>
      <w:proofErr w:type="spellStart"/>
      <w:r w:rsidR="004F67C9" w:rsidRPr="004524D2">
        <w:rPr>
          <w:rFonts w:ascii="Times New Roman" w:hAnsi="Times New Roman" w:cs="Times New Roman"/>
          <w:color w:val="000000" w:themeColor="text1"/>
          <w:sz w:val="24"/>
          <w:szCs w:val="24"/>
        </w:rPr>
        <w:t>dengan</w:t>
      </w:r>
      <w:proofErr w:type="spellEnd"/>
      <w:r w:rsidR="004F67C9" w:rsidRPr="004524D2">
        <w:rPr>
          <w:rFonts w:ascii="Times New Roman" w:hAnsi="Times New Roman" w:cs="Times New Roman"/>
          <w:color w:val="000000" w:themeColor="text1"/>
          <w:sz w:val="24"/>
          <w:szCs w:val="24"/>
        </w:rPr>
        <w:t xml:space="preserve"> </w:t>
      </w:r>
      <w:proofErr w:type="spellStart"/>
      <w:r w:rsidR="004F67C9" w:rsidRPr="004524D2">
        <w:rPr>
          <w:rFonts w:ascii="Times New Roman" w:hAnsi="Times New Roman" w:cs="Times New Roman"/>
          <w:color w:val="000000" w:themeColor="text1"/>
          <w:sz w:val="24"/>
          <w:szCs w:val="24"/>
        </w:rPr>
        <w:t>menggunkan</w:t>
      </w:r>
      <w:proofErr w:type="spellEnd"/>
      <w:r w:rsidR="004F67C9" w:rsidRPr="004524D2">
        <w:rPr>
          <w:rFonts w:ascii="Times New Roman" w:hAnsi="Times New Roman" w:cs="Times New Roman"/>
          <w:color w:val="000000" w:themeColor="text1"/>
          <w:sz w:val="24"/>
          <w:szCs w:val="24"/>
        </w:rPr>
        <w:t xml:space="preserve"> REM </w:t>
      </w:r>
      <w:proofErr w:type="spellStart"/>
      <w:r w:rsidR="004F67C9" w:rsidRPr="004524D2">
        <w:rPr>
          <w:rFonts w:ascii="Times New Roman" w:hAnsi="Times New Roman" w:cs="Times New Roman"/>
          <w:color w:val="000000" w:themeColor="text1"/>
          <w:sz w:val="24"/>
          <w:szCs w:val="24"/>
        </w:rPr>
        <w:t>adalah</w:t>
      </w:r>
      <w:proofErr w:type="spellEnd"/>
      <w:r w:rsidR="004F67C9" w:rsidRPr="004524D2">
        <w:rPr>
          <w:rFonts w:ascii="Times New Roman" w:hAnsi="Times New Roman" w:cs="Times New Roman"/>
          <w:color w:val="000000" w:themeColor="text1"/>
          <w:sz w:val="24"/>
          <w:szCs w:val="24"/>
        </w:rPr>
        <w:t xml:space="preserve"> </w:t>
      </w:r>
      <w:proofErr w:type="spellStart"/>
      <w:r w:rsidR="004F67C9" w:rsidRPr="004524D2">
        <w:rPr>
          <w:rFonts w:ascii="Times New Roman" w:hAnsi="Times New Roman" w:cs="Times New Roman"/>
          <w:color w:val="000000" w:themeColor="text1"/>
          <w:sz w:val="24"/>
          <w:szCs w:val="24"/>
        </w:rPr>
        <w:t>sebagai</w:t>
      </w:r>
      <w:proofErr w:type="spellEnd"/>
      <w:r w:rsidR="004F67C9" w:rsidRPr="004524D2">
        <w:rPr>
          <w:rFonts w:ascii="Times New Roman" w:hAnsi="Times New Roman" w:cs="Times New Roman"/>
          <w:color w:val="000000" w:themeColor="text1"/>
          <w:sz w:val="24"/>
          <w:szCs w:val="24"/>
        </w:rPr>
        <w:t xml:space="preserve"> </w:t>
      </w:r>
      <w:proofErr w:type="spellStart"/>
      <w:r w:rsidR="004F67C9" w:rsidRPr="004524D2">
        <w:rPr>
          <w:rFonts w:ascii="Times New Roman" w:hAnsi="Times New Roman" w:cs="Times New Roman"/>
          <w:color w:val="000000" w:themeColor="text1"/>
          <w:sz w:val="24"/>
          <w:szCs w:val="24"/>
        </w:rPr>
        <w:t>berikut</w:t>
      </w:r>
      <w:proofErr w:type="spellEnd"/>
      <w:r w:rsidR="004F67C9" w:rsidRPr="004524D2">
        <w:rPr>
          <w:rFonts w:ascii="Times New Roman" w:hAnsi="Times New Roman" w:cs="Times New Roman"/>
          <w:color w:val="000000" w:themeColor="text1"/>
          <w:sz w:val="24"/>
          <w:szCs w:val="24"/>
        </w:rPr>
        <w:t>:</w:t>
      </w:r>
    </w:p>
    <w:p w14:paraId="07987818" w14:textId="636DC21E" w:rsidR="00B8048C" w:rsidRPr="004524D2" w:rsidRDefault="004F67C9" w:rsidP="004524D2">
      <w:pPr>
        <w:spacing w:line="480" w:lineRule="auto"/>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Y = </w:t>
      </w:r>
      <w:r w:rsidR="00127C76" w:rsidRPr="004524D2">
        <w:rPr>
          <w:rFonts w:ascii="Times New Roman" w:hAnsi="Times New Roman" w:cs="Times New Roman"/>
          <w:color w:val="000000" w:themeColor="text1"/>
          <w:sz w:val="24"/>
          <w:szCs w:val="24"/>
        </w:rPr>
        <w:t>0</w:t>
      </w:r>
      <w:r w:rsidR="0034434C" w:rsidRPr="004524D2">
        <w:rPr>
          <w:rFonts w:ascii="Times New Roman" w:hAnsi="Times New Roman" w:cs="Times New Roman"/>
          <w:color w:val="000000" w:themeColor="text1"/>
          <w:sz w:val="24"/>
          <w:szCs w:val="24"/>
        </w:rPr>
        <w:t>.</w:t>
      </w:r>
      <w:r w:rsidR="00127C76" w:rsidRPr="004524D2">
        <w:rPr>
          <w:rFonts w:ascii="Times New Roman" w:hAnsi="Times New Roman" w:cs="Times New Roman"/>
          <w:color w:val="000000" w:themeColor="text1"/>
          <w:sz w:val="24"/>
          <w:szCs w:val="24"/>
        </w:rPr>
        <w:t>0895942 – 0</w:t>
      </w:r>
      <w:r w:rsidR="0034434C" w:rsidRPr="004524D2">
        <w:rPr>
          <w:rFonts w:ascii="Times New Roman" w:hAnsi="Times New Roman" w:cs="Times New Roman"/>
          <w:color w:val="000000" w:themeColor="text1"/>
          <w:sz w:val="24"/>
          <w:szCs w:val="24"/>
        </w:rPr>
        <w:t>.</w:t>
      </w:r>
      <w:r w:rsidR="00127C76" w:rsidRPr="004524D2">
        <w:rPr>
          <w:rFonts w:ascii="Times New Roman" w:hAnsi="Times New Roman" w:cs="Times New Roman"/>
          <w:color w:val="000000" w:themeColor="text1"/>
          <w:sz w:val="24"/>
          <w:szCs w:val="24"/>
        </w:rPr>
        <w:t>0045151 + 0</w:t>
      </w:r>
      <w:r w:rsidR="0034434C" w:rsidRPr="004524D2">
        <w:rPr>
          <w:rFonts w:ascii="Times New Roman" w:hAnsi="Times New Roman" w:cs="Times New Roman"/>
          <w:color w:val="000000" w:themeColor="text1"/>
          <w:sz w:val="24"/>
          <w:szCs w:val="24"/>
        </w:rPr>
        <w:t>.</w:t>
      </w:r>
      <w:r w:rsidR="00127C76" w:rsidRPr="004524D2">
        <w:rPr>
          <w:rFonts w:ascii="Times New Roman" w:hAnsi="Times New Roman" w:cs="Times New Roman"/>
          <w:color w:val="000000" w:themeColor="text1"/>
          <w:sz w:val="24"/>
          <w:szCs w:val="24"/>
        </w:rPr>
        <w:t>0018712 – 0</w:t>
      </w:r>
      <w:r w:rsidR="0034434C" w:rsidRPr="004524D2">
        <w:rPr>
          <w:rFonts w:ascii="Times New Roman" w:hAnsi="Times New Roman" w:cs="Times New Roman"/>
          <w:color w:val="000000" w:themeColor="text1"/>
          <w:sz w:val="24"/>
          <w:szCs w:val="24"/>
        </w:rPr>
        <w:t>.</w:t>
      </w:r>
      <w:r w:rsidR="00127C76" w:rsidRPr="004524D2">
        <w:rPr>
          <w:rFonts w:ascii="Times New Roman" w:hAnsi="Times New Roman" w:cs="Times New Roman"/>
          <w:color w:val="000000" w:themeColor="text1"/>
          <w:sz w:val="24"/>
          <w:szCs w:val="24"/>
        </w:rPr>
        <w:t xml:space="preserve">0000746 + </w:t>
      </w:r>
      <w:r w:rsidR="00531C82" w:rsidRPr="004524D2">
        <w:rPr>
          <w:rFonts w:ascii="Times New Roman" w:hAnsi="Times New Roman" w:cs="Times New Roman"/>
          <w:color w:val="000000" w:themeColor="text1"/>
          <w:sz w:val="24"/>
          <w:szCs w:val="24"/>
        </w:rPr>
        <w:t>e</w:t>
      </w:r>
    </w:p>
    <w:p w14:paraId="2A0F8130" w14:textId="25539667" w:rsidR="00B8048C" w:rsidRPr="004524D2" w:rsidRDefault="00B8048C" w:rsidP="004524D2">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Pembahasan</w:t>
      </w:r>
      <w:proofErr w:type="spellEnd"/>
    </w:p>
    <w:p w14:paraId="304D7A30" w14:textId="2BE3D199" w:rsidR="00D96D4B" w:rsidRPr="004524D2" w:rsidRDefault="00D96D4B" w:rsidP="004524D2">
      <w:pPr>
        <w:pStyle w:val="Heading3"/>
        <w:numPr>
          <w:ilvl w:val="2"/>
          <w:numId w:val="3"/>
        </w:numPr>
        <w:spacing w:line="480" w:lineRule="auto"/>
        <w:jc w:val="both"/>
        <w:rPr>
          <w:rFonts w:ascii="Times New Roman" w:hAnsi="Times New Roman" w:cs="Times New Roman"/>
          <w:color w:val="000000" w:themeColor="text1"/>
        </w:rPr>
      </w:pPr>
      <w:proofErr w:type="spellStart"/>
      <w:r w:rsidRPr="004524D2">
        <w:rPr>
          <w:rFonts w:ascii="Times New Roman" w:hAnsi="Times New Roman" w:cs="Times New Roman"/>
          <w:color w:val="000000" w:themeColor="text1"/>
        </w:rPr>
        <w:t>Pengaruh</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Perputaran</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Piutang</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Terhadap</w:t>
      </w:r>
      <w:proofErr w:type="spellEnd"/>
      <w:r w:rsidRPr="004524D2">
        <w:rPr>
          <w:rFonts w:ascii="Times New Roman" w:hAnsi="Times New Roman" w:cs="Times New Roman"/>
          <w:color w:val="000000" w:themeColor="text1"/>
        </w:rPr>
        <w:t xml:space="preserve"> </w:t>
      </w:r>
      <w:r w:rsidRPr="004524D2">
        <w:rPr>
          <w:rFonts w:ascii="Times New Roman" w:hAnsi="Times New Roman" w:cs="Times New Roman"/>
          <w:i/>
          <w:iCs/>
          <w:color w:val="000000" w:themeColor="text1"/>
        </w:rPr>
        <w:t xml:space="preserve">Return </w:t>
      </w:r>
      <w:proofErr w:type="gramStart"/>
      <w:r w:rsidRPr="004524D2">
        <w:rPr>
          <w:rFonts w:ascii="Times New Roman" w:hAnsi="Times New Roman" w:cs="Times New Roman"/>
          <w:i/>
          <w:iCs/>
          <w:color w:val="000000" w:themeColor="text1"/>
        </w:rPr>
        <w:t>On</w:t>
      </w:r>
      <w:proofErr w:type="gramEnd"/>
      <w:r w:rsidRPr="004524D2">
        <w:rPr>
          <w:rFonts w:ascii="Times New Roman" w:hAnsi="Times New Roman" w:cs="Times New Roman"/>
          <w:i/>
          <w:iCs/>
          <w:color w:val="000000" w:themeColor="text1"/>
        </w:rPr>
        <w:t xml:space="preserve"> Assets</w:t>
      </w:r>
      <w:r w:rsidR="00B056BB" w:rsidRPr="004524D2">
        <w:rPr>
          <w:rFonts w:ascii="Times New Roman" w:hAnsi="Times New Roman" w:cs="Times New Roman"/>
          <w:i/>
          <w:iCs/>
          <w:color w:val="000000" w:themeColor="text1"/>
        </w:rPr>
        <w:t xml:space="preserve"> </w:t>
      </w:r>
      <w:r w:rsidR="00B056BB" w:rsidRPr="004524D2">
        <w:rPr>
          <w:rFonts w:ascii="Times New Roman" w:hAnsi="Times New Roman" w:cs="Times New Roman"/>
          <w:color w:val="000000" w:themeColor="text1"/>
        </w:rPr>
        <w:t xml:space="preserve">Pada Perusahaan </w:t>
      </w:r>
      <w:proofErr w:type="spellStart"/>
      <w:r w:rsidR="00B056BB" w:rsidRPr="004524D2">
        <w:rPr>
          <w:rFonts w:ascii="Times New Roman" w:hAnsi="Times New Roman" w:cs="Times New Roman"/>
          <w:color w:val="000000" w:themeColor="text1"/>
        </w:rPr>
        <w:t>Otomotif</w:t>
      </w:r>
      <w:proofErr w:type="spellEnd"/>
      <w:r w:rsidR="00B056BB" w:rsidRPr="004524D2">
        <w:rPr>
          <w:rFonts w:ascii="Times New Roman" w:hAnsi="Times New Roman" w:cs="Times New Roman"/>
          <w:color w:val="000000" w:themeColor="text1"/>
        </w:rPr>
        <w:t xml:space="preserve"> Yang </w:t>
      </w:r>
      <w:proofErr w:type="spellStart"/>
      <w:r w:rsidR="00B056BB" w:rsidRPr="004524D2">
        <w:rPr>
          <w:rFonts w:ascii="Times New Roman" w:hAnsi="Times New Roman" w:cs="Times New Roman"/>
          <w:color w:val="000000" w:themeColor="text1"/>
        </w:rPr>
        <w:t>Terdaftar</w:t>
      </w:r>
      <w:proofErr w:type="spellEnd"/>
      <w:r w:rsidR="00B056BB" w:rsidRPr="004524D2">
        <w:rPr>
          <w:rFonts w:ascii="Times New Roman" w:hAnsi="Times New Roman" w:cs="Times New Roman"/>
          <w:color w:val="000000" w:themeColor="text1"/>
        </w:rPr>
        <w:t xml:space="preserve"> Di BEI</w:t>
      </w:r>
    </w:p>
    <w:p w14:paraId="3CFD6FC1" w14:textId="5C457060" w:rsidR="001A0FD7" w:rsidRPr="004524D2" w:rsidRDefault="001A0FD7"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data panel </w:t>
      </w:r>
      <w:proofErr w:type="spellStart"/>
      <w:r w:rsidRPr="004524D2">
        <w:rPr>
          <w:rFonts w:ascii="Times New Roman" w:hAnsi="Times New Roman" w:cs="Times New Roman"/>
          <w:color w:val="000000" w:themeColor="text1"/>
          <w:sz w:val="24"/>
          <w:szCs w:val="24"/>
        </w:rPr>
        <w:t>metode</w:t>
      </w:r>
      <w:proofErr w:type="spellEnd"/>
      <w:r w:rsidR="00AA0A68"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 xml:space="preserve">Random Effect Model </w:t>
      </w:r>
      <w:r w:rsidRPr="004524D2">
        <w:rPr>
          <w:rFonts w:ascii="Times New Roman" w:hAnsi="Times New Roman" w:cs="Times New Roman"/>
          <w:color w:val="000000" w:themeColor="text1"/>
          <w:sz w:val="24"/>
          <w:szCs w:val="24"/>
        </w:rPr>
        <w:t xml:space="preserve">(REM)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dilihat</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tabel</w:t>
      </w:r>
      <w:proofErr w:type="spellEnd"/>
      <w:r w:rsidRPr="004524D2">
        <w:rPr>
          <w:rFonts w:ascii="Times New Roman" w:hAnsi="Times New Roman" w:cs="Times New Roman"/>
          <w:color w:val="000000" w:themeColor="text1"/>
          <w:sz w:val="24"/>
          <w:szCs w:val="24"/>
        </w:rPr>
        <w:t xml:space="preserve"> 4.11, </w:t>
      </w:r>
      <w:proofErr w:type="spellStart"/>
      <w:r w:rsidRPr="004524D2">
        <w:rPr>
          <w:rFonts w:ascii="Times New Roman" w:hAnsi="Times New Roman" w:cs="Times New Roman"/>
          <w:color w:val="000000" w:themeColor="text1"/>
          <w:sz w:val="24"/>
          <w:szCs w:val="24"/>
        </w:rPr>
        <w:t>diketahui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koefisien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piutang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 </w:t>
      </w:r>
      <w:r w:rsidR="00221397" w:rsidRPr="004524D2">
        <w:rPr>
          <w:rFonts w:ascii="Times New Roman" w:hAnsi="Times New Roman" w:cs="Times New Roman"/>
          <w:color w:val="000000" w:themeColor="text1"/>
          <w:sz w:val="24"/>
          <w:szCs w:val="24"/>
        </w:rPr>
        <w:t>0,0045151</w:t>
      </w:r>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menunjukan</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bahwa</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setiap</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kenaikan</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variabel</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perputaran</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piutang</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sebesar</w:t>
      </w:r>
      <w:proofErr w:type="spellEnd"/>
      <w:r w:rsidR="006E5D88" w:rsidRPr="004524D2">
        <w:rPr>
          <w:rFonts w:ascii="Times New Roman" w:hAnsi="Times New Roman" w:cs="Times New Roman"/>
          <w:color w:val="000000" w:themeColor="text1"/>
          <w:sz w:val="24"/>
          <w:szCs w:val="24"/>
        </w:rPr>
        <w:t xml:space="preserve"> 1% </w:t>
      </w:r>
      <w:proofErr w:type="spellStart"/>
      <w:r w:rsidR="006E5D88" w:rsidRPr="004524D2">
        <w:rPr>
          <w:rFonts w:ascii="Times New Roman" w:hAnsi="Times New Roman" w:cs="Times New Roman"/>
          <w:color w:val="000000" w:themeColor="text1"/>
          <w:sz w:val="24"/>
          <w:szCs w:val="24"/>
        </w:rPr>
        <w:t>maka</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kemungkinan</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perusahaan</w:t>
      </w:r>
      <w:proofErr w:type="spellEnd"/>
      <w:r w:rsidR="006E5D88" w:rsidRPr="004524D2">
        <w:rPr>
          <w:rFonts w:ascii="Times New Roman" w:hAnsi="Times New Roman" w:cs="Times New Roman"/>
          <w:color w:val="000000" w:themeColor="text1"/>
          <w:sz w:val="24"/>
          <w:szCs w:val="24"/>
        </w:rPr>
        <w:t xml:space="preserve"> </w:t>
      </w:r>
      <w:proofErr w:type="spellStart"/>
      <w:r w:rsidR="006E5D88" w:rsidRPr="004524D2">
        <w:rPr>
          <w:rFonts w:ascii="Times New Roman" w:hAnsi="Times New Roman" w:cs="Times New Roman"/>
          <w:color w:val="000000" w:themeColor="text1"/>
          <w:sz w:val="24"/>
          <w:szCs w:val="24"/>
        </w:rPr>
        <w:t>mengalami</w:t>
      </w:r>
      <w:proofErr w:type="spellEnd"/>
      <w:r w:rsidR="006E5D88" w:rsidRPr="004524D2">
        <w:rPr>
          <w:rFonts w:ascii="Times New Roman" w:hAnsi="Times New Roman" w:cs="Times New Roman"/>
          <w:color w:val="000000" w:themeColor="text1"/>
          <w:sz w:val="24"/>
          <w:szCs w:val="24"/>
        </w:rPr>
        <w:t xml:space="preserve"> </w:t>
      </w:r>
      <w:r w:rsidR="006E5D88" w:rsidRPr="004524D2">
        <w:rPr>
          <w:rFonts w:ascii="Times New Roman" w:hAnsi="Times New Roman" w:cs="Times New Roman"/>
          <w:i/>
          <w:iCs/>
          <w:color w:val="000000" w:themeColor="text1"/>
          <w:sz w:val="24"/>
          <w:szCs w:val="24"/>
        </w:rPr>
        <w:t xml:space="preserve">Return On Assets </w:t>
      </w:r>
      <w:proofErr w:type="spellStart"/>
      <w:r w:rsidR="006E5D88" w:rsidRPr="004524D2">
        <w:rPr>
          <w:rFonts w:ascii="Times New Roman" w:hAnsi="Times New Roman" w:cs="Times New Roman"/>
          <w:color w:val="000000" w:themeColor="text1"/>
          <w:sz w:val="24"/>
          <w:szCs w:val="24"/>
        </w:rPr>
        <w:t>sebesar</w:t>
      </w:r>
      <w:proofErr w:type="spellEnd"/>
      <w:r w:rsidR="006E5D88" w:rsidRPr="004524D2">
        <w:rPr>
          <w:rFonts w:ascii="Times New Roman" w:hAnsi="Times New Roman" w:cs="Times New Roman"/>
          <w:color w:val="000000" w:themeColor="text1"/>
          <w:sz w:val="24"/>
          <w:szCs w:val="24"/>
        </w:rPr>
        <w:t xml:space="preserve"> 0,4%</w:t>
      </w:r>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hal</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ini</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berarti</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variabel</w:t>
      </w:r>
      <w:proofErr w:type="spellEnd"/>
      <w:r w:rsidR="00F301D9" w:rsidRPr="004524D2">
        <w:rPr>
          <w:rFonts w:ascii="Times New Roman" w:hAnsi="Times New Roman" w:cs="Times New Roman"/>
          <w:color w:val="000000" w:themeColor="text1"/>
          <w:sz w:val="24"/>
          <w:szCs w:val="24"/>
        </w:rPr>
        <w:t xml:space="preserve"> X</w:t>
      </w:r>
      <w:r w:rsidR="00F301D9" w:rsidRPr="004524D2">
        <w:rPr>
          <w:rFonts w:ascii="Times New Roman" w:hAnsi="Times New Roman" w:cs="Times New Roman"/>
          <w:color w:val="000000" w:themeColor="text1"/>
          <w:sz w:val="24"/>
          <w:szCs w:val="24"/>
          <w:vertAlign w:val="subscript"/>
        </w:rPr>
        <w:t>1</w:t>
      </w:r>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berpengaruh</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negatif</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terhadap</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variabel</w:t>
      </w:r>
      <w:proofErr w:type="spellEnd"/>
      <w:r w:rsidR="00F301D9" w:rsidRPr="004524D2">
        <w:rPr>
          <w:rFonts w:ascii="Times New Roman" w:hAnsi="Times New Roman" w:cs="Times New Roman"/>
          <w:color w:val="000000" w:themeColor="text1"/>
          <w:sz w:val="24"/>
          <w:szCs w:val="24"/>
        </w:rPr>
        <w:t xml:space="preserve"> Y. </w:t>
      </w:r>
      <w:proofErr w:type="spellStart"/>
      <w:r w:rsidR="00F301D9" w:rsidRPr="004524D2">
        <w:rPr>
          <w:rFonts w:ascii="Times New Roman" w:hAnsi="Times New Roman" w:cs="Times New Roman"/>
          <w:color w:val="000000" w:themeColor="text1"/>
          <w:sz w:val="24"/>
          <w:szCs w:val="24"/>
        </w:rPr>
        <w:t>selanjutnya</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berdasarkan</w:t>
      </w:r>
      <w:proofErr w:type="spellEnd"/>
      <w:r w:rsidR="00F301D9" w:rsidRPr="004524D2">
        <w:rPr>
          <w:rFonts w:ascii="Times New Roman" w:hAnsi="Times New Roman" w:cs="Times New Roman"/>
          <w:color w:val="000000" w:themeColor="text1"/>
          <w:sz w:val="24"/>
          <w:szCs w:val="24"/>
        </w:rPr>
        <w:t xml:space="preserve"> prob&gt;|z|X</w:t>
      </w:r>
      <w:r w:rsidR="00F301D9" w:rsidRPr="004524D2">
        <w:rPr>
          <w:rFonts w:ascii="Times New Roman" w:hAnsi="Times New Roman" w:cs="Times New Roman"/>
          <w:color w:val="000000" w:themeColor="text1"/>
          <w:sz w:val="24"/>
          <w:szCs w:val="24"/>
          <w:vertAlign w:val="subscript"/>
        </w:rPr>
        <w:t>1</w:t>
      </w:r>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adalah</w:t>
      </w:r>
      <w:proofErr w:type="spellEnd"/>
      <w:r w:rsidR="00F301D9" w:rsidRPr="004524D2">
        <w:rPr>
          <w:rFonts w:ascii="Times New Roman" w:hAnsi="Times New Roman" w:cs="Times New Roman"/>
          <w:color w:val="000000" w:themeColor="text1"/>
          <w:sz w:val="24"/>
          <w:szCs w:val="24"/>
        </w:rPr>
        <w:t xml:space="preserve"> 0,</w:t>
      </w:r>
      <w:r w:rsidR="00221397" w:rsidRPr="004524D2">
        <w:rPr>
          <w:rFonts w:ascii="Times New Roman" w:hAnsi="Times New Roman" w:cs="Times New Roman"/>
          <w:color w:val="000000" w:themeColor="text1"/>
          <w:sz w:val="24"/>
          <w:szCs w:val="24"/>
        </w:rPr>
        <w:t xml:space="preserve">008 &lt; </w:t>
      </w:r>
      <w:r w:rsidR="00F301D9" w:rsidRPr="004524D2">
        <w:rPr>
          <w:rFonts w:ascii="Times New Roman" w:hAnsi="Times New Roman" w:cs="Times New Roman"/>
          <w:color w:val="000000" w:themeColor="text1"/>
          <w:sz w:val="24"/>
          <w:szCs w:val="24"/>
        </w:rPr>
        <w:t xml:space="preserve"> 0,05, </w:t>
      </w:r>
      <w:proofErr w:type="spellStart"/>
      <w:r w:rsidR="00F301D9" w:rsidRPr="004524D2">
        <w:rPr>
          <w:rFonts w:ascii="Times New Roman" w:hAnsi="Times New Roman" w:cs="Times New Roman"/>
          <w:color w:val="000000" w:themeColor="text1"/>
          <w:sz w:val="24"/>
          <w:szCs w:val="24"/>
        </w:rPr>
        <w:t>maka</w:t>
      </w:r>
      <w:proofErr w:type="spellEnd"/>
      <w:r w:rsidR="00F301D9" w:rsidRPr="004524D2">
        <w:rPr>
          <w:rFonts w:ascii="Times New Roman" w:hAnsi="Times New Roman" w:cs="Times New Roman"/>
          <w:color w:val="000000" w:themeColor="text1"/>
          <w:sz w:val="24"/>
          <w:szCs w:val="24"/>
        </w:rPr>
        <w:t xml:space="preserve"> H</w:t>
      </w:r>
      <w:r w:rsidR="00F301D9" w:rsidRPr="004524D2">
        <w:rPr>
          <w:rFonts w:ascii="Times New Roman" w:hAnsi="Times New Roman" w:cs="Times New Roman"/>
          <w:color w:val="000000" w:themeColor="text1"/>
          <w:sz w:val="24"/>
          <w:szCs w:val="24"/>
          <w:vertAlign w:val="subscript"/>
        </w:rPr>
        <w:t>0</w:t>
      </w:r>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di</w:t>
      </w:r>
      <w:r w:rsidR="00221397" w:rsidRPr="004524D2">
        <w:rPr>
          <w:rFonts w:ascii="Times New Roman" w:hAnsi="Times New Roman" w:cs="Times New Roman"/>
          <w:color w:val="000000" w:themeColor="text1"/>
          <w:sz w:val="24"/>
          <w:szCs w:val="24"/>
        </w:rPr>
        <w:t>tolak</w:t>
      </w:r>
      <w:proofErr w:type="spellEnd"/>
      <w:r w:rsidR="00F301D9" w:rsidRPr="004524D2">
        <w:rPr>
          <w:rFonts w:ascii="Times New Roman" w:hAnsi="Times New Roman" w:cs="Times New Roman"/>
          <w:color w:val="000000" w:themeColor="text1"/>
          <w:sz w:val="24"/>
          <w:szCs w:val="24"/>
        </w:rPr>
        <w:t xml:space="preserve"> dan H</w:t>
      </w:r>
      <w:r w:rsidR="00F301D9" w:rsidRPr="004524D2">
        <w:rPr>
          <w:rFonts w:ascii="Times New Roman" w:hAnsi="Times New Roman" w:cs="Times New Roman"/>
          <w:color w:val="000000" w:themeColor="text1"/>
          <w:sz w:val="24"/>
          <w:szCs w:val="24"/>
          <w:vertAlign w:val="subscript"/>
        </w:rPr>
        <w:t>1</w:t>
      </w:r>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dit</w:t>
      </w:r>
      <w:r w:rsidR="00221397" w:rsidRPr="004524D2">
        <w:rPr>
          <w:rFonts w:ascii="Times New Roman" w:hAnsi="Times New Roman" w:cs="Times New Roman"/>
          <w:color w:val="000000" w:themeColor="text1"/>
          <w:sz w:val="24"/>
          <w:szCs w:val="24"/>
        </w:rPr>
        <w:t>erima</w:t>
      </w:r>
      <w:proofErr w:type="spellEnd"/>
      <w:r w:rsidR="00F301D9" w:rsidRPr="004524D2">
        <w:rPr>
          <w:rFonts w:ascii="Times New Roman" w:hAnsi="Times New Roman" w:cs="Times New Roman"/>
          <w:color w:val="000000" w:themeColor="text1"/>
          <w:sz w:val="24"/>
          <w:szCs w:val="24"/>
        </w:rPr>
        <w:t xml:space="preserve"> yang </w:t>
      </w:r>
      <w:proofErr w:type="spellStart"/>
      <w:r w:rsidR="00F301D9" w:rsidRPr="004524D2">
        <w:rPr>
          <w:rFonts w:ascii="Times New Roman" w:hAnsi="Times New Roman" w:cs="Times New Roman"/>
          <w:color w:val="000000" w:themeColor="text1"/>
          <w:sz w:val="24"/>
          <w:szCs w:val="24"/>
        </w:rPr>
        <w:t>artinya</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variabel</w:t>
      </w:r>
      <w:proofErr w:type="spellEnd"/>
      <w:r w:rsidR="00F301D9" w:rsidRPr="004524D2">
        <w:rPr>
          <w:rFonts w:ascii="Times New Roman" w:hAnsi="Times New Roman" w:cs="Times New Roman"/>
          <w:color w:val="000000" w:themeColor="text1"/>
          <w:sz w:val="24"/>
          <w:szCs w:val="24"/>
        </w:rPr>
        <w:t xml:space="preserve"> X</w:t>
      </w:r>
      <w:r w:rsidR="00F301D9" w:rsidRPr="004524D2">
        <w:rPr>
          <w:rFonts w:ascii="Times New Roman" w:hAnsi="Times New Roman" w:cs="Times New Roman"/>
          <w:color w:val="000000" w:themeColor="text1"/>
          <w:sz w:val="24"/>
          <w:szCs w:val="24"/>
          <w:vertAlign w:val="subscript"/>
        </w:rPr>
        <w:t>1</w:t>
      </w:r>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berpengaruh</w:t>
      </w:r>
      <w:proofErr w:type="spellEnd"/>
      <w:r w:rsidR="00221397" w:rsidRPr="004524D2">
        <w:rPr>
          <w:rFonts w:ascii="Times New Roman" w:hAnsi="Times New Roman" w:cs="Times New Roman"/>
          <w:color w:val="000000" w:themeColor="text1"/>
          <w:sz w:val="24"/>
          <w:szCs w:val="24"/>
        </w:rPr>
        <w:t xml:space="preserve"> </w:t>
      </w:r>
      <w:proofErr w:type="spellStart"/>
      <w:r w:rsidR="00221397" w:rsidRPr="004524D2">
        <w:rPr>
          <w:rFonts w:ascii="Times New Roman" w:hAnsi="Times New Roman" w:cs="Times New Roman"/>
          <w:color w:val="000000" w:themeColor="text1"/>
          <w:sz w:val="24"/>
          <w:szCs w:val="24"/>
        </w:rPr>
        <w:t>negatif</w:t>
      </w:r>
      <w:proofErr w:type="spellEnd"/>
      <w:r w:rsidR="00221397" w:rsidRPr="004524D2">
        <w:rPr>
          <w:rFonts w:ascii="Times New Roman" w:hAnsi="Times New Roman" w:cs="Times New Roman"/>
          <w:color w:val="000000" w:themeColor="text1"/>
          <w:sz w:val="24"/>
          <w:szCs w:val="24"/>
        </w:rPr>
        <w:t xml:space="preserve"> dan </w:t>
      </w:r>
      <w:proofErr w:type="spellStart"/>
      <w:r w:rsidR="00F301D9" w:rsidRPr="004524D2">
        <w:rPr>
          <w:rFonts w:ascii="Times New Roman" w:hAnsi="Times New Roman" w:cs="Times New Roman"/>
          <w:color w:val="000000" w:themeColor="text1"/>
          <w:sz w:val="24"/>
          <w:szCs w:val="24"/>
        </w:rPr>
        <w:t>signifikan</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terhadap</w:t>
      </w:r>
      <w:proofErr w:type="spellEnd"/>
      <w:r w:rsidR="00F301D9" w:rsidRPr="004524D2">
        <w:rPr>
          <w:rFonts w:ascii="Times New Roman" w:hAnsi="Times New Roman" w:cs="Times New Roman"/>
          <w:color w:val="000000" w:themeColor="text1"/>
          <w:sz w:val="24"/>
          <w:szCs w:val="24"/>
        </w:rPr>
        <w:t xml:space="preserve"> </w:t>
      </w:r>
      <w:proofErr w:type="spellStart"/>
      <w:r w:rsidR="00F301D9" w:rsidRPr="004524D2">
        <w:rPr>
          <w:rFonts w:ascii="Times New Roman" w:hAnsi="Times New Roman" w:cs="Times New Roman"/>
          <w:color w:val="000000" w:themeColor="text1"/>
          <w:sz w:val="24"/>
          <w:szCs w:val="24"/>
        </w:rPr>
        <w:t>variabel</w:t>
      </w:r>
      <w:proofErr w:type="spellEnd"/>
      <w:r w:rsidR="00F301D9" w:rsidRPr="004524D2">
        <w:rPr>
          <w:rFonts w:ascii="Times New Roman" w:hAnsi="Times New Roman" w:cs="Times New Roman"/>
          <w:color w:val="000000" w:themeColor="text1"/>
          <w:sz w:val="24"/>
          <w:szCs w:val="24"/>
        </w:rPr>
        <w:t xml:space="preserve"> Y. </w:t>
      </w:r>
    </w:p>
    <w:p w14:paraId="1796C16A" w14:textId="0FADA4FC" w:rsidR="0021042F" w:rsidRPr="004524D2" w:rsidRDefault="0021042F" w:rsidP="004524D2">
      <w:pPr>
        <w:spacing w:after="0" w:line="480" w:lineRule="auto"/>
        <w:ind w:firstLine="709"/>
        <w:jc w:val="both"/>
        <w:rPr>
          <w:rFonts w:ascii="Times New Roman" w:hAnsi="Times New Roman" w:cs="Times New Roman"/>
          <w:sz w:val="24"/>
          <w:szCs w:val="24"/>
        </w:rPr>
      </w:pP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teori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piutang</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menunjukkan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periode</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terikatnya</w:t>
      </w:r>
      <w:proofErr w:type="spellEnd"/>
      <w:r w:rsidRPr="004524D2">
        <w:rPr>
          <w:rFonts w:ascii="Times New Roman" w:hAnsi="Times New Roman" w:cs="Times New Roman"/>
          <w:sz w:val="24"/>
          <w:szCs w:val="24"/>
        </w:rPr>
        <w:t xml:space="preserve"> modal </w:t>
      </w:r>
      <w:proofErr w:type="spellStart"/>
      <w:r w:rsidRPr="004524D2">
        <w:rPr>
          <w:rFonts w:ascii="Times New Roman" w:hAnsi="Times New Roman" w:cs="Times New Roman"/>
          <w:sz w:val="24"/>
          <w:szCs w:val="24"/>
        </w:rPr>
        <w:t>kerja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piutang</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semakin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cepat</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periode</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berputarnya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menunjukkan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semakin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cepat</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mendapatkan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laba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dari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penjualan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kredit</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sehingga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profitabilitas</w:t>
      </w:r>
      <w:proofErr w:type="spellEnd"/>
      <w:r w:rsidRPr="004524D2">
        <w:rPr>
          <w:rFonts w:ascii="Times New Roman" w:hAnsi="Times New Roman" w:cs="Times New Roman"/>
          <w:sz w:val="24"/>
          <w:szCs w:val="24"/>
        </w:rPr>
        <w:t xml:space="preserve"> juga </w:t>
      </w:r>
      <w:proofErr w:type="spellStart"/>
      <w:r w:rsidRPr="004524D2">
        <w:rPr>
          <w:rFonts w:ascii="Times New Roman" w:hAnsi="Times New Roman" w:cs="Times New Roman"/>
          <w:sz w:val="24"/>
          <w:szCs w:val="24"/>
        </w:rPr>
        <w:t>ikut</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meningkat</w:t>
      </w:r>
      <w:proofErr w:type="spellEnd"/>
      <w:r w:rsidRPr="004524D2">
        <w:rPr>
          <w:rFonts w:ascii="Times New Roman" w:hAnsi="Times New Roman" w:cs="Times New Roman"/>
          <w:sz w:val="24"/>
          <w:szCs w:val="24"/>
        </w:rPr>
        <w:t xml:space="preserve"> </w:t>
      </w:r>
      <w:r w:rsidRPr="004524D2">
        <w:rPr>
          <w:rFonts w:ascii="Times New Roman" w:hAnsi="Times New Roman" w:cs="Times New Roman"/>
          <w:sz w:val="24"/>
          <w:szCs w:val="24"/>
        </w:rPr>
        <w:fldChar w:fldCharType="begin" w:fldLock="1"/>
      </w:r>
      <w:r w:rsidRPr="004524D2">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4524D2">
        <w:rPr>
          <w:rFonts w:ascii="Times New Roman" w:hAnsi="Times New Roman" w:cs="Times New Roman"/>
          <w:sz w:val="24"/>
          <w:szCs w:val="24"/>
        </w:rPr>
        <w:fldChar w:fldCharType="separate"/>
      </w:r>
      <w:r w:rsidRPr="004524D2">
        <w:rPr>
          <w:rFonts w:ascii="Times New Roman" w:hAnsi="Times New Roman" w:cs="Times New Roman"/>
          <w:noProof/>
          <w:sz w:val="24"/>
          <w:szCs w:val="24"/>
        </w:rPr>
        <w:t>(Sawi &amp; Wujarso, 2019)</w:t>
      </w:r>
      <w:r w:rsidRPr="004524D2">
        <w:rPr>
          <w:rFonts w:ascii="Times New Roman" w:hAnsi="Times New Roman" w:cs="Times New Roman"/>
          <w:sz w:val="24"/>
          <w:szCs w:val="24"/>
        </w:rPr>
        <w:fldChar w:fldCharType="end"/>
      </w:r>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Namun</w:t>
      </w:r>
      <w:proofErr w:type="spellEnd"/>
      <w:r w:rsidRPr="004524D2">
        <w:rPr>
          <w:rFonts w:ascii="Times New Roman" w:hAnsi="Times New Roman" w:cs="Times New Roman"/>
          <w:sz w:val="24"/>
          <w:szCs w:val="24"/>
        </w:rPr>
        <w:t xml:space="preserve"> pada </w:t>
      </w:r>
      <w:proofErr w:type="spellStart"/>
      <w:r w:rsidRPr="004524D2">
        <w:rPr>
          <w:rFonts w:ascii="Times New Roman" w:hAnsi="Times New Roman" w:cs="Times New Roman"/>
          <w:sz w:val="24"/>
          <w:szCs w:val="24"/>
        </w:rPr>
        <w:t>penelitian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ini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variabel</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piutang</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hasil</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analisis</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menunjukkan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bahwa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piutang</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memiliki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pengaruh</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negatif</w:t>
      </w:r>
      <w:proofErr w:type="spellEnd"/>
      <w:r w:rsidRPr="004524D2">
        <w:rPr>
          <w:rFonts w:ascii="Times New Roman" w:hAnsi="Times New Roman" w:cs="Times New Roman"/>
          <w:sz w:val="24"/>
          <w:szCs w:val="24"/>
        </w:rPr>
        <w:t xml:space="preserve"> dan </w:t>
      </w:r>
      <w:proofErr w:type="spellStart"/>
      <w:r w:rsidRPr="004524D2">
        <w:rPr>
          <w:rFonts w:ascii="Times New Roman" w:hAnsi="Times New Roman" w:cs="Times New Roman"/>
          <w:sz w:val="24"/>
          <w:szCs w:val="24"/>
        </w:rPr>
        <w:t>signifikan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terhadap</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profitabilitas</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yang </w:t>
      </w:r>
      <w:proofErr w:type="spellStart"/>
      <w:r w:rsidRPr="004524D2">
        <w:rPr>
          <w:rFonts w:ascii="Times New Roman" w:hAnsi="Times New Roman" w:cs="Times New Roman"/>
          <w:sz w:val="24"/>
          <w:szCs w:val="24"/>
        </w:rPr>
        <w:t>berarti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cenderung</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mengalami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penurunan</w:t>
      </w:r>
      <w:proofErr w:type="spellEnd"/>
      <w:r w:rsidR="00AA0A68" w:rsidRPr="004524D2">
        <w:rPr>
          <w:rFonts w:ascii="Times New Roman" w:hAnsi="Times New Roman" w:cs="Times New Roman"/>
          <w:sz w:val="24"/>
          <w:szCs w:val="24"/>
        </w:rPr>
        <w:t xml:space="preserve"> </w:t>
      </w:r>
      <w:r w:rsidR="00AA0A68" w:rsidRPr="004524D2">
        <w:rPr>
          <w:rFonts w:ascii="Times New Roman" w:hAnsi="Times New Roman" w:cs="Times New Roman"/>
          <w:i/>
          <w:iCs/>
          <w:sz w:val="24"/>
          <w:szCs w:val="24"/>
        </w:rPr>
        <w:t xml:space="preserve">Return </w:t>
      </w:r>
      <w:proofErr w:type="gramStart"/>
      <w:r w:rsidR="00AA0A68" w:rsidRPr="004524D2">
        <w:rPr>
          <w:rFonts w:ascii="Times New Roman" w:hAnsi="Times New Roman" w:cs="Times New Roman"/>
          <w:i/>
          <w:iCs/>
          <w:sz w:val="24"/>
          <w:szCs w:val="24"/>
        </w:rPr>
        <w:t>On</w:t>
      </w:r>
      <w:proofErr w:type="gramEnd"/>
      <w:r w:rsidR="00AA0A68" w:rsidRPr="004524D2">
        <w:rPr>
          <w:rFonts w:ascii="Times New Roman" w:hAnsi="Times New Roman" w:cs="Times New Roman"/>
          <w:i/>
          <w:iCs/>
          <w:sz w:val="24"/>
          <w:szCs w:val="24"/>
        </w:rPr>
        <w:t xml:space="preserve"> Assets</w:t>
      </w:r>
      <w:r w:rsidRPr="004524D2">
        <w:rPr>
          <w:rFonts w:ascii="Times New Roman" w:hAnsi="Times New Roman" w:cs="Times New Roman"/>
          <w:sz w:val="24"/>
          <w:szCs w:val="24"/>
        </w:rPr>
        <w:t xml:space="preserve"> </w:t>
      </w:r>
      <w:r w:rsidR="00AA0A68" w:rsidRPr="004524D2">
        <w:rPr>
          <w:rFonts w:ascii="Times New Roman" w:hAnsi="Times New Roman" w:cs="Times New Roman"/>
          <w:sz w:val="24"/>
          <w:szCs w:val="24"/>
        </w:rPr>
        <w:t>(</w:t>
      </w:r>
      <w:r w:rsidRPr="004524D2">
        <w:rPr>
          <w:rFonts w:ascii="Times New Roman" w:hAnsi="Times New Roman" w:cs="Times New Roman"/>
          <w:sz w:val="24"/>
          <w:szCs w:val="24"/>
        </w:rPr>
        <w:t>ROA</w:t>
      </w:r>
      <w:r w:rsidR="00AA0A68"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ketika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piutang</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meningkat</w:t>
      </w:r>
      <w:proofErr w:type="spellEnd"/>
      <w:r w:rsidRPr="004524D2">
        <w:rPr>
          <w:rFonts w:ascii="Times New Roman" w:hAnsi="Times New Roman" w:cs="Times New Roman"/>
          <w:sz w:val="24"/>
          <w:szCs w:val="24"/>
        </w:rPr>
        <w:t xml:space="preserve">. </w:t>
      </w:r>
      <w:r w:rsidR="00647B5C" w:rsidRPr="004524D2">
        <w:rPr>
          <w:rFonts w:ascii="Times New Roman" w:hAnsi="Times New Roman" w:cs="Times New Roman"/>
          <w:sz w:val="24"/>
          <w:szCs w:val="24"/>
        </w:rPr>
        <w:t>Faktor-</w:t>
      </w:r>
      <w:proofErr w:type="spellStart"/>
      <w:r w:rsidR="00647B5C" w:rsidRPr="004524D2">
        <w:rPr>
          <w:rFonts w:ascii="Times New Roman" w:hAnsi="Times New Roman" w:cs="Times New Roman"/>
          <w:sz w:val="24"/>
          <w:szCs w:val="24"/>
        </w:rPr>
        <w:t>faktor</w:t>
      </w:r>
      <w:proofErr w:type="spellEnd"/>
      <w:r w:rsidR="00647B5C" w:rsidRPr="004524D2">
        <w:rPr>
          <w:rFonts w:ascii="Times New Roman" w:hAnsi="Times New Roman" w:cs="Times New Roman"/>
          <w:sz w:val="24"/>
          <w:szCs w:val="24"/>
        </w:rPr>
        <w:t xml:space="preserve"> yang </w:t>
      </w:r>
      <w:proofErr w:type="spellStart"/>
      <w:r w:rsidR="00647B5C" w:rsidRPr="004524D2">
        <w:rPr>
          <w:rFonts w:ascii="Times New Roman" w:hAnsi="Times New Roman" w:cs="Times New Roman"/>
          <w:sz w:val="24"/>
          <w:szCs w:val="24"/>
        </w:rPr>
        <w:t>menyebabkan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perputaran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piutang</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lastRenderedPageBreak/>
        <w:t>tidak</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berpengaruh</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terhadap</w:t>
      </w:r>
      <w:proofErr w:type="spellEnd"/>
      <w:r w:rsidR="00647B5C" w:rsidRPr="004524D2">
        <w:rPr>
          <w:rFonts w:ascii="Times New Roman" w:hAnsi="Times New Roman" w:cs="Times New Roman"/>
          <w:sz w:val="24"/>
          <w:szCs w:val="24"/>
        </w:rPr>
        <w:t xml:space="preserve"> </w:t>
      </w:r>
      <w:r w:rsidR="00647B5C" w:rsidRPr="004524D2">
        <w:rPr>
          <w:rFonts w:ascii="Times New Roman" w:hAnsi="Times New Roman" w:cs="Times New Roman"/>
          <w:i/>
          <w:iCs/>
          <w:sz w:val="24"/>
          <w:szCs w:val="24"/>
        </w:rPr>
        <w:t xml:space="preserve">Return </w:t>
      </w:r>
      <w:proofErr w:type="gramStart"/>
      <w:r w:rsidR="00647B5C" w:rsidRPr="004524D2">
        <w:rPr>
          <w:rFonts w:ascii="Times New Roman" w:hAnsi="Times New Roman" w:cs="Times New Roman"/>
          <w:i/>
          <w:iCs/>
          <w:sz w:val="24"/>
          <w:szCs w:val="24"/>
        </w:rPr>
        <w:t>On</w:t>
      </w:r>
      <w:proofErr w:type="gramEnd"/>
      <w:r w:rsidR="00647B5C" w:rsidRPr="004524D2">
        <w:rPr>
          <w:rFonts w:ascii="Times New Roman" w:hAnsi="Times New Roman" w:cs="Times New Roman"/>
          <w:i/>
          <w:iCs/>
          <w:sz w:val="24"/>
          <w:szCs w:val="24"/>
        </w:rPr>
        <w:t xml:space="preserve"> Assets</w:t>
      </w:r>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adalah</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karena</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perusahaan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lambat</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dalam</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melakukan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penagihan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piutang</w:t>
      </w:r>
      <w:proofErr w:type="spellEnd"/>
      <w:r w:rsidR="00647B5C" w:rsidRPr="004524D2">
        <w:rPr>
          <w:rFonts w:ascii="Times New Roman" w:hAnsi="Times New Roman" w:cs="Times New Roman"/>
          <w:sz w:val="24"/>
          <w:szCs w:val="24"/>
        </w:rPr>
        <w:t xml:space="preserve">, yang pada </w:t>
      </w:r>
      <w:proofErr w:type="spellStart"/>
      <w:r w:rsidR="00647B5C" w:rsidRPr="004524D2">
        <w:rPr>
          <w:rFonts w:ascii="Times New Roman" w:hAnsi="Times New Roman" w:cs="Times New Roman"/>
          <w:sz w:val="24"/>
          <w:szCs w:val="24"/>
        </w:rPr>
        <w:t>akhirnya</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mempengaruhi</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tingkat</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perputaran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piutang</w:t>
      </w:r>
      <w:proofErr w:type="spellEnd"/>
      <w:r w:rsidR="00647B5C" w:rsidRPr="004524D2">
        <w:rPr>
          <w:rFonts w:ascii="Times New Roman" w:hAnsi="Times New Roman" w:cs="Times New Roman"/>
          <w:sz w:val="24"/>
          <w:szCs w:val="24"/>
        </w:rPr>
        <w:t xml:space="preserve">. Hal </w:t>
      </w:r>
      <w:proofErr w:type="spellStart"/>
      <w:r w:rsidR="00647B5C" w:rsidRPr="004524D2">
        <w:rPr>
          <w:rFonts w:ascii="Times New Roman" w:hAnsi="Times New Roman" w:cs="Times New Roman"/>
          <w:sz w:val="24"/>
          <w:szCs w:val="24"/>
        </w:rPr>
        <w:t>ini</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dapat</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mengakibatkan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perusahaan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mengalami</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penurunan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laba</w:t>
      </w:r>
      <w:proofErr w:type="spellEnd"/>
      <w:r w:rsidR="00647B5C" w:rsidRPr="004524D2">
        <w:rPr>
          <w:rFonts w:ascii="Times New Roman" w:hAnsi="Times New Roman" w:cs="Times New Roman"/>
          <w:sz w:val="24"/>
          <w:szCs w:val="24"/>
        </w:rPr>
        <w:t xml:space="preserve">, yang </w:t>
      </w:r>
      <w:proofErr w:type="spellStart"/>
      <w:r w:rsidR="00647B5C" w:rsidRPr="004524D2">
        <w:rPr>
          <w:rFonts w:ascii="Times New Roman" w:hAnsi="Times New Roman" w:cs="Times New Roman"/>
          <w:sz w:val="24"/>
          <w:szCs w:val="24"/>
        </w:rPr>
        <w:t>kemudian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memperlambat</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kemampuan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perusahaan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untuk</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memenuhi</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kewajiban</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piutang</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jangka</w:t>
      </w:r>
      <w:proofErr w:type="spellEnd"/>
      <w:r w:rsidR="00647B5C" w:rsidRPr="004524D2">
        <w:rPr>
          <w:rFonts w:ascii="Times New Roman" w:hAnsi="Times New Roman" w:cs="Times New Roman"/>
          <w:sz w:val="24"/>
          <w:szCs w:val="24"/>
        </w:rPr>
        <w:t xml:space="preserve"> </w:t>
      </w:r>
      <w:proofErr w:type="spellStart"/>
      <w:r w:rsidR="00647B5C" w:rsidRPr="004524D2">
        <w:rPr>
          <w:rFonts w:ascii="Times New Roman" w:hAnsi="Times New Roman" w:cs="Times New Roman"/>
          <w:sz w:val="24"/>
          <w:szCs w:val="24"/>
        </w:rPr>
        <w:t>pendeknya</w:t>
      </w:r>
      <w:proofErr w:type="spellEnd"/>
      <w:r w:rsidR="00647B5C" w:rsidRPr="004524D2">
        <w:rPr>
          <w:rFonts w:ascii="Times New Roman" w:hAnsi="Times New Roman" w:cs="Times New Roman"/>
          <w:sz w:val="24"/>
          <w:szCs w:val="24"/>
        </w:rPr>
        <w:t xml:space="preserve">, dan </w:t>
      </w:r>
      <w:proofErr w:type="spellStart"/>
      <w:r w:rsidRPr="004524D2">
        <w:rPr>
          <w:rFonts w:ascii="Times New Roman" w:hAnsi="Times New Roman" w:cs="Times New Roman"/>
          <w:sz w:val="24"/>
          <w:szCs w:val="24"/>
        </w:rPr>
        <w:t>menjadi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dasar</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untuk</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mengidentifikasi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faktor-faktor</w:t>
      </w:r>
      <w:proofErr w:type="spellEnd"/>
      <w:r w:rsidRPr="004524D2">
        <w:rPr>
          <w:rFonts w:ascii="Times New Roman" w:hAnsi="Times New Roman" w:cs="Times New Roman"/>
          <w:sz w:val="24"/>
          <w:szCs w:val="24"/>
        </w:rPr>
        <w:t xml:space="preserve"> yang </w:t>
      </w:r>
      <w:proofErr w:type="spellStart"/>
      <w:r w:rsidRPr="004524D2">
        <w:rPr>
          <w:rFonts w:ascii="Times New Roman" w:hAnsi="Times New Roman" w:cs="Times New Roman"/>
          <w:sz w:val="24"/>
          <w:szCs w:val="24"/>
        </w:rPr>
        <w:t>mempengaruhi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profitabilitas</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dan </w:t>
      </w:r>
      <w:proofErr w:type="spellStart"/>
      <w:r w:rsidRPr="004524D2">
        <w:rPr>
          <w:rFonts w:ascii="Times New Roman" w:hAnsi="Times New Roman" w:cs="Times New Roman"/>
          <w:sz w:val="24"/>
          <w:szCs w:val="24"/>
        </w:rPr>
        <w:t>memberikan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wawasan</w:t>
      </w:r>
      <w:proofErr w:type="spellEnd"/>
      <w:r w:rsidR="00AA0A68"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bagi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pengambilan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keputusan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mengelola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secara</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lebih</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efisien</w:t>
      </w:r>
      <w:proofErr w:type="spellEnd"/>
      <w:r w:rsidRPr="004524D2">
        <w:rPr>
          <w:rFonts w:ascii="Times New Roman" w:hAnsi="Times New Roman" w:cs="Times New Roman"/>
          <w:sz w:val="24"/>
          <w:szCs w:val="24"/>
        </w:rPr>
        <w:t>.</w:t>
      </w:r>
    </w:p>
    <w:p w14:paraId="7752662A" w14:textId="25C0F093" w:rsidR="00F301D9" w:rsidRPr="004524D2" w:rsidRDefault="00F301D9" w:rsidP="004524D2">
      <w:pPr>
        <w:spacing w:line="480" w:lineRule="auto"/>
        <w:ind w:firstLine="720"/>
        <w:jc w:val="both"/>
        <w:rPr>
          <w:rFonts w:ascii="Times New Roman" w:hAnsi="Times New Roman" w:cs="Times New Roman"/>
          <w:i/>
          <w:iCs/>
          <w:color w:val="000000" w:themeColor="text1"/>
          <w:sz w:val="24"/>
          <w:szCs w:val="24"/>
        </w:rPr>
      </w:pPr>
      <w:r w:rsidRPr="004524D2">
        <w:rPr>
          <w:rFonts w:ascii="Times New Roman" w:hAnsi="Times New Roman" w:cs="Times New Roman"/>
          <w:color w:val="000000" w:themeColor="text1"/>
          <w:sz w:val="24"/>
          <w:szCs w:val="24"/>
        </w:rPr>
        <w:t xml:space="preserve">Hasil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menjawab</w:t>
      </w:r>
      <w:proofErr w:type="spellEnd"/>
      <w:r w:rsidRPr="004524D2">
        <w:rPr>
          <w:rFonts w:ascii="Times New Roman" w:hAnsi="Times New Roman" w:cs="Times New Roman"/>
          <w:color w:val="000000" w:themeColor="text1"/>
          <w:sz w:val="24"/>
          <w:szCs w:val="24"/>
        </w:rPr>
        <w:t xml:space="preserve"> sub </w:t>
      </w:r>
      <w:proofErr w:type="spellStart"/>
      <w:r w:rsidRPr="004524D2">
        <w:rPr>
          <w:rFonts w:ascii="Times New Roman" w:hAnsi="Times New Roman" w:cs="Times New Roman"/>
          <w:color w:val="000000" w:themeColor="text1"/>
          <w:sz w:val="24"/>
          <w:szCs w:val="24"/>
        </w:rPr>
        <w:t>bab</w:t>
      </w:r>
      <w:proofErr w:type="spellEnd"/>
      <w:r w:rsidRPr="004524D2">
        <w:rPr>
          <w:rFonts w:ascii="Times New Roman" w:hAnsi="Times New Roman" w:cs="Times New Roman"/>
          <w:color w:val="000000" w:themeColor="text1"/>
          <w:sz w:val="24"/>
          <w:szCs w:val="24"/>
        </w:rPr>
        <w:t xml:space="preserve"> 2.3 </w:t>
      </w:r>
      <w:proofErr w:type="spellStart"/>
      <w:r w:rsidRPr="004524D2">
        <w:rPr>
          <w:rFonts w:ascii="Times New Roman" w:hAnsi="Times New Roman" w:cs="Times New Roman"/>
          <w:color w:val="000000" w:themeColor="text1"/>
          <w:sz w:val="24"/>
          <w:szCs w:val="24"/>
        </w:rPr>
        <w:t>Hipotesis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dimana</w:t>
      </w:r>
      <w:proofErr w:type="spellEnd"/>
      <w:r w:rsidRPr="004524D2">
        <w:rPr>
          <w:rFonts w:ascii="Times New Roman" w:hAnsi="Times New Roman" w:cs="Times New Roman"/>
          <w:color w:val="000000" w:themeColor="text1"/>
          <w:sz w:val="24"/>
          <w:szCs w:val="24"/>
        </w:rPr>
        <w:t xml:space="preserve"> H</w:t>
      </w:r>
      <w:r w:rsidRPr="004524D2">
        <w:rPr>
          <w:rFonts w:ascii="Times New Roman" w:hAnsi="Times New Roman" w:cs="Times New Roman"/>
          <w:color w:val="000000" w:themeColor="text1"/>
          <w:sz w:val="24"/>
          <w:szCs w:val="24"/>
          <w:vertAlign w:val="subscript"/>
        </w:rPr>
        <w:t>1</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piutang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berpengaruh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terhadap</w:t>
      </w:r>
      <w:proofErr w:type="spellEnd"/>
      <w:r w:rsidRPr="004524D2">
        <w:rPr>
          <w:rFonts w:ascii="Times New Roman" w:hAnsi="Times New Roman" w:cs="Times New Roman"/>
          <w:color w:val="000000" w:themeColor="text1"/>
          <w:sz w:val="24"/>
          <w:szCs w:val="24"/>
        </w:rPr>
        <w:t xml:space="preserve"> </w:t>
      </w:r>
      <w:r w:rsidR="00AA0A68" w:rsidRPr="004524D2">
        <w:rPr>
          <w:rFonts w:ascii="Times New Roman" w:hAnsi="Times New Roman" w:cs="Times New Roman"/>
          <w:i/>
          <w:iCs/>
          <w:color w:val="000000" w:themeColor="text1"/>
          <w:sz w:val="24"/>
          <w:szCs w:val="24"/>
        </w:rPr>
        <w:t xml:space="preserve">Return </w:t>
      </w:r>
      <w:proofErr w:type="gramStart"/>
      <w:r w:rsidR="00AA0A68" w:rsidRPr="004524D2">
        <w:rPr>
          <w:rFonts w:ascii="Times New Roman" w:hAnsi="Times New Roman" w:cs="Times New Roman"/>
          <w:i/>
          <w:iCs/>
          <w:color w:val="000000" w:themeColor="text1"/>
          <w:sz w:val="24"/>
          <w:szCs w:val="24"/>
        </w:rPr>
        <w:t>On</w:t>
      </w:r>
      <w:proofErr w:type="gramEnd"/>
      <w:r w:rsidR="00AA0A68" w:rsidRPr="004524D2">
        <w:rPr>
          <w:rFonts w:ascii="Times New Roman" w:hAnsi="Times New Roman" w:cs="Times New Roman"/>
          <w:i/>
          <w:iCs/>
          <w:color w:val="000000" w:themeColor="text1"/>
          <w:sz w:val="24"/>
          <w:szCs w:val="24"/>
        </w:rPr>
        <w:t xml:space="preserve"> Assets</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H</w:t>
      </w:r>
      <w:r w:rsidRPr="004524D2">
        <w:rPr>
          <w:rFonts w:ascii="Times New Roman" w:hAnsi="Times New Roman" w:cs="Times New Roman"/>
          <w:color w:val="000000" w:themeColor="text1"/>
          <w:sz w:val="24"/>
          <w:szCs w:val="24"/>
          <w:vertAlign w:val="subscript"/>
        </w:rPr>
        <w:t>1</w:t>
      </w:r>
      <w:r w:rsidR="00AA0A68"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dit</w:t>
      </w:r>
      <w:r w:rsidR="00221397" w:rsidRPr="004524D2">
        <w:rPr>
          <w:rFonts w:ascii="Times New Roman" w:hAnsi="Times New Roman" w:cs="Times New Roman"/>
          <w:color w:val="000000" w:themeColor="text1"/>
          <w:sz w:val="24"/>
          <w:szCs w:val="24"/>
        </w:rPr>
        <w:t>erima</w:t>
      </w:r>
      <w:proofErr w:type="spellEnd"/>
      <w:r w:rsidRPr="004524D2">
        <w:rPr>
          <w:rFonts w:ascii="Times New Roman" w:hAnsi="Times New Roman" w:cs="Times New Roman"/>
          <w:color w:val="000000" w:themeColor="text1"/>
          <w:sz w:val="24"/>
          <w:szCs w:val="24"/>
        </w:rPr>
        <w:t xml:space="preserve">. Dapat </w:t>
      </w:r>
      <w:proofErr w:type="spellStart"/>
      <w:r w:rsidRPr="004524D2">
        <w:rPr>
          <w:rFonts w:ascii="Times New Roman" w:hAnsi="Times New Roman" w:cs="Times New Roman"/>
          <w:color w:val="000000" w:themeColor="text1"/>
          <w:sz w:val="24"/>
          <w:szCs w:val="24"/>
        </w:rPr>
        <w:t>disimpulkan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bookmarkStart w:id="2" w:name="_Hlk141524066"/>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piutang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parsial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pengaruh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negatif</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signifikan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terhadap</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 xml:space="preserve">Return </w:t>
      </w:r>
      <w:proofErr w:type="gramStart"/>
      <w:r w:rsidRPr="004524D2">
        <w:rPr>
          <w:rFonts w:ascii="Times New Roman" w:hAnsi="Times New Roman" w:cs="Times New Roman"/>
          <w:i/>
          <w:iCs/>
          <w:color w:val="000000" w:themeColor="text1"/>
          <w:sz w:val="24"/>
          <w:szCs w:val="24"/>
        </w:rPr>
        <w:t>On</w:t>
      </w:r>
      <w:proofErr w:type="gramEnd"/>
      <w:r w:rsidRPr="004524D2">
        <w:rPr>
          <w:rFonts w:ascii="Times New Roman" w:hAnsi="Times New Roman" w:cs="Times New Roman"/>
          <w:i/>
          <w:iCs/>
          <w:color w:val="000000" w:themeColor="text1"/>
          <w:sz w:val="24"/>
          <w:szCs w:val="24"/>
        </w:rPr>
        <w:t xml:space="preserve"> Asse</w:t>
      </w:r>
      <w:r w:rsidR="00D339B8" w:rsidRPr="004524D2">
        <w:rPr>
          <w:rFonts w:ascii="Times New Roman" w:hAnsi="Times New Roman" w:cs="Times New Roman"/>
          <w:i/>
          <w:iCs/>
          <w:color w:val="000000" w:themeColor="text1"/>
          <w:sz w:val="24"/>
          <w:szCs w:val="24"/>
        </w:rPr>
        <w:t>ts</w:t>
      </w:r>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2018 – 2022.</w:t>
      </w:r>
      <w:bookmarkEnd w:id="2"/>
      <w:r w:rsidR="00D300F0" w:rsidRPr="004524D2">
        <w:rPr>
          <w:rFonts w:ascii="Times New Roman" w:hAnsi="Times New Roman" w:cs="Times New Roman"/>
          <w:color w:val="000000" w:themeColor="text1"/>
          <w:sz w:val="24"/>
          <w:szCs w:val="24"/>
        </w:rPr>
        <w:t xml:space="preserve"> </w:t>
      </w:r>
      <w:r w:rsidR="00AA0A68" w:rsidRPr="004524D2">
        <w:rPr>
          <w:rFonts w:ascii="Times New Roman" w:hAnsi="Times New Roman" w:cs="Times New Roman"/>
          <w:color w:val="000000" w:themeColor="text1"/>
          <w:sz w:val="24"/>
          <w:szCs w:val="24"/>
        </w:rPr>
        <w:t>H</w:t>
      </w:r>
      <w:r w:rsidR="000E1FD3" w:rsidRPr="004524D2">
        <w:rPr>
          <w:rFonts w:ascii="Times New Roman" w:hAnsi="Times New Roman" w:cs="Times New Roman"/>
          <w:color w:val="000000" w:themeColor="text1"/>
          <w:sz w:val="24"/>
          <w:szCs w:val="24"/>
        </w:rPr>
        <w:t xml:space="preserve">asil </w:t>
      </w:r>
      <w:proofErr w:type="spellStart"/>
      <w:r w:rsidR="000E1FD3" w:rsidRPr="004524D2">
        <w:rPr>
          <w:rFonts w:ascii="Times New Roman" w:hAnsi="Times New Roman" w:cs="Times New Roman"/>
          <w:color w:val="000000" w:themeColor="text1"/>
          <w:sz w:val="24"/>
          <w:szCs w:val="24"/>
        </w:rPr>
        <w:t>penelitian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ini</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sejalan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dengan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penelitian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sebelumnya</w:t>
      </w:r>
      <w:proofErr w:type="spellEnd"/>
      <w:r w:rsidR="000E1FD3" w:rsidRPr="004524D2">
        <w:rPr>
          <w:rFonts w:ascii="Times New Roman" w:hAnsi="Times New Roman" w:cs="Times New Roman"/>
          <w:color w:val="000000" w:themeColor="text1"/>
          <w:sz w:val="24"/>
          <w:szCs w:val="24"/>
        </w:rPr>
        <w:t xml:space="preserve"> yang </w:t>
      </w:r>
      <w:proofErr w:type="spellStart"/>
      <w:r w:rsidR="000E1FD3" w:rsidRPr="004524D2">
        <w:rPr>
          <w:rFonts w:ascii="Times New Roman" w:hAnsi="Times New Roman" w:cs="Times New Roman"/>
          <w:color w:val="000000" w:themeColor="text1"/>
          <w:sz w:val="24"/>
          <w:szCs w:val="24"/>
        </w:rPr>
        <w:t>dilakukan</w:t>
      </w:r>
      <w:proofErr w:type="spellEnd"/>
      <w:r w:rsidR="000E1FD3" w:rsidRPr="004524D2">
        <w:rPr>
          <w:rFonts w:ascii="Times New Roman" w:hAnsi="Times New Roman" w:cs="Times New Roman"/>
          <w:color w:val="000000" w:themeColor="text1"/>
          <w:sz w:val="24"/>
          <w:szCs w:val="24"/>
        </w:rPr>
        <w:t xml:space="preserve"> oleh </w:t>
      </w:r>
      <w:r w:rsidR="000E1FD3" w:rsidRPr="004524D2">
        <w:rPr>
          <w:rFonts w:ascii="Times New Roman" w:hAnsi="Times New Roman" w:cs="Times New Roman"/>
          <w:color w:val="000000" w:themeColor="text1"/>
          <w:sz w:val="24"/>
          <w:szCs w:val="24"/>
        </w:rPr>
        <w:fldChar w:fldCharType="begin" w:fldLock="1"/>
      </w:r>
      <w:r w:rsidR="000E1FD3" w:rsidRPr="004524D2">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sidRPr="004524D2">
        <w:rPr>
          <w:rFonts w:ascii="Times New Roman" w:hAnsi="Times New Roman" w:cs="Times New Roman"/>
          <w:color w:val="000000" w:themeColor="text1"/>
          <w:sz w:val="24"/>
          <w:szCs w:val="24"/>
        </w:rPr>
        <w:fldChar w:fldCharType="separate"/>
      </w:r>
      <w:r w:rsidR="000E1FD3" w:rsidRPr="004524D2">
        <w:rPr>
          <w:rFonts w:ascii="Times New Roman" w:hAnsi="Times New Roman" w:cs="Times New Roman"/>
          <w:noProof/>
          <w:color w:val="000000" w:themeColor="text1"/>
          <w:sz w:val="24"/>
          <w:szCs w:val="24"/>
        </w:rPr>
        <w:t>(Dewi, 2021)</w:t>
      </w:r>
      <w:r w:rsidR="000E1FD3" w:rsidRPr="004524D2">
        <w:rPr>
          <w:rFonts w:ascii="Times New Roman" w:hAnsi="Times New Roman" w:cs="Times New Roman"/>
          <w:color w:val="000000" w:themeColor="text1"/>
          <w:sz w:val="24"/>
          <w:szCs w:val="24"/>
        </w:rPr>
        <w:fldChar w:fldCharType="end"/>
      </w:r>
      <w:r w:rsidR="000E1FD3" w:rsidRPr="004524D2">
        <w:rPr>
          <w:rFonts w:ascii="Times New Roman" w:hAnsi="Times New Roman" w:cs="Times New Roman"/>
          <w:color w:val="000000" w:themeColor="text1"/>
          <w:sz w:val="24"/>
          <w:szCs w:val="24"/>
        </w:rPr>
        <w:t xml:space="preserve">, </w:t>
      </w:r>
      <w:r w:rsidR="000E1FD3" w:rsidRPr="004524D2">
        <w:rPr>
          <w:rFonts w:ascii="Times New Roman" w:hAnsi="Times New Roman" w:cs="Times New Roman"/>
          <w:color w:val="000000" w:themeColor="text1"/>
          <w:sz w:val="24"/>
          <w:szCs w:val="24"/>
        </w:rPr>
        <w:fldChar w:fldCharType="begin" w:fldLock="1"/>
      </w:r>
      <w:r w:rsidR="000E1FD3" w:rsidRPr="004524D2">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sidRPr="004524D2">
        <w:rPr>
          <w:rFonts w:ascii="Times New Roman" w:hAnsi="Times New Roman" w:cs="Times New Roman"/>
          <w:color w:val="000000" w:themeColor="text1"/>
          <w:sz w:val="24"/>
          <w:szCs w:val="24"/>
        </w:rPr>
        <w:fldChar w:fldCharType="separate"/>
      </w:r>
      <w:r w:rsidR="000E1FD3" w:rsidRPr="004524D2">
        <w:rPr>
          <w:rFonts w:ascii="Times New Roman" w:hAnsi="Times New Roman" w:cs="Times New Roman"/>
          <w:noProof/>
          <w:color w:val="000000" w:themeColor="text1"/>
          <w:sz w:val="24"/>
          <w:szCs w:val="24"/>
        </w:rPr>
        <w:t>(Juliana &amp; Sidik, 2020)</w:t>
      </w:r>
      <w:r w:rsidR="000E1FD3" w:rsidRPr="004524D2">
        <w:rPr>
          <w:rFonts w:ascii="Times New Roman" w:hAnsi="Times New Roman" w:cs="Times New Roman"/>
          <w:color w:val="000000" w:themeColor="text1"/>
          <w:sz w:val="24"/>
          <w:szCs w:val="24"/>
        </w:rPr>
        <w:fldChar w:fldCharType="end"/>
      </w:r>
      <w:r w:rsidR="000E1FD3" w:rsidRPr="004524D2">
        <w:rPr>
          <w:rFonts w:ascii="Times New Roman" w:hAnsi="Times New Roman" w:cs="Times New Roman"/>
          <w:color w:val="000000" w:themeColor="text1"/>
          <w:sz w:val="24"/>
          <w:szCs w:val="24"/>
        </w:rPr>
        <w:t xml:space="preserve">, </w:t>
      </w:r>
      <w:r w:rsidR="000E1FD3" w:rsidRPr="004524D2">
        <w:rPr>
          <w:rFonts w:ascii="Times New Roman" w:hAnsi="Times New Roman" w:cs="Times New Roman"/>
          <w:color w:val="000000" w:themeColor="text1"/>
          <w:sz w:val="24"/>
          <w:szCs w:val="24"/>
        </w:rPr>
        <w:fldChar w:fldCharType="begin" w:fldLock="1"/>
      </w:r>
      <w:r w:rsidR="000E1FD3" w:rsidRPr="004524D2">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sidRPr="004524D2">
        <w:rPr>
          <w:rFonts w:ascii="Times New Roman" w:hAnsi="Times New Roman" w:cs="Times New Roman"/>
          <w:color w:val="000000" w:themeColor="text1"/>
          <w:sz w:val="24"/>
          <w:szCs w:val="24"/>
        </w:rPr>
        <w:fldChar w:fldCharType="separate"/>
      </w:r>
      <w:r w:rsidR="000E1FD3" w:rsidRPr="004524D2">
        <w:rPr>
          <w:rFonts w:ascii="Times New Roman" w:hAnsi="Times New Roman" w:cs="Times New Roman"/>
          <w:noProof/>
          <w:color w:val="000000" w:themeColor="text1"/>
          <w:sz w:val="24"/>
          <w:szCs w:val="24"/>
        </w:rPr>
        <w:t>(Harilawang et al., 2021)</w:t>
      </w:r>
      <w:r w:rsidR="000E1FD3" w:rsidRPr="004524D2">
        <w:rPr>
          <w:rFonts w:ascii="Times New Roman" w:hAnsi="Times New Roman" w:cs="Times New Roman"/>
          <w:color w:val="000000" w:themeColor="text1"/>
          <w:sz w:val="24"/>
          <w:szCs w:val="24"/>
        </w:rPr>
        <w:fldChar w:fldCharType="end"/>
      </w:r>
      <w:r w:rsidR="000E1FD3" w:rsidRPr="004524D2">
        <w:rPr>
          <w:rFonts w:ascii="Times New Roman" w:hAnsi="Times New Roman" w:cs="Times New Roman"/>
          <w:color w:val="000000" w:themeColor="text1"/>
          <w:sz w:val="24"/>
          <w:szCs w:val="24"/>
        </w:rPr>
        <w:t xml:space="preserve">, </w:t>
      </w:r>
      <w:r w:rsidR="000E1FD3" w:rsidRPr="004524D2">
        <w:rPr>
          <w:rFonts w:ascii="Times New Roman" w:hAnsi="Times New Roman" w:cs="Times New Roman"/>
          <w:color w:val="000000" w:themeColor="text1"/>
          <w:sz w:val="24"/>
          <w:szCs w:val="24"/>
        </w:rPr>
        <w:fldChar w:fldCharType="begin" w:fldLock="1"/>
      </w:r>
      <w:r w:rsidR="000E1FD3" w:rsidRPr="004524D2">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sidRPr="004524D2">
        <w:rPr>
          <w:rFonts w:ascii="Times New Roman" w:hAnsi="Times New Roman" w:cs="Times New Roman"/>
          <w:color w:val="000000" w:themeColor="text1"/>
          <w:sz w:val="24"/>
          <w:szCs w:val="24"/>
        </w:rPr>
        <w:fldChar w:fldCharType="separate"/>
      </w:r>
      <w:r w:rsidR="000E1FD3" w:rsidRPr="004524D2">
        <w:rPr>
          <w:rFonts w:ascii="Times New Roman" w:hAnsi="Times New Roman" w:cs="Times New Roman"/>
          <w:noProof/>
          <w:color w:val="000000" w:themeColor="text1"/>
          <w:sz w:val="24"/>
          <w:szCs w:val="24"/>
        </w:rPr>
        <w:t>(Zannati, 2017)</w:t>
      </w:r>
      <w:r w:rsidR="000E1FD3" w:rsidRPr="004524D2">
        <w:rPr>
          <w:rFonts w:ascii="Times New Roman" w:hAnsi="Times New Roman" w:cs="Times New Roman"/>
          <w:color w:val="000000" w:themeColor="text1"/>
          <w:sz w:val="24"/>
          <w:szCs w:val="24"/>
        </w:rPr>
        <w:fldChar w:fldCharType="end"/>
      </w:r>
      <w:r w:rsidR="000E1FD3" w:rsidRPr="004524D2">
        <w:rPr>
          <w:rFonts w:ascii="Times New Roman" w:hAnsi="Times New Roman" w:cs="Times New Roman"/>
          <w:color w:val="000000" w:themeColor="text1"/>
          <w:sz w:val="24"/>
          <w:szCs w:val="24"/>
        </w:rPr>
        <w:t xml:space="preserve">, </w:t>
      </w:r>
      <w:r w:rsidR="000E1FD3" w:rsidRPr="004524D2">
        <w:rPr>
          <w:rFonts w:ascii="Times New Roman" w:hAnsi="Times New Roman" w:cs="Times New Roman"/>
          <w:color w:val="000000" w:themeColor="text1"/>
          <w:sz w:val="24"/>
          <w:szCs w:val="24"/>
        </w:rPr>
        <w:fldChar w:fldCharType="begin" w:fldLock="1"/>
      </w:r>
      <w:r w:rsidR="000E1FD3" w:rsidRPr="004524D2">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sidRPr="004524D2">
        <w:rPr>
          <w:rFonts w:ascii="Times New Roman" w:hAnsi="Times New Roman" w:cs="Times New Roman"/>
          <w:color w:val="000000" w:themeColor="text1"/>
          <w:sz w:val="24"/>
          <w:szCs w:val="24"/>
        </w:rPr>
        <w:fldChar w:fldCharType="separate"/>
      </w:r>
      <w:r w:rsidR="000E1FD3" w:rsidRPr="004524D2">
        <w:rPr>
          <w:rFonts w:ascii="Times New Roman" w:hAnsi="Times New Roman" w:cs="Times New Roman"/>
          <w:noProof/>
          <w:color w:val="000000" w:themeColor="text1"/>
          <w:sz w:val="24"/>
          <w:szCs w:val="24"/>
        </w:rPr>
        <w:t>(Novika &amp; Siswanti, 2022)</w:t>
      </w:r>
      <w:r w:rsidR="000E1FD3" w:rsidRPr="004524D2">
        <w:rPr>
          <w:rFonts w:ascii="Times New Roman" w:hAnsi="Times New Roman" w:cs="Times New Roman"/>
          <w:color w:val="000000" w:themeColor="text1"/>
          <w:sz w:val="24"/>
          <w:szCs w:val="24"/>
        </w:rPr>
        <w:fldChar w:fldCharType="end"/>
      </w:r>
      <w:r w:rsidR="00647B5C" w:rsidRPr="004524D2">
        <w:rPr>
          <w:rFonts w:ascii="Times New Roman" w:hAnsi="Times New Roman" w:cs="Times New Roman"/>
          <w:color w:val="000000" w:themeColor="text1"/>
          <w:sz w:val="24"/>
          <w:szCs w:val="24"/>
        </w:rPr>
        <w:t xml:space="preserve">, </w:t>
      </w:r>
      <w:r w:rsidR="00647B5C" w:rsidRPr="004524D2">
        <w:rPr>
          <w:rFonts w:ascii="Times New Roman" w:hAnsi="Times New Roman" w:cs="Times New Roman"/>
          <w:color w:val="000000" w:themeColor="text1"/>
          <w:sz w:val="24"/>
          <w:szCs w:val="24"/>
        </w:rPr>
        <w:fldChar w:fldCharType="begin" w:fldLock="1"/>
      </w:r>
      <w:r w:rsidR="00647B5C" w:rsidRPr="004524D2">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2018)"},"properties":{"noteIndex":0},"schema":"https://github.com/citation-style-language/schema/raw/master/csl-citation.json"}</w:instrText>
      </w:r>
      <w:r w:rsidR="00647B5C" w:rsidRPr="004524D2">
        <w:rPr>
          <w:rFonts w:ascii="Times New Roman" w:hAnsi="Times New Roman" w:cs="Times New Roman"/>
          <w:color w:val="000000" w:themeColor="text1"/>
          <w:sz w:val="24"/>
          <w:szCs w:val="24"/>
        </w:rPr>
        <w:fldChar w:fldCharType="separate"/>
      </w:r>
      <w:r w:rsidR="00647B5C" w:rsidRPr="004524D2">
        <w:rPr>
          <w:rFonts w:ascii="Times New Roman" w:hAnsi="Times New Roman" w:cs="Times New Roman"/>
          <w:noProof/>
          <w:color w:val="000000" w:themeColor="text1"/>
          <w:sz w:val="24"/>
          <w:szCs w:val="24"/>
        </w:rPr>
        <w:t>(Firman, 2018)</w:t>
      </w:r>
      <w:r w:rsidR="00647B5C" w:rsidRPr="004524D2">
        <w:rPr>
          <w:rFonts w:ascii="Times New Roman" w:hAnsi="Times New Roman" w:cs="Times New Roman"/>
          <w:color w:val="000000" w:themeColor="text1"/>
          <w:sz w:val="24"/>
          <w:szCs w:val="24"/>
        </w:rPr>
        <w:fldChar w:fldCharType="end"/>
      </w:r>
      <w:r w:rsidR="00AA0A68"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menunjukan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hasil</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penelitian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bahwa</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perputaran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piutang</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memiliki</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pengaruh</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negatif</w:t>
      </w:r>
      <w:proofErr w:type="spellEnd"/>
      <w:r w:rsidR="000E1FD3" w:rsidRPr="004524D2">
        <w:rPr>
          <w:rFonts w:ascii="Times New Roman" w:hAnsi="Times New Roman" w:cs="Times New Roman"/>
          <w:color w:val="000000" w:themeColor="text1"/>
          <w:sz w:val="24"/>
          <w:szCs w:val="24"/>
        </w:rPr>
        <w:t xml:space="preserve"> dan </w:t>
      </w:r>
      <w:proofErr w:type="spellStart"/>
      <w:r w:rsidR="000E1FD3" w:rsidRPr="004524D2">
        <w:rPr>
          <w:rFonts w:ascii="Times New Roman" w:hAnsi="Times New Roman" w:cs="Times New Roman"/>
          <w:color w:val="000000" w:themeColor="text1"/>
          <w:sz w:val="24"/>
          <w:szCs w:val="24"/>
        </w:rPr>
        <w:t>siginifikan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terhadap</w:t>
      </w:r>
      <w:proofErr w:type="spellEnd"/>
      <w:r w:rsidR="000E1FD3" w:rsidRPr="004524D2">
        <w:rPr>
          <w:rFonts w:ascii="Times New Roman" w:hAnsi="Times New Roman" w:cs="Times New Roman"/>
          <w:color w:val="000000" w:themeColor="text1"/>
          <w:sz w:val="24"/>
          <w:szCs w:val="24"/>
        </w:rPr>
        <w:t xml:space="preserve"> </w:t>
      </w:r>
      <w:r w:rsidR="000E1FD3" w:rsidRPr="004524D2">
        <w:rPr>
          <w:rFonts w:ascii="Times New Roman" w:hAnsi="Times New Roman" w:cs="Times New Roman"/>
          <w:i/>
          <w:iCs/>
          <w:color w:val="000000" w:themeColor="text1"/>
          <w:sz w:val="24"/>
          <w:szCs w:val="24"/>
        </w:rPr>
        <w:t>Return On Assets.</w:t>
      </w:r>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Namun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h</w:t>
      </w:r>
      <w:r w:rsidRPr="004524D2">
        <w:rPr>
          <w:rFonts w:ascii="Times New Roman" w:hAnsi="Times New Roman" w:cs="Times New Roman"/>
          <w:color w:val="000000" w:themeColor="text1"/>
          <w:sz w:val="24"/>
          <w:szCs w:val="24"/>
        </w:rPr>
        <w:t>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tidak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sesuai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dengan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dilakukan</w:t>
      </w:r>
      <w:proofErr w:type="spellEnd"/>
      <w:r w:rsidRPr="004524D2">
        <w:rPr>
          <w:rFonts w:ascii="Times New Roman" w:hAnsi="Times New Roman" w:cs="Times New Roman"/>
          <w:color w:val="000000" w:themeColor="text1"/>
          <w:sz w:val="24"/>
          <w:szCs w:val="24"/>
        </w:rPr>
        <w:t xml:space="preserve"> oleh </w:t>
      </w:r>
      <w:r w:rsidRPr="004524D2">
        <w:rPr>
          <w:rFonts w:ascii="Times New Roman" w:hAnsi="Times New Roman" w:cs="Times New Roman"/>
          <w:color w:val="000000" w:themeColor="text1"/>
          <w:sz w:val="24"/>
          <w:szCs w:val="24"/>
        </w:rPr>
        <w:fldChar w:fldCharType="begin" w:fldLock="1"/>
      </w:r>
      <w:r w:rsidRPr="004524D2">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4524D2">
        <w:rPr>
          <w:rFonts w:ascii="Times New Roman" w:hAnsi="Times New Roman" w:cs="Times New Roman"/>
          <w:color w:val="000000" w:themeColor="text1"/>
          <w:sz w:val="24"/>
          <w:szCs w:val="24"/>
        </w:rPr>
        <w:fldChar w:fldCharType="separate"/>
      </w:r>
      <w:r w:rsidRPr="004524D2">
        <w:rPr>
          <w:rFonts w:ascii="Times New Roman" w:hAnsi="Times New Roman" w:cs="Times New Roman"/>
          <w:noProof/>
          <w:color w:val="000000" w:themeColor="text1"/>
          <w:sz w:val="24"/>
          <w:szCs w:val="24"/>
        </w:rPr>
        <w:t>(Simatupang, 2021)</w:t>
      </w:r>
      <w:r w:rsidRPr="004524D2">
        <w:rPr>
          <w:rFonts w:ascii="Times New Roman" w:hAnsi="Times New Roman" w:cs="Times New Roman"/>
          <w:color w:val="000000" w:themeColor="text1"/>
          <w:sz w:val="24"/>
          <w:szCs w:val="24"/>
        </w:rPr>
        <w:fldChar w:fldCharType="end"/>
      </w:r>
      <w:r w:rsidR="00D339B8" w:rsidRPr="004524D2">
        <w:rPr>
          <w:rFonts w:ascii="Times New Roman" w:hAnsi="Times New Roman" w:cs="Times New Roman"/>
          <w:color w:val="000000" w:themeColor="text1"/>
          <w:sz w:val="24"/>
          <w:szCs w:val="24"/>
        </w:rPr>
        <w:t xml:space="preserve">, </w:t>
      </w:r>
      <w:r w:rsidR="00D339B8" w:rsidRPr="004524D2">
        <w:rPr>
          <w:rFonts w:ascii="Times New Roman" w:hAnsi="Times New Roman" w:cs="Times New Roman"/>
          <w:color w:val="000000" w:themeColor="text1"/>
          <w:sz w:val="24"/>
          <w:szCs w:val="24"/>
        </w:rPr>
        <w:fldChar w:fldCharType="begin" w:fldLock="1"/>
      </w:r>
      <w:r w:rsidR="00D339B8" w:rsidRPr="004524D2">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4524D2">
        <w:rPr>
          <w:rFonts w:ascii="Times New Roman" w:hAnsi="Times New Roman" w:cs="Times New Roman"/>
          <w:color w:val="000000" w:themeColor="text1"/>
          <w:sz w:val="24"/>
          <w:szCs w:val="24"/>
        </w:rPr>
        <w:fldChar w:fldCharType="separate"/>
      </w:r>
      <w:r w:rsidR="00D339B8" w:rsidRPr="004524D2">
        <w:rPr>
          <w:rFonts w:ascii="Times New Roman" w:hAnsi="Times New Roman" w:cs="Times New Roman"/>
          <w:noProof/>
          <w:color w:val="000000" w:themeColor="text1"/>
          <w:sz w:val="24"/>
          <w:szCs w:val="24"/>
        </w:rPr>
        <w:t>(Saragih, 2018)</w:t>
      </w:r>
      <w:r w:rsidR="00D339B8" w:rsidRPr="004524D2">
        <w:rPr>
          <w:rFonts w:ascii="Times New Roman" w:hAnsi="Times New Roman" w:cs="Times New Roman"/>
          <w:color w:val="000000" w:themeColor="text1"/>
          <w:sz w:val="24"/>
          <w:szCs w:val="24"/>
        </w:rPr>
        <w:fldChar w:fldCharType="end"/>
      </w:r>
      <w:r w:rsidR="00D339B8" w:rsidRPr="004524D2">
        <w:rPr>
          <w:rFonts w:ascii="Times New Roman" w:hAnsi="Times New Roman" w:cs="Times New Roman"/>
          <w:color w:val="000000" w:themeColor="text1"/>
          <w:sz w:val="24"/>
          <w:szCs w:val="24"/>
        </w:rPr>
        <w:t xml:space="preserve">, </w:t>
      </w:r>
      <w:r w:rsidR="00D339B8" w:rsidRPr="004524D2">
        <w:rPr>
          <w:rFonts w:ascii="Times New Roman" w:hAnsi="Times New Roman" w:cs="Times New Roman"/>
          <w:color w:val="000000" w:themeColor="text1"/>
          <w:sz w:val="24"/>
          <w:szCs w:val="24"/>
        </w:rPr>
        <w:fldChar w:fldCharType="begin" w:fldLock="1"/>
      </w:r>
      <w:r w:rsidR="00B630B3" w:rsidRPr="004524D2">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4524D2">
        <w:rPr>
          <w:rFonts w:ascii="Times New Roman" w:hAnsi="Times New Roman" w:cs="Times New Roman"/>
          <w:color w:val="000000" w:themeColor="text1"/>
          <w:sz w:val="24"/>
          <w:szCs w:val="24"/>
        </w:rPr>
        <w:fldChar w:fldCharType="separate"/>
      </w:r>
      <w:r w:rsidR="00D339B8" w:rsidRPr="004524D2">
        <w:rPr>
          <w:rFonts w:ascii="Times New Roman" w:hAnsi="Times New Roman" w:cs="Times New Roman"/>
          <w:noProof/>
          <w:color w:val="000000" w:themeColor="text1"/>
          <w:sz w:val="24"/>
          <w:szCs w:val="24"/>
        </w:rPr>
        <w:t>(Zannati, 2017)</w:t>
      </w:r>
      <w:r w:rsidR="00D339B8" w:rsidRPr="004524D2">
        <w:rPr>
          <w:rFonts w:ascii="Times New Roman" w:hAnsi="Times New Roman" w:cs="Times New Roman"/>
          <w:color w:val="000000" w:themeColor="text1"/>
          <w:sz w:val="24"/>
          <w:szCs w:val="24"/>
        </w:rPr>
        <w:fldChar w:fldCharType="end"/>
      </w:r>
      <w:r w:rsidRPr="004524D2">
        <w:rPr>
          <w:rFonts w:ascii="Times New Roman" w:hAnsi="Times New Roman" w:cs="Times New Roman"/>
          <w:color w:val="000000" w:themeColor="text1"/>
          <w:sz w:val="24"/>
          <w:szCs w:val="24"/>
        </w:rPr>
        <w:t>,</w:t>
      </w:r>
      <w:r w:rsidR="00B630B3" w:rsidRPr="004524D2">
        <w:rPr>
          <w:rFonts w:ascii="Times New Roman" w:hAnsi="Times New Roman" w:cs="Times New Roman"/>
          <w:color w:val="000000" w:themeColor="text1"/>
          <w:sz w:val="24"/>
          <w:szCs w:val="24"/>
        </w:rPr>
        <w:t xml:space="preserve"> </w:t>
      </w:r>
      <w:r w:rsidR="00B630B3" w:rsidRPr="004524D2">
        <w:rPr>
          <w:rFonts w:ascii="Times New Roman" w:hAnsi="Times New Roman" w:cs="Times New Roman"/>
          <w:color w:val="000000" w:themeColor="text1"/>
          <w:sz w:val="24"/>
          <w:szCs w:val="24"/>
        </w:rPr>
        <w:fldChar w:fldCharType="begin" w:fldLock="1"/>
      </w:r>
      <w:r w:rsidR="00B630B3" w:rsidRPr="004524D2">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sidRPr="004524D2">
        <w:rPr>
          <w:rFonts w:ascii="Times New Roman" w:hAnsi="Times New Roman" w:cs="Times New Roman"/>
          <w:color w:val="000000" w:themeColor="text1"/>
          <w:sz w:val="24"/>
          <w:szCs w:val="24"/>
        </w:rPr>
        <w:fldChar w:fldCharType="separate"/>
      </w:r>
      <w:r w:rsidR="00B630B3" w:rsidRPr="004524D2">
        <w:rPr>
          <w:rFonts w:ascii="Times New Roman" w:hAnsi="Times New Roman" w:cs="Times New Roman"/>
          <w:noProof/>
          <w:color w:val="000000" w:themeColor="text1"/>
          <w:sz w:val="24"/>
          <w:szCs w:val="24"/>
        </w:rPr>
        <w:t>(Manurung, 2021)</w:t>
      </w:r>
      <w:r w:rsidR="00B630B3" w:rsidRPr="004524D2">
        <w:rPr>
          <w:rFonts w:ascii="Times New Roman" w:hAnsi="Times New Roman" w:cs="Times New Roman"/>
          <w:color w:val="000000" w:themeColor="text1"/>
          <w:sz w:val="24"/>
          <w:szCs w:val="24"/>
        </w:rPr>
        <w:fldChar w:fldCharType="end"/>
      </w:r>
      <w:r w:rsidRPr="004524D2">
        <w:rPr>
          <w:rFonts w:ascii="Times New Roman" w:hAnsi="Times New Roman" w:cs="Times New Roman"/>
          <w:color w:val="000000" w:themeColor="text1"/>
          <w:sz w:val="24"/>
          <w:szCs w:val="24"/>
        </w:rPr>
        <w:t xml:space="preserve"> yang </w:t>
      </w:r>
      <w:proofErr w:type="spellStart"/>
      <w:r w:rsidRPr="004524D2">
        <w:rPr>
          <w:rFonts w:ascii="Times New Roman" w:hAnsi="Times New Roman" w:cs="Times New Roman"/>
          <w:color w:val="000000" w:themeColor="text1"/>
          <w:sz w:val="24"/>
          <w:szCs w:val="24"/>
        </w:rPr>
        <w:t>menjelaskan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piutang</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pengaruh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positif</w:t>
      </w:r>
      <w:proofErr w:type="spellEnd"/>
      <w:r w:rsidRPr="004524D2">
        <w:rPr>
          <w:rFonts w:ascii="Times New Roman" w:hAnsi="Times New Roman" w:cs="Times New Roman"/>
          <w:color w:val="000000" w:themeColor="text1"/>
          <w:sz w:val="24"/>
          <w:szCs w:val="24"/>
        </w:rPr>
        <w:t xml:space="preserve"> dan </w:t>
      </w:r>
      <w:proofErr w:type="spellStart"/>
      <w:r w:rsidRPr="004524D2">
        <w:rPr>
          <w:rFonts w:ascii="Times New Roman" w:hAnsi="Times New Roman" w:cs="Times New Roman"/>
          <w:color w:val="000000" w:themeColor="text1"/>
          <w:sz w:val="24"/>
          <w:szCs w:val="24"/>
        </w:rPr>
        <w:t>signifikan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terhadap</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Return on Assets.</w:t>
      </w:r>
    </w:p>
    <w:p w14:paraId="20FF6C9E" w14:textId="77777777" w:rsidR="00AA0A68" w:rsidRPr="004524D2" w:rsidRDefault="00AA0A68" w:rsidP="004524D2">
      <w:pPr>
        <w:spacing w:line="480" w:lineRule="auto"/>
        <w:ind w:firstLine="720"/>
        <w:jc w:val="both"/>
        <w:rPr>
          <w:rFonts w:ascii="Times New Roman" w:hAnsi="Times New Roman" w:cs="Times New Roman"/>
          <w:color w:val="000000" w:themeColor="text1"/>
          <w:sz w:val="24"/>
          <w:szCs w:val="24"/>
        </w:rPr>
      </w:pPr>
    </w:p>
    <w:p w14:paraId="0D16F3A6" w14:textId="2F38DB00" w:rsidR="00DE4E8F" w:rsidRPr="004524D2" w:rsidRDefault="00DE4E8F" w:rsidP="004524D2">
      <w:pPr>
        <w:pStyle w:val="Heading3"/>
        <w:numPr>
          <w:ilvl w:val="2"/>
          <w:numId w:val="3"/>
        </w:numPr>
        <w:spacing w:line="480" w:lineRule="auto"/>
        <w:jc w:val="both"/>
        <w:rPr>
          <w:rFonts w:ascii="Times New Roman" w:hAnsi="Times New Roman" w:cs="Times New Roman"/>
          <w:color w:val="000000" w:themeColor="text1"/>
        </w:rPr>
      </w:pPr>
      <w:proofErr w:type="spellStart"/>
      <w:r w:rsidRPr="004524D2">
        <w:rPr>
          <w:rFonts w:ascii="Times New Roman" w:hAnsi="Times New Roman" w:cs="Times New Roman"/>
          <w:color w:val="000000" w:themeColor="text1"/>
        </w:rPr>
        <w:lastRenderedPageBreak/>
        <w:t>Pengaruh</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Perputaran</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Persediaan</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Terhadap</w:t>
      </w:r>
      <w:proofErr w:type="spellEnd"/>
      <w:r w:rsidRPr="004524D2">
        <w:rPr>
          <w:rFonts w:ascii="Times New Roman" w:hAnsi="Times New Roman" w:cs="Times New Roman"/>
          <w:color w:val="000000" w:themeColor="text1"/>
        </w:rPr>
        <w:t xml:space="preserve"> </w:t>
      </w:r>
      <w:r w:rsidRPr="004524D2">
        <w:rPr>
          <w:rFonts w:ascii="Times New Roman" w:hAnsi="Times New Roman" w:cs="Times New Roman"/>
          <w:i/>
          <w:iCs/>
          <w:color w:val="000000" w:themeColor="text1"/>
        </w:rPr>
        <w:t xml:space="preserve">Return </w:t>
      </w:r>
      <w:proofErr w:type="gramStart"/>
      <w:r w:rsidRPr="004524D2">
        <w:rPr>
          <w:rFonts w:ascii="Times New Roman" w:hAnsi="Times New Roman" w:cs="Times New Roman"/>
          <w:i/>
          <w:iCs/>
          <w:color w:val="000000" w:themeColor="text1"/>
        </w:rPr>
        <w:t>On</w:t>
      </w:r>
      <w:proofErr w:type="gramEnd"/>
      <w:r w:rsidRPr="004524D2">
        <w:rPr>
          <w:rFonts w:ascii="Times New Roman" w:hAnsi="Times New Roman" w:cs="Times New Roman"/>
          <w:i/>
          <w:iCs/>
          <w:color w:val="000000" w:themeColor="text1"/>
        </w:rPr>
        <w:t xml:space="preserve"> Assets </w:t>
      </w:r>
      <w:r w:rsidRPr="004524D2">
        <w:rPr>
          <w:rFonts w:ascii="Times New Roman" w:hAnsi="Times New Roman" w:cs="Times New Roman"/>
          <w:color w:val="000000" w:themeColor="text1"/>
        </w:rPr>
        <w:t xml:space="preserve">Pada Perusahaan </w:t>
      </w:r>
      <w:proofErr w:type="spellStart"/>
      <w:r w:rsidRPr="004524D2">
        <w:rPr>
          <w:rFonts w:ascii="Times New Roman" w:hAnsi="Times New Roman" w:cs="Times New Roman"/>
          <w:color w:val="000000" w:themeColor="text1"/>
        </w:rPr>
        <w:t>Otomotif</w:t>
      </w:r>
      <w:proofErr w:type="spellEnd"/>
      <w:r w:rsidRPr="004524D2">
        <w:rPr>
          <w:rFonts w:ascii="Times New Roman" w:hAnsi="Times New Roman" w:cs="Times New Roman"/>
          <w:color w:val="000000" w:themeColor="text1"/>
        </w:rPr>
        <w:t xml:space="preserve"> Yang </w:t>
      </w:r>
      <w:proofErr w:type="spellStart"/>
      <w:r w:rsidRPr="004524D2">
        <w:rPr>
          <w:rFonts w:ascii="Times New Roman" w:hAnsi="Times New Roman" w:cs="Times New Roman"/>
          <w:color w:val="000000" w:themeColor="text1"/>
        </w:rPr>
        <w:t>Terdaftar</w:t>
      </w:r>
      <w:proofErr w:type="spellEnd"/>
      <w:r w:rsidRPr="004524D2">
        <w:rPr>
          <w:rFonts w:ascii="Times New Roman" w:hAnsi="Times New Roman" w:cs="Times New Roman"/>
          <w:color w:val="000000" w:themeColor="text1"/>
        </w:rPr>
        <w:t xml:space="preserve"> Di BEI</w:t>
      </w:r>
    </w:p>
    <w:p w14:paraId="6320E59B" w14:textId="68F27B0D" w:rsidR="00E740A8" w:rsidRPr="004524D2" w:rsidRDefault="00DE235C"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regresi</w:t>
      </w:r>
      <w:proofErr w:type="spellEnd"/>
      <w:r w:rsidR="00E740A8" w:rsidRPr="004524D2">
        <w:rPr>
          <w:rFonts w:ascii="Times New Roman" w:hAnsi="Times New Roman" w:cs="Times New Roman"/>
          <w:color w:val="000000" w:themeColor="text1"/>
          <w:sz w:val="24"/>
          <w:szCs w:val="24"/>
        </w:rPr>
        <w:t xml:space="preserve"> data panel </w:t>
      </w:r>
      <w:proofErr w:type="spellStart"/>
      <w:r w:rsidRPr="004524D2">
        <w:rPr>
          <w:rFonts w:ascii="Times New Roman" w:hAnsi="Times New Roman" w:cs="Times New Roman"/>
          <w:color w:val="000000" w:themeColor="text1"/>
          <w:sz w:val="24"/>
          <w:szCs w:val="24"/>
        </w:rPr>
        <w:t>metode</w:t>
      </w:r>
      <w:proofErr w:type="spellEnd"/>
      <w:r w:rsidR="00AA0A68"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 xml:space="preserve">Random Effect Model </w:t>
      </w:r>
      <w:r w:rsidR="00E740A8" w:rsidRPr="004524D2">
        <w:rPr>
          <w:rFonts w:ascii="Times New Roman" w:hAnsi="Times New Roman" w:cs="Times New Roman"/>
          <w:color w:val="000000" w:themeColor="text1"/>
          <w:sz w:val="24"/>
          <w:szCs w:val="24"/>
        </w:rPr>
        <w:t xml:space="preserve">(REM) </w:t>
      </w:r>
      <w:proofErr w:type="spellStart"/>
      <w:r w:rsidR="00E740A8" w:rsidRPr="004524D2">
        <w:rPr>
          <w:rFonts w:ascii="Times New Roman" w:hAnsi="Times New Roman" w:cs="Times New Roman"/>
          <w:color w:val="000000" w:themeColor="text1"/>
          <w:sz w:val="24"/>
          <w:szCs w:val="24"/>
        </w:rPr>
        <w:t>d</w:t>
      </w:r>
      <w:r w:rsidRPr="004524D2">
        <w:rPr>
          <w:rFonts w:ascii="Times New Roman" w:hAnsi="Times New Roman" w:cs="Times New Roman"/>
          <w:color w:val="000000" w:themeColor="text1"/>
          <w:sz w:val="24"/>
          <w:szCs w:val="24"/>
        </w:rPr>
        <w:t>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dilihat</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tabel</w:t>
      </w:r>
      <w:proofErr w:type="spellEnd"/>
      <w:r w:rsidRPr="004524D2">
        <w:rPr>
          <w:rFonts w:ascii="Times New Roman" w:hAnsi="Times New Roman" w:cs="Times New Roman"/>
          <w:color w:val="000000" w:themeColor="text1"/>
          <w:sz w:val="24"/>
          <w:szCs w:val="24"/>
        </w:rPr>
        <w:t xml:space="preserve"> 4.11, </w:t>
      </w:r>
      <w:proofErr w:type="spellStart"/>
      <w:r w:rsidRPr="004524D2">
        <w:rPr>
          <w:rFonts w:ascii="Times New Roman" w:hAnsi="Times New Roman" w:cs="Times New Roman"/>
          <w:color w:val="000000" w:themeColor="text1"/>
          <w:sz w:val="24"/>
          <w:szCs w:val="24"/>
        </w:rPr>
        <w:t>diketahui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koefisien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variabel</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Persediaan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sebesar</w:t>
      </w:r>
      <w:proofErr w:type="spellEnd"/>
      <w:r w:rsidR="002F16A8" w:rsidRPr="004524D2">
        <w:rPr>
          <w:rFonts w:ascii="Times New Roman" w:hAnsi="Times New Roman" w:cs="Times New Roman"/>
          <w:color w:val="000000" w:themeColor="text1"/>
          <w:sz w:val="24"/>
          <w:szCs w:val="24"/>
        </w:rPr>
        <w:t xml:space="preserve"> 0</w:t>
      </w:r>
      <w:r w:rsidR="00221397" w:rsidRPr="004524D2">
        <w:rPr>
          <w:rFonts w:ascii="Times New Roman" w:hAnsi="Times New Roman" w:cs="Times New Roman"/>
          <w:color w:val="000000" w:themeColor="text1"/>
          <w:sz w:val="24"/>
          <w:szCs w:val="24"/>
        </w:rPr>
        <w:t xml:space="preserve">.0018712 </w:t>
      </w:r>
      <w:proofErr w:type="spellStart"/>
      <w:r w:rsidR="002F16A8" w:rsidRPr="004524D2">
        <w:rPr>
          <w:rFonts w:ascii="Times New Roman" w:hAnsi="Times New Roman" w:cs="Times New Roman"/>
          <w:color w:val="000000" w:themeColor="text1"/>
          <w:sz w:val="24"/>
          <w:szCs w:val="24"/>
        </w:rPr>
        <w:t>menunjukan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bahwa</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setiap</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kenaikan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variabel</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perputaran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persediaan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sebesar</w:t>
      </w:r>
      <w:proofErr w:type="spellEnd"/>
      <w:r w:rsidR="002F16A8" w:rsidRPr="004524D2">
        <w:rPr>
          <w:rFonts w:ascii="Times New Roman" w:hAnsi="Times New Roman" w:cs="Times New Roman"/>
          <w:color w:val="000000" w:themeColor="text1"/>
          <w:sz w:val="24"/>
          <w:szCs w:val="24"/>
        </w:rPr>
        <w:t xml:space="preserve"> 1% </w:t>
      </w:r>
      <w:proofErr w:type="spellStart"/>
      <w:r w:rsidR="002F16A8" w:rsidRPr="004524D2">
        <w:rPr>
          <w:rFonts w:ascii="Times New Roman" w:hAnsi="Times New Roman" w:cs="Times New Roman"/>
          <w:color w:val="000000" w:themeColor="text1"/>
          <w:sz w:val="24"/>
          <w:szCs w:val="24"/>
        </w:rPr>
        <w:t>maka</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kemungkinan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perusahaan</w:t>
      </w:r>
      <w:proofErr w:type="spellEnd"/>
      <w:r w:rsidR="002F16A8" w:rsidRPr="004524D2">
        <w:rPr>
          <w:rFonts w:ascii="Times New Roman" w:hAnsi="Times New Roman" w:cs="Times New Roman"/>
          <w:color w:val="000000" w:themeColor="text1"/>
          <w:sz w:val="24"/>
          <w:szCs w:val="24"/>
        </w:rPr>
        <w:t xml:space="preserve"> </w:t>
      </w:r>
      <w:proofErr w:type="spellStart"/>
      <w:r w:rsidR="002F16A8" w:rsidRPr="004524D2">
        <w:rPr>
          <w:rFonts w:ascii="Times New Roman" w:hAnsi="Times New Roman" w:cs="Times New Roman"/>
          <w:color w:val="000000" w:themeColor="text1"/>
          <w:sz w:val="24"/>
          <w:szCs w:val="24"/>
        </w:rPr>
        <w:t>mengalami</w:t>
      </w:r>
      <w:proofErr w:type="spellEnd"/>
      <w:r w:rsidR="002F16A8" w:rsidRPr="004524D2">
        <w:rPr>
          <w:rFonts w:ascii="Times New Roman" w:hAnsi="Times New Roman" w:cs="Times New Roman"/>
          <w:color w:val="000000" w:themeColor="text1"/>
          <w:sz w:val="24"/>
          <w:szCs w:val="24"/>
        </w:rPr>
        <w:t xml:space="preserve"> </w:t>
      </w:r>
      <w:r w:rsidR="002F16A8" w:rsidRPr="004524D2">
        <w:rPr>
          <w:rFonts w:ascii="Times New Roman" w:hAnsi="Times New Roman" w:cs="Times New Roman"/>
          <w:i/>
          <w:iCs/>
          <w:color w:val="000000" w:themeColor="text1"/>
          <w:sz w:val="24"/>
          <w:szCs w:val="24"/>
        </w:rPr>
        <w:t xml:space="preserve">Return On Assets </w:t>
      </w:r>
      <w:proofErr w:type="spellStart"/>
      <w:r w:rsidR="002F16A8" w:rsidRPr="004524D2">
        <w:rPr>
          <w:rFonts w:ascii="Times New Roman" w:hAnsi="Times New Roman" w:cs="Times New Roman"/>
          <w:color w:val="000000" w:themeColor="text1"/>
          <w:sz w:val="24"/>
          <w:szCs w:val="24"/>
        </w:rPr>
        <w:t>sebesar</w:t>
      </w:r>
      <w:proofErr w:type="spellEnd"/>
      <w:r w:rsidR="002F16A8" w:rsidRPr="004524D2">
        <w:rPr>
          <w:rFonts w:ascii="Times New Roman" w:hAnsi="Times New Roman" w:cs="Times New Roman"/>
          <w:color w:val="000000" w:themeColor="text1"/>
          <w:sz w:val="24"/>
          <w:szCs w:val="24"/>
        </w:rPr>
        <w:t xml:space="preserve"> </w:t>
      </w:r>
      <w:r w:rsidR="00221397" w:rsidRPr="004524D2">
        <w:rPr>
          <w:rFonts w:ascii="Times New Roman" w:hAnsi="Times New Roman" w:cs="Times New Roman"/>
          <w:color w:val="000000" w:themeColor="text1"/>
          <w:sz w:val="24"/>
          <w:szCs w:val="24"/>
        </w:rPr>
        <w:t>0,1</w:t>
      </w:r>
      <w:r w:rsidR="00A42EDB" w:rsidRPr="004524D2">
        <w:rPr>
          <w:rFonts w:ascii="Times New Roman" w:hAnsi="Times New Roman" w:cs="Times New Roman"/>
          <w:color w:val="000000" w:themeColor="text1"/>
          <w:sz w:val="24"/>
          <w:szCs w:val="24"/>
        </w:rPr>
        <w:t>%</w:t>
      </w:r>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hal</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ini</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berarti</w:t>
      </w:r>
      <w:proofErr w:type="spellEnd"/>
      <w:r w:rsidR="00E740A8" w:rsidRPr="004524D2">
        <w:rPr>
          <w:rFonts w:ascii="Times New Roman" w:hAnsi="Times New Roman" w:cs="Times New Roman"/>
          <w:color w:val="000000" w:themeColor="text1"/>
          <w:sz w:val="24"/>
          <w:szCs w:val="24"/>
        </w:rPr>
        <w:t xml:space="preserve"> X</w:t>
      </w:r>
      <w:r w:rsidR="00E740A8" w:rsidRPr="004524D2">
        <w:rPr>
          <w:rFonts w:ascii="Times New Roman" w:hAnsi="Times New Roman" w:cs="Times New Roman"/>
          <w:color w:val="000000" w:themeColor="text1"/>
          <w:sz w:val="24"/>
          <w:szCs w:val="24"/>
          <w:vertAlign w:val="subscript"/>
        </w:rPr>
        <w:t>2</w:t>
      </w:r>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berpengaruh</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positif</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terhadap</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variabel</w:t>
      </w:r>
      <w:proofErr w:type="spellEnd"/>
      <w:r w:rsidR="00E740A8" w:rsidRPr="004524D2">
        <w:rPr>
          <w:rFonts w:ascii="Times New Roman" w:hAnsi="Times New Roman" w:cs="Times New Roman"/>
          <w:color w:val="000000" w:themeColor="text1"/>
          <w:sz w:val="24"/>
          <w:szCs w:val="24"/>
        </w:rPr>
        <w:t xml:space="preserve"> Y. </w:t>
      </w:r>
      <w:proofErr w:type="spellStart"/>
      <w:r w:rsidR="00E740A8" w:rsidRPr="004524D2">
        <w:rPr>
          <w:rFonts w:ascii="Times New Roman" w:hAnsi="Times New Roman" w:cs="Times New Roman"/>
          <w:color w:val="000000" w:themeColor="text1"/>
          <w:sz w:val="24"/>
          <w:szCs w:val="24"/>
        </w:rPr>
        <w:t>selanjutnya</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berdasarkan</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nilai</w:t>
      </w:r>
      <w:proofErr w:type="spellEnd"/>
      <w:r w:rsidR="00E740A8" w:rsidRPr="004524D2">
        <w:rPr>
          <w:rFonts w:ascii="Times New Roman" w:hAnsi="Times New Roman" w:cs="Times New Roman"/>
          <w:color w:val="000000" w:themeColor="text1"/>
          <w:sz w:val="24"/>
          <w:szCs w:val="24"/>
        </w:rPr>
        <w:t xml:space="preserve"> prob&gt;|z|X</w:t>
      </w:r>
      <w:r w:rsidR="00E740A8" w:rsidRPr="004524D2">
        <w:rPr>
          <w:rFonts w:ascii="Times New Roman" w:hAnsi="Times New Roman" w:cs="Times New Roman"/>
          <w:color w:val="000000" w:themeColor="text1"/>
          <w:sz w:val="24"/>
          <w:szCs w:val="24"/>
          <w:vertAlign w:val="subscript"/>
        </w:rPr>
        <w:t>2</w:t>
      </w:r>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adalah</w:t>
      </w:r>
      <w:proofErr w:type="spellEnd"/>
      <w:r w:rsidR="00AA0A68" w:rsidRPr="004524D2">
        <w:rPr>
          <w:rFonts w:ascii="Times New Roman" w:hAnsi="Times New Roman" w:cs="Times New Roman"/>
          <w:color w:val="000000" w:themeColor="text1"/>
          <w:sz w:val="24"/>
          <w:szCs w:val="24"/>
        </w:rPr>
        <w:t xml:space="preserve"> </w:t>
      </w:r>
      <w:r w:rsidR="00A42EDB" w:rsidRPr="004524D2">
        <w:rPr>
          <w:rFonts w:ascii="Times New Roman" w:hAnsi="Times New Roman" w:cs="Times New Roman"/>
          <w:color w:val="000000" w:themeColor="text1"/>
          <w:sz w:val="24"/>
          <w:szCs w:val="24"/>
        </w:rPr>
        <w:t>0.</w:t>
      </w:r>
      <w:r w:rsidR="00221397" w:rsidRPr="004524D2">
        <w:rPr>
          <w:rFonts w:ascii="Times New Roman" w:hAnsi="Times New Roman" w:cs="Times New Roman"/>
          <w:color w:val="000000" w:themeColor="text1"/>
          <w:sz w:val="24"/>
          <w:szCs w:val="24"/>
        </w:rPr>
        <w:t>162</w:t>
      </w:r>
      <w:r w:rsidR="00E740A8" w:rsidRPr="004524D2">
        <w:rPr>
          <w:rFonts w:ascii="Times New Roman" w:hAnsi="Times New Roman" w:cs="Times New Roman"/>
          <w:color w:val="000000" w:themeColor="text1"/>
          <w:sz w:val="24"/>
          <w:szCs w:val="24"/>
        </w:rPr>
        <w:t xml:space="preserve"> &gt; 0</w:t>
      </w:r>
      <w:r w:rsidR="0034434C" w:rsidRPr="004524D2">
        <w:rPr>
          <w:rFonts w:ascii="Times New Roman" w:hAnsi="Times New Roman" w:cs="Times New Roman"/>
          <w:color w:val="000000" w:themeColor="text1"/>
          <w:sz w:val="24"/>
          <w:szCs w:val="24"/>
        </w:rPr>
        <w:t>.</w:t>
      </w:r>
      <w:r w:rsidR="00E740A8" w:rsidRPr="004524D2">
        <w:rPr>
          <w:rFonts w:ascii="Times New Roman" w:hAnsi="Times New Roman" w:cs="Times New Roman"/>
          <w:color w:val="000000" w:themeColor="text1"/>
          <w:sz w:val="24"/>
          <w:szCs w:val="24"/>
        </w:rPr>
        <w:t xml:space="preserve">05, </w:t>
      </w:r>
      <w:proofErr w:type="spellStart"/>
      <w:r w:rsidR="00A42EDB" w:rsidRPr="004524D2">
        <w:rPr>
          <w:rFonts w:ascii="Times New Roman" w:hAnsi="Times New Roman" w:cs="Times New Roman"/>
          <w:color w:val="000000" w:themeColor="text1"/>
          <w:sz w:val="24"/>
          <w:szCs w:val="24"/>
        </w:rPr>
        <w:t>maka</w:t>
      </w:r>
      <w:proofErr w:type="spellEnd"/>
      <w:r w:rsidR="00A42EDB" w:rsidRPr="004524D2">
        <w:rPr>
          <w:rFonts w:ascii="Times New Roman" w:hAnsi="Times New Roman" w:cs="Times New Roman"/>
          <w:color w:val="000000" w:themeColor="text1"/>
          <w:sz w:val="24"/>
          <w:szCs w:val="24"/>
        </w:rPr>
        <w:t xml:space="preserve"> H</w:t>
      </w:r>
      <w:r w:rsidR="00AA0A68" w:rsidRPr="004524D2">
        <w:rPr>
          <w:rFonts w:ascii="Times New Roman" w:hAnsi="Times New Roman" w:cs="Times New Roman"/>
          <w:color w:val="000000" w:themeColor="text1"/>
          <w:sz w:val="24"/>
          <w:szCs w:val="24"/>
          <w:vertAlign w:val="subscript"/>
        </w:rPr>
        <w:t>O</w:t>
      </w:r>
      <w:r w:rsidR="00E740A8" w:rsidRPr="004524D2">
        <w:rPr>
          <w:rFonts w:ascii="Times New Roman" w:hAnsi="Times New Roman" w:cs="Times New Roman"/>
          <w:color w:val="000000" w:themeColor="text1"/>
          <w:sz w:val="24"/>
          <w:szCs w:val="24"/>
        </w:rPr>
        <w:t xml:space="preserve"> </w:t>
      </w:r>
      <w:proofErr w:type="spellStart"/>
      <w:r w:rsidR="00A42EDB" w:rsidRPr="004524D2">
        <w:rPr>
          <w:rFonts w:ascii="Times New Roman" w:hAnsi="Times New Roman" w:cs="Times New Roman"/>
          <w:color w:val="000000" w:themeColor="text1"/>
          <w:sz w:val="24"/>
          <w:szCs w:val="24"/>
        </w:rPr>
        <w:t>diterima</w:t>
      </w:r>
      <w:proofErr w:type="spellEnd"/>
      <w:r w:rsidR="00E740A8" w:rsidRPr="004524D2">
        <w:rPr>
          <w:rFonts w:ascii="Times New Roman" w:hAnsi="Times New Roman" w:cs="Times New Roman"/>
          <w:color w:val="000000" w:themeColor="text1"/>
          <w:sz w:val="24"/>
          <w:szCs w:val="24"/>
        </w:rPr>
        <w:t>, dan H</w:t>
      </w:r>
      <w:r w:rsidR="00E740A8" w:rsidRPr="004524D2">
        <w:rPr>
          <w:rFonts w:ascii="Times New Roman" w:hAnsi="Times New Roman" w:cs="Times New Roman"/>
          <w:color w:val="000000" w:themeColor="text1"/>
          <w:sz w:val="24"/>
          <w:szCs w:val="24"/>
          <w:vertAlign w:val="subscript"/>
        </w:rPr>
        <w:t>1</w:t>
      </w:r>
      <w:r w:rsidR="00AA0A6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ditolak</w:t>
      </w:r>
      <w:proofErr w:type="spellEnd"/>
      <w:r w:rsidR="00AA0A68" w:rsidRPr="004524D2">
        <w:rPr>
          <w:rFonts w:ascii="Times New Roman" w:hAnsi="Times New Roman" w:cs="Times New Roman"/>
          <w:color w:val="000000" w:themeColor="text1"/>
          <w:sz w:val="24"/>
          <w:szCs w:val="24"/>
        </w:rPr>
        <w:t>, y</w:t>
      </w:r>
      <w:r w:rsidR="00E740A8" w:rsidRPr="004524D2">
        <w:rPr>
          <w:rFonts w:ascii="Times New Roman" w:hAnsi="Times New Roman" w:cs="Times New Roman"/>
          <w:color w:val="000000" w:themeColor="text1"/>
          <w:sz w:val="24"/>
          <w:szCs w:val="24"/>
        </w:rPr>
        <w:t xml:space="preserve">ang </w:t>
      </w:r>
      <w:proofErr w:type="spellStart"/>
      <w:r w:rsidR="00E740A8" w:rsidRPr="004524D2">
        <w:rPr>
          <w:rFonts w:ascii="Times New Roman" w:hAnsi="Times New Roman" w:cs="Times New Roman"/>
          <w:color w:val="000000" w:themeColor="text1"/>
          <w:sz w:val="24"/>
          <w:szCs w:val="24"/>
        </w:rPr>
        <w:t>artinya</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variabel</w:t>
      </w:r>
      <w:proofErr w:type="spellEnd"/>
      <w:r w:rsidR="00E740A8" w:rsidRPr="004524D2">
        <w:rPr>
          <w:rFonts w:ascii="Times New Roman" w:hAnsi="Times New Roman" w:cs="Times New Roman"/>
          <w:color w:val="000000" w:themeColor="text1"/>
          <w:sz w:val="24"/>
          <w:szCs w:val="24"/>
        </w:rPr>
        <w:t xml:space="preserve"> X</w:t>
      </w:r>
      <w:r w:rsidR="00E740A8" w:rsidRPr="004524D2">
        <w:rPr>
          <w:rFonts w:ascii="Times New Roman" w:hAnsi="Times New Roman" w:cs="Times New Roman"/>
          <w:color w:val="000000" w:themeColor="text1"/>
          <w:sz w:val="24"/>
          <w:szCs w:val="24"/>
          <w:vertAlign w:val="subscript"/>
        </w:rPr>
        <w:t>2</w:t>
      </w:r>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berpengaruh</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tidak</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signifikan</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terhadap</w:t>
      </w:r>
      <w:proofErr w:type="spellEnd"/>
      <w:r w:rsidR="00E740A8" w:rsidRPr="004524D2">
        <w:rPr>
          <w:rFonts w:ascii="Times New Roman" w:hAnsi="Times New Roman" w:cs="Times New Roman"/>
          <w:color w:val="000000" w:themeColor="text1"/>
          <w:sz w:val="24"/>
          <w:szCs w:val="24"/>
        </w:rPr>
        <w:t xml:space="preserve"> </w:t>
      </w:r>
      <w:proofErr w:type="spellStart"/>
      <w:r w:rsidR="00E740A8" w:rsidRPr="004524D2">
        <w:rPr>
          <w:rFonts w:ascii="Times New Roman" w:hAnsi="Times New Roman" w:cs="Times New Roman"/>
          <w:color w:val="000000" w:themeColor="text1"/>
          <w:sz w:val="24"/>
          <w:szCs w:val="24"/>
        </w:rPr>
        <w:t>variabel</w:t>
      </w:r>
      <w:proofErr w:type="spellEnd"/>
      <w:r w:rsidR="00E740A8" w:rsidRPr="004524D2">
        <w:rPr>
          <w:rFonts w:ascii="Times New Roman" w:hAnsi="Times New Roman" w:cs="Times New Roman"/>
          <w:color w:val="000000" w:themeColor="text1"/>
          <w:sz w:val="24"/>
          <w:szCs w:val="24"/>
        </w:rPr>
        <w:t xml:space="preserve"> Y. </w:t>
      </w:r>
    </w:p>
    <w:p w14:paraId="2CB75AC1" w14:textId="6FC1DB94" w:rsidR="00FD3A0F" w:rsidRPr="004524D2" w:rsidRDefault="00FD3A0F" w:rsidP="004524D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teori</w:t>
      </w:r>
      <w:proofErr w:type="spellEnd"/>
      <w:r w:rsidRPr="004524D2">
        <w:rPr>
          <w:rFonts w:ascii="Times New Roman" w:hAnsi="Times New Roman" w:cs="Times New Roman"/>
          <w:color w:val="000000" w:themeColor="text1"/>
          <w:sz w:val="24"/>
          <w:szCs w:val="24"/>
        </w:rPr>
        <w:t xml:space="preserve"> </w:t>
      </w:r>
      <w:proofErr w:type="spellStart"/>
      <w:r w:rsidR="00AA0A68" w:rsidRPr="004524D2">
        <w:rPr>
          <w:rFonts w:ascii="Times New Roman" w:eastAsia="Times New Roman" w:hAnsi="Times New Roman" w:cs="Times New Roman"/>
          <w:sz w:val="24"/>
          <w:szCs w:val="24"/>
        </w:rPr>
        <w:t>p</w:t>
      </w:r>
      <w:r w:rsidRPr="004524D2">
        <w:rPr>
          <w:rFonts w:ascii="Times New Roman" w:eastAsia="Times New Roman" w:hAnsi="Times New Roman" w:cs="Times New Roman"/>
          <w:sz w:val="24"/>
          <w:szCs w:val="24"/>
        </w:rPr>
        <w:t>erputaran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persediaan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termasuk</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rasio</w:t>
      </w:r>
      <w:proofErr w:type="spellEnd"/>
      <w:r w:rsidRPr="004524D2">
        <w:rPr>
          <w:rFonts w:ascii="Times New Roman" w:eastAsia="Times New Roman" w:hAnsi="Times New Roman" w:cs="Times New Roman"/>
          <w:sz w:val="24"/>
          <w:szCs w:val="24"/>
        </w:rPr>
        <w:t xml:space="preserve"> yang </w:t>
      </w:r>
      <w:proofErr w:type="spellStart"/>
      <w:r w:rsidRPr="004524D2">
        <w:rPr>
          <w:rFonts w:ascii="Times New Roman" w:eastAsia="Times New Roman" w:hAnsi="Times New Roman" w:cs="Times New Roman"/>
          <w:sz w:val="24"/>
          <w:szCs w:val="24"/>
        </w:rPr>
        <w:t>digunakan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untuk</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mengukur</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berapa</w:t>
      </w:r>
      <w:proofErr w:type="spellEnd"/>
      <w:r w:rsidRPr="004524D2">
        <w:rPr>
          <w:rFonts w:ascii="Times New Roman" w:eastAsia="Times New Roman" w:hAnsi="Times New Roman" w:cs="Times New Roman"/>
          <w:sz w:val="24"/>
          <w:szCs w:val="24"/>
        </w:rPr>
        <w:t xml:space="preserve"> kali dana yang </w:t>
      </w:r>
      <w:proofErr w:type="spellStart"/>
      <w:r w:rsidRPr="004524D2">
        <w:rPr>
          <w:rFonts w:ascii="Times New Roman" w:eastAsia="Times New Roman" w:hAnsi="Times New Roman" w:cs="Times New Roman"/>
          <w:sz w:val="24"/>
          <w:szCs w:val="24"/>
        </w:rPr>
        <w:t>ditanam</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dalam</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persedian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berputar</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dalam</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suatu</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periode</w:t>
      </w:r>
      <w:proofErr w:type="spellEnd"/>
      <w:r w:rsidRPr="004524D2">
        <w:rPr>
          <w:rFonts w:ascii="Times New Roman" w:eastAsia="Times New Roman" w:hAnsi="Times New Roman" w:cs="Times New Roman"/>
          <w:sz w:val="24"/>
          <w:szCs w:val="24"/>
        </w:rPr>
        <w:t xml:space="preserve">. Dapat </w:t>
      </w:r>
      <w:proofErr w:type="spellStart"/>
      <w:r w:rsidRPr="004524D2">
        <w:rPr>
          <w:rFonts w:ascii="Times New Roman" w:eastAsia="Times New Roman" w:hAnsi="Times New Roman" w:cs="Times New Roman"/>
          <w:sz w:val="24"/>
          <w:szCs w:val="24"/>
        </w:rPr>
        <w:t>diartikan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bahwa</w:t>
      </w:r>
      <w:proofErr w:type="spellEnd"/>
      <w:r w:rsidRPr="004524D2">
        <w:rPr>
          <w:rFonts w:ascii="Times New Roman" w:eastAsia="Times New Roman" w:hAnsi="Times New Roman" w:cs="Times New Roman"/>
          <w:sz w:val="24"/>
          <w:szCs w:val="24"/>
        </w:rPr>
        <w:t xml:space="preserve"> </w:t>
      </w:r>
      <w:proofErr w:type="spellStart"/>
      <w:r w:rsidR="00AA0A68" w:rsidRPr="004524D2">
        <w:rPr>
          <w:rFonts w:ascii="Times New Roman" w:eastAsia="Times New Roman" w:hAnsi="Times New Roman" w:cs="Times New Roman"/>
          <w:sz w:val="24"/>
          <w:szCs w:val="24"/>
        </w:rPr>
        <w:t>s</w:t>
      </w:r>
      <w:r w:rsidRPr="004524D2">
        <w:rPr>
          <w:rFonts w:ascii="Times New Roman" w:eastAsia="Times New Roman" w:hAnsi="Times New Roman" w:cs="Times New Roman"/>
          <w:sz w:val="24"/>
          <w:szCs w:val="24"/>
        </w:rPr>
        <w:t>emakin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cepat</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barang</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persediaan</w:t>
      </w:r>
      <w:proofErr w:type="spellEnd"/>
      <w:r w:rsidRPr="004524D2">
        <w:rPr>
          <w:rFonts w:ascii="Times New Roman" w:eastAsia="Times New Roman" w:hAnsi="Times New Roman" w:cs="Times New Roman"/>
          <w:sz w:val="24"/>
          <w:szCs w:val="24"/>
        </w:rPr>
        <w:t xml:space="preserve"> yang </w:t>
      </w:r>
      <w:proofErr w:type="spellStart"/>
      <w:r w:rsidRPr="004524D2">
        <w:rPr>
          <w:rFonts w:ascii="Times New Roman" w:eastAsia="Times New Roman" w:hAnsi="Times New Roman" w:cs="Times New Roman"/>
          <w:sz w:val="24"/>
          <w:szCs w:val="24"/>
        </w:rPr>
        <w:t>akan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dijual</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keluar</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maka</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akan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semakin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baik</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karena</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akan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menghasilkan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penjualan</w:t>
      </w:r>
      <w:proofErr w:type="spellEnd"/>
      <w:r w:rsidRPr="004524D2">
        <w:rPr>
          <w:rFonts w:ascii="Times New Roman" w:eastAsia="Times New Roman" w:hAnsi="Times New Roman" w:cs="Times New Roman"/>
          <w:sz w:val="24"/>
          <w:szCs w:val="24"/>
        </w:rPr>
        <w:t xml:space="preserve"> dan </w:t>
      </w:r>
      <w:proofErr w:type="spellStart"/>
      <w:r w:rsidRPr="004524D2">
        <w:rPr>
          <w:rFonts w:ascii="Times New Roman" w:eastAsia="Times New Roman" w:hAnsi="Times New Roman" w:cs="Times New Roman"/>
          <w:sz w:val="24"/>
          <w:szCs w:val="24"/>
        </w:rPr>
        <w:t>pendapatan</w:t>
      </w:r>
      <w:proofErr w:type="spellEnd"/>
      <w:r w:rsidRPr="004524D2">
        <w:rPr>
          <w:rFonts w:ascii="Times New Roman" w:eastAsia="Times New Roman" w:hAnsi="Times New Roman" w:cs="Times New Roman"/>
          <w:sz w:val="24"/>
          <w:szCs w:val="24"/>
        </w:rPr>
        <w:t xml:space="preserve"> yang </w:t>
      </w:r>
      <w:proofErr w:type="spellStart"/>
      <w:r w:rsidRPr="004524D2">
        <w:rPr>
          <w:rFonts w:ascii="Times New Roman" w:eastAsia="Times New Roman" w:hAnsi="Times New Roman" w:cs="Times New Roman"/>
          <w:sz w:val="24"/>
          <w:szCs w:val="24"/>
        </w:rPr>
        <w:t>tinggi</w:t>
      </w:r>
      <w:proofErr w:type="spellEnd"/>
      <w:r w:rsidRPr="004524D2">
        <w:rPr>
          <w:rFonts w:ascii="Times New Roman" w:eastAsia="Times New Roman" w:hAnsi="Times New Roman" w:cs="Times New Roman"/>
          <w:sz w:val="24"/>
          <w:szCs w:val="24"/>
        </w:rPr>
        <w:t xml:space="preserve"> </w:t>
      </w:r>
      <w:r w:rsidRPr="004524D2">
        <w:rPr>
          <w:rFonts w:ascii="Times New Roman" w:eastAsia="Times New Roman" w:hAnsi="Times New Roman" w:cs="Times New Roman"/>
          <w:sz w:val="24"/>
          <w:szCs w:val="24"/>
        </w:rPr>
        <w:fldChar w:fldCharType="begin" w:fldLock="1"/>
      </w:r>
      <w:r w:rsidRPr="004524D2">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4524D2">
        <w:rPr>
          <w:rFonts w:ascii="Times New Roman" w:eastAsia="Times New Roman" w:hAnsi="Times New Roman" w:cs="Times New Roman"/>
          <w:sz w:val="24"/>
          <w:szCs w:val="24"/>
        </w:rPr>
        <w:fldChar w:fldCharType="separate"/>
      </w:r>
      <w:r w:rsidRPr="004524D2">
        <w:rPr>
          <w:rFonts w:ascii="Times New Roman" w:eastAsia="Times New Roman" w:hAnsi="Times New Roman" w:cs="Times New Roman"/>
          <w:noProof/>
          <w:sz w:val="24"/>
          <w:szCs w:val="24"/>
        </w:rPr>
        <w:t>(Andriani &amp; Supriono, 2022)</w:t>
      </w:r>
      <w:r w:rsidRPr="004524D2">
        <w:rPr>
          <w:rFonts w:ascii="Times New Roman" w:eastAsia="Times New Roman" w:hAnsi="Times New Roman" w:cs="Times New Roman"/>
          <w:sz w:val="24"/>
          <w:szCs w:val="24"/>
        </w:rPr>
        <w:fldChar w:fldCharType="end"/>
      </w:r>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Namun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dalam</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penelitian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ini</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bahwa</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persediaan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tidak</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langsung</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berubah</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menjadi</w:t>
      </w:r>
      <w:proofErr w:type="spellEnd"/>
      <w:r w:rsidRPr="004524D2">
        <w:rPr>
          <w:rFonts w:ascii="Times New Roman" w:eastAsia="Times New Roman" w:hAnsi="Times New Roman" w:cs="Times New Roman"/>
          <w:sz w:val="24"/>
          <w:szCs w:val="24"/>
        </w:rPr>
        <w:t xml:space="preserve"> kas, </w:t>
      </w:r>
      <w:proofErr w:type="spellStart"/>
      <w:r w:rsidRPr="004524D2">
        <w:rPr>
          <w:rFonts w:ascii="Times New Roman" w:eastAsia="Times New Roman" w:hAnsi="Times New Roman" w:cs="Times New Roman"/>
          <w:sz w:val="24"/>
          <w:szCs w:val="24"/>
        </w:rPr>
        <w:t>tetapi</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akan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mengalami</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perubahan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menjadi</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piutang</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terlebih</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dahulu</w:t>
      </w:r>
      <w:proofErr w:type="spellEnd"/>
      <w:r w:rsidRPr="004524D2">
        <w:rPr>
          <w:rFonts w:ascii="Times New Roman" w:eastAsia="Times New Roman" w:hAnsi="Times New Roman" w:cs="Times New Roman"/>
          <w:sz w:val="24"/>
          <w:szCs w:val="24"/>
        </w:rPr>
        <w:t>. Karena proses</w:t>
      </w:r>
      <w:r w:rsidR="00AA0A68"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ini</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membutuhkan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waktu</w:t>
      </w:r>
      <w:proofErr w:type="spellEnd"/>
      <w:r w:rsidRPr="004524D2">
        <w:rPr>
          <w:rFonts w:ascii="Times New Roman" w:eastAsia="Times New Roman" w:hAnsi="Times New Roman" w:cs="Times New Roman"/>
          <w:sz w:val="24"/>
          <w:szCs w:val="24"/>
        </w:rPr>
        <w:t xml:space="preserve"> yang lama, </w:t>
      </w:r>
      <w:proofErr w:type="spellStart"/>
      <w:r w:rsidRPr="004524D2">
        <w:rPr>
          <w:rFonts w:ascii="Times New Roman" w:eastAsia="Times New Roman" w:hAnsi="Times New Roman" w:cs="Times New Roman"/>
          <w:sz w:val="24"/>
          <w:szCs w:val="24"/>
        </w:rPr>
        <w:t>mengubah</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persediaan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menjadi</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laba</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akan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memerlukan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waktu</w:t>
      </w:r>
      <w:proofErr w:type="spellEnd"/>
      <w:r w:rsidRPr="004524D2">
        <w:rPr>
          <w:rFonts w:ascii="Times New Roman" w:eastAsia="Times New Roman" w:hAnsi="Times New Roman" w:cs="Times New Roman"/>
          <w:sz w:val="24"/>
          <w:szCs w:val="24"/>
        </w:rPr>
        <w:t xml:space="preserve"> yang </w:t>
      </w:r>
      <w:proofErr w:type="spellStart"/>
      <w:r w:rsidRPr="004524D2">
        <w:rPr>
          <w:rFonts w:ascii="Times New Roman" w:eastAsia="Times New Roman" w:hAnsi="Times New Roman" w:cs="Times New Roman"/>
          <w:sz w:val="24"/>
          <w:szCs w:val="24"/>
        </w:rPr>
        <w:t>cukup</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panjang</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dengan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demikian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penelitian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ini</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tidak</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dapat</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membuktikan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adanya</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pengaruh</w:t>
      </w:r>
      <w:proofErr w:type="spellEnd"/>
      <w:r w:rsidRPr="004524D2">
        <w:rPr>
          <w:rFonts w:ascii="Times New Roman" w:eastAsia="Times New Roman" w:hAnsi="Times New Roman" w:cs="Times New Roman"/>
          <w:sz w:val="24"/>
          <w:szCs w:val="24"/>
        </w:rPr>
        <w:t xml:space="preserve"> yang </w:t>
      </w:r>
      <w:proofErr w:type="spellStart"/>
      <w:r w:rsidRPr="004524D2">
        <w:rPr>
          <w:rFonts w:ascii="Times New Roman" w:eastAsia="Times New Roman" w:hAnsi="Times New Roman" w:cs="Times New Roman"/>
          <w:sz w:val="24"/>
          <w:szCs w:val="24"/>
        </w:rPr>
        <w:t>signifikan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antara</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perputaran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persediaan</w:t>
      </w:r>
      <w:proofErr w:type="spellEnd"/>
      <w:r w:rsidRPr="004524D2">
        <w:rPr>
          <w:rFonts w:ascii="Times New Roman" w:eastAsia="Times New Roman" w:hAnsi="Times New Roman" w:cs="Times New Roman"/>
          <w:sz w:val="24"/>
          <w:szCs w:val="24"/>
        </w:rPr>
        <w:t xml:space="preserve"> </w:t>
      </w:r>
      <w:proofErr w:type="spellStart"/>
      <w:r w:rsidRPr="004524D2">
        <w:rPr>
          <w:rFonts w:ascii="Times New Roman" w:eastAsia="Times New Roman" w:hAnsi="Times New Roman" w:cs="Times New Roman"/>
          <w:sz w:val="24"/>
          <w:szCs w:val="24"/>
        </w:rPr>
        <w:t>terhadap</w:t>
      </w:r>
      <w:proofErr w:type="spellEnd"/>
      <w:r w:rsidRPr="004524D2">
        <w:rPr>
          <w:rFonts w:ascii="Times New Roman" w:eastAsia="Times New Roman" w:hAnsi="Times New Roman" w:cs="Times New Roman"/>
          <w:sz w:val="24"/>
          <w:szCs w:val="24"/>
        </w:rPr>
        <w:t xml:space="preserve"> </w:t>
      </w:r>
      <w:r w:rsidRPr="004524D2">
        <w:rPr>
          <w:rFonts w:ascii="Times New Roman" w:eastAsia="Times New Roman" w:hAnsi="Times New Roman" w:cs="Times New Roman"/>
          <w:i/>
          <w:iCs/>
          <w:sz w:val="24"/>
          <w:szCs w:val="24"/>
        </w:rPr>
        <w:t xml:space="preserve">Return </w:t>
      </w:r>
      <w:proofErr w:type="gramStart"/>
      <w:r w:rsidRPr="004524D2">
        <w:rPr>
          <w:rFonts w:ascii="Times New Roman" w:eastAsia="Times New Roman" w:hAnsi="Times New Roman" w:cs="Times New Roman"/>
          <w:i/>
          <w:iCs/>
          <w:sz w:val="24"/>
          <w:szCs w:val="24"/>
        </w:rPr>
        <w:t>On</w:t>
      </w:r>
      <w:proofErr w:type="gramEnd"/>
      <w:r w:rsidRPr="004524D2">
        <w:rPr>
          <w:rFonts w:ascii="Times New Roman" w:eastAsia="Times New Roman" w:hAnsi="Times New Roman" w:cs="Times New Roman"/>
          <w:i/>
          <w:iCs/>
          <w:sz w:val="24"/>
          <w:szCs w:val="24"/>
        </w:rPr>
        <w:t xml:space="preserve"> Assets</w:t>
      </w:r>
      <w:r w:rsidRPr="004524D2">
        <w:rPr>
          <w:rFonts w:ascii="Times New Roman" w:eastAsia="Times New Roman" w:hAnsi="Times New Roman" w:cs="Times New Roman"/>
          <w:sz w:val="24"/>
          <w:szCs w:val="24"/>
        </w:rPr>
        <w:t xml:space="preserve"> (ROA).</w:t>
      </w:r>
    </w:p>
    <w:p w14:paraId="5DEAC971" w14:textId="307D161D" w:rsidR="00F65A48" w:rsidRPr="004524D2" w:rsidRDefault="00E740A8"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Hasil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menjawab</w:t>
      </w:r>
      <w:proofErr w:type="spellEnd"/>
      <w:r w:rsidRPr="004524D2">
        <w:rPr>
          <w:rFonts w:ascii="Times New Roman" w:hAnsi="Times New Roman" w:cs="Times New Roman"/>
          <w:color w:val="000000" w:themeColor="text1"/>
          <w:sz w:val="24"/>
          <w:szCs w:val="24"/>
        </w:rPr>
        <w:t xml:space="preserve"> sub </w:t>
      </w:r>
      <w:proofErr w:type="spellStart"/>
      <w:r w:rsidRPr="004524D2">
        <w:rPr>
          <w:rFonts w:ascii="Times New Roman" w:hAnsi="Times New Roman" w:cs="Times New Roman"/>
          <w:color w:val="000000" w:themeColor="text1"/>
          <w:sz w:val="24"/>
          <w:szCs w:val="24"/>
        </w:rPr>
        <w:t>bab</w:t>
      </w:r>
      <w:proofErr w:type="spellEnd"/>
      <w:r w:rsidRPr="004524D2">
        <w:rPr>
          <w:rFonts w:ascii="Times New Roman" w:hAnsi="Times New Roman" w:cs="Times New Roman"/>
          <w:color w:val="000000" w:themeColor="text1"/>
          <w:sz w:val="24"/>
          <w:szCs w:val="24"/>
        </w:rPr>
        <w:t xml:space="preserve"> 2.3 </w:t>
      </w:r>
      <w:proofErr w:type="spellStart"/>
      <w:r w:rsidRPr="004524D2">
        <w:rPr>
          <w:rFonts w:ascii="Times New Roman" w:hAnsi="Times New Roman" w:cs="Times New Roman"/>
          <w:color w:val="000000" w:themeColor="text1"/>
          <w:sz w:val="24"/>
          <w:szCs w:val="24"/>
        </w:rPr>
        <w:t>Hipotesis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dimana</w:t>
      </w:r>
      <w:proofErr w:type="spellEnd"/>
      <w:r w:rsidRPr="004524D2">
        <w:rPr>
          <w:rFonts w:ascii="Times New Roman" w:hAnsi="Times New Roman" w:cs="Times New Roman"/>
          <w:color w:val="000000" w:themeColor="text1"/>
          <w:sz w:val="24"/>
          <w:szCs w:val="24"/>
        </w:rPr>
        <w:t xml:space="preserve"> </w:t>
      </w:r>
      <w:r w:rsidR="00F65A48" w:rsidRPr="004524D2">
        <w:rPr>
          <w:rFonts w:ascii="Times New Roman" w:hAnsi="Times New Roman" w:cs="Times New Roman"/>
          <w:color w:val="000000" w:themeColor="text1"/>
          <w:sz w:val="24"/>
          <w:szCs w:val="24"/>
        </w:rPr>
        <w:t>H</w:t>
      </w:r>
      <w:r w:rsidR="00F65A48" w:rsidRPr="004524D2">
        <w:rPr>
          <w:rFonts w:ascii="Times New Roman" w:hAnsi="Times New Roman" w:cs="Times New Roman"/>
          <w:color w:val="000000" w:themeColor="text1"/>
          <w:sz w:val="24"/>
          <w:szCs w:val="24"/>
          <w:vertAlign w:val="subscript"/>
        </w:rPr>
        <w:t>2</w:t>
      </w:r>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Perputaran</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persediaan</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berpengaruh</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terhadap</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i/>
          <w:iCs/>
          <w:color w:val="000000" w:themeColor="text1"/>
          <w:sz w:val="24"/>
          <w:szCs w:val="24"/>
        </w:rPr>
        <w:t>R</w:t>
      </w:r>
      <w:r w:rsidR="00AA0A68" w:rsidRPr="004524D2">
        <w:rPr>
          <w:rFonts w:ascii="Times New Roman" w:hAnsi="Times New Roman" w:cs="Times New Roman"/>
          <w:i/>
          <w:iCs/>
          <w:color w:val="000000" w:themeColor="text1"/>
          <w:sz w:val="24"/>
          <w:szCs w:val="24"/>
        </w:rPr>
        <w:t>etrun</w:t>
      </w:r>
      <w:proofErr w:type="spellEnd"/>
      <w:r w:rsidR="00AA0A68" w:rsidRPr="004524D2">
        <w:rPr>
          <w:rFonts w:ascii="Times New Roman" w:hAnsi="Times New Roman" w:cs="Times New Roman"/>
          <w:i/>
          <w:iCs/>
          <w:color w:val="000000" w:themeColor="text1"/>
          <w:sz w:val="24"/>
          <w:szCs w:val="24"/>
        </w:rPr>
        <w:t xml:space="preserve"> </w:t>
      </w:r>
      <w:proofErr w:type="gramStart"/>
      <w:r w:rsidR="00F65A48" w:rsidRPr="004524D2">
        <w:rPr>
          <w:rFonts w:ascii="Times New Roman" w:hAnsi="Times New Roman" w:cs="Times New Roman"/>
          <w:i/>
          <w:iCs/>
          <w:color w:val="000000" w:themeColor="text1"/>
          <w:sz w:val="24"/>
          <w:szCs w:val="24"/>
        </w:rPr>
        <w:t>O</w:t>
      </w:r>
      <w:r w:rsidR="00AA0A68" w:rsidRPr="004524D2">
        <w:rPr>
          <w:rFonts w:ascii="Times New Roman" w:hAnsi="Times New Roman" w:cs="Times New Roman"/>
          <w:i/>
          <w:iCs/>
          <w:color w:val="000000" w:themeColor="text1"/>
          <w:sz w:val="24"/>
          <w:szCs w:val="24"/>
        </w:rPr>
        <w:t>n</w:t>
      </w:r>
      <w:proofErr w:type="gramEnd"/>
      <w:r w:rsidR="00AA0A68" w:rsidRPr="004524D2">
        <w:rPr>
          <w:rFonts w:ascii="Times New Roman" w:hAnsi="Times New Roman" w:cs="Times New Roman"/>
          <w:i/>
          <w:iCs/>
          <w:color w:val="000000" w:themeColor="text1"/>
          <w:sz w:val="24"/>
          <w:szCs w:val="24"/>
        </w:rPr>
        <w:t xml:space="preserve"> </w:t>
      </w:r>
      <w:r w:rsidR="00F65A48" w:rsidRPr="004524D2">
        <w:rPr>
          <w:rFonts w:ascii="Times New Roman" w:hAnsi="Times New Roman" w:cs="Times New Roman"/>
          <w:i/>
          <w:iCs/>
          <w:color w:val="000000" w:themeColor="text1"/>
          <w:sz w:val="24"/>
          <w:szCs w:val="24"/>
        </w:rPr>
        <w:t>A</w:t>
      </w:r>
      <w:r w:rsidR="00AA0A68" w:rsidRPr="004524D2">
        <w:rPr>
          <w:rFonts w:ascii="Times New Roman" w:hAnsi="Times New Roman" w:cs="Times New Roman"/>
          <w:i/>
          <w:iCs/>
          <w:color w:val="000000" w:themeColor="text1"/>
          <w:sz w:val="24"/>
          <w:szCs w:val="24"/>
        </w:rPr>
        <w:t>ssets</w:t>
      </w:r>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maka</w:t>
      </w:r>
      <w:proofErr w:type="spellEnd"/>
      <w:r w:rsidR="00F65A48" w:rsidRPr="004524D2">
        <w:rPr>
          <w:rFonts w:ascii="Times New Roman" w:hAnsi="Times New Roman" w:cs="Times New Roman"/>
          <w:color w:val="000000" w:themeColor="text1"/>
          <w:sz w:val="24"/>
          <w:szCs w:val="24"/>
        </w:rPr>
        <w:t xml:space="preserve"> pada </w:t>
      </w:r>
      <w:proofErr w:type="spellStart"/>
      <w:r w:rsidR="00F65A48" w:rsidRPr="004524D2">
        <w:rPr>
          <w:rFonts w:ascii="Times New Roman" w:hAnsi="Times New Roman" w:cs="Times New Roman"/>
          <w:color w:val="000000" w:themeColor="text1"/>
          <w:sz w:val="24"/>
          <w:szCs w:val="24"/>
        </w:rPr>
        <w:t>penelitian</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ini</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untuk</w:t>
      </w:r>
      <w:proofErr w:type="spellEnd"/>
      <w:r w:rsidR="00F65A48" w:rsidRPr="004524D2">
        <w:rPr>
          <w:rFonts w:ascii="Times New Roman" w:hAnsi="Times New Roman" w:cs="Times New Roman"/>
          <w:color w:val="000000" w:themeColor="text1"/>
          <w:sz w:val="24"/>
          <w:szCs w:val="24"/>
        </w:rPr>
        <w:t xml:space="preserve"> H</w:t>
      </w:r>
      <w:r w:rsidR="00F65A48" w:rsidRPr="004524D2">
        <w:rPr>
          <w:rFonts w:ascii="Times New Roman" w:hAnsi="Times New Roman" w:cs="Times New Roman"/>
          <w:color w:val="000000" w:themeColor="text1"/>
          <w:sz w:val="24"/>
          <w:szCs w:val="24"/>
          <w:vertAlign w:val="subscript"/>
        </w:rPr>
        <w:t>1</w:t>
      </w:r>
      <w:r w:rsidR="00AA0A6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ditolak</w:t>
      </w:r>
      <w:proofErr w:type="spellEnd"/>
      <w:r w:rsidR="00F65A48"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color w:val="000000" w:themeColor="text1"/>
          <w:sz w:val="24"/>
          <w:szCs w:val="24"/>
        </w:rPr>
        <w:t xml:space="preserve">Dapat </w:t>
      </w:r>
      <w:proofErr w:type="spellStart"/>
      <w:r w:rsidRPr="004524D2">
        <w:rPr>
          <w:rFonts w:ascii="Times New Roman" w:hAnsi="Times New Roman" w:cs="Times New Roman"/>
          <w:color w:val="000000" w:themeColor="text1"/>
          <w:sz w:val="24"/>
          <w:szCs w:val="24"/>
        </w:rPr>
        <w:t>disimpulkan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bookmarkStart w:id="3" w:name="_Hlk141524224"/>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perputaran</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lastRenderedPageBreak/>
        <w:t>persediaan</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secara</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parsial</w:t>
      </w:r>
      <w:proofErr w:type="spellEnd"/>
      <w:r w:rsidR="00F65A48"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pengaruh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positif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namun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tidak</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signifikan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terhadap</w:t>
      </w:r>
      <w:proofErr w:type="spellEnd"/>
      <w:r w:rsidRPr="004524D2">
        <w:rPr>
          <w:rFonts w:ascii="Times New Roman" w:hAnsi="Times New Roman" w:cs="Times New Roman"/>
          <w:color w:val="000000" w:themeColor="text1"/>
          <w:sz w:val="24"/>
          <w:szCs w:val="24"/>
        </w:rPr>
        <w:t xml:space="preserve"> </w:t>
      </w:r>
      <w:r w:rsidR="00F65A48" w:rsidRPr="004524D2">
        <w:rPr>
          <w:rFonts w:ascii="Times New Roman" w:hAnsi="Times New Roman" w:cs="Times New Roman"/>
          <w:i/>
          <w:iCs/>
          <w:color w:val="000000" w:themeColor="text1"/>
          <w:sz w:val="24"/>
          <w:szCs w:val="24"/>
        </w:rPr>
        <w:t xml:space="preserve">Return </w:t>
      </w:r>
      <w:proofErr w:type="gramStart"/>
      <w:r w:rsidR="00F65A48" w:rsidRPr="004524D2">
        <w:rPr>
          <w:rFonts w:ascii="Times New Roman" w:hAnsi="Times New Roman" w:cs="Times New Roman"/>
          <w:i/>
          <w:iCs/>
          <w:color w:val="000000" w:themeColor="text1"/>
          <w:sz w:val="24"/>
          <w:szCs w:val="24"/>
        </w:rPr>
        <w:t>On</w:t>
      </w:r>
      <w:proofErr w:type="gramEnd"/>
      <w:r w:rsidR="00F65A48" w:rsidRPr="004524D2">
        <w:rPr>
          <w:rFonts w:ascii="Times New Roman" w:hAnsi="Times New Roman" w:cs="Times New Roman"/>
          <w:i/>
          <w:iCs/>
          <w:color w:val="000000" w:themeColor="text1"/>
          <w:sz w:val="24"/>
          <w:szCs w:val="24"/>
        </w:rPr>
        <w:t xml:space="preserve"> Assets</w:t>
      </w:r>
      <w:r w:rsidR="00F65A48" w:rsidRPr="004524D2">
        <w:rPr>
          <w:rFonts w:ascii="Times New Roman" w:hAnsi="Times New Roman" w:cs="Times New Roman"/>
          <w:color w:val="000000" w:themeColor="text1"/>
          <w:sz w:val="24"/>
          <w:szCs w:val="24"/>
        </w:rPr>
        <w:t xml:space="preserve"> pada </w:t>
      </w:r>
      <w:proofErr w:type="spellStart"/>
      <w:r w:rsidR="00F65A48" w:rsidRPr="004524D2">
        <w:rPr>
          <w:rFonts w:ascii="Times New Roman" w:hAnsi="Times New Roman" w:cs="Times New Roman"/>
          <w:color w:val="000000" w:themeColor="text1"/>
          <w:sz w:val="24"/>
          <w:szCs w:val="24"/>
        </w:rPr>
        <w:t>perusahaan</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otomotif</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periode</w:t>
      </w:r>
      <w:proofErr w:type="spellEnd"/>
      <w:r w:rsidR="00F65A48" w:rsidRPr="004524D2">
        <w:rPr>
          <w:rFonts w:ascii="Times New Roman" w:hAnsi="Times New Roman" w:cs="Times New Roman"/>
          <w:color w:val="000000" w:themeColor="text1"/>
          <w:sz w:val="24"/>
          <w:szCs w:val="24"/>
        </w:rPr>
        <w:t xml:space="preserve"> </w:t>
      </w:r>
      <w:proofErr w:type="spellStart"/>
      <w:r w:rsidR="00F65A48" w:rsidRPr="004524D2">
        <w:rPr>
          <w:rFonts w:ascii="Times New Roman" w:hAnsi="Times New Roman" w:cs="Times New Roman"/>
          <w:color w:val="000000" w:themeColor="text1"/>
          <w:sz w:val="24"/>
          <w:szCs w:val="24"/>
        </w:rPr>
        <w:t>tahun</w:t>
      </w:r>
      <w:proofErr w:type="spellEnd"/>
      <w:r w:rsidR="00F65A48" w:rsidRPr="004524D2">
        <w:rPr>
          <w:rFonts w:ascii="Times New Roman" w:hAnsi="Times New Roman" w:cs="Times New Roman"/>
          <w:color w:val="000000" w:themeColor="text1"/>
          <w:sz w:val="24"/>
          <w:szCs w:val="24"/>
        </w:rPr>
        <w:t xml:space="preserve"> 2018 – 2022.</w:t>
      </w:r>
      <w:bookmarkEnd w:id="3"/>
      <w:r w:rsidR="00980A91" w:rsidRPr="004524D2">
        <w:rPr>
          <w:rFonts w:ascii="Times New Roman" w:hAnsi="Times New Roman" w:cs="Times New Roman"/>
          <w:color w:val="000000" w:themeColor="text1"/>
          <w:sz w:val="24"/>
          <w:szCs w:val="24"/>
        </w:rPr>
        <w:t xml:space="preserve"> </w:t>
      </w:r>
      <w:r w:rsidR="00980A91" w:rsidRPr="004524D2">
        <w:rPr>
          <w:rFonts w:ascii="Times New Roman" w:hAnsi="Times New Roman" w:cs="Times New Roman"/>
          <w:color w:val="000000" w:themeColor="text1"/>
          <w:sz w:val="24"/>
          <w:szCs w:val="24"/>
        </w:rPr>
        <w:t xml:space="preserve">Hasil </w:t>
      </w:r>
      <w:proofErr w:type="spellStart"/>
      <w:r w:rsidR="00980A91" w:rsidRPr="004524D2">
        <w:rPr>
          <w:rFonts w:ascii="Times New Roman" w:hAnsi="Times New Roman" w:cs="Times New Roman"/>
          <w:color w:val="000000" w:themeColor="text1"/>
          <w:sz w:val="24"/>
          <w:szCs w:val="24"/>
        </w:rPr>
        <w:t>penelitian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ini</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sejalan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dengan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penelitian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sebelumnya</w:t>
      </w:r>
      <w:proofErr w:type="spellEnd"/>
      <w:r w:rsidR="00980A91" w:rsidRPr="004524D2">
        <w:rPr>
          <w:rFonts w:ascii="Times New Roman" w:hAnsi="Times New Roman" w:cs="Times New Roman"/>
          <w:color w:val="000000" w:themeColor="text1"/>
          <w:sz w:val="24"/>
          <w:szCs w:val="24"/>
        </w:rPr>
        <w:t xml:space="preserve"> yang </w:t>
      </w:r>
      <w:proofErr w:type="spellStart"/>
      <w:r w:rsidR="00980A91" w:rsidRPr="004524D2">
        <w:rPr>
          <w:rFonts w:ascii="Times New Roman" w:hAnsi="Times New Roman" w:cs="Times New Roman"/>
          <w:color w:val="000000" w:themeColor="text1"/>
          <w:sz w:val="24"/>
          <w:szCs w:val="24"/>
        </w:rPr>
        <w:t>dilakukan</w:t>
      </w:r>
      <w:proofErr w:type="spellEnd"/>
      <w:r w:rsidR="00980A91" w:rsidRPr="004524D2">
        <w:rPr>
          <w:rFonts w:ascii="Times New Roman" w:hAnsi="Times New Roman" w:cs="Times New Roman"/>
          <w:color w:val="000000" w:themeColor="text1"/>
          <w:sz w:val="24"/>
          <w:szCs w:val="24"/>
        </w:rPr>
        <w:t xml:space="preserve"> oleh </w:t>
      </w:r>
      <w:r w:rsidR="00980A91" w:rsidRPr="004524D2">
        <w:rPr>
          <w:rFonts w:ascii="Times New Roman" w:hAnsi="Times New Roman" w:cs="Times New Roman"/>
          <w:color w:val="000000" w:themeColor="text1"/>
          <w:sz w:val="24"/>
          <w:szCs w:val="24"/>
        </w:rPr>
        <w:fldChar w:fldCharType="begin" w:fldLock="1"/>
      </w:r>
      <w:r w:rsidR="00980A91" w:rsidRPr="004524D2">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980A91" w:rsidRPr="004524D2">
        <w:rPr>
          <w:rFonts w:ascii="Times New Roman" w:hAnsi="Times New Roman" w:cs="Times New Roman"/>
          <w:color w:val="000000" w:themeColor="text1"/>
          <w:sz w:val="24"/>
          <w:szCs w:val="24"/>
        </w:rPr>
        <w:fldChar w:fldCharType="separate"/>
      </w:r>
      <w:r w:rsidR="00980A91" w:rsidRPr="004524D2">
        <w:rPr>
          <w:rFonts w:ascii="Times New Roman" w:hAnsi="Times New Roman" w:cs="Times New Roman"/>
          <w:noProof/>
          <w:color w:val="000000" w:themeColor="text1"/>
          <w:sz w:val="24"/>
          <w:szCs w:val="24"/>
        </w:rPr>
        <w:t>(Mustaqim, 2019)</w:t>
      </w:r>
      <w:r w:rsidR="00980A91" w:rsidRPr="004524D2">
        <w:rPr>
          <w:rFonts w:ascii="Times New Roman" w:hAnsi="Times New Roman" w:cs="Times New Roman"/>
          <w:color w:val="000000" w:themeColor="text1"/>
          <w:sz w:val="24"/>
          <w:szCs w:val="24"/>
        </w:rPr>
        <w:fldChar w:fldCharType="end"/>
      </w:r>
      <w:r w:rsidR="00980A91" w:rsidRPr="004524D2">
        <w:rPr>
          <w:rFonts w:ascii="Times New Roman" w:hAnsi="Times New Roman" w:cs="Times New Roman"/>
          <w:color w:val="000000" w:themeColor="text1"/>
          <w:sz w:val="24"/>
          <w:szCs w:val="24"/>
        </w:rPr>
        <w:t xml:space="preserve">,  </w:t>
      </w:r>
      <w:r w:rsidR="00980A91" w:rsidRPr="004524D2">
        <w:rPr>
          <w:rFonts w:ascii="Times New Roman" w:hAnsi="Times New Roman" w:cs="Times New Roman"/>
          <w:color w:val="000000" w:themeColor="text1"/>
          <w:sz w:val="24"/>
          <w:szCs w:val="24"/>
        </w:rPr>
        <w:fldChar w:fldCharType="begin" w:fldLock="1"/>
      </w:r>
      <w:r w:rsidR="00980A91" w:rsidRPr="004524D2">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980A91" w:rsidRPr="004524D2">
        <w:rPr>
          <w:rFonts w:ascii="Times New Roman" w:hAnsi="Times New Roman" w:cs="Times New Roman"/>
          <w:color w:val="000000" w:themeColor="text1"/>
          <w:sz w:val="24"/>
          <w:szCs w:val="24"/>
        </w:rPr>
        <w:fldChar w:fldCharType="separate"/>
      </w:r>
      <w:r w:rsidR="00980A91" w:rsidRPr="004524D2">
        <w:rPr>
          <w:rFonts w:ascii="Times New Roman" w:hAnsi="Times New Roman" w:cs="Times New Roman"/>
          <w:noProof/>
          <w:color w:val="000000" w:themeColor="text1"/>
          <w:sz w:val="24"/>
          <w:szCs w:val="24"/>
        </w:rPr>
        <w:t>(Sari et al., 2020)</w:t>
      </w:r>
      <w:r w:rsidR="00980A91" w:rsidRPr="004524D2">
        <w:rPr>
          <w:rFonts w:ascii="Times New Roman" w:hAnsi="Times New Roman" w:cs="Times New Roman"/>
          <w:color w:val="000000" w:themeColor="text1"/>
          <w:sz w:val="24"/>
          <w:szCs w:val="24"/>
        </w:rPr>
        <w:fldChar w:fldCharType="end"/>
      </w:r>
      <w:r w:rsidR="00980A91" w:rsidRPr="004524D2">
        <w:rPr>
          <w:rFonts w:ascii="Times New Roman" w:hAnsi="Times New Roman" w:cs="Times New Roman"/>
          <w:color w:val="000000" w:themeColor="text1"/>
          <w:sz w:val="24"/>
          <w:szCs w:val="24"/>
        </w:rPr>
        <w:t xml:space="preserve">,  </w:t>
      </w:r>
      <w:r w:rsidR="00980A91" w:rsidRPr="004524D2">
        <w:rPr>
          <w:rFonts w:ascii="Times New Roman" w:hAnsi="Times New Roman" w:cs="Times New Roman"/>
          <w:color w:val="000000" w:themeColor="text1"/>
          <w:sz w:val="24"/>
          <w:szCs w:val="24"/>
        </w:rPr>
        <w:fldChar w:fldCharType="begin" w:fldLock="1"/>
      </w:r>
      <w:r w:rsidR="00980A91" w:rsidRPr="004524D2">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980A91" w:rsidRPr="004524D2">
        <w:rPr>
          <w:rFonts w:ascii="Times New Roman" w:hAnsi="Times New Roman" w:cs="Times New Roman"/>
          <w:color w:val="000000" w:themeColor="text1"/>
          <w:sz w:val="24"/>
          <w:szCs w:val="24"/>
        </w:rPr>
        <w:fldChar w:fldCharType="separate"/>
      </w:r>
      <w:r w:rsidR="00980A91" w:rsidRPr="004524D2">
        <w:rPr>
          <w:rFonts w:ascii="Times New Roman" w:hAnsi="Times New Roman" w:cs="Times New Roman"/>
          <w:noProof/>
          <w:color w:val="000000" w:themeColor="text1"/>
          <w:sz w:val="24"/>
          <w:szCs w:val="24"/>
        </w:rPr>
        <w:t>(Yulianti, 2019)</w:t>
      </w:r>
      <w:r w:rsidR="00980A91" w:rsidRPr="004524D2">
        <w:rPr>
          <w:rFonts w:ascii="Times New Roman" w:hAnsi="Times New Roman" w:cs="Times New Roman"/>
          <w:color w:val="000000" w:themeColor="text1"/>
          <w:sz w:val="24"/>
          <w:szCs w:val="24"/>
        </w:rPr>
        <w:fldChar w:fldCharType="end"/>
      </w:r>
      <w:r w:rsidR="00980A91" w:rsidRPr="004524D2">
        <w:rPr>
          <w:rFonts w:ascii="Times New Roman" w:hAnsi="Times New Roman" w:cs="Times New Roman"/>
          <w:color w:val="000000" w:themeColor="text1"/>
          <w:sz w:val="24"/>
          <w:szCs w:val="24"/>
        </w:rPr>
        <w:t xml:space="preserve">, yang </w:t>
      </w:r>
      <w:proofErr w:type="spellStart"/>
      <w:r w:rsidR="00980A91" w:rsidRPr="004524D2">
        <w:rPr>
          <w:rFonts w:ascii="Times New Roman" w:hAnsi="Times New Roman" w:cs="Times New Roman"/>
          <w:color w:val="000000" w:themeColor="text1"/>
          <w:sz w:val="24"/>
          <w:szCs w:val="24"/>
        </w:rPr>
        <w:t>menunjukan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hasil</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penelitian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bahwa</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perputaran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persediaan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memiliki</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pengaruh</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positif</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namun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tidak</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sginifikan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terhadap</w:t>
      </w:r>
      <w:proofErr w:type="spellEnd"/>
      <w:r w:rsidR="00980A91" w:rsidRPr="004524D2">
        <w:rPr>
          <w:rFonts w:ascii="Times New Roman" w:hAnsi="Times New Roman" w:cs="Times New Roman"/>
          <w:color w:val="000000" w:themeColor="text1"/>
          <w:sz w:val="24"/>
          <w:szCs w:val="24"/>
        </w:rPr>
        <w:t xml:space="preserve"> </w:t>
      </w:r>
      <w:r w:rsidR="00980A91" w:rsidRPr="004524D2">
        <w:rPr>
          <w:rFonts w:ascii="Times New Roman" w:hAnsi="Times New Roman" w:cs="Times New Roman"/>
          <w:i/>
          <w:iCs/>
          <w:color w:val="000000" w:themeColor="text1"/>
          <w:sz w:val="24"/>
          <w:szCs w:val="24"/>
        </w:rPr>
        <w:t>Return On Assets.</w:t>
      </w:r>
      <w:r w:rsidR="00980A91" w:rsidRPr="004524D2">
        <w:rPr>
          <w:rFonts w:ascii="Times New Roman" w:hAnsi="Times New Roman" w:cs="Times New Roman"/>
          <w:i/>
          <w:iCs/>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Namun</w:t>
      </w:r>
      <w:proofErr w:type="spellEnd"/>
      <w:r w:rsidR="00980A91" w:rsidRPr="004524D2">
        <w:rPr>
          <w:rFonts w:ascii="Times New Roman" w:hAnsi="Times New Roman" w:cs="Times New Roman"/>
          <w:color w:val="000000" w:themeColor="text1"/>
          <w:sz w:val="24"/>
          <w:szCs w:val="24"/>
        </w:rPr>
        <w:t xml:space="preserve"> </w:t>
      </w:r>
      <w:proofErr w:type="spellStart"/>
      <w:r w:rsidR="00980A91" w:rsidRPr="004524D2">
        <w:rPr>
          <w:rFonts w:ascii="Times New Roman" w:hAnsi="Times New Roman" w:cs="Times New Roman"/>
          <w:color w:val="000000" w:themeColor="text1"/>
          <w:sz w:val="24"/>
          <w:szCs w:val="24"/>
        </w:rPr>
        <w:t>h</w:t>
      </w:r>
      <w:r w:rsidR="005320DB" w:rsidRPr="004524D2">
        <w:rPr>
          <w:rFonts w:ascii="Times New Roman" w:hAnsi="Times New Roman" w:cs="Times New Roman"/>
          <w:color w:val="000000" w:themeColor="text1"/>
          <w:sz w:val="24"/>
          <w:szCs w:val="24"/>
        </w:rPr>
        <w:t>asil</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penelitian</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ini</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tidak</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sesuai</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dengan</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hasil</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penelitian</w:t>
      </w:r>
      <w:proofErr w:type="spellEnd"/>
      <w:r w:rsidR="005320DB" w:rsidRPr="004524D2">
        <w:rPr>
          <w:rFonts w:ascii="Times New Roman" w:hAnsi="Times New Roman" w:cs="Times New Roman"/>
          <w:color w:val="000000" w:themeColor="text1"/>
          <w:sz w:val="24"/>
          <w:szCs w:val="24"/>
        </w:rPr>
        <w:t xml:space="preserve"> yang </w:t>
      </w:r>
      <w:proofErr w:type="spellStart"/>
      <w:r w:rsidR="005320DB" w:rsidRPr="004524D2">
        <w:rPr>
          <w:rFonts w:ascii="Times New Roman" w:hAnsi="Times New Roman" w:cs="Times New Roman"/>
          <w:color w:val="000000" w:themeColor="text1"/>
          <w:sz w:val="24"/>
          <w:szCs w:val="24"/>
        </w:rPr>
        <w:t>dilakukan</w:t>
      </w:r>
      <w:proofErr w:type="spellEnd"/>
      <w:r w:rsidR="005320DB" w:rsidRPr="004524D2">
        <w:rPr>
          <w:rFonts w:ascii="Times New Roman" w:hAnsi="Times New Roman" w:cs="Times New Roman"/>
          <w:color w:val="000000" w:themeColor="text1"/>
          <w:sz w:val="24"/>
          <w:szCs w:val="24"/>
        </w:rPr>
        <w:t xml:space="preserve"> oleh</w:t>
      </w:r>
      <w:r w:rsidR="00FB2D6B" w:rsidRPr="004524D2">
        <w:rPr>
          <w:rFonts w:ascii="Times New Roman" w:hAnsi="Times New Roman" w:cs="Times New Roman"/>
          <w:color w:val="000000" w:themeColor="text1"/>
          <w:sz w:val="24"/>
          <w:szCs w:val="24"/>
        </w:rPr>
        <w:t xml:space="preserve"> </w:t>
      </w:r>
      <w:r w:rsidR="00C902A3" w:rsidRPr="004524D2">
        <w:rPr>
          <w:rFonts w:ascii="Times New Roman" w:hAnsi="Times New Roman" w:cs="Times New Roman"/>
          <w:color w:val="000000" w:themeColor="text1"/>
          <w:sz w:val="24"/>
          <w:szCs w:val="24"/>
        </w:rPr>
        <w:fldChar w:fldCharType="begin" w:fldLock="1"/>
      </w:r>
      <w:r w:rsidR="00C902A3" w:rsidRPr="004524D2">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4524D2">
        <w:rPr>
          <w:rFonts w:ascii="Times New Roman" w:hAnsi="Times New Roman" w:cs="Times New Roman"/>
          <w:color w:val="000000" w:themeColor="text1"/>
          <w:sz w:val="24"/>
          <w:szCs w:val="24"/>
        </w:rPr>
        <w:fldChar w:fldCharType="separate"/>
      </w:r>
      <w:r w:rsidR="00C902A3" w:rsidRPr="004524D2">
        <w:rPr>
          <w:rFonts w:ascii="Times New Roman" w:hAnsi="Times New Roman" w:cs="Times New Roman"/>
          <w:noProof/>
          <w:color w:val="000000" w:themeColor="text1"/>
          <w:sz w:val="24"/>
          <w:szCs w:val="24"/>
        </w:rPr>
        <w:t>(Fujilestari, 2020)</w:t>
      </w:r>
      <w:r w:rsidR="00C902A3" w:rsidRPr="004524D2">
        <w:rPr>
          <w:rFonts w:ascii="Times New Roman" w:hAnsi="Times New Roman" w:cs="Times New Roman"/>
          <w:color w:val="000000" w:themeColor="text1"/>
          <w:sz w:val="24"/>
          <w:szCs w:val="24"/>
        </w:rPr>
        <w:fldChar w:fldCharType="end"/>
      </w:r>
      <w:r w:rsidR="00C902A3" w:rsidRPr="004524D2">
        <w:rPr>
          <w:rFonts w:ascii="Times New Roman" w:hAnsi="Times New Roman" w:cs="Times New Roman"/>
          <w:color w:val="000000" w:themeColor="text1"/>
          <w:sz w:val="24"/>
          <w:szCs w:val="24"/>
        </w:rPr>
        <w:t>,</w:t>
      </w:r>
      <w:r w:rsidR="00C902A3" w:rsidRPr="004524D2">
        <w:rPr>
          <w:rFonts w:ascii="Times New Roman" w:hAnsi="Times New Roman" w:cs="Times New Roman"/>
          <w:color w:val="000000" w:themeColor="text1"/>
          <w:sz w:val="24"/>
          <w:szCs w:val="24"/>
        </w:rPr>
        <w:fldChar w:fldCharType="begin" w:fldLock="1"/>
      </w:r>
      <w:r w:rsidR="00C902A3" w:rsidRPr="004524D2">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4524D2">
        <w:rPr>
          <w:rFonts w:ascii="Times New Roman" w:hAnsi="Times New Roman" w:cs="Times New Roman"/>
          <w:color w:val="000000" w:themeColor="text1"/>
          <w:sz w:val="24"/>
          <w:szCs w:val="24"/>
        </w:rPr>
        <w:fldChar w:fldCharType="separate"/>
      </w:r>
      <w:r w:rsidR="00C902A3" w:rsidRPr="004524D2">
        <w:rPr>
          <w:rFonts w:ascii="Times New Roman" w:hAnsi="Times New Roman" w:cs="Times New Roman"/>
          <w:noProof/>
          <w:color w:val="000000" w:themeColor="text1"/>
          <w:sz w:val="24"/>
          <w:szCs w:val="24"/>
        </w:rPr>
        <w:t>(</w:t>
      </w:r>
      <w:proofErr w:type="spellStart"/>
      <w:r w:rsidR="00C902A3" w:rsidRPr="004524D2">
        <w:rPr>
          <w:rFonts w:ascii="Times New Roman" w:hAnsi="Times New Roman" w:cs="Times New Roman"/>
          <w:noProof/>
          <w:color w:val="000000" w:themeColor="text1"/>
          <w:sz w:val="24"/>
          <w:szCs w:val="24"/>
        </w:rPr>
        <w:t>Islamiah</w:t>
      </w:r>
      <w:proofErr w:type="spellEnd"/>
      <w:r w:rsidR="00C902A3" w:rsidRPr="004524D2">
        <w:rPr>
          <w:rFonts w:ascii="Times New Roman" w:hAnsi="Times New Roman" w:cs="Times New Roman"/>
          <w:noProof/>
          <w:color w:val="000000" w:themeColor="text1"/>
          <w:sz w:val="24"/>
          <w:szCs w:val="24"/>
        </w:rPr>
        <w:t xml:space="preserve"> &amp; Yudiantoro, 2022)</w:t>
      </w:r>
      <w:r w:rsidR="00C902A3" w:rsidRPr="004524D2">
        <w:rPr>
          <w:rFonts w:ascii="Times New Roman" w:hAnsi="Times New Roman" w:cs="Times New Roman"/>
          <w:color w:val="000000" w:themeColor="text1"/>
          <w:sz w:val="24"/>
          <w:szCs w:val="24"/>
        </w:rPr>
        <w:fldChar w:fldCharType="end"/>
      </w:r>
      <w:r w:rsidR="00C902A3" w:rsidRPr="004524D2">
        <w:rPr>
          <w:rFonts w:ascii="Times New Roman" w:hAnsi="Times New Roman" w:cs="Times New Roman"/>
          <w:color w:val="000000" w:themeColor="text1"/>
          <w:sz w:val="24"/>
          <w:szCs w:val="24"/>
        </w:rPr>
        <w:t>,</w:t>
      </w:r>
      <w:r w:rsidR="00C902A3" w:rsidRPr="004524D2">
        <w:rPr>
          <w:rFonts w:ascii="Times New Roman" w:hAnsi="Times New Roman" w:cs="Times New Roman"/>
          <w:color w:val="000000" w:themeColor="text1"/>
          <w:sz w:val="24"/>
          <w:szCs w:val="24"/>
        </w:rPr>
        <w:fldChar w:fldCharType="begin" w:fldLock="1"/>
      </w:r>
      <w:r w:rsidR="00C902A3" w:rsidRPr="004524D2">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4524D2">
        <w:rPr>
          <w:rFonts w:ascii="Times New Roman" w:hAnsi="Times New Roman" w:cs="Times New Roman"/>
          <w:color w:val="000000" w:themeColor="text1"/>
          <w:sz w:val="24"/>
          <w:szCs w:val="24"/>
        </w:rPr>
        <w:fldChar w:fldCharType="separate"/>
      </w:r>
      <w:r w:rsidR="00C902A3" w:rsidRPr="004524D2">
        <w:rPr>
          <w:rFonts w:ascii="Times New Roman" w:hAnsi="Times New Roman" w:cs="Times New Roman"/>
          <w:noProof/>
          <w:color w:val="000000" w:themeColor="text1"/>
          <w:sz w:val="24"/>
          <w:szCs w:val="24"/>
        </w:rPr>
        <w:t>(</w:t>
      </w:r>
      <w:proofErr w:type="spellStart"/>
      <w:r w:rsidR="00C902A3" w:rsidRPr="004524D2">
        <w:rPr>
          <w:rFonts w:ascii="Times New Roman" w:hAnsi="Times New Roman" w:cs="Times New Roman"/>
          <w:noProof/>
          <w:color w:val="000000" w:themeColor="text1"/>
          <w:sz w:val="24"/>
          <w:szCs w:val="24"/>
        </w:rPr>
        <w:t>Nurafika</w:t>
      </w:r>
      <w:proofErr w:type="spellEnd"/>
      <w:r w:rsidR="00C902A3" w:rsidRPr="004524D2">
        <w:rPr>
          <w:rFonts w:ascii="Times New Roman" w:hAnsi="Times New Roman" w:cs="Times New Roman"/>
          <w:noProof/>
          <w:color w:val="000000" w:themeColor="text1"/>
          <w:sz w:val="24"/>
          <w:szCs w:val="24"/>
        </w:rPr>
        <w:t>, 2018)</w:t>
      </w:r>
      <w:r w:rsidR="00C902A3" w:rsidRPr="004524D2">
        <w:rPr>
          <w:rFonts w:ascii="Times New Roman" w:hAnsi="Times New Roman" w:cs="Times New Roman"/>
          <w:color w:val="000000" w:themeColor="text1"/>
          <w:sz w:val="24"/>
          <w:szCs w:val="24"/>
        </w:rPr>
        <w:fldChar w:fldCharType="end"/>
      </w:r>
      <w:r w:rsidR="00C902A3" w:rsidRPr="004524D2">
        <w:rPr>
          <w:rFonts w:ascii="Times New Roman" w:hAnsi="Times New Roman" w:cs="Times New Roman"/>
          <w:color w:val="000000" w:themeColor="text1"/>
          <w:sz w:val="24"/>
          <w:szCs w:val="24"/>
        </w:rPr>
        <w:t xml:space="preserve">, </w:t>
      </w:r>
      <w:r w:rsidR="005320DB" w:rsidRPr="004524D2">
        <w:rPr>
          <w:rFonts w:ascii="Times New Roman" w:hAnsi="Times New Roman" w:cs="Times New Roman"/>
          <w:color w:val="000000" w:themeColor="text1"/>
          <w:sz w:val="24"/>
          <w:szCs w:val="24"/>
        </w:rPr>
        <w:t xml:space="preserve"> yang </w:t>
      </w:r>
      <w:proofErr w:type="spellStart"/>
      <w:r w:rsidR="005320DB" w:rsidRPr="004524D2">
        <w:rPr>
          <w:rFonts w:ascii="Times New Roman" w:hAnsi="Times New Roman" w:cs="Times New Roman"/>
          <w:color w:val="000000" w:themeColor="text1"/>
          <w:sz w:val="24"/>
          <w:szCs w:val="24"/>
        </w:rPr>
        <w:t>menjelaskan</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bahwa</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perputaran</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persediaan</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memiliki</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pengaruh</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positif</w:t>
      </w:r>
      <w:proofErr w:type="spellEnd"/>
      <w:r w:rsidR="005320DB" w:rsidRPr="004524D2">
        <w:rPr>
          <w:rFonts w:ascii="Times New Roman" w:hAnsi="Times New Roman" w:cs="Times New Roman"/>
          <w:color w:val="000000" w:themeColor="text1"/>
          <w:sz w:val="24"/>
          <w:szCs w:val="24"/>
        </w:rPr>
        <w:t xml:space="preserve"> dan </w:t>
      </w:r>
      <w:proofErr w:type="spellStart"/>
      <w:r w:rsidR="005320DB" w:rsidRPr="004524D2">
        <w:rPr>
          <w:rFonts w:ascii="Times New Roman" w:hAnsi="Times New Roman" w:cs="Times New Roman"/>
          <w:color w:val="000000" w:themeColor="text1"/>
          <w:sz w:val="24"/>
          <w:szCs w:val="24"/>
        </w:rPr>
        <w:t>signifikan</w:t>
      </w:r>
      <w:proofErr w:type="spellEnd"/>
      <w:r w:rsidR="005320DB" w:rsidRPr="004524D2">
        <w:rPr>
          <w:rFonts w:ascii="Times New Roman" w:hAnsi="Times New Roman" w:cs="Times New Roman"/>
          <w:color w:val="000000" w:themeColor="text1"/>
          <w:sz w:val="24"/>
          <w:szCs w:val="24"/>
        </w:rPr>
        <w:t xml:space="preserve"> </w:t>
      </w:r>
      <w:proofErr w:type="spellStart"/>
      <w:r w:rsidR="005320DB" w:rsidRPr="004524D2">
        <w:rPr>
          <w:rFonts w:ascii="Times New Roman" w:hAnsi="Times New Roman" w:cs="Times New Roman"/>
          <w:color w:val="000000" w:themeColor="text1"/>
          <w:sz w:val="24"/>
          <w:szCs w:val="24"/>
        </w:rPr>
        <w:t>terhadap</w:t>
      </w:r>
      <w:proofErr w:type="spellEnd"/>
      <w:r w:rsidR="005320DB" w:rsidRPr="004524D2">
        <w:rPr>
          <w:rFonts w:ascii="Times New Roman" w:hAnsi="Times New Roman" w:cs="Times New Roman"/>
          <w:color w:val="000000" w:themeColor="text1"/>
          <w:sz w:val="24"/>
          <w:szCs w:val="24"/>
        </w:rPr>
        <w:t xml:space="preserve"> </w:t>
      </w:r>
      <w:r w:rsidR="005320DB" w:rsidRPr="004524D2">
        <w:rPr>
          <w:rFonts w:ascii="Times New Roman" w:hAnsi="Times New Roman" w:cs="Times New Roman"/>
          <w:i/>
          <w:iCs/>
          <w:color w:val="000000" w:themeColor="text1"/>
          <w:sz w:val="24"/>
          <w:szCs w:val="24"/>
        </w:rPr>
        <w:t>Return On Assets.</w:t>
      </w:r>
    </w:p>
    <w:p w14:paraId="40023562" w14:textId="4BEF7C50" w:rsidR="00DE4E8F" w:rsidRPr="004524D2" w:rsidRDefault="00DE4E8F" w:rsidP="004524D2">
      <w:pPr>
        <w:pStyle w:val="Heading3"/>
        <w:numPr>
          <w:ilvl w:val="2"/>
          <w:numId w:val="3"/>
        </w:numPr>
        <w:spacing w:line="480" w:lineRule="auto"/>
        <w:jc w:val="both"/>
        <w:rPr>
          <w:rFonts w:ascii="Times New Roman" w:hAnsi="Times New Roman" w:cs="Times New Roman"/>
          <w:color w:val="000000" w:themeColor="text1"/>
        </w:rPr>
      </w:pPr>
      <w:proofErr w:type="spellStart"/>
      <w:r w:rsidRPr="004524D2">
        <w:rPr>
          <w:rFonts w:ascii="Times New Roman" w:hAnsi="Times New Roman" w:cs="Times New Roman"/>
          <w:color w:val="000000" w:themeColor="text1"/>
        </w:rPr>
        <w:t>Pengaruh</w:t>
      </w:r>
      <w:proofErr w:type="spellEnd"/>
      <w:r w:rsidRPr="004524D2">
        <w:rPr>
          <w:rFonts w:ascii="Times New Roman" w:hAnsi="Times New Roman" w:cs="Times New Roman"/>
          <w:color w:val="000000" w:themeColor="text1"/>
        </w:rPr>
        <w:t xml:space="preserve"> </w:t>
      </w:r>
      <w:proofErr w:type="spellStart"/>
      <w:r w:rsidRPr="004524D2">
        <w:rPr>
          <w:rFonts w:ascii="Times New Roman" w:hAnsi="Times New Roman" w:cs="Times New Roman"/>
          <w:color w:val="000000" w:themeColor="text1"/>
        </w:rPr>
        <w:t>Perputaran</w:t>
      </w:r>
      <w:proofErr w:type="spellEnd"/>
      <w:r w:rsidRPr="004524D2">
        <w:rPr>
          <w:rFonts w:ascii="Times New Roman" w:hAnsi="Times New Roman" w:cs="Times New Roman"/>
          <w:color w:val="000000" w:themeColor="text1"/>
        </w:rPr>
        <w:t xml:space="preserve"> Kas </w:t>
      </w:r>
      <w:proofErr w:type="spellStart"/>
      <w:r w:rsidRPr="004524D2">
        <w:rPr>
          <w:rFonts w:ascii="Times New Roman" w:hAnsi="Times New Roman" w:cs="Times New Roman"/>
          <w:color w:val="000000" w:themeColor="text1"/>
        </w:rPr>
        <w:t>Terhadap</w:t>
      </w:r>
      <w:proofErr w:type="spellEnd"/>
      <w:r w:rsidRPr="004524D2">
        <w:rPr>
          <w:rFonts w:ascii="Times New Roman" w:hAnsi="Times New Roman" w:cs="Times New Roman"/>
          <w:color w:val="000000" w:themeColor="text1"/>
        </w:rPr>
        <w:t xml:space="preserve"> </w:t>
      </w:r>
      <w:r w:rsidRPr="004524D2">
        <w:rPr>
          <w:rFonts w:ascii="Times New Roman" w:hAnsi="Times New Roman" w:cs="Times New Roman"/>
          <w:i/>
          <w:iCs/>
          <w:color w:val="000000" w:themeColor="text1"/>
        </w:rPr>
        <w:t xml:space="preserve">Return </w:t>
      </w:r>
      <w:proofErr w:type="gramStart"/>
      <w:r w:rsidRPr="004524D2">
        <w:rPr>
          <w:rFonts w:ascii="Times New Roman" w:hAnsi="Times New Roman" w:cs="Times New Roman"/>
          <w:i/>
          <w:iCs/>
          <w:color w:val="000000" w:themeColor="text1"/>
        </w:rPr>
        <w:t>On</w:t>
      </w:r>
      <w:proofErr w:type="gramEnd"/>
      <w:r w:rsidRPr="004524D2">
        <w:rPr>
          <w:rFonts w:ascii="Times New Roman" w:hAnsi="Times New Roman" w:cs="Times New Roman"/>
          <w:i/>
          <w:iCs/>
          <w:color w:val="000000" w:themeColor="text1"/>
        </w:rPr>
        <w:t xml:space="preserve"> Assets </w:t>
      </w:r>
      <w:r w:rsidRPr="004524D2">
        <w:rPr>
          <w:rFonts w:ascii="Times New Roman" w:hAnsi="Times New Roman" w:cs="Times New Roman"/>
          <w:color w:val="000000" w:themeColor="text1"/>
        </w:rPr>
        <w:t xml:space="preserve">Pada Perusahaan </w:t>
      </w:r>
      <w:proofErr w:type="spellStart"/>
      <w:r w:rsidRPr="004524D2">
        <w:rPr>
          <w:rFonts w:ascii="Times New Roman" w:hAnsi="Times New Roman" w:cs="Times New Roman"/>
          <w:color w:val="000000" w:themeColor="text1"/>
        </w:rPr>
        <w:t>Otomotif</w:t>
      </w:r>
      <w:proofErr w:type="spellEnd"/>
      <w:r w:rsidRPr="004524D2">
        <w:rPr>
          <w:rFonts w:ascii="Times New Roman" w:hAnsi="Times New Roman" w:cs="Times New Roman"/>
          <w:color w:val="000000" w:themeColor="text1"/>
        </w:rPr>
        <w:t xml:space="preserve"> Yang </w:t>
      </w:r>
      <w:proofErr w:type="spellStart"/>
      <w:r w:rsidRPr="004524D2">
        <w:rPr>
          <w:rFonts w:ascii="Times New Roman" w:hAnsi="Times New Roman" w:cs="Times New Roman"/>
          <w:color w:val="000000" w:themeColor="text1"/>
        </w:rPr>
        <w:t>Terdaftar</w:t>
      </w:r>
      <w:proofErr w:type="spellEnd"/>
      <w:r w:rsidRPr="004524D2">
        <w:rPr>
          <w:rFonts w:ascii="Times New Roman" w:hAnsi="Times New Roman" w:cs="Times New Roman"/>
          <w:color w:val="000000" w:themeColor="text1"/>
        </w:rPr>
        <w:t xml:space="preserve"> Di BEI</w:t>
      </w:r>
    </w:p>
    <w:p w14:paraId="1929796E" w14:textId="31403F4C" w:rsidR="001369C5" w:rsidRPr="004524D2" w:rsidRDefault="00FB2D6B"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Berdasarkan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hasil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regresi</w:t>
      </w:r>
      <w:proofErr w:type="spellEnd"/>
      <w:r w:rsidRPr="004524D2">
        <w:rPr>
          <w:rFonts w:ascii="Times New Roman" w:hAnsi="Times New Roman" w:cs="Times New Roman"/>
          <w:color w:val="000000" w:themeColor="text1"/>
          <w:sz w:val="24"/>
          <w:szCs w:val="24"/>
        </w:rPr>
        <w:t xml:space="preserve"> data panel </w:t>
      </w:r>
      <w:proofErr w:type="spellStart"/>
      <w:r w:rsidRPr="004524D2">
        <w:rPr>
          <w:rFonts w:ascii="Times New Roman" w:hAnsi="Times New Roman" w:cs="Times New Roman"/>
          <w:color w:val="000000" w:themeColor="text1"/>
          <w:sz w:val="24"/>
          <w:szCs w:val="24"/>
        </w:rPr>
        <w:t>metode</w:t>
      </w:r>
      <w:proofErr w:type="spellEnd"/>
      <w:r w:rsidR="00980A91"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 xml:space="preserve">Random Effect Model </w:t>
      </w:r>
      <w:r w:rsidRPr="004524D2">
        <w:rPr>
          <w:rFonts w:ascii="Times New Roman" w:hAnsi="Times New Roman" w:cs="Times New Roman"/>
          <w:color w:val="000000" w:themeColor="text1"/>
          <w:sz w:val="24"/>
          <w:szCs w:val="24"/>
        </w:rPr>
        <w:t xml:space="preserve">(REM)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dilihat</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tabel</w:t>
      </w:r>
      <w:proofErr w:type="spellEnd"/>
      <w:r w:rsidRPr="004524D2">
        <w:rPr>
          <w:rFonts w:ascii="Times New Roman" w:hAnsi="Times New Roman" w:cs="Times New Roman"/>
          <w:color w:val="000000" w:themeColor="text1"/>
          <w:sz w:val="24"/>
          <w:szCs w:val="24"/>
        </w:rPr>
        <w:t xml:space="preserve"> 4.11, </w:t>
      </w:r>
      <w:proofErr w:type="spellStart"/>
      <w:r w:rsidRPr="004524D2">
        <w:rPr>
          <w:rFonts w:ascii="Times New Roman" w:hAnsi="Times New Roman" w:cs="Times New Roman"/>
          <w:color w:val="000000" w:themeColor="text1"/>
          <w:sz w:val="24"/>
          <w:szCs w:val="24"/>
        </w:rPr>
        <w:t>diketahui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nilai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koefisien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kas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w:t>
      </w:r>
      <w:r w:rsidR="001369C5" w:rsidRPr="004524D2">
        <w:rPr>
          <w:rFonts w:ascii="Times New Roman" w:hAnsi="Times New Roman" w:cs="Times New Roman"/>
          <w:color w:val="000000" w:themeColor="text1"/>
          <w:sz w:val="24"/>
          <w:szCs w:val="24"/>
        </w:rPr>
        <w:t>-</w:t>
      </w:r>
      <w:r w:rsidRPr="004524D2">
        <w:rPr>
          <w:rFonts w:ascii="Times New Roman" w:hAnsi="Times New Roman" w:cs="Times New Roman"/>
          <w:color w:val="000000" w:themeColor="text1"/>
          <w:sz w:val="24"/>
          <w:szCs w:val="24"/>
        </w:rPr>
        <w:t>0</w:t>
      </w:r>
      <w:r w:rsidR="00221397" w:rsidRPr="004524D2">
        <w:rPr>
          <w:rFonts w:ascii="Times New Roman" w:hAnsi="Times New Roman" w:cs="Times New Roman"/>
          <w:color w:val="000000" w:themeColor="text1"/>
          <w:sz w:val="24"/>
          <w:szCs w:val="24"/>
        </w:rPr>
        <w:t>.0000746</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menunjukan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setiap</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kenaikan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kas </w:t>
      </w:r>
      <w:proofErr w:type="spellStart"/>
      <w:r w:rsidRPr="004524D2">
        <w:rPr>
          <w:rFonts w:ascii="Times New Roman" w:hAnsi="Times New Roman" w:cs="Times New Roman"/>
          <w:color w:val="000000" w:themeColor="text1"/>
          <w:sz w:val="24"/>
          <w:szCs w:val="24"/>
        </w:rPr>
        <w:t>sebesar</w:t>
      </w:r>
      <w:proofErr w:type="spellEnd"/>
      <w:r w:rsidRPr="004524D2">
        <w:rPr>
          <w:rFonts w:ascii="Times New Roman" w:hAnsi="Times New Roman" w:cs="Times New Roman"/>
          <w:color w:val="000000" w:themeColor="text1"/>
          <w:sz w:val="24"/>
          <w:szCs w:val="24"/>
        </w:rPr>
        <w:t xml:space="preserve"> 1%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kemungkinan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mengalami</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 xml:space="preserve">Return </w:t>
      </w:r>
      <w:proofErr w:type="gramStart"/>
      <w:r w:rsidRPr="004524D2">
        <w:rPr>
          <w:rFonts w:ascii="Times New Roman" w:hAnsi="Times New Roman" w:cs="Times New Roman"/>
          <w:i/>
          <w:iCs/>
          <w:color w:val="000000" w:themeColor="text1"/>
          <w:sz w:val="24"/>
          <w:szCs w:val="24"/>
        </w:rPr>
        <w:t>On</w:t>
      </w:r>
      <w:proofErr w:type="gramEnd"/>
      <w:r w:rsidRPr="004524D2">
        <w:rPr>
          <w:rFonts w:ascii="Times New Roman" w:hAnsi="Times New Roman" w:cs="Times New Roman"/>
          <w:i/>
          <w:iCs/>
          <w:color w:val="000000" w:themeColor="text1"/>
          <w:sz w:val="24"/>
          <w:szCs w:val="24"/>
        </w:rPr>
        <w:t xml:space="preserve"> Assets </w:t>
      </w:r>
      <w:proofErr w:type="spellStart"/>
      <w:r w:rsidRPr="004524D2">
        <w:rPr>
          <w:rFonts w:ascii="Times New Roman" w:hAnsi="Times New Roman" w:cs="Times New Roman"/>
          <w:color w:val="000000" w:themeColor="text1"/>
          <w:sz w:val="24"/>
          <w:szCs w:val="24"/>
        </w:rPr>
        <w:t>sebesar</w:t>
      </w:r>
      <w:proofErr w:type="spellEnd"/>
      <w:r w:rsidR="0034434C" w:rsidRPr="004524D2">
        <w:rPr>
          <w:rFonts w:ascii="Times New Roman" w:hAnsi="Times New Roman" w:cs="Times New Roman"/>
          <w:color w:val="000000" w:themeColor="text1"/>
          <w:sz w:val="24"/>
          <w:szCs w:val="24"/>
        </w:rPr>
        <w:t xml:space="preserve"> 0,0075</w:t>
      </w:r>
      <w:r w:rsidRPr="004524D2">
        <w:rPr>
          <w:rFonts w:ascii="Times New Roman" w:hAnsi="Times New Roman" w:cs="Times New Roman"/>
          <w:color w:val="000000" w:themeColor="text1"/>
          <w:sz w:val="24"/>
          <w:szCs w:val="24"/>
        </w:rPr>
        <w:t xml:space="preserve"> %</w:t>
      </w:r>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selanjutnya</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berdasarkan</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nilai</w:t>
      </w:r>
      <w:proofErr w:type="spellEnd"/>
      <w:r w:rsidR="001369C5" w:rsidRPr="004524D2">
        <w:rPr>
          <w:rFonts w:ascii="Times New Roman" w:hAnsi="Times New Roman" w:cs="Times New Roman"/>
          <w:color w:val="000000" w:themeColor="text1"/>
          <w:sz w:val="24"/>
          <w:szCs w:val="24"/>
        </w:rPr>
        <w:t xml:space="preserve"> prob&gt;|z|X</w:t>
      </w:r>
      <w:r w:rsidR="001369C5" w:rsidRPr="004524D2">
        <w:rPr>
          <w:rFonts w:ascii="Times New Roman" w:hAnsi="Times New Roman" w:cs="Times New Roman"/>
          <w:color w:val="000000" w:themeColor="text1"/>
          <w:sz w:val="24"/>
          <w:szCs w:val="24"/>
          <w:vertAlign w:val="subscript"/>
        </w:rPr>
        <w:t>3</w:t>
      </w:r>
      <w:r w:rsidR="001369C5" w:rsidRPr="004524D2">
        <w:rPr>
          <w:rFonts w:ascii="Times New Roman" w:hAnsi="Times New Roman" w:cs="Times New Roman"/>
          <w:color w:val="000000" w:themeColor="text1"/>
          <w:sz w:val="24"/>
          <w:szCs w:val="24"/>
        </w:rPr>
        <w:t xml:space="preserve"> </w:t>
      </w:r>
      <w:proofErr w:type="spellStart"/>
      <w:proofErr w:type="gramStart"/>
      <w:r w:rsidR="001369C5" w:rsidRPr="004524D2">
        <w:rPr>
          <w:rFonts w:ascii="Times New Roman" w:hAnsi="Times New Roman" w:cs="Times New Roman"/>
          <w:color w:val="000000" w:themeColor="text1"/>
          <w:sz w:val="24"/>
          <w:szCs w:val="24"/>
        </w:rPr>
        <w:t>adalah</w:t>
      </w:r>
      <w:proofErr w:type="spellEnd"/>
      <w:r w:rsidR="001369C5" w:rsidRPr="004524D2">
        <w:rPr>
          <w:rFonts w:ascii="Times New Roman" w:hAnsi="Times New Roman" w:cs="Times New Roman"/>
          <w:color w:val="000000" w:themeColor="text1"/>
          <w:sz w:val="24"/>
          <w:szCs w:val="24"/>
        </w:rPr>
        <w:t xml:space="preserve">  0</w:t>
      </w:r>
      <w:r w:rsidR="0034434C" w:rsidRPr="004524D2">
        <w:rPr>
          <w:rFonts w:ascii="Times New Roman" w:hAnsi="Times New Roman" w:cs="Times New Roman"/>
          <w:color w:val="000000" w:themeColor="text1"/>
          <w:sz w:val="24"/>
          <w:szCs w:val="24"/>
        </w:rPr>
        <w:t>.</w:t>
      </w:r>
      <w:r w:rsidR="00221397" w:rsidRPr="004524D2">
        <w:rPr>
          <w:rFonts w:ascii="Times New Roman" w:hAnsi="Times New Roman" w:cs="Times New Roman"/>
          <w:color w:val="000000" w:themeColor="text1"/>
          <w:sz w:val="24"/>
          <w:szCs w:val="24"/>
        </w:rPr>
        <w:t>801</w:t>
      </w:r>
      <w:proofErr w:type="gramEnd"/>
      <w:r w:rsidR="0034434C" w:rsidRPr="004524D2">
        <w:rPr>
          <w:rFonts w:ascii="Times New Roman" w:hAnsi="Times New Roman" w:cs="Times New Roman"/>
          <w:color w:val="000000" w:themeColor="text1"/>
          <w:sz w:val="24"/>
          <w:szCs w:val="24"/>
        </w:rPr>
        <w:t xml:space="preserve"> &gt; </w:t>
      </w:r>
      <w:r w:rsidR="001369C5" w:rsidRPr="004524D2">
        <w:rPr>
          <w:rFonts w:ascii="Times New Roman" w:hAnsi="Times New Roman" w:cs="Times New Roman"/>
          <w:color w:val="000000" w:themeColor="text1"/>
          <w:sz w:val="24"/>
          <w:szCs w:val="24"/>
        </w:rPr>
        <w:t xml:space="preserve">0,05, </w:t>
      </w:r>
      <w:proofErr w:type="spellStart"/>
      <w:r w:rsidR="001369C5" w:rsidRPr="004524D2">
        <w:rPr>
          <w:rFonts w:ascii="Times New Roman" w:hAnsi="Times New Roman" w:cs="Times New Roman"/>
          <w:color w:val="000000" w:themeColor="text1"/>
          <w:sz w:val="24"/>
          <w:szCs w:val="24"/>
        </w:rPr>
        <w:t>maka</w:t>
      </w:r>
      <w:proofErr w:type="spellEnd"/>
      <w:r w:rsidR="001369C5" w:rsidRPr="004524D2">
        <w:rPr>
          <w:rFonts w:ascii="Times New Roman" w:hAnsi="Times New Roman" w:cs="Times New Roman"/>
          <w:color w:val="000000" w:themeColor="text1"/>
          <w:sz w:val="24"/>
          <w:szCs w:val="24"/>
        </w:rPr>
        <w:t xml:space="preserve"> Ho </w:t>
      </w:r>
      <w:proofErr w:type="spellStart"/>
      <w:r w:rsidR="001369C5" w:rsidRPr="004524D2">
        <w:rPr>
          <w:rFonts w:ascii="Times New Roman" w:hAnsi="Times New Roman" w:cs="Times New Roman"/>
          <w:color w:val="000000" w:themeColor="text1"/>
          <w:sz w:val="24"/>
          <w:szCs w:val="24"/>
        </w:rPr>
        <w:t>dit</w:t>
      </w:r>
      <w:r w:rsidR="0034434C" w:rsidRPr="004524D2">
        <w:rPr>
          <w:rFonts w:ascii="Times New Roman" w:hAnsi="Times New Roman" w:cs="Times New Roman"/>
          <w:color w:val="000000" w:themeColor="text1"/>
          <w:sz w:val="24"/>
          <w:szCs w:val="24"/>
        </w:rPr>
        <w:t>erima</w:t>
      </w:r>
      <w:proofErr w:type="spellEnd"/>
      <w:r w:rsidR="001369C5" w:rsidRPr="004524D2">
        <w:rPr>
          <w:rFonts w:ascii="Times New Roman" w:hAnsi="Times New Roman" w:cs="Times New Roman"/>
          <w:color w:val="000000" w:themeColor="text1"/>
          <w:sz w:val="24"/>
          <w:szCs w:val="24"/>
        </w:rPr>
        <w:t>, dan H</w:t>
      </w:r>
      <w:r w:rsidR="001369C5" w:rsidRPr="004524D2">
        <w:rPr>
          <w:rFonts w:ascii="Times New Roman" w:hAnsi="Times New Roman" w:cs="Times New Roman"/>
          <w:color w:val="000000" w:themeColor="text1"/>
          <w:sz w:val="24"/>
          <w:szCs w:val="24"/>
          <w:vertAlign w:val="subscript"/>
        </w:rPr>
        <w:t>1</w:t>
      </w:r>
      <w:r w:rsidR="00980A91"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di</w:t>
      </w:r>
      <w:r w:rsidR="0034434C" w:rsidRPr="004524D2">
        <w:rPr>
          <w:rFonts w:ascii="Times New Roman" w:hAnsi="Times New Roman" w:cs="Times New Roman"/>
          <w:color w:val="000000" w:themeColor="text1"/>
          <w:sz w:val="24"/>
          <w:szCs w:val="24"/>
        </w:rPr>
        <w:t>tolak</w:t>
      </w:r>
      <w:proofErr w:type="spellEnd"/>
      <w:r w:rsidR="001369C5" w:rsidRPr="004524D2">
        <w:rPr>
          <w:rFonts w:ascii="Times New Roman" w:hAnsi="Times New Roman" w:cs="Times New Roman"/>
          <w:color w:val="000000" w:themeColor="text1"/>
          <w:sz w:val="24"/>
          <w:szCs w:val="24"/>
        </w:rPr>
        <w:t xml:space="preserve">. Yang </w:t>
      </w:r>
      <w:proofErr w:type="spellStart"/>
      <w:r w:rsidR="001369C5" w:rsidRPr="004524D2">
        <w:rPr>
          <w:rFonts w:ascii="Times New Roman" w:hAnsi="Times New Roman" w:cs="Times New Roman"/>
          <w:color w:val="000000" w:themeColor="text1"/>
          <w:sz w:val="24"/>
          <w:szCs w:val="24"/>
        </w:rPr>
        <w:t>artinya</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variabel</w:t>
      </w:r>
      <w:proofErr w:type="spellEnd"/>
      <w:r w:rsidR="001369C5" w:rsidRPr="004524D2">
        <w:rPr>
          <w:rFonts w:ascii="Times New Roman" w:hAnsi="Times New Roman" w:cs="Times New Roman"/>
          <w:color w:val="000000" w:themeColor="text1"/>
          <w:sz w:val="24"/>
          <w:szCs w:val="24"/>
        </w:rPr>
        <w:t xml:space="preserve"> X</w:t>
      </w:r>
      <w:r w:rsidR="001369C5" w:rsidRPr="004524D2">
        <w:rPr>
          <w:rFonts w:ascii="Times New Roman" w:hAnsi="Times New Roman" w:cs="Times New Roman"/>
          <w:color w:val="000000" w:themeColor="text1"/>
          <w:sz w:val="24"/>
          <w:szCs w:val="24"/>
          <w:vertAlign w:val="subscript"/>
        </w:rPr>
        <w:t>3</w:t>
      </w:r>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berpengaruh</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negatif</w:t>
      </w:r>
      <w:proofErr w:type="spellEnd"/>
      <w:r w:rsidR="001369C5" w:rsidRPr="004524D2">
        <w:rPr>
          <w:rFonts w:ascii="Times New Roman" w:hAnsi="Times New Roman" w:cs="Times New Roman"/>
          <w:color w:val="000000" w:themeColor="text1"/>
          <w:sz w:val="24"/>
          <w:szCs w:val="24"/>
        </w:rPr>
        <w:t xml:space="preserve"> </w:t>
      </w:r>
      <w:r w:rsidR="0034434C" w:rsidRPr="004524D2">
        <w:rPr>
          <w:rFonts w:ascii="Times New Roman" w:hAnsi="Times New Roman" w:cs="Times New Roman"/>
          <w:color w:val="000000" w:themeColor="text1"/>
          <w:sz w:val="24"/>
          <w:szCs w:val="24"/>
        </w:rPr>
        <w:t xml:space="preserve">dan </w:t>
      </w:r>
      <w:proofErr w:type="spellStart"/>
      <w:r w:rsidR="0034434C" w:rsidRPr="004524D2">
        <w:rPr>
          <w:rFonts w:ascii="Times New Roman" w:hAnsi="Times New Roman" w:cs="Times New Roman"/>
          <w:color w:val="000000" w:themeColor="text1"/>
          <w:sz w:val="24"/>
          <w:szCs w:val="24"/>
        </w:rPr>
        <w:t>tidak</w:t>
      </w:r>
      <w:proofErr w:type="spellEnd"/>
      <w:r w:rsidR="0034434C"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signifikan</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terhadap</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variabel</w:t>
      </w:r>
      <w:proofErr w:type="spellEnd"/>
      <w:r w:rsidR="001369C5" w:rsidRPr="004524D2">
        <w:rPr>
          <w:rFonts w:ascii="Times New Roman" w:hAnsi="Times New Roman" w:cs="Times New Roman"/>
          <w:color w:val="000000" w:themeColor="text1"/>
          <w:sz w:val="24"/>
          <w:szCs w:val="24"/>
        </w:rPr>
        <w:t xml:space="preserve"> Y. </w:t>
      </w:r>
    </w:p>
    <w:p w14:paraId="379B65E6" w14:textId="32E1E9B8" w:rsidR="00A95619" w:rsidRPr="004524D2" w:rsidRDefault="00A95619" w:rsidP="004524D2">
      <w:pPr>
        <w:spacing w:line="480" w:lineRule="auto"/>
        <w:ind w:firstLine="720"/>
        <w:jc w:val="both"/>
        <w:rPr>
          <w:rFonts w:ascii="Times New Roman" w:hAnsi="Times New Roman" w:cs="Times New Roman"/>
          <w:color w:val="000000" w:themeColor="text1"/>
          <w:sz w:val="24"/>
          <w:szCs w:val="24"/>
        </w:rPr>
      </w:pP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teori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sz w:val="24"/>
          <w:szCs w:val="24"/>
        </w:rPr>
        <w:t>perputaran</w:t>
      </w:r>
      <w:proofErr w:type="spellEnd"/>
      <w:r w:rsidRPr="004524D2">
        <w:rPr>
          <w:rFonts w:ascii="Times New Roman" w:hAnsi="Times New Roman" w:cs="Times New Roman"/>
          <w:sz w:val="24"/>
          <w:szCs w:val="24"/>
        </w:rPr>
        <w:t xml:space="preserve"> kas </w:t>
      </w:r>
      <w:proofErr w:type="spellStart"/>
      <w:r w:rsidRPr="004524D2">
        <w:rPr>
          <w:rFonts w:ascii="Times New Roman" w:hAnsi="Times New Roman" w:cs="Times New Roman"/>
          <w:sz w:val="24"/>
          <w:szCs w:val="24"/>
        </w:rPr>
        <w:t>adalah</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rasio</w:t>
      </w:r>
      <w:proofErr w:type="spellEnd"/>
      <w:r w:rsidRPr="004524D2">
        <w:rPr>
          <w:rFonts w:ascii="Times New Roman" w:hAnsi="Times New Roman" w:cs="Times New Roman"/>
          <w:sz w:val="24"/>
          <w:szCs w:val="24"/>
        </w:rPr>
        <w:t xml:space="preserve"> yang </w:t>
      </w:r>
      <w:proofErr w:type="spellStart"/>
      <w:r w:rsidRPr="004524D2">
        <w:rPr>
          <w:rFonts w:ascii="Times New Roman" w:hAnsi="Times New Roman" w:cs="Times New Roman"/>
          <w:sz w:val="24"/>
          <w:szCs w:val="24"/>
        </w:rPr>
        <w:t>menggambarkan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tingkat</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pengelolaan</w:t>
      </w:r>
      <w:proofErr w:type="spellEnd"/>
      <w:r w:rsidRPr="004524D2">
        <w:rPr>
          <w:rFonts w:ascii="Times New Roman" w:hAnsi="Times New Roman" w:cs="Times New Roman"/>
          <w:sz w:val="24"/>
          <w:szCs w:val="24"/>
        </w:rPr>
        <w:t xml:space="preserve"> kas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membiayai</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operasional</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penjulan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perusahaan</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dalam</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memporelah</w:t>
      </w:r>
      <w:proofErr w:type="spellEnd"/>
      <w:r w:rsidRPr="004524D2">
        <w:rPr>
          <w:rFonts w:ascii="Times New Roman" w:hAnsi="Times New Roman" w:cs="Times New Roman"/>
          <w:sz w:val="24"/>
          <w:szCs w:val="24"/>
        </w:rPr>
        <w:t xml:space="preserve"> </w:t>
      </w:r>
      <w:proofErr w:type="spellStart"/>
      <w:r w:rsidRPr="004524D2">
        <w:rPr>
          <w:rFonts w:ascii="Times New Roman" w:hAnsi="Times New Roman" w:cs="Times New Roman"/>
          <w:sz w:val="24"/>
          <w:szCs w:val="24"/>
        </w:rPr>
        <w:t>laba</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semakin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cepat</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perputaran</w:t>
      </w:r>
      <w:proofErr w:type="spellEnd"/>
      <w:r w:rsidR="00E73E76" w:rsidRPr="004524D2">
        <w:rPr>
          <w:rFonts w:ascii="Times New Roman" w:hAnsi="Times New Roman" w:cs="Times New Roman"/>
          <w:sz w:val="24"/>
          <w:szCs w:val="24"/>
        </w:rPr>
        <w:t xml:space="preserve"> kas </w:t>
      </w:r>
      <w:proofErr w:type="spellStart"/>
      <w:r w:rsidR="00E73E76" w:rsidRPr="004524D2">
        <w:rPr>
          <w:rFonts w:ascii="Times New Roman" w:hAnsi="Times New Roman" w:cs="Times New Roman"/>
          <w:sz w:val="24"/>
          <w:szCs w:val="24"/>
        </w:rPr>
        <w:t>maka</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akan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semakin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cepat</w:t>
      </w:r>
      <w:proofErr w:type="spellEnd"/>
      <w:r w:rsidR="00E73E76" w:rsidRPr="004524D2">
        <w:rPr>
          <w:rFonts w:ascii="Times New Roman" w:hAnsi="Times New Roman" w:cs="Times New Roman"/>
          <w:sz w:val="24"/>
          <w:szCs w:val="24"/>
        </w:rPr>
        <w:t xml:space="preserve"> juga </w:t>
      </w:r>
      <w:proofErr w:type="spellStart"/>
      <w:r w:rsidR="00E73E76" w:rsidRPr="004524D2">
        <w:rPr>
          <w:rFonts w:ascii="Times New Roman" w:hAnsi="Times New Roman" w:cs="Times New Roman"/>
          <w:sz w:val="24"/>
          <w:szCs w:val="24"/>
        </w:rPr>
        <w:t>dalam</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mendapatkan</w:t>
      </w:r>
      <w:proofErr w:type="spellEnd"/>
      <w:r w:rsidR="00E73E76" w:rsidRPr="004524D2">
        <w:rPr>
          <w:rFonts w:ascii="Times New Roman" w:hAnsi="Times New Roman" w:cs="Times New Roman"/>
          <w:sz w:val="24"/>
          <w:szCs w:val="24"/>
        </w:rPr>
        <w:t xml:space="preserve"> </w:t>
      </w:r>
      <w:proofErr w:type="spellStart"/>
      <w:r w:rsidR="00E73E76" w:rsidRPr="004524D2">
        <w:rPr>
          <w:rFonts w:ascii="Times New Roman" w:hAnsi="Times New Roman" w:cs="Times New Roman"/>
          <w:sz w:val="24"/>
          <w:szCs w:val="24"/>
        </w:rPr>
        <w:t>laba</w:t>
      </w:r>
      <w:proofErr w:type="spellEnd"/>
      <w:r w:rsidR="00423EAD" w:rsidRPr="004524D2">
        <w:rPr>
          <w:rFonts w:ascii="Times New Roman" w:hAnsi="Times New Roman" w:cs="Times New Roman"/>
          <w:sz w:val="24"/>
          <w:szCs w:val="24"/>
        </w:rPr>
        <w:t xml:space="preserve">. Dalam </w:t>
      </w:r>
      <w:proofErr w:type="spellStart"/>
      <w:r w:rsidR="00423EAD" w:rsidRPr="004524D2">
        <w:rPr>
          <w:rFonts w:ascii="Times New Roman" w:hAnsi="Times New Roman" w:cs="Times New Roman"/>
          <w:sz w:val="24"/>
          <w:szCs w:val="24"/>
        </w:rPr>
        <w:t>penelitian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ini</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menunjukkan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bahwa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meskipun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ada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lastRenderedPageBreak/>
        <w:t>peningkatan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kecepatan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dalam</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perputaran</w:t>
      </w:r>
      <w:proofErr w:type="spellEnd"/>
      <w:r w:rsidR="00423EAD" w:rsidRPr="004524D2">
        <w:rPr>
          <w:rFonts w:ascii="Times New Roman" w:hAnsi="Times New Roman" w:cs="Times New Roman"/>
          <w:sz w:val="24"/>
          <w:szCs w:val="24"/>
        </w:rPr>
        <w:t xml:space="preserve"> kas yang </w:t>
      </w:r>
      <w:proofErr w:type="spellStart"/>
      <w:r w:rsidR="00423EAD" w:rsidRPr="004524D2">
        <w:rPr>
          <w:rFonts w:ascii="Times New Roman" w:hAnsi="Times New Roman" w:cs="Times New Roman"/>
          <w:sz w:val="24"/>
          <w:szCs w:val="24"/>
        </w:rPr>
        <w:t>diukur</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dengan</w:t>
      </w:r>
      <w:proofErr w:type="spellEnd"/>
      <w:r w:rsidR="00423EAD" w:rsidRPr="004524D2">
        <w:rPr>
          <w:rFonts w:ascii="Times New Roman" w:hAnsi="Times New Roman" w:cs="Times New Roman"/>
          <w:sz w:val="24"/>
          <w:szCs w:val="24"/>
        </w:rPr>
        <w:t xml:space="preserve"> </w:t>
      </w:r>
      <w:r w:rsidR="00423EAD" w:rsidRPr="004524D2">
        <w:rPr>
          <w:rFonts w:ascii="Times New Roman" w:hAnsi="Times New Roman" w:cs="Times New Roman"/>
          <w:i/>
          <w:iCs/>
          <w:sz w:val="24"/>
          <w:szCs w:val="24"/>
        </w:rPr>
        <w:t xml:space="preserve">Return </w:t>
      </w:r>
      <w:proofErr w:type="gramStart"/>
      <w:r w:rsidR="00423EAD" w:rsidRPr="004524D2">
        <w:rPr>
          <w:rFonts w:ascii="Times New Roman" w:hAnsi="Times New Roman" w:cs="Times New Roman"/>
          <w:i/>
          <w:iCs/>
          <w:sz w:val="24"/>
          <w:szCs w:val="24"/>
        </w:rPr>
        <w:t>On</w:t>
      </w:r>
      <w:proofErr w:type="gramEnd"/>
      <w:r w:rsidR="00423EAD" w:rsidRPr="004524D2">
        <w:rPr>
          <w:rFonts w:ascii="Times New Roman" w:hAnsi="Times New Roman" w:cs="Times New Roman"/>
          <w:i/>
          <w:iCs/>
          <w:sz w:val="24"/>
          <w:szCs w:val="24"/>
        </w:rPr>
        <w:t xml:space="preserve"> Assets</w:t>
      </w:r>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ternyata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tidak</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selalu</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positif</w:t>
      </w:r>
      <w:proofErr w:type="spellEnd"/>
      <w:r w:rsidR="00423EAD" w:rsidRPr="004524D2">
        <w:rPr>
          <w:rFonts w:ascii="Times New Roman" w:hAnsi="Times New Roman" w:cs="Times New Roman"/>
          <w:sz w:val="24"/>
          <w:szCs w:val="24"/>
        </w:rPr>
        <w:t xml:space="preserve">. Yang </w:t>
      </w:r>
      <w:proofErr w:type="spellStart"/>
      <w:r w:rsidR="00423EAD" w:rsidRPr="004524D2">
        <w:rPr>
          <w:rFonts w:ascii="Times New Roman" w:hAnsi="Times New Roman" w:cs="Times New Roman"/>
          <w:sz w:val="24"/>
          <w:szCs w:val="24"/>
        </w:rPr>
        <w:t>artinya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terlalu</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tingginya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perputaran</w:t>
      </w:r>
      <w:proofErr w:type="spellEnd"/>
      <w:r w:rsidR="00423EAD" w:rsidRPr="004524D2">
        <w:rPr>
          <w:rFonts w:ascii="Times New Roman" w:hAnsi="Times New Roman" w:cs="Times New Roman"/>
          <w:sz w:val="24"/>
          <w:szCs w:val="24"/>
        </w:rPr>
        <w:t xml:space="preserve"> kas </w:t>
      </w:r>
      <w:proofErr w:type="spellStart"/>
      <w:r w:rsidR="00423EAD" w:rsidRPr="004524D2">
        <w:rPr>
          <w:rFonts w:ascii="Times New Roman" w:hAnsi="Times New Roman" w:cs="Times New Roman"/>
          <w:sz w:val="24"/>
          <w:szCs w:val="24"/>
        </w:rPr>
        <w:t>tidak</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selalu</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berarti</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akan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menghasilkan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kinerja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keuangan</w:t>
      </w:r>
      <w:proofErr w:type="spellEnd"/>
      <w:r w:rsidR="00423EAD" w:rsidRPr="004524D2">
        <w:rPr>
          <w:rFonts w:ascii="Times New Roman" w:hAnsi="Times New Roman" w:cs="Times New Roman"/>
          <w:sz w:val="24"/>
          <w:szCs w:val="24"/>
        </w:rPr>
        <w:t xml:space="preserve"> yang </w:t>
      </w:r>
      <w:proofErr w:type="spellStart"/>
      <w:r w:rsidR="00423EAD" w:rsidRPr="004524D2">
        <w:rPr>
          <w:rFonts w:ascii="Times New Roman" w:hAnsi="Times New Roman" w:cs="Times New Roman"/>
          <w:sz w:val="24"/>
          <w:szCs w:val="24"/>
        </w:rPr>
        <w:t>lebih</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baik</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bagi</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perusahaan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atau</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adanya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faktor-faktor</w:t>
      </w:r>
      <w:proofErr w:type="spellEnd"/>
      <w:r w:rsidR="00423EAD" w:rsidRPr="004524D2">
        <w:rPr>
          <w:rFonts w:ascii="Times New Roman" w:hAnsi="Times New Roman" w:cs="Times New Roman"/>
          <w:sz w:val="24"/>
          <w:szCs w:val="24"/>
        </w:rPr>
        <w:t xml:space="preserve"> lain yang </w:t>
      </w:r>
      <w:proofErr w:type="spellStart"/>
      <w:r w:rsidR="00423EAD" w:rsidRPr="004524D2">
        <w:rPr>
          <w:rFonts w:ascii="Times New Roman" w:hAnsi="Times New Roman" w:cs="Times New Roman"/>
          <w:sz w:val="24"/>
          <w:szCs w:val="24"/>
        </w:rPr>
        <w:t>mempengaruhi</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hubungan</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antara</w:t>
      </w:r>
      <w:proofErr w:type="spellEnd"/>
      <w:r w:rsidR="00423EAD" w:rsidRPr="004524D2">
        <w:rPr>
          <w:rFonts w:ascii="Times New Roman" w:hAnsi="Times New Roman" w:cs="Times New Roman"/>
          <w:sz w:val="24"/>
          <w:szCs w:val="24"/>
        </w:rPr>
        <w:t xml:space="preserve"> </w:t>
      </w:r>
      <w:proofErr w:type="spellStart"/>
      <w:r w:rsidR="00423EAD" w:rsidRPr="004524D2">
        <w:rPr>
          <w:rFonts w:ascii="Times New Roman" w:hAnsi="Times New Roman" w:cs="Times New Roman"/>
          <w:sz w:val="24"/>
          <w:szCs w:val="24"/>
        </w:rPr>
        <w:t>perputaran</w:t>
      </w:r>
      <w:proofErr w:type="spellEnd"/>
      <w:r w:rsidR="00423EAD" w:rsidRPr="004524D2">
        <w:rPr>
          <w:rFonts w:ascii="Times New Roman" w:hAnsi="Times New Roman" w:cs="Times New Roman"/>
          <w:sz w:val="24"/>
          <w:szCs w:val="24"/>
        </w:rPr>
        <w:t xml:space="preserve"> kas dan </w:t>
      </w:r>
      <w:r w:rsidR="00423EAD" w:rsidRPr="004524D2">
        <w:rPr>
          <w:rFonts w:ascii="Times New Roman" w:hAnsi="Times New Roman" w:cs="Times New Roman"/>
          <w:i/>
          <w:iCs/>
          <w:sz w:val="24"/>
          <w:szCs w:val="24"/>
        </w:rPr>
        <w:t xml:space="preserve">Return </w:t>
      </w:r>
      <w:proofErr w:type="gramStart"/>
      <w:r w:rsidR="00423EAD" w:rsidRPr="004524D2">
        <w:rPr>
          <w:rFonts w:ascii="Times New Roman" w:hAnsi="Times New Roman" w:cs="Times New Roman"/>
          <w:i/>
          <w:iCs/>
          <w:sz w:val="24"/>
          <w:szCs w:val="24"/>
        </w:rPr>
        <w:t>On</w:t>
      </w:r>
      <w:proofErr w:type="gramEnd"/>
      <w:r w:rsidR="00423EAD" w:rsidRPr="004524D2">
        <w:rPr>
          <w:rFonts w:ascii="Times New Roman" w:hAnsi="Times New Roman" w:cs="Times New Roman"/>
          <w:i/>
          <w:iCs/>
          <w:sz w:val="24"/>
          <w:szCs w:val="24"/>
        </w:rPr>
        <w:t xml:space="preserve"> Assets</w:t>
      </w:r>
      <w:r w:rsidR="00980A91" w:rsidRPr="004524D2">
        <w:rPr>
          <w:rFonts w:ascii="Times New Roman" w:hAnsi="Times New Roman" w:cs="Times New Roman"/>
          <w:i/>
          <w:iCs/>
          <w:sz w:val="24"/>
          <w:szCs w:val="24"/>
        </w:rPr>
        <w:t xml:space="preserve"> </w:t>
      </w:r>
      <w:r w:rsidR="00980A91" w:rsidRPr="004524D2">
        <w:rPr>
          <w:rFonts w:ascii="Times New Roman" w:hAnsi="Times New Roman" w:cs="Times New Roman"/>
          <w:sz w:val="24"/>
          <w:szCs w:val="24"/>
        </w:rPr>
        <w:t xml:space="preserve">yang </w:t>
      </w:r>
      <w:proofErr w:type="spellStart"/>
      <w:r w:rsidR="00980A91" w:rsidRPr="004524D2">
        <w:rPr>
          <w:rFonts w:ascii="Times New Roman" w:hAnsi="Times New Roman" w:cs="Times New Roman"/>
          <w:sz w:val="24"/>
          <w:szCs w:val="24"/>
        </w:rPr>
        <w:t>tidak</w:t>
      </w:r>
      <w:proofErr w:type="spellEnd"/>
      <w:r w:rsidR="00980A91" w:rsidRPr="004524D2">
        <w:rPr>
          <w:rFonts w:ascii="Times New Roman" w:hAnsi="Times New Roman" w:cs="Times New Roman"/>
          <w:sz w:val="24"/>
          <w:szCs w:val="24"/>
        </w:rPr>
        <w:t xml:space="preserve"> </w:t>
      </w:r>
      <w:proofErr w:type="spellStart"/>
      <w:r w:rsidR="00980A91" w:rsidRPr="004524D2">
        <w:rPr>
          <w:rFonts w:ascii="Times New Roman" w:hAnsi="Times New Roman" w:cs="Times New Roman"/>
          <w:sz w:val="24"/>
          <w:szCs w:val="24"/>
        </w:rPr>
        <w:t>diteliti</w:t>
      </w:r>
      <w:proofErr w:type="spellEnd"/>
      <w:r w:rsidR="00980A91" w:rsidRPr="004524D2">
        <w:rPr>
          <w:rFonts w:ascii="Times New Roman" w:hAnsi="Times New Roman" w:cs="Times New Roman"/>
          <w:sz w:val="24"/>
          <w:szCs w:val="24"/>
        </w:rPr>
        <w:t xml:space="preserve"> oleh </w:t>
      </w:r>
      <w:proofErr w:type="spellStart"/>
      <w:r w:rsidR="00980A91" w:rsidRPr="004524D2">
        <w:rPr>
          <w:rFonts w:ascii="Times New Roman" w:hAnsi="Times New Roman" w:cs="Times New Roman"/>
          <w:sz w:val="24"/>
          <w:szCs w:val="24"/>
        </w:rPr>
        <w:t>peneliti</w:t>
      </w:r>
      <w:proofErr w:type="spellEnd"/>
      <w:r w:rsidR="00980A91" w:rsidRPr="004524D2">
        <w:rPr>
          <w:rFonts w:ascii="Times New Roman" w:hAnsi="Times New Roman" w:cs="Times New Roman"/>
          <w:sz w:val="24"/>
          <w:szCs w:val="24"/>
        </w:rPr>
        <w:t>.</w:t>
      </w:r>
    </w:p>
    <w:p w14:paraId="03F89936" w14:textId="7EF13E10" w:rsidR="007828D6" w:rsidRPr="004524D2" w:rsidRDefault="001369C5"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 xml:space="preserve">Hasil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dapat</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menjawab</w:t>
      </w:r>
      <w:proofErr w:type="spellEnd"/>
      <w:r w:rsidRPr="004524D2">
        <w:rPr>
          <w:rFonts w:ascii="Times New Roman" w:hAnsi="Times New Roman" w:cs="Times New Roman"/>
          <w:color w:val="000000" w:themeColor="text1"/>
          <w:sz w:val="24"/>
          <w:szCs w:val="24"/>
        </w:rPr>
        <w:t xml:space="preserve"> sub </w:t>
      </w:r>
      <w:proofErr w:type="spellStart"/>
      <w:r w:rsidRPr="004524D2">
        <w:rPr>
          <w:rFonts w:ascii="Times New Roman" w:hAnsi="Times New Roman" w:cs="Times New Roman"/>
          <w:color w:val="000000" w:themeColor="text1"/>
          <w:sz w:val="24"/>
          <w:szCs w:val="24"/>
        </w:rPr>
        <w:t>bab</w:t>
      </w:r>
      <w:proofErr w:type="spellEnd"/>
      <w:r w:rsidRPr="004524D2">
        <w:rPr>
          <w:rFonts w:ascii="Times New Roman" w:hAnsi="Times New Roman" w:cs="Times New Roman"/>
          <w:color w:val="000000" w:themeColor="text1"/>
          <w:sz w:val="24"/>
          <w:szCs w:val="24"/>
        </w:rPr>
        <w:t xml:space="preserve"> 2.3 </w:t>
      </w:r>
      <w:proofErr w:type="spellStart"/>
      <w:r w:rsidRPr="004524D2">
        <w:rPr>
          <w:rFonts w:ascii="Times New Roman" w:hAnsi="Times New Roman" w:cs="Times New Roman"/>
          <w:color w:val="000000" w:themeColor="text1"/>
          <w:sz w:val="24"/>
          <w:szCs w:val="24"/>
        </w:rPr>
        <w:t>Hipotesis</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dimana</w:t>
      </w:r>
      <w:proofErr w:type="spellEnd"/>
      <w:r w:rsidRPr="004524D2">
        <w:rPr>
          <w:rFonts w:ascii="Times New Roman" w:hAnsi="Times New Roman" w:cs="Times New Roman"/>
          <w:color w:val="000000" w:themeColor="text1"/>
          <w:sz w:val="24"/>
          <w:szCs w:val="24"/>
        </w:rPr>
        <w:t xml:space="preserve"> H</w:t>
      </w:r>
      <w:r w:rsidRPr="004524D2">
        <w:rPr>
          <w:rFonts w:ascii="Times New Roman" w:hAnsi="Times New Roman" w:cs="Times New Roman"/>
          <w:color w:val="000000" w:themeColor="text1"/>
          <w:sz w:val="24"/>
          <w:szCs w:val="24"/>
          <w:vertAlign w:val="subscript"/>
        </w:rPr>
        <w:t>3</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kas </w:t>
      </w:r>
      <w:proofErr w:type="spellStart"/>
      <w:r w:rsidRPr="004524D2">
        <w:rPr>
          <w:rFonts w:ascii="Times New Roman" w:hAnsi="Times New Roman" w:cs="Times New Roman"/>
          <w:color w:val="000000" w:themeColor="text1"/>
          <w:sz w:val="24"/>
          <w:szCs w:val="24"/>
        </w:rPr>
        <w:t>berpengaruh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terhadap</w:t>
      </w:r>
      <w:proofErr w:type="spellEnd"/>
      <w:r w:rsidRPr="004524D2">
        <w:rPr>
          <w:rFonts w:ascii="Times New Roman" w:hAnsi="Times New Roman" w:cs="Times New Roman"/>
          <w:color w:val="000000" w:themeColor="text1"/>
          <w:sz w:val="24"/>
          <w:szCs w:val="24"/>
        </w:rPr>
        <w:t xml:space="preserve"> </w:t>
      </w:r>
      <w:r w:rsidR="00980A91" w:rsidRPr="004524D2">
        <w:rPr>
          <w:rFonts w:ascii="Times New Roman" w:hAnsi="Times New Roman" w:cs="Times New Roman"/>
          <w:i/>
          <w:iCs/>
          <w:sz w:val="24"/>
          <w:szCs w:val="24"/>
        </w:rPr>
        <w:t xml:space="preserve">Return </w:t>
      </w:r>
      <w:proofErr w:type="gramStart"/>
      <w:r w:rsidR="00980A91" w:rsidRPr="004524D2">
        <w:rPr>
          <w:rFonts w:ascii="Times New Roman" w:hAnsi="Times New Roman" w:cs="Times New Roman"/>
          <w:i/>
          <w:iCs/>
          <w:sz w:val="24"/>
          <w:szCs w:val="24"/>
        </w:rPr>
        <w:t>On</w:t>
      </w:r>
      <w:proofErr w:type="gramEnd"/>
      <w:r w:rsidR="00980A91" w:rsidRPr="004524D2">
        <w:rPr>
          <w:rFonts w:ascii="Times New Roman" w:hAnsi="Times New Roman" w:cs="Times New Roman"/>
          <w:i/>
          <w:iCs/>
          <w:sz w:val="24"/>
          <w:szCs w:val="24"/>
        </w:rPr>
        <w:t xml:space="preserve"> Assets</w:t>
      </w:r>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maka</w:t>
      </w:r>
      <w:proofErr w:type="spellEnd"/>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penelitian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ini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untuk</w:t>
      </w:r>
      <w:proofErr w:type="spellEnd"/>
      <w:r w:rsidRPr="004524D2">
        <w:rPr>
          <w:rFonts w:ascii="Times New Roman" w:hAnsi="Times New Roman" w:cs="Times New Roman"/>
          <w:color w:val="000000" w:themeColor="text1"/>
          <w:sz w:val="24"/>
          <w:szCs w:val="24"/>
        </w:rPr>
        <w:t xml:space="preserve"> H</w:t>
      </w:r>
      <w:r w:rsidRPr="004524D2">
        <w:rPr>
          <w:rFonts w:ascii="Times New Roman" w:hAnsi="Times New Roman" w:cs="Times New Roman"/>
          <w:color w:val="000000" w:themeColor="text1"/>
          <w:sz w:val="24"/>
          <w:szCs w:val="24"/>
          <w:vertAlign w:val="subscript"/>
        </w:rPr>
        <w:t>1</w:t>
      </w:r>
      <w:r w:rsidR="00980A91"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diterima</w:t>
      </w:r>
      <w:proofErr w:type="spellEnd"/>
      <w:r w:rsidRPr="004524D2">
        <w:rPr>
          <w:rFonts w:ascii="Times New Roman" w:hAnsi="Times New Roman" w:cs="Times New Roman"/>
          <w:color w:val="000000" w:themeColor="text1"/>
          <w:sz w:val="24"/>
          <w:szCs w:val="24"/>
        </w:rPr>
        <w:t xml:space="preserve">. Dapat </w:t>
      </w:r>
      <w:proofErr w:type="spellStart"/>
      <w:r w:rsidRPr="004524D2">
        <w:rPr>
          <w:rFonts w:ascii="Times New Roman" w:hAnsi="Times New Roman" w:cs="Times New Roman"/>
          <w:color w:val="000000" w:themeColor="text1"/>
          <w:sz w:val="24"/>
          <w:szCs w:val="24"/>
        </w:rPr>
        <w:t>disimpulkan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bahwa</w:t>
      </w:r>
      <w:proofErr w:type="spellEnd"/>
      <w:r w:rsidRPr="004524D2">
        <w:rPr>
          <w:rFonts w:ascii="Times New Roman" w:hAnsi="Times New Roman" w:cs="Times New Roman"/>
          <w:color w:val="000000" w:themeColor="text1"/>
          <w:sz w:val="24"/>
          <w:szCs w:val="24"/>
        </w:rPr>
        <w:t xml:space="preserve"> </w:t>
      </w:r>
      <w:bookmarkStart w:id="4" w:name="_Hlk141524244"/>
      <w:proofErr w:type="spellStart"/>
      <w:r w:rsidRPr="004524D2">
        <w:rPr>
          <w:rFonts w:ascii="Times New Roman" w:hAnsi="Times New Roman" w:cs="Times New Roman"/>
          <w:color w:val="000000" w:themeColor="text1"/>
          <w:sz w:val="24"/>
          <w:szCs w:val="24"/>
        </w:rPr>
        <w:t>variabel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perputaran</w:t>
      </w:r>
      <w:proofErr w:type="spellEnd"/>
      <w:r w:rsidRPr="004524D2">
        <w:rPr>
          <w:rFonts w:ascii="Times New Roman" w:hAnsi="Times New Roman" w:cs="Times New Roman"/>
          <w:color w:val="000000" w:themeColor="text1"/>
          <w:sz w:val="24"/>
          <w:szCs w:val="24"/>
        </w:rPr>
        <w:t xml:space="preserve"> kas </w:t>
      </w:r>
      <w:proofErr w:type="spellStart"/>
      <w:r w:rsidRPr="004524D2">
        <w:rPr>
          <w:rFonts w:ascii="Times New Roman" w:hAnsi="Times New Roman" w:cs="Times New Roman"/>
          <w:color w:val="000000" w:themeColor="text1"/>
          <w:sz w:val="24"/>
          <w:szCs w:val="24"/>
        </w:rPr>
        <w:t>secara</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parsial</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memiliki</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pengaruh</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negati</w:t>
      </w:r>
      <w:r w:rsidR="0034434C" w:rsidRPr="004524D2">
        <w:rPr>
          <w:rFonts w:ascii="Times New Roman" w:hAnsi="Times New Roman" w:cs="Times New Roman"/>
          <w:color w:val="000000" w:themeColor="text1"/>
          <w:sz w:val="24"/>
          <w:szCs w:val="24"/>
        </w:rPr>
        <w:t>f</w:t>
      </w:r>
      <w:proofErr w:type="spellEnd"/>
      <w:r w:rsidRPr="004524D2">
        <w:rPr>
          <w:rFonts w:ascii="Times New Roman" w:hAnsi="Times New Roman" w:cs="Times New Roman"/>
          <w:color w:val="000000" w:themeColor="text1"/>
          <w:sz w:val="24"/>
          <w:szCs w:val="24"/>
        </w:rPr>
        <w:t xml:space="preserve"> </w:t>
      </w:r>
      <w:r w:rsidR="0034434C" w:rsidRPr="004524D2">
        <w:rPr>
          <w:rFonts w:ascii="Times New Roman" w:hAnsi="Times New Roman" w:cs="Times New Roman"/>
          <w:color w:val="000000" w:themeColor="text1"/>
          <w:sz w:val="24"/>
          <w:szCs w:val="24"/>
        </w:rPr>
        <w:t xml:space="preserve">dan </w:t>
      </w:r>
      <w:proofErr w:type="spellStart"/>
      <w:r w:rsidR="0034434C" w:rsidRPr="004524D2">
        <w:rPr>
          <w:rFonts w:ascii="Times New Roman" w:hAnsi="Times New Roman" w:cs="Times New Roman"/>
          <w:color w:val="000000" w:themeColor="text1"/>
          <w:sz w:val="24"/>
          <w:szCs w:val="24"/>
        </w:rPr>
        <w:t>tidak</w:t>
      </w:r>
      <w:proofErr w:type="spellEnd"/>
      <w:r w:rsidR="0034434C"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signifikan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terhadap</w:t>
      </w:r>
      <w:proofErr w:type="spellEnd"/>
      <w:r w:rsidRPr="004524D2">
        <w:rPr>
          <w:rFonts w:ascii="Times New Roman" w:hAnsi="Times New Roman" w:cs="Times New Roman"/>
          <w:color w:val="000000" w:themeColor="text1"/>
          <w:sz w:val="24"/>
          <w:szCs w:val="24"/>
        </w:rPr>
        <w:t xml:space="preserve"> </w:t>
      </w:r>
      <w:r w:rsidRPr="004524D2">
        <w:rPr>
          <w:rFonts w:ascii="Times New Roman" w:hAnsi="Times New Roman" w:cs="Times New Roman"/>
          <w:i/>
          <w:iCs/>
          <w:color w:val="000000" w:themeColor="text1"/>
          <w:sz w:val="24"/>
          <w:szCs w:val="24"/>
        </w:rPr>
        <w:t xml:space="preserve">Return </w:t>
      </w:r>
      <w:proofErr w:type="gramStart"/>
      <w:r w:rsidRPr="004524D2">
        <w:rPr>
          <w:rFonts w:ascii="Times New Roman" w:hAnsi="Times New Roman" w:cs="Times New Roman"/>
          <w:i/>
          <w:iCs/>
          <w:color w:val="000000" w:themeColor="text1"/>
          <w:sz w:val="24"/>
          <w:szCs w:val="24"/>
        </w:rPr>
        <w:t>On</w:t>
      </w:r>
      <w:proofErr w:type="gramEnd"/>
      <w:r w:rsidRPr="004524D2">
        <w:rPr>
          <w:rFonts w:ascii="Times New Roman" w:hAnsi="Times New Roman" w:cs="Times New Roman"/>
          <w:i/>
          <w:iCs/>
          <w:color w:val="000000" w:themeColor="text1"/>
          <w:sz w:val="24"/>
          <w:szCs w:val="24"/>
        </w:rPr>
        <w:t xml:space="preserve"> Assets</w:t>
      </w:r>
      <w:r w:rsidRPr="004524D2">
        <w:rPr>
          <w:rFonts w:ascii="Times New Roman" w:hAnsi="Times New Roman" w:cs="Times New Roman"/>
          <w:color w:val="000000" w:themeColor="text1"/>
          <w:sz w:val="24"/>
          <w:szCs w:val="24"/>
        </w:rPr>
        <w:t xml:space="preserve"> pada </w:t>
      </w:r>
      <w:proofErr w:type="spellStart"/>
      <w:r w:rsidRPr="004524D2">
        <w:rPr>
          <w:rFonts w:ascii="Times New Roman" w:hAnsi="Times New Roman" w:cs="Times New Roman"/>
          <w:color w:val="000000" w:themeColor="text1"/>
          <w:sz w:val="24"/>
          <w:szCs w:val="24"/>
        </w:rPr>
        <w:t>perusahaan</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otomotif</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periode</w:t>
      </w:r>
      <w:proofErr w:type="spellEnd"/>
      <w:r w:rsidRPr="004524D2">
        <w:rPr>
          <w:rFonts w:ascii="Times New Roman" w:hAnsi="Times New Roman" w:cs="Times New Roman"/>
          <w:color w:val="000000" w:themeColor="text1"/>
          <w:sz w:val="24"/>
          <w:szCs w:val="24"/>
        </w:rPr>
        <w:t xml:space="preserve"> </w:t>
      </w:r>
      <w:proofErr w:type="spellStart"/>
      <w:r w:rsidRPr="004524D2">
        <w:rPr>
          <w:rFonts w:ascii="Times New Roman" w:hAnsi="Times New Roman" w:cs="Times New Roman"/>
          <w:color w:val="000000" w:themeColor="text1"/>
          <w:sz w:val="24"/>
          <w:szCs w:val="24"/>
        </w:rPr>
        <w:t>tahun</w:t>
      </w:r>
      <w:proofErr w:type="spellEnd"/>
      <w:r w:rsidRPr="004524D2">
        <w:rPr>
          <w:rFonts w:ascii="Times New Roman" w:hAnsi="Times New Roman" w:cs="Times New Roman"/>
          <w:color w:val="000000" w:themeColor="text1"/>
          <w:sz w:val="24"/>
          <w:szCs w:val="24"/>
        </w:rPr>
        <w:t xml:space="preserve"> 2018 – 2022.</w:t>
      </w:r>
      <w:bookmarkEnd w:id="4"/>
    </w:p>
    <w:p w14:paraId="549C7401" w14:textId="4115707D" w:rsidR="001369C5" w:rsidRPr="004524D2" w:rsidRDefault="007828D6" w:rsidP="004524D2">
      <w:pPr>
        <w:spacing w:line="480" w:lineRule="auto"/>
        <w:ind w:firstLine="720"/>
        <w:jc w:val="both"/>
        <w:rPr>
          <w:rFonts w:ascii="Times New Roman" w:hAnsi="Times New Roman" w:cs="Times New Roman"/>
          <w:color w:val="000000" w:themeColor="text1"/>
          <w:sz w:val="24"/>
          <w:szCs w:val="24"/>
        </w:rPr>
      </w:pPr>
      <w:r w:rsidRPr="004524D2">
        <w:rPr>
          <w:rFonts w:ascii="Times New Roman" w:hAnsi="Times New Roman" w:cs="Times New Roman"/>
          <w:color w:val="000000" w:themeColor="text1"/>
          <w:sz w:val="24"/>
          <w:szCs w:val="24"/>
        </w:rPr>
        <w:t>H</w:t>
      </w:r>
      <w:r w:rsidR="000E1FD3" w:rsidRPr="004524D2">
        <w:rPr>
          <w:rFonts w:ascii="Times New Roman" w:hAnsi="Times New Roman" w:cs="Times New Roman"/>
          <w:color w:val="000000" w:themeColor="text1"/>
          <w:sz w:val="24"/>
          <w:szCs w:val="24"/>
        </w:rPr>
        <w:t xml:space="preserve">asil </w:t>
      </w:r>
      <w:proofErr w:type="spellStart"/>
      <w:r w:rsidR="000E1FD3" w:rsidRPr="004524D2">
        <w:rPr>
          <w:rFonts w:ascii="Times New Roman" w:hAnsi="Times New Roman" w:cs="Times New Roman"/>
          <w:color w:val="000000" w:themeColor="text1"/>
          <w:sz w:val="24"/>
          <w:szCs w:val="24"/>
        </w:rPr>
        <w:t>penelitian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ini</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sejalan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dengan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penelitian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sebelumnya</w:t>
      </w:r>
      <w:proofErr w:type="spellEnd"/>
      <w:r w:rsidR="000E1FD3" w:rsidRPr="004524D2">
        <w:rPr>
          <w:rFonts w:ascii="Times New Roman" w:hAnsi="Times New Roman" w:cs="Times New Roman"/>
          <w:color w:val="000000" w:themeColor="text1"/>
          <w:sz w:val="24"/>
          <w:szCs w:val="24"/>
        </w:rPr>
        <w:t xml:space="preserve"> yang </w:t>
      </w:r>
      <w:proofErr w:type="spellStart"/>
      <w:r w:rsidR="000E1FD3" w:rsidRPr="004524D2">
        <w:rPr>
          <w:rFonts w:ascii="Times New Roman" w:hAnsi="Times New Roman" w:cs="Times New Roman"/>
          <w:color w:val="000000" w:themeColor="text1"/>
          <w:sz w:val="24"/>
          <w:szCs w:val="24"/>
        </w:rPr>
        <w:t>dilakukan</w:t>
      </w:r>
      <w:proofErr w:type="spellEnd"/>
      <w:r w:rsidR="000E1FD3" w:rsidRPr="004524D2">
        <w:rPr>
          <w:rFonts w:ascii="Times New Roman" w:hAnsi="Times New Roman" w:cs="Times New Roman"/>
          <w:color w:val="000000" w:themeColor="text1"/>
          <w:sz w:val="24"/>
          <w:szCs w:val="24"/>
        </w:rPr>
        <w:t xml:space="preserve"> oleh</w:t>
      </w:r>
      <w:r w:rsidR="000756A6" w:rsidRPr="004524D2">
        <w:rPr>
          <w:rFonts w:ascii="Times New Roman" w:hAnsi="Times New Roman" w:cs="Times New Roman"/>
          <w:color w:val="000000" w:themeColor="text1"/>
          <w:sz w:val="24"/>
          <w:szCs w:val="24"/>
        </w:rPr>
        <w:t xml:space="preserve"> </w:t>
      </w:r>
      <w:r w:rsidR="000756A6" w:rsidRPr="004524D2">
        <w:rPr>
          <w:rFonts w:ascii="Times New Roman" w:hAnsi="Times New Roman" w:cs="Times New Roman"/>
          <w:color w:val="000000" w:themeColor="text1"/>
          <w:sz w:val="24"/>
          <w:szCs w:val="24"/>
        </w:rPr>
        <w:fldChar w:fldCharType="begin" w:fldLock="1"/>
      </w:r>
      <w:r w:rsidR="00CB4CFC" w:rsidRPr="004524D2">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sidRPr="004524D2">
        <w:rPr>
          <w:rFonts w:ascii="Times New Roman" w:hAnsi="Times New Roman" w:cs="Times New Roman"/>
          <w:color w:val="000000" w:themeColor="text1"/>
          <w:sz w:val="24"/>
          <w:szCs w:val="24"/>
        </w:rPr>
        <w:fldChar w:fldCharType="separate"/>
      </w:r>
      <w:r w:rsidR="000756A6" w:rsidRPr="004524D2">
        <w:rPr>
          <w:rFonts w:ascii="Times New Roman" w:hAnsi="Times New Roman" w:cs="Times New Roman"/>
          <w:noProof/>
          <w:color w:val="000000" w:themeColor="text1"/>
          <w:sz w:val="24"/>
          <w:szCs w:val="24"/>
        </w:rPr>
        <w:t>(Tania &amp; Sutanto, 2021)</w:t>
      </w:r>
      <w:r w:rsidR="000756A6" w:rsidRPr="004524D2">
        <w:rPr>
          <w:rFonts w:ascii="Times New Roman" w:hAnsi="Times New Roman" w:cs="Times New Roman"/>
          <w:color w:val="000000" w:themeColor="text1"/>
          <w:sz w:val="24"/>
          <w:szCs w:val="24"/>
        </w:rPr>
        <w:fldChar w:fldCharType="end"/>
      </w:r>
      <w:r w:rsidR="000E1FD3" w:rsidRPr="004524D2">
        <w:rPr>
          <w:rFonts w:ascii="Times New Roman" w:hAnsi="Times New Roman" w:cs="Times New Roman"/>
          <w:color w:val="000000" w:themeColor="text1"/>
          <w:sz w:val="24"/>
          <w:szCs w:val="24"/>
        </w:rPr>
        <w:t>,</w:t>
      </w:r>
      <w:r w:rsidR="000756A6" w:rsidRPr="004524D2">
        <w:rPr>
          <w:rFonts w:ascii="Times New Roman" w:hAnsi="Times New Roman" w:cs="Times New Roman"/>
          <w:color w:val="000000" w:themeColor="text1"/>
          <w:sz w:val="24"/>
          <w:szCs w:val="24"/>
        </w:rPr>
        <w:t xml:space="preserve"> </w:t>
      </w:r>
      <w:r w:rsidR="00CB4CFC" w:rsidRPr="004524D2">
        <w:rPr>
          <w:rFonts w:ascii="Times New Roman" w:hAnsi="Times New Roman" w:cs="Times New Roman"/>
          <w:color w:val="000000" w:themeColor="text1"/>
          <w:sz w:val="24"/>
          <w:szCs w:val="24"/>
        </w:rPr>
        <w:fldChar w:fldCharType="begin" w:fldLock="1"/>
      </w:r>
      <w:r w:rsidR="00CB4CFC" w:rsidRPr="004524D2">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sidRPr="004524D2">
        <w:rPr>
          <w:rFonts w:ascii="Times New Roman" w:hAnsi="Times New Roman" w:cs="Times New Roman"/>
          <w:color w:val="000000" w:themeColor="text1"/>
          <w:sz w:val="24"/>
          <w:szCs w:val="24"/>
        </w:rPr>
        <w:fldChar w:fldCharType="separate"/>
      </w:r>
      <w:r w:rsidR="00CB4CFC" w:rsidRPr="004524D2">
        <w:rPr>
          <w:rFonts w:ascii="Times New Roman" w:hAnsi="Times New Roman" w:cs="Times New Roman"/>
          <w:noProof/>
          <w:color w:val="000000" w:themeColor="text1"/>
          <w:sz w:val="24"/>
          <w:szCs w:val="24"/>
        </w:rPr>
        <w:t>(Andriani &amp; Supriono, 2022)</w:t>
      </w:r>
      <w:r w:rsidR="00CB4CFC" w:rsidRPr="004524D2">
        <w:rPr>
          <w:rFonts w:ascii="Times New Roman" w:hAnsi="Times New Roman" w:cs="Times New Roman"/>
          <w:color w:val="000000" w:themeColor="text1"/>
          <w:sz w:val="24"/>
          <w:szCs w:val="24"/>
        </w:rPr>
        <w:fldChar w:fldCharType="end"/>
      </w:r>
      <w:r w:rsidR="00CB4CFC" w:rsidRPr="004524D2">
        <w:rPr>
          <w:rFonts w:ascii="Times New Roman" w:hAnsi="Times New Roman" w:cs="Times New Roman"/>
          <w:color w:val="000000" w:themeColor="text1"/>
          <w:sz w:val="24"/>
          <w:szCs w:val="24"/>
        </w:rPr>
        <w:t xml:space="preserve">, </w:t>
      </w:r>
      <w:r w:rsidR="00CB4CFC" w:rsidRPr="004524D2">
        <w:rPr>
          <w:rFonts w:ascii="Times New Roman" w:hAnsi="Times New Roman" w:cs="Times New Roman"/>
          <w:color w:val="000000" w:themeColor="text1"/>
          <w:sz w:val="24"/>
          <w:szCs w:val="24"/>
        </w:rPr>
        <w:fldChar w:fldCharType="begin" w:fldLock="1"/>
      </w:r>
      <w:r w:rsidR="00CB4CFC" w:rsidRPr="004524D2">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sidRPr="004524D2">
        <w:rPr>
          <w:rFonts w:ascii="Times New Roman" w:hAnsi="Times New Roman" w:cs="Times New Roman"/>
          <w:color w:val="000000" w:themeColor="text1"/>
          <w:sz w:val="24"/>
          <w:szCs w:val="24"/>
        </w:rPr>
        <w:fldChar w:fldCharType="separate"/>
      </w:r>
      <w:r w:rsidR="00CB4CFC" w:rsidRPr="004524D2">
        <w:rPr>
          <w:rFonts w:ascii="Times New Roman" w:hAnsi="Times New Roman" w:cs="Times New Roman"/>
          <w:noProof/>
          <w:color w:val="000000" w:themeColor="text1"/>
          <w:sz w:val="24"/>
          <w:szCs w:val="24"/>
        </w:rPr>
        <w:t>(Tania &amp; Sutanto, 2021)</w:t>
      </w:r>
      <w:r w:rsidR="00CB4CFC" w:rsidRPr="004524D2">
        <w:rPr>
          <w:rFonts w:ascii="Times New Roman" w:hAnsi="Times New Roman" w:cs="Times New Roman"/>
          <w:color w:val="000000" w:themeColor="text1"/>
          <w:sz w:val="24"/>
          <w:szCs w:val="24"/>
        </w:rPr>
        <w:fldChar w:fldCharType="end"/>
      </w:r>
      <w:r w:rsidR="00CB4CFC" w:rsidRPr="004524D2">
        <w:rPr>
          <w:rFonts w:ascii="Times New Roman" w:hAnsi="Times New Roman" w:cs="Times New Roman"/>
          <w:color w:val="000000" w:themeColor="text1"/>
          <w:sz w:val="24"/>
          <w:szCs w:val="24"/>
        </w:rPr>
        <w:t xml:space="preserve">, </w:t>
      </w:r>
      <w:r w:rsidR="00CB4CFC" w:rsidRPr="004524D2">
        <w:rPr>
          <w:rFonts w:ascii="Times New Roman" w:hAnsi="Times New Roman" w:cs="Times New Roman"/>
          <w:color w:val="000000" w:themeColor="text1"/>
          <w:sz w:val="24"/>
          <w:szCs w:val="24"/>
        </w:rPr>
        <w:fldChar w:fldCharType="begin" w:fldLock="1"/>
      </w:r>
      <w:r w:rsidR="00D300F0" w:rsidRPr="004524D2">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sidRPr="004524D2">
        <w:rPr>
          <w:rFonts w:ascii="Times New Roman" w:hAnsi="Times New Roman" w:cs="Times New Roman"/>
          <w:color w:val="000000" w:themeColor="text1"/>
          <w:sz w:val="24"/>
          <w:szCs w:val="24"/>
        </w:rPr>
        <w:fldChar w:fldCharType="separate"/>
      </w:r>
      <w:r w:rsidR="00CB4CFC" w:rsidRPr="004524D2">
        <w:rPr>
          <w:rFonts w:ascii="Times New Roman" w:hAnsi="Times New Roman" w:cs="Times New Roman"/>
          <w:noProof/>
          <w:color w:val="000000" w:themeColor="text1"/>
          <w:sz w:val="24"/>
          <w:szCs w:val="24"/>
        </w:rPr>
        <w:t>(Surya et al., 2017)</w:t>
      </w:r>
      <w:r w:rsidR="00CB4CFC" w:rsidRPr="004524D2">
        <w:rPr>
          <w:rFonts w:ascii="Times New Roman" w:hAnsi="Times New Roman" w:cs="Times New Roman"/>
          <w:color w:val="000000" w:themeColor="text1"/>
          <w:sz w:val="24"/>
          <w:szCs w:val="24"/>
        </w:rPr>
        <w:fldChar w:fldCharType="end"/>
      </w:r>
      <w:r w:rsidR="00CB4CFC" w:rsidRPr="004524D2">
        <w:rPr>
          <w:rFonts w:ascii="Times New Roman" w:hAnsi="Times New Roman" w:cs="Times New Roman"/>
          <w:color w:val="000000" w:themeColor="text1"/>
          <w:sz w:val="24"/>
          <w:szCs w:val="24"/>
        </w:rPr>
        <w:t xml:space="preserve">, </w:t>
      </w:r>
      <w:r w:rsidR="000E1FD3" w:rsidRPr="004524D2">
        <w:rPr>
          <w:rFonts w:ascii="Times New Roman" w:hAnsi="Times New Roman" w:cs="Times New Roman"/>
          <w:color w:val="000000" w:themeColor="text1"/>
          <w:sz w:val="24"/>
          <w:szCs w:val="24"/>
        </w:rPr>
        <w:t xml:space="preserve">yang </w:t>
      </w:r>
      <w:proofErr w:type="spellStart"/>
      <w:r w:rsidR="000E1FD3" w:rsidRPr="004524D2">
        <w:rPr>
          <w:rFonts w:ascii="Times New Roman" w:hAnsi="Times New Roman" w:cs="Times New Roman"/>
          <w:color w:val="000000" w:themeColor="text1"/>
          <w:sz w:val="24"/>
          <w:szCs w:val="24"/>
        </w:rPr>
        <w:t>menunjukan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hasil</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penelitian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bahwa</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perputaran</w:t>
      </w:r>
      <w:proofErr w:type="spellEnd"/>
      <w:r w:rsidR="000E1FD3" w:rsidRPr="004524D2">
        <w:rPr>
          <w:rFonts w:ascii="Times New Roman" w:hAnsi="Times New Roman" w:cs="Times New Roman"/>
          <w:color w:val="000000" w:themeColor="text1"/>
          <w:sz w:val="24"/>
          <w:szCs w:val="24"/>
        </w:rPr>
        <w:t xml:space="preserve"> </w:t>
      </w:r>
      <w:r w:rsidR="000756A6" w:rsidRPr="004524D2">
        <w:rPr>
          <w:rFonts w:ascii="Times New Roman" w:hAnsi="Times New Roman" w:cs="Times New Roman"/>
          <w:color w:val="000000" w:themeColor="text1"/>
          <w:sz w:val="24"/>
          <w:szCs w:val="24"/>
        </w:rPr>
        <w:t>kas</w:t>
      </w:r>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memiliki</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pengaruh</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negatif</w:t>
      </w:r>
      <w:proofErr w:type="spellEnd"/>
      <w:r w:rsidR="000E1FD3" w:rsidRPr="004524D2">
        <w:rPr>
          <w:rFonts w:ascii="Times New Roman" w:hAnsi="Times New Roman" w:cs="Times New Roman"/>
          <w:color w:val="000000" w:themeColor="text1"/>
          <w:sz w:val="24"/>
          <w:szCs w:val="24"/>
        </w:rPr>
        <w:t xml:space="preserve"> dan </w:t>
      </w:r>
      <w:proofErr w:type="spellStart"/>
      <w:r w:rsidR="000E1FD3" w:rsidRPr="004524D2">
        <w:rPr>
          <w:rFonts w:ascii="Times New Roman" w:hAnsi="Times New Roman" w:cs="Times New Roman"/>
          <w:color w:val="000000" w:themeColor="text1"/>
          <w:sz w:val="24"/>
          <w:szCs w:val="24"/>
        </w:rPr>
        <w:t>tidak</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siginifikan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terhadap</w:t>
      </w:r>
      <w:proofErr w:type="spellEnd"/>
      <w:r w:rsidR="000E1FD3" w:rsidRPr="004524D2">
        <w:rPr>
          <w:rFonts w:ascii="Times New Roman" w:hAnsi="Times New Roman" w:cs="Times New Roman"/>
          <w:color w:val="000000" w:themeColor="text1"/>
          <w:sz w:val="24"/>
          <w:szCs w:val="24"/>
        </w:rPr>
        <w:t xml:space="preserve"> </w:t>
      </w:r>
      <w:r w:rsidR="000E1FD3" w:rsidRPr="004524D2">
        <w:rPr>
          <w:rFonts w:ascii="Times New Roman" w:hAnsi="Times New Roman" w:cs="Times New Roman"/>
          <w:i/>
          <w:iCs/>
          <w:color w:val="000000" w:themeColor="text1"/>
          <w:sz w:val="24"/>
          <w:szCs w:val="24"/>
        </w:rPr>
        <w:t>Return On Assets.</w:t>
      </w:r>
      <w:r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Namun</w:t>
      </w:r>
      <w:proofErr w:type="spellEnd"/>
      <w:r w:rsidR="000E1FD3" w:rsidRPr="004524D2">
        <w:rPr>
          <w:rFonts w:ascii="Times New Roman" w:hAnsi="Times New Roman" w:cs="Times New Roman"/>
          <w:color w:val="000000" w:themeColor="text1"/>
          <w:sz w:val="24"/>
          <w:szCs w:val="24"/>
        </w:rPr>
        <w:t xml:space="preserve"> </w:t>
      </w:r>
      <w:proofErr w:type="spellStart"/>
      <w:r w:rsidR="000E1FD3" w:rsidRPr="004524D2">
        <w:rPr>
          <w:rFonts w:ascii="Times New Roman" w:hAnsi="Times New Roman" w:cs="Times New Roman"/>
          <w:color w:val="000000" w:themeColor="text1"/>
          <w:sz w:val="24"/>
          <w:szCs w:val="24"/>
        </w:rPr>
        <w:t>h</w:t>
      </w:r>
      <w:r w:rsidR="001369C5" w:rsidRPr="004524D2">
        <w:rPr>
          <w:rFonts w:ascii="Times New Roman" w:hAnsi="Times New Roman" w:cs="Times New Roman"/>
          <w:color w:val="000000" w:themeColor="text1"/>
          <w:sz w:val="24"/>
          <w:szCs w:val="24"/>
        </w:rPr>
        <w:t>asil</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penelitian</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ini</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tidak</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sesuai</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dengan</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hasil</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penelitian</w:t>
      </w:r>
      <w:proofErr w:type="spellEnd"/>
      <w:r w:rsidR="001369C5" w:rsidRPr="004524D2">
        <w:rPr>
          <w:rFonts w:ascii="Times New Roman" w:hAnsi="Times New Roman" w:cs="Times New Roman"/>
          <w:color w:val="000000" w:themeColor="text1"/>
          <w:sz w:val="24"/>
          <w:szCs w:val="24"/>
        </w:rPr>
        <w:t xml:space="preserve"> yang </w:t>
      </w:r>
      <w:proofErr w:type="spellStart"/>
      <w:r w:rsidR="001369C5" w:rsidRPr="004524D2">
        <w:rPr>
          <w:rFonts w:ascii="Times New Roman" w:hAnsi="Times New Roman" w:cs="Times New Roman"/>
          <w:color w:val="000000" w:themeColor="text1"/>
          <w:sz w:val="24"/>
          <w:szCs w:val="24"/>
        </w:rPr>
        <w:t>dilakukan</w:t>
      </w:r>
      <w:proofErr w:type="spellEnd"/>
      <w:r w:rsidR="001369C5" w:rsidRPr="004524D2">
        <w:rPr>
          <w:rFonts w:ascii="Times New Roman" w:hAnsi="Times New Roman" w:cs="Times New Roman"/>
          <w:color w:val="000000" w:themeColor="text1"/>
          <w:sz w:val="24"/>
          <w:szCs w:val="24"/>
        </w:rPr>
        <w:t xml:space="preserve"> oleh </w:t>
      </w:r>
      <w:r w:rsidR="001369C5" w:rsidRPr="004524D2">
        <w:rPr>
          <w:rFonts w:ascii="Times New Roman" w:hAnsi="Times New Roman" w:cs="Times New Roman"/>
          <w:color w:val="000000" w:themeColor="text1"/>
          <w:sz w:val="24"/>
          <w:szCs w:val="24"/>
        </w:rPr>
        <w:fldChar w:fldCharType="begin" w:fldLock="1"/>
      </w:r>
      <w:r w:rsidR="001A0FD7" w:rsidRPr="004524D2">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4524D2">
        <w:rPr>
          <w:rFonts w:ascii="Times New Roman" w:hAnsi="Times New Roman" w:cs="Times New Roman"/>
          <w:color w:val="000000" w:themeColor="text1"/>
          <w:sz w:val="24"/>
          <w:szCs w:val="24"/>
        </w:rPr>
        <w:fldChar w:fldCharType="separate"/>
      </w:r>
      <w:r w:rsidR="001369C5" w:rsidRPr="004524D2">
        <w:rPr>
          <w:rFonts w:ascii="Times New Roman" w:hAnsi="Times New Roman" w:cs="Times New Roman"/>
          <w:noProof/>
          <w:color w:val="000000" w:themeColor="text1"/>
          <w:sz w:val="24"/>
          <w:szCs w:val="24"/>
        </w:rPr>
        <w:t>(Novika &amp; Siswanti, 2022)</w:t>
      </w:r>
      <w:r w:rsidR="001369C5" w:rsidRPr="004524D2">
        <w:rPr>
          <w:rFonts w:ascii="Times New Roman" w:hAnsi="Times New Roman" w:cs="Times New Roman"/>
          <w:color w:val="000000" w:themeColor="text1"/>
          <w:sz w:val="24"/>
          <w:szCs w:val="24"/>
        </w:rPr>
        <w:fldChar w:fldCharType="end"/>
      </w:r>
      <w:r w:rsidR="001369C5" w:rsidRPr="004524D2">
        <w:rPr>
          <w:rFonts w:ascii="Times New Roman" w:hAnsi="Times New Roman" w:cs="Times New Roman"/>
          <w:color w:val="000000" w:themeColor="text1"/>
          <w:sz w:val="24"/>
          <w:szCs w:val="24"/>
        </w:rPr>
        <w:t>,</w:t>
      </w:r>
      <w:r w:rsidR="001A0FD7" w:rsidRPr="004524D2">
        <w:rPr>
          <w:rFonts w:ascii="Times New Roman" w:hAnsi="Times New Roman" w:cs="Times New Roman"/>
          <w:color w:val="000000" w:themeColor="text1"/>
          <w:sz w:val="24"/>
          <w:szCs w:val="24"/>
        </w:rPr>
        <w:fldChar w:fldCharType="begin" w:fldLock="1"/>
      </w:r>
      <w:r w:rsidR="001A0FD7" w:rsidRPr="004524D2">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4524D2">
        <w:rPr>
          <w:rFonts w:ascii="Times New Roman" w:hAnsi="Times New Roman" w:cs="Times New Roman"/>
          <w:color w:val="000000" w:themeColor="text1"/>
          <w:sz w:val="24"/>
          <w:szCs w:val="24"/>
        </w:rPr>
        <w:fldChar w:fldCharType="separate"/>
      </w:r>
      <w:r w:rsidR="001A0FD7" w:rsidRPr="004524D2">
        <w:rPr>
          <w:rFonts w:ascii="Times New Roman" w:hAnsi="Times New Roman" w:cs="Times New Roman"/>
          <w:noProof/>
          <w:color w:val="000000" w:themeColor="text1"/>
          <w:sz w:val="24"/>
          <w:szCs w:val="24"/>
        </w:rPr>
        <w:t>(Nurafika, 2018)</w:t>
      </w:r>
      <w:r w:rsidR="001A0FD7" w:rsidRPr="004524D2">
        <w:rPr>
          <w:rFonts w:ascii="Times New Roman" w:hAnsi="Times New Roman" w:cs="Times New Roman"/>
          <w:color w:val="000000" w:themeColor="text1"/>
          <w:sz w:val="24"/>
          <w:szCs w:val="24"/>
        </w:rPr>
        <w:fldChar w:fldCharType="end"/>
      </w:r>
      <w:r w:rsidR="001A0FD7" w:rsidRPr="004524D2">
        <w:rPr>
          <w:rFonts w:ascii="Times New Roman" w:hAnsi="Times New Roman" w:cs="Times New Roman"/>
          <w:color w:val="000000" w:themeColor="text1"/>
          <w:sz w:val="24"/>
          <w:szCs w:val="24"/>
        </w:rPr>
        <w:t xml:space="preserve">, </w:t>
      </w:r>
      <w:r w:rsidR="001A0FD7" w:rsidRPr="004524D2">
        <w:rPr>
          <w:rFonts w:ascii="Times New Roman" w:hAnsi="Times New Roman" w:cs="Times New Roman"/>
          <w:color w:val="000000" w:themeColor="text1"/>
          <w:sz w:val="24"/>
          <w:szCs w:val="24"/>
        </w:rPr>
        <w:fldChar w:fldCharType="begin" w:fldLock="1"/>
      </w:r>
      <w:r w:rsidR="001A0FD7" w:rsidRPr="004524D2">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4524D2">
        <w:rPr>
          <w:rFonts w:ascii="Times New Roman" w:hAnsi="Times New Roman" w:cs="Times New Roman"/>
          <w:color w:val="000000" w:themeColor="text1"/>
          <w:sz w:val="24"/>
          <w:szCs w:val="24"/>
        </w:rPr>
        <w:fldChar w:fldCharType="separate"/>
      </w:r>
      <w:r w:rsidR="001A0FD7" w:rsidRPr="004524D2">
        <w:rPr>
          <w:rFonts w:ascii="Times New Roman" w:hAnsi="Times New Roman" w:cs="Times New Roman"/>
          <w:noProof/>
          <w:color w:val="000000" w:themeColor="text1"/>
          <w:sz w:val="24"/>
          <w:szCs w:val="24"/>
        </w:rPr>
        <w:t>(Zannati, 2017)</w:t>
      </w:r>
      <w:r w:rsidR="001A0FD7" w:rsidRPr="004524D2">
        <w:rPr>
          <w:rFonts w:ascii="Times New Roman" w:hAnsi="Times New Roman" w:cs="Times New Roman"/>
          <w:color w:val="000000" w:themeColor="text1"/>
          <w:sz w:val="24"/>
          <w:szCs w:val="24"/>
        </w:rPr>
        <w:fldChar w:fldCharType="end"/>
      </w:r>
      <w:r w:rsidR="001A0FD7" w:rsidRPr="004524D2">
        <w:rPr>
          <w:rFonts w:ascii="Times New Roman" w:hAnsi="Times New Roman" w:cs="Times New Roman"/>
          <w:color w:val="000000" w:themeColor="text1"/>
          <w:sz w:val="24"/>
          <w:szCs w:val="24"/>
        </w:rPr>
        <w:t>,</w:t>
      </w:r>
      <w:r w:rsidR="000E1FD3" w:rsidRPr="004524D2">
        <w:rPr>
          <w:rFonts w:ascii="Times New Roman" w:hAnsi="Times New Roman" w:cs="Times New Roman"/>
          <w:color w:val="000000" w:themeColor="text1"/>
          <w:sz w:val="24"/>
          <w:szCs w:val="24"/>
        </w:rPr>
        <w:t xml:space="preserve"> </w:t>
      </w:r>
      <w:r w:rsidR="001369C5" w:rsidRPr="004524D2">
        <w:rPr>
          <w:rFonts w:ascii="Times New Roman" w:hAnsi="Times New Roman" w:cs="Times New Roman"/>
          <w:color w:val="000000" w:themeColor="text1"/>
          <w:sz w:val="24"/>
          <w:szCs w:val="24"/>
        </w:rPr>
        <w:t xml:space="preserve">yang </w:t>
      </w:r>
      <w:proofErr w:type="spellStart"/>
      <w:r w:rsidR="001369C5" w:rsidRPr="004524D2">
        <w:rPr>
          <w:rFonts w:ascii="Times New Roman" w:hAnsi="Times New Roman" w:cs="Times New Roman"/>
          <w:color w:val="000000" w:themeColor="text1"/>
          <w:sz w:val="24"/>
          <w:szCs w:val="24"/>
        </w:rPr>
        <w:t>menjelaskan</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bahwa</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perputaran</w:t>
      </w:r>
      <w:proofErr w:type="spellEnd"/>
      <w:r w:rsidR="001369C5" w:rsidRPr="004524D2">
        <w:rPr>
          <w:rFonts w:ascii="Times New Roman" w:hAnsi="Times New Roman" w:cs="Times New Roman"/>
          <w:color w:val="000000" w:themeColor="text1"/>
          <w:sz w:val="24"/>
          <w:szCs w:val="24"/>
        </w:rPr>
        <w:t xml:space="preserve"> </w:t>
      </w:r>
      <w:r w:rsidR="001A0FD7" w:rsidRPr="004524D2">
        <w:rPr>
          <w:rFonts w:ascii="Times New Roman" w:hAnsi="Times New Roman" w:cs="Times New Roman"/>
          <w:color w:val="000000" w:themeColor="text1"/>
          <w:sz w:val="24"/>
          <w:szCs w:val="24"/>
        </w:rPr>
        <w:t>kas</w:t>
      </w:r>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memiliki</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pengaruh</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positif</w:t>
      </w:r>
      <w:proofErr w:type="spellEnd"/>
      <w:r w:rsidR="001369C5" w:rsidRPr="004524D2">
        <w:rPr>
          <w:rFonts w:ascii="Times New Roman" w:hAnsi="Times New Roman" w:cs="Times New Roman"/>
          <w:color w:val="000000" w:themeColor="text1"/>
          <w:sz w:val="24"/>
          <w:szCs w:val="24"/>
        </w:rPr>
        <w:t xml:space="preserve"> dan </w:t>
      </w:r>
      <w:proofErr w:type="spellStart"/>
      <w:r w:rsidR="001369C5" w:rsidRPr="004524D2">
        <w:rPr>
          <w:rFonts w:ascii="Times New Roman" w:hAnsi="Times New Roman" w:cs="Times New Roman"/>
          <w:color w:val="000000" w:themeColor="text1"/>
          <w:sz w:val="24"/>
          <w:szCs w:val="24"/>
        </w:rPr>
        <w:t>signifikan</w:t>
      </w:r>
      <w:proofErr w:type="spellEnd"/>
      <w:r w:rsidR="001369C5" w:rsidRPr="004524D2">
        <w:rPr>
          <w:rFonts w:ascii="Times New Roman" w:hAnsi="Times New Roman" w:cs="Times New Roman"/>
          <w:color w:val="000000" w:themeColor="text1"/>
          <w:sz w:val="24"/>
          <w:szCs w:val="24"/>
        </w:rPr>
        <w:t xml:space="preserve"> </w:t>
      </w:r>
      <w:proofErr w:type="spellStart"/>
      <w:r w:rsidR="001369C5" w:rsidRPr="004524D2">
        <w:rPr>
          <w:rFonts w:ascii="Times New Roman" w:hAnsi="Times New Roman" w:cs="Times New Roman"/>
          <w:color w:val="000000" w:themeColor="text1"/>
          <w:sz w:val="24"/>
          <w:szCs w:val="24"/>
        </w:rPr>
        <w:t>terhadap</w:t>
      </w:r>
      <w:proofErr w:type="spellEnd"/>
      <w:r w:rsidR="001369C5" w:rsidRPr="004524D2">
        <w:rPr>
          <w:rFonts w:ascii="Times New Roman" w:hAnsi="Times New Roman" w:cs="Times New Roman"/>
          <w:color w:val="000000" w:themeColor="text1"/>
          <w:sz w:val="24"/>
          <w:szCs w:val="24"/>
        </w:rPr>
        <w:t xml:space="preserve"> </w:t>
      </w:r>
      <w:r w:rsidR="001369C5" w:rsidRPr="004524D2">
        <w:rPr>
          <w:rFonts w:ascii="Times New Roman" w:hAnsi="Times New Roman" w:cs="Times New Roman"/>
          <w:i/>
          <w:iCs/>
          <w:color w:val="000000" w:themeColor="text1"/>
          <w:sz w:val="24"/>
          <w:szCs w:val="24"/>
        </w:rPr>
        <w:t>Return</w:t>
      </w:r>
      <w:r w:rsidR="00F301D9" w:rsidRPr="004524D2">
        <w:rPr>
          <w:rFonts w:ascii="Times New Roman" w:hAnsi="Times New Roman" w:cs="Times New Roman"/>
          <w:i/>
          <w:iCs/>
          <w:color w:val="000000" w:themeColor="text1"/>
          <w:sz w:val="24"/>
          <w:szCs w:val="24"/>
        </w:rPr>
        <w:t xml:space="preserve"> on Assets</w:t>
      </w:r>
      <w:r w:rsidR="001369C5" w:rsidRPr="004524D2">
        <w:rPr>
          <w:rFonts w:ascii="Times New Roman" w:hAnsi="Times New Roman" w:cs="Times New Roman"/>
          <w:i/>
          <w:iCs/>
          <w:color w:val="000000" w:themeColor="text1"/>
          <w:sz w:val="24"/>
          <w:szCs w:val="24"/>
        </w:rPr>
        <w:t>.</w:t>
      </w:r>
    </w:p>
    <w:p w14:paraId="6C2B19B0" w14:textId="111B336A" w:rsidR="001369C5" w:rsidRPr="004524D2" w:rsidRDefault="001369C5" w:rsidP="004524D2">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4524D2" w:rsidRDefault="001369C5" w:rsidP="004524D2">
      <w:pPr>
        <w:spacing w:line="480" w:lineRule="auto"/>
        <w:ind w:firstLine="720"/>
        <w:jc w:val="both"/>
        <w:rPr>
          <w:rFonts w:ascii="Times New Roman" w:hAnsi="Times New Roman" w:cs="Times New Roman"/>
          <w:color w:val="000000" w:themeColor="text1"/>
          <w:sz w:val="24"/>
          <w:szCs w:val="24"/>
        </w:rPr>
      </w:pPr>
    </w:p>
    <w:p w14:paraId="61C0E446" w14:textId="6724275B" w:rsidR="00DE4E8F" w:rsidRPr="004524D2" w:rsidRDefault="00DE4E8F" w:rsidP="004524D2">
      <w:pPr>
        <w:spacing w:line="480" w:lineRule="auto"/>
        <w:ind w:firstLine="720"/>
        <w:jc w:val="both"/>
        <w:rPr>
          <w:rFonts w:ascii="Times New Roman" w:hAnsi="Times New Roman" w:cs="Times New Roman"/>
          <w:color w:val="000000" w:themeColor="text1"/>
          <w:sz w:val="24"/>
          <w:szCs w:val="24"/>
        </w:rPr>
      </w:pPr>
    </w:p>
    <w:p w14:paraId="6E96192B" w14:textId="6C8B5371" w:rsidR="006E2699" w:rsidRPr="004524D2" w:rsidRDefault="006E2699" w:rsidP="004524D2">
      <w:pPr>
        <w:spacing w:line="480" w:lineRule="auto"/>
        <w:jc w:val="both"/>
        <w:rPr>
          <w:rFonts w:ascii="Times New Roman" w:hAnsi="Times New Roman" w:cs="Times New Roman"/>
          <w:color w:val="000000" w:themeColor="text1"/>
          <w:sz w:val="24"/>
          <w:szCs w:val="24"/>
        </w:rPr>
      </w:pPr>
    </w:p>
    <w:sectPr w:rsidR="006E2699" w:rsidRPr="004524D2"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8B6A" w14:textId="77777777" w:rsidR="00E8299A" w:rsidRDefault="00E8299A" w:rsidP="00354B8A">
      <w:pPr>
        <w:spacing w:after="0" w:line="240" w:lineRule="auto"/>
      </w:pPr>
      <w:r>
        <w:separator/>
      </w:r>
    </w:p>
  </w:endnote>
  <w:endnote w:type="continuationSeparator" w:id="0">
    <w:p w14:paraId="763FABB1" w14:textId="77777777" w:rsidR="00E8299A" w:rsidRDefault="00E8299A"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42F7E" w14:textId="77777777" w:rsidR="00E8299A" w:rsidRDefault="00E8299A" w:rsidP="00354B8A">
      <w:pPr>
        <w:spacing w:after="0" w:line="240" w:lineRule="auto"/>
      </w:pPr>
      <w:r>
        <w:separator/>
      </w:r>
    </w:p>
  </w:footnote>
  <w:footnote w:type="continuationSeparator" w:id="0">
    <w:p w14:paraId="0E81C3EB" w14:textId="77777777" w:rsidR="00E8299A" w:rsidRDefault="00E8299A"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36">
    <w:abstractNumId w:val="5"/>
  </w:num>
  <w:num w:numId="2" w16cid:durableId="389350504">
    <w:abstractNumId w:val="2"/>
  </w:num>
  <w:num w:numId="3" w16cid:durableId="555823175">
    <w:abstractNumId w:val="7"/>
  </w:num>
  <w:num w:numId="4" w16cid:durableId="796145518">
    <w:abstractNumId w:val="1"/>
  </w:num>
  <w:num w:numId="5" w16cid:durableId="225337568">
    <w:abstractNumId w:val="3"/>
  </w:num>
  <w:num w:numId="6" w16cid:durableId="552275080">
    <w:abstractNumId w:val="0"/>
  </w:num>
  <w:num w:numId="7" w16cid:durableId="1691953086">
    <w:abstractNumId w:val="4"/>
  </w:num>
  <w:num w:numId="8" w16cid:durableId="1006395958">
    <w:abstractNumId w:val="6"/>
  </w:num>
  <w:num w:numId="9" w16cid:durableId="1850607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00B07"/>
    <w:rsid w:val="0003583B"/>
    <w:rsid w:val="00051EA8"/>
    <w:rsid w:val="000659F0"/>
    <w:rsid w:val="000756A6"/>
    <w:rsid w:val="00091F3A"/>
    <w:rsid w:val="000D371E"/>
    <w:rsid w:val="000E1FD3"/>
    <w:rsid w:val="000F13FD"/>
    <w:rsid w:val="001267DA"/>
    <w:rsid w:val="00127825"/>
    <w:rsid w:val="00127C76"/>
    <w:rsid w:val="0013466E"/>
    <w:rsid w:val="001369C5"/>
    <w:rsid w:val="00157C02"/>
    <w:rsid w:val="001737F0"/>
    <w:rsid w:val="00176FD7"/>
    <w:rsid w:val="001868B8"/>
    <w:rsid w:val="001A0FD7"/>
    <w:rsid w:val="001B1B63"/>
    <w:rsid w:val="001C57B7"/>
    <w:rsid w:val="0021042F"/>
    <w:rsid w:val="00221397"/>
    <w:rsid w:val="00226272"/>
    <w:rsid w:val="002638F4"/>
    <w:rsid w:val="00274F51"/>
    <w:rsid w:val="002A5DDB"/>
    <w:rsid w:val="002D529C"/>
    <w:rsid w:val="002F16A8"/>
    <w:rsid w:val="002F5175"/>
    <w:rsid w:val="003338CD"/>
    <w:rsid w:val="0034434C"/>
    <w:rsid w:val="00354B8A"/>
    <w:rsid w:val="00357275"/>
    <w:rsid w:val="003A3724"/>
    <w:rsid w:val="003A574D"/>
    <w:rsid w:val="003C1C36"/>
    <w:rsid w:val="00406621"/>
    <w:rsid w:val="00423EAD"/>
    <w:rsid w:val="004524D2"/>
    <w:rsid w:val="004753EE"/>
    <w:rsid w:val="0048619E"/>
    <w:rsid w:val="004B155C"/>
    <w:rsid w:val="004D0B5C"/>
    <w:rsid w:val="004E1A8B"/>
    <w:rsid w:val="004F5E83"/>
    <w:rsid w:val="004F67C9"/>
    <w:rsid w:val="00531C82"/>
    <w:rsid w:val="005320DB"/>
    <w:rsid w:val="00533AD1"/>
    <w:rsid w:val="00553A7F"/>
    <w:rsid w:val="005559B4"/>
    <w:rsid w:val="00565BED"/>
    <w:rsid w:val="005B31FC"/>
    <w:rsid w:val="005B440E"/>
    <w:rsid w:val="005D347B"/>
    <w:rsid w:val="00603217"/>
    <w:rsid w:val="00647B5C"/>
    <w:rsid w:val="006733E4"/>
    <w:rsid w:val="00675D89"/>
    <w:rsid w:val="006B4EE5"/>
    <w:rsid w:val="006E2699"/>
    <w:rsid w:val="006E5D88"/>
    <w:rsid w:val="00715F52"/>
    <w:rsid w:val="0075412C"/>
    <w:rsid w:val="007828D6"/>
    <w:rsid w:val="007C2801"/>
    <w:rsid w:val="007E2B36"/>
    <w:rsid w:val="00803FCE"/>
    <w:rsid w:val="00806ACB"/>
    <w:rsid w:val="00826D82"/>
    <w:rsid w:val="008271D7"/>
    <w:rsid w:val="008635E3"/>
    <w:rsid w:val="0086679C"/>
    <w:rsid w:val="0087076B"/>
    <w:rsid w:val="00876AE8"/>
    <w:rsid w:val="00912AD7"/>
    <w:rsid w:val="00960396"/>
    <w:rsid w:val="00971115"/>
    <w:rsid w:val="00976BBA"/>
    <w:rsid w:val="00980A91"/>
    <w:rsid w:val="00996771"/>
    <w:rsid w:val="009A5E6B"/>
    <w:rsid w:val="009C7F92"/>
    <w:rsid w:val="009D5C96"/>
    <w:rsid w:val="009E76D6"/>
    <w:rsid w:val="009E7A3A"/>
    <w:rsid w:val="00A17BA1"/>
    <w:rsid w:val="00A236A3"/>
    <w:rsid w:val="00A42EDB"/>
    <w:rsid w:val="00A500A2"/>
    <w:rsid w:val="00A95619"/>
    <w:rsid w:val="00AA0A68"/>
    <w:rsid w:val="00AE0209"/>
    <w:rsid w:val="00AF4082"/>
    <w:rsid w:val="00B056BB"/>
    <w:rsid w:val="00B630B3"/>
    <w:rsid w:val="00B71CB9"/>
    <w:rsid w:val="00B8048C"/>
    <w:rsid w:val="00B928D9"/>
    <w:rsid w:val="00B970BA"/>
    <w:rsid w:val="00BA14C6"/>
    <w:rsid w:val="00BC02DC"/>
    <w:rsid w:val="00BF2B5D"/>
    <w:rsid w:val="00C16834"/>
    <w:rsid w:val="00C20AC7"/>
    <w:rsid w:val="00C902A3"/>
    <w:rsid w:val="00CA4AF5"/>
    <w:rsid w:val="00CB4CFC"/>
    <w:rsid w:val="00CF20DC"/>
    <w:rsid w:val="00CF2A4F"/>
    <w:rsid w:val="00CF7C3E"/>
    <w:rsid w:val="00D17476"/>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4134D"/>
    <w:rsid w:val="00E73E76"/>
    <w:rsid w:val="00E740A8"/>
    <w:rsid w:val="00E8299A"/>
    <w:rsid w:val="00E94E57"/>
    <w:rsid w:val="00ED5166"/>
    <w:rsid w:val="00EE720D"/>
    <w:rsid w:val="00EF4991"/>
    <w:rsid w:val="00F14267"/>
    <w:rsid w:val="00F301D9"/>
    <w:rsid w:val="00F632E2"/>
    <w:rsid w:val="00F65A48"/>
    <w:rsid w:val="00F712FA"/>
    <w:rsid w:val="00FB2D6B"/>
    <w:rsid w:val="00FD3A0F"/>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36</Pages>
  <Words>12521</Words>
  <Characters>71370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cp:lastPrinted>2023-08-02T07:20:00Z</cp:lastPrinted>
  <dcterms:created xsi:type="dcterms:W3CDTF">2023-07-11T04:21:00Z</dcterms:created>
  <dcterms:modified xsi:type="dcterms:W3CDTF">2023-08-02T07:22:00Z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