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DC3B41" w14:textId="4075F93A" w:rsidR="00D30527" w:rsidRPr="00D339B8" w:rsidRDefault="006733E4" w:rsidP="00D339B8">
      <w:pPr>
        <w:pStyle w:val="Heading1"/>
        <w:spacing w:line="480" w:lineRule="auto"/>
        <w:jc w:val="center"/>
        <w:rPr>
          <w:rFonts w:ascii="Times New Roman" w:hAnsi="Times New Roman" w:cs="Times New Roman"/>
          <w:b/>
          <w:bCs/>
          <w:color w:val="000000" w:themeColor="text1"/>
          <w:sz w:val="24"/>
          <w:szCs w:val="24"/>
        </w:rPr>
      </w:pPr>
      <w:r w:rsidRPr="00D339B8">
        <w:rPr>
          <w:rFonts w:ascii="Times New Roman" w:hAnsi="Times New Roman" w:cs="Times New Roman"/>
          <w:b/>
          <w:bCs/>
          <w:color w:val="000000" w:themeColor="text1"/>
          <w:sz w:val="24"/>
          <w:szCs w:val="24"/>
        </w:rPr>
        <w:t>BAB IV</w:t>
      </w:r>
    </w:p>
    <w:p w14:paraId="219DF7B0" w14:textId="25C83A7B" w:rsidR="006733E4" w:rsidRPr="00D339B8" w:rsidRDefault="006733E4" w:rsidP="00D339B8">
      <w:pPr>
        <w:pStyle w:val="Heading1"/>
        <w:spacing w:line="480" w:lineRule="auto"/>
        <w:jc w:val="center"/>
        <w:rPr>
          <w:rFonts w:ascii="Times New Roman" w:hAnsi="Times New Roman" w:cs="Times New Roman"/>
          <w:b/>
          <w:bCs/>
          <w:color w:val="000000" w:themeColor="text1"/>
          <w:sz w:val="24"/>
          <w:szCs w:val="24"/>
        </w:rPr>
      </w:pPr>
      <w:r w:rsidRPr="00D339B8">
        <w:rPr>
          <w:rFonts w:ascii="Times New Roman" w:hAnsi="Times New Roman" w:cs="Times New Roman"/>
          <w:b/>
          <w:bCs/>
          <w:color w:val="000000" w:themeColor="text1"/>
          <w:sz w:val="24"/>
          <w:szCs w:val="24"/>
        </w:rPr>
        <w:t>HASIL PENELITIAN DAN PEMBAHASAN</w:t>
      </w:r>
    </w:p>
    <w:p w14:paraId="5A475A1B" w14:textId="77777777" w:rsidR="006733E4" w:rsidRPr="00D339B8" w:rsidRDefault="006733E4" w:rsidP="00D339B8">
      <w:pPr>
        <w:spacing w:line="480" w:lineRule="auto"/>
        <w:jc w:val="center"/>
        <w:rPr>
          <w:rFonts w:ascii="Times New Roman" w:hAnsi="Times New Roman" w:cs="Times New Roman"/>
          <w:b/>
          <w:bCs/>
          <w:color w:val="000000" w:themeColor="text1"/>
          <w:sz w:val="24"/>
          <w:szCs w:val="24"/>
        </w:rPr>
      </w:pPr>
    </w:p>
    <w:p w14:paraId="1885C2C5" w14:textId="41A6A706" w:rsidR="00531C82" w:rsidRPr="00D339B8" w:rsidRDefault="006733E4" w:rsidP="00D339B8">
      <w:pPr>
        <w:pStyle w:val="Heading2"/>
        <w:numPr>
          <w:ilvl w:val="1"/>
          <w:numId w:val="3"/>
        </w:numPr>
        <w:spacing w:line="480" w:lineRule="auto"/>
        <w:jc w:val="both"/>
        <w:rPr>
          <w:rFonts w:ascii="Times New Roman" w:hAnsi="Times New Roman" w:cs="Times New Roman"/>
          <w:color w:val="000000" w:themeColor="text1"/>
          <w:sz w:val="24"/>
          <w:szCs w:val="24"/>
        </w:rPr>
      </w:pPr>
      <w:bookmarkStart w:id="0" w:name="_Hlk141523078"/>
      <w:proofErr w:type="spellStart"/>
      <w:r w:rsidRPr="00D339B8">
        <w:rPr>
          <w:rFonts w:ascii="Times New Roman" w:hAnsi="Times New Roman" w:cs="Times New Roman"/>
          <w:color w:val="000000" w:themeColor="text1"/>
          <w:sz w:val="24"/>
          <w:szCs w:val="24"/>
        </w:rPr>
        <w:t>Deskripsi</w:t>
      </w:r>
      <w:proofErr w:type="spellEnd"/>
      <w:r w:rsidRPr="00D339B8">
        <w:rPr>
          <w:rFonts w:ascii="Times New Roman" w:hAnsi="Times New Roman" w:cs="Times New Roman"/>
          <w:color w:val="000000" w:themeColor="text1"/>
          <w:sz w:val="24"/>
          <w:szCs w:val="24"/>
        </w:rPr>
        <w:t xml:space="preserve"> Data</w:t>
      </w:r>
    </w:p>
    <w:bookmarkEnd w:id="0"/>
    <w:p w14:paraId="0208DD96" w14:textId="3BAEACCC" w:rsidR="000D371E" w:rsidRPr="00D339B8" w:rsidRDefault="000D371E" w:rsidP="00D339B8">
      <w:pPr>
        <w:spacing w:line="480" w:lineRule="auto"/>
        <w:ind w:firstLine="360"/>
        <w:jc w:val="both"/>
        <w:rPr>
          <w:rFonts w:ascii="Times New Roman" w:hAnsi="Times New Roman" w:cs="Times New Roman"/>
          <w:color w:val="000000" w:themeColor="text1"/>
          <w:sz w:val="24"/>
          <w:szCs w:val="24"/>
        </w:rPr>
      </w:pPr>
      <w:r w:rsidRPr="00D339B8">
        <w:rPr>
          <w:rFonts w:ascii="Times New Roman" w:hAnsi="Times New Roman" w:cs="Times New Roman"/>
          <w:color w:val="000000" w:themeColor="text1"/>
          <w:sz w:val="24"/>
          <w:szCs w:val="24"/>
        </w:rPr>
        <w:t xml:space="preserve">Dalam </w:t>
      </w:r>
      <w:proofErr w:type="spellStart"/>
      <w:r w:rsidRPr="00D339B8">
        <w:rPr>
          <w:rFonts w:ascii="Times New Roman" w:hAnsi="Times New Roman" w:cs="Times New Roman"/>
          <w:color w:val="000000" w:themeColor="text1"/>
          <w:sz w:val="24"/>
          <w:szCs w:val="24"/>
        </w:rPr>
        <w:t>penelitian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ini</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populasi</w:t>
      </w:r>
      <w:proofErr w:type="spellEnd"/>
      <w:r w:rsidRPr="00D339B8">
        <w:rPr>
          <w:rFonts w:ascii="Times New Roman" w:hAnsi="Times New Roman" w:cs="Times New Roman"/>
          <w:color w:val="000000" w:themeColor="text1"/>
          <w:sz w:val="24"/>
          <w:szCs w:val="24"/>
        </w:rPr>
        <w:t xml:space="preserve"> yang </w:t>
      </w:r>
      <w:proofErr w:type="spellStart"/>
      <w:r w:rsidRPr="00D339B8">
        <w:rPr>
          <w:rFonts w:ascii="Times New Roman" w:hAnsi="Times New Roman" w:cs="Times New Roman"/>
          <w:color w:val="000000" w:themeColor="text1"/>
          <w:sz w:val="24"/>
          <w:szCs w:val="24"/>
        </w:rPr>
        <w:t>diambil</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merupakan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perusahaan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Otomotif</w:t>
      </w:r>
      <w:proofErr w:type="spellEnd"/>
      <w:r w:rsidRPr="00D339B8">
        <w:rPr>
          <w:rFonts w:ascii="Times New Roman" w:hAnsi="Times New Roman" w:cs="Times New Roman"/>
          <w:color w:val="000000" w:themeColor="text1"/>
          <w:sz w:val="24"/>
          <w:szCs w:val="24"/>
        </w:rPr>
        <w:t xml:space="preserve"> yang </w:t>
      </w:r>
      <w:proofErr w:type="spellStart"/>
      <w:r w:rsidRPr="00D339B8">
        <w:rPr>
          <w:rFonts w:ascii="Times New Roman" w:hAnsi="Times New Roman" w:cs="Times New Roman"/>
          <w:color w:val="000000" w:themeColor="text1"/>
          <w:sz w:val="24"/>
          <w:szCs w:val="24"/>
        </w:rPr>
        <w:t>terdaftar</w:t>
      </w:r>
      <w:proofErr w:type="spellEnd"/>
      <w:r w:rsidRPr="00D339B8">
        <w:rPr>
          <w:rFonts w:ascii="Times New Roman" w:hAnsi="Times New Roman" w:cs="Times New Roman"/>
          <w:color w:val="000000" w:themeColor="text1"/>
          <w:sz w:val="24"/>
          <w:szCs w:val="24"/>
        </w:rPr>
        <w:t xml:space="preserve"> di Bursa </w:t>
      </w:r>
      <w:proofErr w:type="spellStart"/>
      <w:r w:rsidRPr="00D339B8">
        <w:rPr>
          <w:rFonts w:ascii="Times New Roman" w:hAnsi="Times New Roman" w:cs="Times New Roman"/>
          <w:color w:val="000000" w:themeColor="text1"/>
          <w:sz w:val="24"/>
          <w:szCs w:val="24"/>
        </w:rPr>
        <w:t>Efek</w:t>
      </w:r>
      <w:proofErr w:type="spellEnd"/>
      <w:r w:rsidRPr="00D339B8">
        <w:rPr>
          <w:rFonts w:ascii="Times New Roman" w:hAnsi="Times New Roman" w:cs="Times New Roman"/>
          <w:color w:val="000000" w:themeColor="text1"/>
          <w:sz w:val="24"/>
          <w:szCs w:val="24"/>
        </w:rPr>
        <w:t xml:space="preserve"> Indonesia (BEI). </w:t>
      </w:r>
      <w:proofErr w:type="spellStart"/>
      <w:r w:rsidRPr="00D339B8">
        <w:rPr>
          <w:rFonts w:ascii="Times New Roman" w:hAnsi="Times New Roman" w:cs="Times New Roman"/>
          <w:color w:val="000000" w:themeColor="text1"/>
          <w:sz w:val="24"/>
          <w:szCs w:val="24"/>
        </w:rPr>
        <w:t>Penelitian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ini</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dilakukan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dengan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menggunakan</w:t>
      </w:r>
      <w:proofErr w:type="spellEnd"/>
      <w:r w:rsidRPr="00D339B8">
        <w:rPr>
          <w:rFonts w:ascii="Times New Roman" w:hAnsi="Times New Roman" w:cs="Times New Roman"/>
          <w:color w:val="000000" w:themeColor="text1"/>
          <w:sz w:val="24"/>
          <w:szCs w:val="24"/>
        </w:rPr>
        <w:t xml:space="preserve"> data </w:t>
      </w:r>
      <w:proofErr w:type="spellStart"/>
      <w:r w:rsidRPr="00D339B8">
        <w:rPr>
          <w:rFonts w:ascii="Times New Roman" w:hAnsi="Times New Roman" w:cs="Times New Roman"/>
          <w:color w:val="000000" w:themeColor="text1"/>
          <w:sz w:val="24"/>
          <w:szCs w:val="24"/>
        </w:rPr>
        <w:t>laporan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tahunan</w:t>
      </w:r>
      <w:proofErr w:type="spellEnd"/>
      <w:r w:rsidRPr="00D339B8">
        <w:rPr>
          <w:rFonts w:ascii="Times New Roman" w:hAnsi="Times New Roman" w:cs="Times New Roman"/>
          <w:color w:val="000000" w:themeColor="text1"/>
          <w:sz w:val="24"/>
          <w:szCs w:val="24"/>
        </w:rPr>
        <w:t xml:space="preserve"> (annual report). </w:t>
      </w:r>
      <w:proofErr w:type="spellStart"/>
      <w:r w:rsidRPr="00D339B8">
        <w:rPr>
          <w:rFonts w:ascii="Times New Roman" w:hAnsi="Times New Roman" w:cs="Times New Roman"/>
          <w:color w:val="000000" w:themeColor="text1"/>
          <w:sz w:val="24"/>
          <w:szCs w:val="24"/>
        </w:rPr>
        <w:t>Peneltian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ini</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menggunakan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laporan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tahunan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karena</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laporan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tahunan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menyajikan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beragam</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informasi</w:t>
      </w:r>
      <w:proofErr w:type="spellEnd"/>
      <w:r w:rsidRPr="00D339B8">
        <w:rPr>
          <w:rFonts w:ascii="Times New Roman" w:hAnsi="Times New Roman" w:cs="Times New Roman"/>
          <w:color w:val="000000" w:themeColor="text1"/>
          <w:sz w:val="24"/>
          <w:szCs w:val="24"/>
        </w:rPr>
        <w:t xml:space="preserve"> yang </w:t>
      </w:r>
      <w:proofErr w:type="spellStart"/>
      <w:r w:rsidRPr="00D339B8">
        <w:rPr>
          <w:rFonts w:ascii="Times New Roman" w:hAnsi="Times New Roman" w:cs="Times New Roman"/>
          <w:color w:val="000000" w:themeColor="text1"/>
          <w:sz w:val="24"/>
          <w:szCs w:val="24"/>
        </w:rPr>
        <w:t>lengkap</w:t>
      </w:r>
      <w:proofErr w:type="spellEnd"/>
      <w:r w:rsidRPr="00D339B8">
        <w:rPr>
          <w:rFonts w:ascii="Times New Roman" w:hAnsi="Times New Roman" w:cs="Times New Roman"/>
          <w:color w:val="000000" w:themeColor="text1"/>
          <w:sz w:val="24"/>
          <w:szCs w:val="24"/>
        </w:rPr>
        <w:t xml:space="preserve"> dan </w:t>
      </w:r>
      <w:proofErr w:type="spellStart"/>
      <w:r w:rsidRPr="00D339B8">
        <w:rPr>
          <w:rFonts w:ascii="Times New Roman" w:hAnsi="Times New Roman" w:cs="Times New Roman"/>
          <w:color w:val="000000" w:themeColor="text1"/>
          <w:sz w:val="24"/>
          <w:szCs w:val="24"/>
        </w:rPr>
        <w:t>mendetail</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terkait</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dengan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perusahaan</w:t>
      </w:r>
      <w:proofErr w:type="spellEnd"/>
      <w:r w:rsidRPr="00D339B8">
        <w:rPr>
          <w:rFonts w:ascii="Times New Roman" w:hAnsi="Times New Roman" w:cs="Times New Roman"/>
          <w:color w:val="000000" w:themeColor="text1"/>
          <w:sz w:val="24"/>
          <w:szCs w:val="24"/>
        </w:rPr>
        <w:t xml:space="preserve">. Bursa </w:t>
      </w:r>
      <w:proofErr w:type="spellStart"/>
      <w:r w:rsidRPr="00D339B8">
        <w:rPr>
          <w:rFonts w:ascii="Times New Roman" w:hAnsi="Times New Roman" w:cs="Times New Roman"/>
          <w:color w:val="000000" w:themeColor="text1"/>
          <w:sz w:val="24"/>
          <w:szCs w:val="24"/>
        </w:rPr>
        <w:t>Efek</w:t>
      </w:r>
      <w:proofErr w:type="spellEnd"/>
      <w:r w:rsidRPr="00D339B8">
        <w:rPr>
          <w:rFonts w:ascii="Times New Roman" w:hAnsi="Times New Roman" w:cs="Times New Roman"/>
          <w:color w:val="000000" w:themeColor="text1"/>
          <w:sz w:val="24"/>
          <w:szCs w:val="24"/>
        </w:rPr>
        <w:t xml:space="preserve"> Indonesia (BEI) </w:t>
      </w:r>
      <w:proofErr w:type="spellStart"/>
      <w:r w:rsidRPr="00D339B8">
        <w:rPr>
          <w:rFonts w:ascii="Times New Roman" w:hAnsi="Times New Roman" w:cs="Times New Roman"/>
          <w:color w:val="000000" w:themeColor="text1"/>
          <w:sz w:val="24"/>
          <w:szCs w:val="24"/>
        </w:rPr>
        <w:t>adalah</w:t>
      </w:r>
      <w:proofErr w:type="spellEnd"/>
      <w:r w:rsidRPr="00D339B8">
        <w:rPr>
          <w:rFonts w:ascii="Times New Roman" w:hAnsi="Times New Roman" w:cs="Times New Roman"/>
          <w:color w:val="000000" w:themeColor="text1"/>
          <w:sz w:val="24"/>
          <w:szCs w:val="24"/>
        </w:rPr>
        <w:t xml:space="preserve"> bursa </w:t>
      </w:r>
      <w:proofErr w:type="spellStart"/>
      <w:r w:rsidRPr="00D339B8">
        <w:rPr>
          <w:rFonts w:ascii="Times New Roman" w:hAnsi="Times New Roman" w:cs="Times New Roman"/>
          <w:color w:val="000000" w:themeColor="text1"/>
          <w:sz w:val="24"/>
          <w:szCs w:val="24"/>
        </w:rPr>
        <w:t>saham</w:t>
      </w:r>
      <w:proofErr w:type="spellEnd"/>
      <w:r w:rsidRPr="00D339B8">
        <w:rPr>
          <w:rFonts w:ascii="Times New Roman" w:hAnsi="Times New Roman" w:cs="Times New Roman"/>
          <w:color w:val="000000" w:themeColor="text1"/>
          <w:sz w:val="24"/>
          <w:szCs w:val="24"/>
        </w:rPr>
        <w:t xml:space="preserve"> di Indonesia yang </w:t>
      </w:r>
      <w:proofErr w:type="spellStart"/>
      <w:r w:rsidRPr="00D339B8">
        <w:rPr>
          <w:rFonts w:ascii="Times New Roman" w:hAnsi="Times New Roman" w:cs="Times New Roman"/>
          <w:color w:val="000000" w:themeColor="text1"/>
          <w:sz w:val="24"/>
          <w:szCs w:val="24"/>
        </w:rPr>
        <w:t>memfasilitasi</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perdagangan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saham</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pendapatan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tetap</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instrumen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derivatif</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reksadana</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saham</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hingga</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obligasi</w:t>
      </w:r>
      <w:proofErr w:type="spellEnd"/>
      <w:r w:rsidRPr="00D339B8">
        <w:rPr>
          <w:rFonts w:ascii="Times New Roman" w:hAnsi="Times New Roman" w:cs="Times New Roman"/>
          <w:color w:val="000000" w:themeColor="text1"/>
          <w:sz w:val="24"/>
          <w:szCs w:val="24"/>
        </w:rPr>
        <w:t xml:space="preserve"> yang </w:t>
      </w:r>
      <w:proofErr w:type="spellStart"/>
      <w:r w:rsidRPr="00D339B8">
        <w:rPr>
          <w:rFonts w:ascii="Times New Roman" w:hAnsi="Times New Roman" w:cs="Times New Roman"/>
          <w:color w:val="000000" w:themeColor="text1"/>
          <w:sz w:val="24"/>
          <w:szCs w:val="24"/>
        </w:rPr>
        <w:t>berbasis</w:t>
      </w:r>
      <w:proofErr w:type="spellEnd"/>
      <w:r w:rsidRPr="00D339B8">
        <w:rPr>
          <w:rFonts w:ascii="Times New Roman" w:hAnsi="Times New Roman" w:cs="Times New Roman"/>
          <w:color w:val="000000" w:themeColor="text1"/>
          <w:sz w:val="24"/>
          <w:szCs w:val="24"/>
        </w:rPr>
        <w:t xml:space="preserve"> syariah. BEI </w:t>
      </w:r>
      <w:proofErr w:type="spellStart"/>
      <w:r w:rsidRPr="00D339B8">
        <w:rPr>
          <w:rFonts w:ascii="Times New Roman" w:hAnsi="Times New Roman" w:cs="Times New Roman"/>
          <w:color w:val="000000" w:themeColor="text1"/>
          <w:sz w:val="24"/>
          <w:szCs w:val="24"/>
        </w:rPr>
        <w:t>menyediakan</w:t>
      </w:r>
      <w:proofErr w:type="spellEnd"/>
      <w:r w:rsidRPr="00D339B8">
        <w:rPr>
          <w:rFonts w:ascii="Times New Roman" w:hAnsi="Times New Roman" w:cs="Times New Roman"/>
          <w:color w:val="000000" w:themeColor="text1"/>
          <w:sz w:val="24"/>
          <w:szCs w:val="24"/>
        </w:rPr>
        <w:t xml:space="preserve"> data </w:t>
      </w:r>
      <w:proofErr w:type="spellStart"/>
      <w:r w:rsidRPr="00D339B8">
        <w:rPr>
          <w:rFonts w:ascii="Times New Roman" w:hAnsi="Times New Roman" w:cs="Times New Roman"/>
          <w:color w:val="000000" w:themeColor="text1"/>
          <w:sz w:val="24"/>
          <w:szCs w:val="24"/>
        </w:rPr>
        <w:t>perdagangan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secara</w:t>
      </w:r>
      <w:proofErr w:type="spellEnd"/>
      <w:r w:rsidRPr="00D339B8">
        <w:rPr>
          <w:rFonts w:ascii="Times New Roman" w:hAnsi="Times New Roman" w:cs="Times New Roman"/>
          <w:color w:val="000000" w:themeColor="text1"/>
          <w:sz w:val="24"/>
          <w:szCs w:val="24"/>
        </w:rPr>
        <w:t xml:space="preserve"> real time </w:t>
      </w:r>
      <w:proofErr w:type="spellStart"/>
      <w:r w:rsidRPr="00D339B8">
        <w:rPr>
          <w:rFonts w:ascii="Times New Roman" w:hAnsi="Times New Roman" w:cs="Times New Roman"/>
          <w:color w:val="000000" w:themeColor="text1"/>
          <w:sz w:val="24"/>
          <w:szCs w:val="24"/>
        </w:rPr>
        <w:t>dalam</w:t>
      </w:r>
      <w:proofErr w:type="spellEnd"/>
      <w:r w:rsidRPr="00D339B8">
        <w:rPr>
          <w:rFonts w:ascii="Times New Roman" w:hAnsi="Times New Roman" w:cs="Times New Roman"/>
          <w:color w:val="000000" w:themeColor="text1"/>
          <w:sz w:val="24"/>
          <w:szCs w:val="24"/>
        </w:rPr>
        <w:t xml:space="preserve"> data-feed format </w:t>
      </w:r>
      <w:proofErr w:type="spellStart"/>
      <w:r w:rsidRPr="00D339B8">
        <w:rPr>
          <w:rFonts w:ascii="Times New Roman" w:hAnsi="Times New Roman" w:cs="Times New Roman"/>
          <w:color w:val="000000" w:themeColor="text1"/>
          <w:sz w:val="24"/>
          <w:szCs w:val="24"/>
        </w:rPr>
        <w:t>untuk</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perusahaan</w:t>
      </w:r>
      <w:proofErr w:type="spellEnd"/>
      <w:r w:rsidRPr="00D339B8">
        <w:rPr>
          <w:rFonts w:ascii="Times New Roman" w:hAnsi="Times New Roman" w:cs="Times New Roman"/>
          <w:color w:val="000000" w:themeColor="text1"/>
          <w:sz w:val="24"/>
          <w:szCs w:val="24"/>
        </w:rPr>
        <w:t xml:space="preserve">. </w:t>
      </w:r>
    </w:p>
    <w:p w14:paraId="11BD9E28" w14:textId="68DB6C42" w:rsidR="00EF4991" w:rsidRPr="00D339B8" w:rsidRDefault="000D371E" w:rsidP="00D339B8">
      <w:pPr>
        <w:spacing w:line="480" w:lineRule="auto"/>
        <w:ind w:firstLine="360"/>
        <w:jc w:val="both"/>
        <w:rPr>
          <w:rFonts w:ascii="Times New Roman" w:hAnsi="Times New Roman" w:cs="Times New Roman"/>
          <w:color w:val="000000" w:themeColor="text1"/>
          <w:sz w:val="24"/>
          <w:szCs w:val="24"/>
        </w:rPr>
      </w:pPr>
      <w:r w:rsidRPr="00D339B8">
        <w:rPr>
          <w:rFonts w:ascii="Times New Roman" w:hAnsi="Times New Roman" w:cs="Times New Roman"/>
          <w:color w:val="000000" w:themeColor="text1"/>
          <w:sz w:val="24"/>
          <w:szCs w:val="24"/>
        </w:rPr>
        <w:t xml:space="preserve">Perusahaan </w:t>
      </w:r>
      <w:proofErr w:type="spellStart"/>
      <w:r w:rsidRPr="00D339B8">
        <w:rPr>
          <w:rFonts w:ascii="Times New Roman" w:hAnsi="Times New Roman" w:cs="Times New Roman"/>
          <w:color w:val="000000" w:themeColor="text1"/>
          <w:sz w:val="24"/>
          <w:szCs w:val="24"/>
        </w:rPr>
        <w:t>otomotif</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merupakan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perusahaan</w:t>
      </w:r>
      <w:proofErr w:type="spellEnd"/>
      <w:r w:rsidRPr="00D339B8">
        <w:rPr>
          <w:rFonts w:ascii="Times New Roman" w:hAnsi="Times New Roman" w:cs="Times New Roman"/>
          <w:color w:val="000000" w:themeColor="text1"/>
          <w:sz w:val="24"/>
          <w:szCs w:val="24"/>
        </w:rPr>
        <w:t xml:space="preserve"> yang </w:t>
      </w:r>
      <w:proofErr w:type="spellStart"/>
      <w:r w:rsidRPr="00D339B8">
        <w:rPr>
          <w:rFonts w:ascii="Times New Roman" w:hAnsi="Times New Roman" w:cs="Times New Roman"/>
          <w:color w:val="000000" w:themeColor="text1"/>
          <w:sz w:val="24"/>
          <w:szCs w:val="24"/>
        </w:rPr>
        <w:t>merancang</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mengembangkan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memproduksi</w:t>
      </w:r>
      <w:proofErr w:type="spellEnd"/>
      <w:r w:rsidRPr="00D339B8">
        <w:rPr>
          <w:rFonts w:ascii="Times New Roman" w:hAnsi="Times New Roman" w:cs="Times New Roman"/>
          <w:color w:val="000000" w:themeColor="text1"/>
          <w:sz w:val="24"/>
          <w:szCs w:val="24"/>
        </w:rPr>
        <w:t xml:space="preserve"> dan </w:t>
      </w:r>
      <w:proofErr w:type="spellStart"/>
      <w:r w:rsidRPr="00D339B8">
        <w:rPr>
          <w:rFonts w:ascii="Times New Roman" w:hAnsi="Times New Roman" w:cs="Times New Roman"/>
          <w:color w:val="000000" w:themeColor="text1"/>
          <w:sz w:val="24"/>
          <w:szCs w:val="24"/>
        </w:rPr>
        <w:t>menjual</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kendaraan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bermotor</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Berikut</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adalah</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profil</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singkat</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perusahaan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sektor</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otomotif</w:t>
      </w:r>
      <w:proofErr w:type="spellEnd"/>
      <w:r w:rsidRPr="00D339B8">
        <w:rPr>
          <w:rFonts w:ascii="Times New Roman" w:hAnsi="Times New Roman" w:cs="Times New Roman"/>
          <w:color w:val="000000" w:themeColor="text1"/>
          <w:sz w:val="24"/>
          <w:szCs w:val="24"/>
        </w:rPr>
        <w:t xml:space="preserve"> yang </w:t>
      </w:r>
      <w:proofErr w:type="spellStart"/>
      <w:r w:rsidRPr="00D339B8">
        <w:rPr>
          <w:rFonts w:ascii="Times New Roman" w:hAnsi="Times New Roman" w:cs="Times New Roman"/>
          <w:color w:val="000000" w:themeColor="text1"/>
          <w:sz w:val="24"/>
          <w:szCs w:val="24"/>
        </w:rPr>
        <w:t>terdaftar</w:t>
      </w:r>
      <w:proofErr w:type="spellEnd"/>
      <w:r w:rsidRPr="00D339B8">
        <w:rPr>
          <w:rFonts w:ascii="Times New Roman" w:hAnsi="Times New Roman" w:cs="Times New Roman"/>
          <w:color w:val="000000" w:themeColor="text1"/>
          <w:sz w:val="24"/>
          <w:szCs w:val="24"/>
        </w:rPr>
        <w:t xml:space="preserve"> di Bursa </w:t>
      </w:r>
      <w:proofErr w:type="spellStart"/>
      <w:r w:rsidRPr="00D339B8">
        <w:rPr>
          <w:rFonts w:ascii="Times New Roman" w:hAnsi="Times New Roman" w:cs="Times New Roman"/>
          <w:color w:val="000000" w:themeColor="text1"/>
          <w:sz w:val="24"/>
          <w:szCs w:val="24"/>
        </w:rPr>
        <w:t>Efek</w:t>
      </w:r>
      <w:proofErr w:type="spellEnd"/>
      <w:r w:rsidRPr="00D339B8">
        <w:rPr>
          <w:rFonts w:ascii="Times New Roman" w:hAnsi="Times New Roman" w:cs="Times New Roman"/>
          <w:color w:val="000000" w:themeColor="text1"/>
          <w:sz w:val="24"/>
          <w:szCs w:val="24"/>
        </w:rPr>
        <w:t xml:space="preserve"> Indonesia </w:t>
      </w:r>
      <w:proofErr w:type="spellStart"/>
      <w:r w:rsidRPr="00D339B8">
        <w:rPr>
          <w:rFonts w:ascii="Times New Roman" w:hAnsi="Times New Roman" w:cs="Times New Roman"/>
          <w:color w:val="000000" w:themeColor="text1"/>
          <w:sz w:val="24"/>
          <w:szCs w:val="24"/>
        </w:rPr>
        <w:t>tahun</w:t>
      </w:r>
      <w:proofErr w:type="spellEnd"/>
      <w:r w:rsidRPr="00D339B8">
        <w:rPr>
          <w:rFonts w:ascii="Times New Roman" w:hAnsi="Times New Roman" w:cs="Times New Roman"/>
          <w:color w:val="000000" w:themeColor="text1"/>
          <w:sz w:val="24"/>
          <w:szCs w:val="24"/>
        </w:rPr>
        <w:t xml:space="preserve"> 2018 - 2022 yang </w:t>
      </w:r>
      <w:proofErr w:type="spellStart"/>
      <w:r w:rsidRPr="00D339B8">
        <w:rPr>
          <w:rFonts w:ascii="Times New Roman" w:hAnsi="Times New Roman" w:cs="Times New Roman"/>
          <w:color w:val="000000" w:themeColor="text1"/>
          <w:sz w:val="24"/>
          <w:szCs w:val="24"/>
        </w:rPr>
        <w:t>merupakan</w:t>
      </w:r>
      <w:proofErr w:type="spellEnd"/>
      <w:r w:rsidRPr="00D339B8">
        <w:rPr>
          <w:rFonts w:ascii="Times New Roman" w:hAnsi="Times New Roman" w:cs="Times New Roman"/>
          <w:color w:val="000000" w:themeColor="text1"/>
          <w:sz w:val="24"/>
          <w:szCs w:val="24"/>
        </w:rPr>
        <w:t xml:space="preserve"> data </w:t>
      </w:r>
      <w:proofErr w:type="spellStart"/>
      <w:r w:rsidRPr="00D339B8">
        <w:rPr>
          <w:rFonts w:ascii="Times New Roman" w:hAnsi="Times New Roman" w:cs="Times New Roman"/>
          <w:color w:val="000000" w:themeColor="text1"/>
          <w:sz w:val="24"/>
          <w:szCs w:val="24"/>
        </w:rPr>
        <w:t>dari</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sampel</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penelitian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ini</w:t>
      </w:r>
      <w:proofErr w:type="spellEnd"/>
      <w:r w:rsidRPr="00D339B8">
        <w:rPr>
          <w:rFonts w:ascii="Times New Roman" w:hAnsi="Times New Roman" w:cs="Times New Roman"/>
          <w:color w:val="000000" w:themeColor="text1"/>
          <w:sz w:val="24"/>
          <w:szCs w:val="24"/>
        </w:rPr>
        <w:t>:</w:t>
      </w:r>
    </w:p>
    <w:p w14:paraId="3E1069A5" w14:textId="77777777" w:rsidR="00EF4991" w:rsidRPr="00D339B8" w:rsidRDefault="00EF4991" w:rsidP="00D339B8">
      <w:pPr>
        <w:pStyle w:val="ListParagraph"/>
        <w:numPr>
          <w:ilvl w:val="0"/>
          <w:numId w:val="5"/>
        </w:numPr>
        <w:spacing w:line="480" w:lineRule="auto"/>
        <w:ind w:left="426" w:hanging="426"/>
        <w:jc w:val="both"/>
        <w:rPr>
          <w:rFonts w:ascii="Times New Roman" w:hAnsi="Times New Roman" w:cs="Times New Roman"/>
          <w:color w:val="000000" w:themeColor="text1"/>
          <w:sz w:val="24"/>
          <w:szCs w:val="24"/>
        </w:rPr>
      </w:pPr>
      <w:r w:rsidRPr="00D339B8">
        <w:rPr>
          <w:rFonts w:ascii="Times New Roman" w:hAnsi="Times New Roman" w:cs="Times New Roman"/>
          <w:color w:val="000000" w:themeColor="text1"/>
          <w:sz w:val="24"/>
          <w:szCs w:val="24"/>
        </w:rPr>
        <w:t xml:space="preserve">PT. Astra International </w:t>
      </w:r>
      <w:proofErr w:type="spellStart"/>
      <w:r w:rsidRPr="00D339B8">
        <w:rPr>
          <w:rFonts w:ascii="Times New Roman" w:hAnsi="Times New Roman" w:cs="Times New Roman"/>
          <w:color w:val="000000" w:themeColor="text1"/>
          <w:sz w:val="24"/>
          <w:szCs w:val="24"/>
        </w:rPr>
        <w:t>Tbk</w:t>
      </w:r>
      <w:proofErr w:type="spellEnd"/>
    </w:p>
    <w:p w14:paraId="7E53D145" w14:textId="77777777" w:rsidR="00EF4991" w:rsidRPr="00D339B8" w:rsidRDefault="00EF4991" w:rsidP="00D339B8">
      <w:pPr>
        <w:pStyle w:val="ListParagraph"/>
        <w:spacing w:line="480" w:lineRule="auto"/>
        <w:ind w:left="426" w:firstLine="294"/>
        <w:jc w:val="both"/>
        <w:rPr>
          <w:rFonts w:ascii="Times New Roman" w:hAnsi="Times New Roman" w:cs="Times New Roman"/>
          <w:color w:val="000000" w:themeColor="text1"/>
          <w:sz w:val="24"/>
          <w:szCs w:val="24"/>
        </w:rPr>
      </w:pPr>
      <w:r w:rsidRPr="00D339B8">
        <w:rPr>
          <w:rFonts w:ascii="Times New Roman" w:hAnsi="Times New Roman" w:cs="Times New Roman"/>
          <w:color w:val="000000" w:themeColor="text1"/>
          <w:sz w:val="24"/>
          <w:szCs w:val="24"/>
        </w:rPr>
        <w:t xml:space="preserve">PT Astra International </w:t>
      </w:r>
      <w:proofErr w:type="spellStart"/>
      <w:r w:rsidRPr="00D339B8">
        <w:rPr>
          <w:rFonts w:ascii="Times New Roman" w:hAnsi="Times New Roman" w:cs="Times New Roman"/>
          <w:color w:val="000000" w:themeColor="text1"/>
          <w:sz w:val="24"/>
          <w:szCs w:val="24"/>
        </w:rPr>
        <w:t>Tbk</w:t>
      </w:r>
      <w:proofErr w:type="spellEnd"/>
      <w:r w:rsidRPr="00D339B8">
        <w:rPr>
          <w:rFonts w:ascii="Times New Roman" w:hAnsi="Times New Roman" w:cs="Times New Roman"/>
          <w:color w:val="000000" w:themeColor="text1"/>
          <w:sz w:val="24"/>
          <w:szCs w:val="24"/>
        </w:rPr>
        <w:t xml:space="preserve"> (Astra) </w:t>
      </w:r>
      <w:proofErr w:type="spellStart"/>
      <w:r w:rsidRPr="00D339B8">
        <w:rPr>
          <w:rFonts w:ascii="Times New Roman" w:hAnsi="Times New Roman" w:cs="Times New Roman"/>
          <w:color w:val="000000" w:themeColor="text1"/>
          <w:sz w:val="24"/>
          <w:szCs w:val="24"/>
        </w:rPr>
        <w:t>merupakan</w:t>
      </w:r>
      <w:proofErr w:type="spellEnd"/>
      <w:r w:rsidRPr="00D339B8">
        <w:rPr>
          <w:rFonts w:ascii="Times New Roman" w:hAnsi="Times New Roman" w:cs="Times New Roman"/>
          <w:color w:val="000000" w:themeColor="text1"/>
          <w:sz w:val="24"/>
          <w:szCs w:val="24"/>
        </w:rPr>
        <w:t xml:space="preserve"> salah </w:t>
      </w:r>
      <w:proofErr w:type="spellStart"/>
      <w:r w:rsidRPr="00D339B8">
        <w:rPr>
          <w:rFonts w:ascii="Times New Roman" w:hAnsi="Times New Roman" w:cs="Times New Roman"/>
          <w:color w:val="000000" w:themeColor="text1"/>
          <w:sz w:val="24"/>
          <w:szCs w:val="24"/>
        </w:rPr>
        <w:t>satu</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konglomerat</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terdiversifikasi</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terbesar</w:t>
      </w:r>
      <w:proofErr w:type="spellEnd"/>
      <w:r w:rsidRPr="00D339B8">
        <w:rPr>
          <w:rFonts w:ascii="Times New Roman" w:hAnsi="Times New Roman" w:cs="Times New Roman"/>
          <w:color w:val="000000" w:themeColor="text1"/>
          <w:sz w:val="24"/>
          <w:szCs w:val="24"/>
        </w:rPr>
        <w:t xml:space="preserve"> di Indonesia. Perusahaan </w:t>
      </w:r>
      <w:proofErr w:type="spellStart"/>
      <w:r w:rsidRPr="00D339B8">
        <w:rPr>
          <w:rFonts w:ascii="Times New Roman" w:hAnsi="Times New Roman" w:cs="Times New Roman"/>
          <w:color w:val="000000" w:themeColor="text1"/>
          <w:sz w:val="24"/>
          <w:szCs w:val="24"/>
        </w:rPr>
        <w:t>induk</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investasi</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ini</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sering</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dianggap</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sebagai</w:t>
      </w:r>
      <w:proofErr w:type="spellEnd"/>
      <w:r w:rsidRPr="00D339B8">
        <w:rPr>
          <w:rFonts w:ascii="Times New Roman" w:hAnsi="Times New Roman" w:cs="Times New Roman"/>
          <w:color w:val="000000" w:themeColor="text1"/>
          <w:sz w:val="24"/>
          <w:szCs w:val="24"/>
        </w:rPr>
        <w:t xml:space="preserve"> barometer </w:t>
      </w:r>
      <w:proofErr w:type="spellStart"/>
      <w:r w:rsidRPr="00D339B8">
        <w:rPr>
          <w:rFonts w:ascii="Times New Roman" w:hAnsi="Times New Roman" w:cs="Times New Roman"/>
          <w:color w:val="000000" w:themeColor="text1"/>
          <w:sz w:val="24"/>
          <w:szCs w:val="24"/>
        </w:rPr>
        <w:t>perekonomian</w:t>
      </w:r>
      <w:proofErr w:type="spellEnd"/>
      <w:r w:rsidRPr="00D339B8">
        <w:rPr>
          <w:rFonts w:ascii="Times New Roman" w:hAnsi="Times New Roman" w:cs="Times New Roman"/>
          <w:color w:val="000000" w:themeColor="text1"/>
          <w:sz w:val="24"/>
          <w:szCs w:val="24"/>
        </w:rPr>
        <w:t xml:space="preserve"> Indonesia </w:t>
      </w:r>
      <w:proofErr w:type="spellStart"/>
      <w:r w:rsidRPr="00D339B8">
        <w:rPr>
          <w:rFonts w:ascii="Times New Roman" w:hAnsi="Times New Roman" w:cs="Times New Roman"/>
          <w:color w:val="000000" w:themeColor="text1"/>
          <w:sz w:val="24"/>
          <w:szCs w:val="24"/>
        </w:rPr>
        <w:t>karena</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kehadirannya</w:t>
      </w:r>
      <w:proofErr w:type="spellEnd"/>
      <w:r w:rsidRPr="00D339B8">
        <w:rPr>
          <w:rFonts w:ascii="Times New Roman" w:hAnsi="Times New Roman" w:cs="Times New Roman"/>
          <w:color w:val="000000" w:themeColor="text1"/>
          <w:sz w:val="24"/>
          <w:szCs w:val="24"/>
        </w:rPr>
        <w:t xml:space="preserve"> di </w:t>
      </w:r>
      <w:proofErr w:type="spellStart"/>
      <w:r w:rsidRPr="00D339B8">
        <w:rPr>
          <w:rFonts w:ascii="Times New Roman" w:hAnsi="Times New Roman" w:cs="Times New Roman"/>
          <w:color w:val="000000" w:themeColor="text1"/>
          <w:sz w:val="24"/>
          <w:szCs w:val="24"/>
        </w:rPr>
        <w:t>berbagai</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sektor</w:t>
      </w:r>
      <w:proofErr w:type="spellEnd"/>
      <w:r w:rsidRPr="00D339B8">
        <w:rPr>
          <w:rFonts w:ascii="Times New Roman" w:hAnsi="Times New Roman" w:cs="Times New Roman"/>
          <w:color w:val="000000" w:themeColor="text1"/>
          <w:sz w:val="24"/>
          <w:szCs w:val="24"/>
        </w:rPr>
        <w:t xml:space="preserve">. Astra </w:t>
      </w:r>
      <w:proofErr w:type="spellStart"/>
      <w:r w:rsidRPr="00D339B8">
        <w:rPr>
          <w:rFonts w:ascii="Times New Roman" w:hAnsi="Times New Roman" w:cs="Times New Roman"/>
          <w:color w:val="000000" w:themeColor="text1"/>
          <w:sz w:val="24"/>
          <w:szCs w:val="24"/>
        </w:rPr>
        <w:t>menunjukkan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pertumbuhan</w:t>
      </w:r>
      <w:proofErr w:type="spellEnd"/>
      <w:r w:rsidRPr="00D339B8">
        <w:rPr>
          <w:rFonts w:ascii="Times New Roman" w:hAnsi="Times New Roman" w:cs="Times New Roman"/>
          <w:color w:val="000000" w:themeColor="text1"/>
          <w:sz w:val="24"/>
          <w:szCs w:val="24"/>
        </w:rPr>
        <w:t xml:space="preserve"> yang </w:t>
      </w:r>
      <w:proofErr w:type="spellStart"/>
      <w:r w:rsidRPr="00D339B8">
        <w:rPr>
          <w:rFonts w:ascii="Times New Roman" w:hAnsi="Times New Roman" w:cs="Times New Roman"/>
          <w:color w:val="000000" w:themeColor="text1"/>
          <w:sz w:val="24"/>
          <w:szCs w:val="24"/>
        </w:rPr>
        <w:t>kuat</w:t>
      </w:r>
      <w:proofErr w:type="spellEnd"/>
      <w:r w:rsidRPr="00D339B8">
        <w:rPr>
          <w:rFonts w:ascii="Times New Roman" w:hAnsi="Times New Roman" w:cs="Times New Roman"/>
          <w:color w:val="000000" w:themeColor="text1"/>
          <w:sz w:val="24"/>
          <w:szCs w:val="24"/>
        </w:rPr>
        <w:t xml:space="preserve"> dan </w:t>
      </w:r>
      <w:proofErr w:type="spellStart"/>
      <w:r w:rsidRPr="00D339B8">
        <w:rPr>
          <w:rFonts w:ascii="Times New Roman" w:hAnsi="Times New Roman" w:cs="Times New Roman"/>
          <w:color w:val="000000" w:themeColor="text1"/>
          <w:sz w:val="24"/>
          <w:szCs w:val="24"/>
        </w:rPr>
        <w:t>berkelanjutan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lastRenderedPageBreak/>
        <w:t>setelah</w:t>
      </w:r>
      <w:proofErr w:type="spellEnd"/>
      <w:r w:rsidRPr="00D339B8">
        <w:rPr>
          <w:rFonts w:ascii="Times New Roman" w:hAnsi="Times New Roman" w:cs="Times New Roman"/>
          <w:color w:val="000000" w:themeColor="text1"/>
          <w:sz w:val="24"/>
          <w:szCs w:val="24"/>
        </w:rPr>
        <w:t xml:space="preserve"> Indonesia </w:t>
      </w:r>
      <w:proofErr w:type="spellStart"/>
      <w:r w:rsidRPr="00D339B8">
        <w:rPr>
          <w:rFonts w:ascii="Times New Roman" w:hAnsi="Times New Roman" w:cs="Times New Roman"/>
          <w:color w:val="000000" w:themeColor="text1"/>
          <w:sz w:val="24"/>
          <w:szCs w:val="24"/>
        </w:rPr>
        <w:t>dilanda</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krisis</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keuangan</w:t>
      </w:r>
      <w:proofErr w:type="spellEnd"/>
      <w:r w:rsidRPr="00D339B8">
        <w:rPr>
          <w:rFonts w:ascii="Times New Roman" w:hAnsi="Times New Roman" w:cs="Times New Roman"/>
          <w:color w:val="000000" w:themeColor="text1"/>
          <w:sz w:val="24"/>
          <w:szCs w:val="24"/>
        </w:rPr>
        <w:t xml:space="preserve"> Asia di </w:t>
      </w:r>
      <w:proofErr w:type="spellStart"/>
      <w:r w:rsidRPr="00D339B8">
        <w:rPr>
          <w:rFonts w:ascii="Times New Roman" w:hAnsi="Times New Roman" w:cs="Times New Roman"/>
          <w:color w:val="000000" w:themeColor="text1"/>
          <w:sz w:val="24"/>
          <w:szCs w:val="24"/>
        </w:rPr>
        <w:t>akhir</w:t>
      </w:r>
      <w:proofErr w:type="spellEnd"/>
      <w:r w:rsidRPr="00D339B8">
        <w:rPr>
          <w:rFonts w:ascii="Times New Roman" w:hAnsi="Times New Roman" w:cs="Times New Roman"/>
          <w:color w:val="000000" w:themeColor="text1"/>
          <w:sz w:val="24"/>
          <w:szCs w:val="24"/>
        </w:rPr>
        <w:t xml:space="preserve"> 1990-an. </w:t>
      </w:r>
      <w:proofErr w:type="spellStart"/>
      <w:r w:rsidRPr="00D339B8">
        <w:rPr>
          <w:rFonts w:ascii="Times New Roman" w:hAnsi="Times New Roman" w:cs="Times New Roman"/>
          <w:color w:val="000000" w:themeColor="text1"/>
          <w:sz w:val="24"/>
          <w:szCs w:val="24"/>
        </w:rPr>
        <w:t>Krisis</w:t>
      </w:r>
      <w:proofErr w:type="spellEnd"/>
      <w:r w:rsidRPr="00D339B8">
        <w:rPr>
          <w:rFonts w:ascii="Times New Roman" w:hAnsi="Times New Roman" w:cs="Times New Roman"/>
          <w:color w:val="000000" w:themeColor="text1"/>
          <w:sz w:val="24"/>
          <w:szCs w:val="24"/>
        </w:rPr>
        <w:t xml:space="preserve"> yang </w:t>
      </w:r>
      <w:proofErr w:type="spellStart"/>
      <w:r w:rsidRPr="00D339B8">
        <w:rPr>
          <w:rFonts w:ascii="Times New Roman" w:hAnsi="Times New Roman" w:cs="Times New Roman"/>
          <w:color w:val="000000" w:themeColor="text1"/>
          <w:sz w:val="24"/>
          <w:szCs w:val="24"/>
        </w:rPr>
        <w:t>parah</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ini</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memaksa</w:t>
      </w:r>
      <w:proofErr w:type="spellEnd"/>
      <w:r w:rsidRPr="00D339B8">
        <w:rPr>
          <w:rFonts w:ascii="Times New Roman" w:hAnsi="Times New Roman" w:cs="Times New Roman"/>
          <w:color w:val="000000" w:themeColor="text1"/>
          <w:sz w:val="24"/>
          <w:szCs w:val="24"/>
        </w:rPr>
        <w:t xml:space="preserve"> Astra </w:t>
      </w:r>
      <w:proofErr w:type="spellStart"/>
      <w:r w:rsidRPr="00D339B8">
        <w:rPr>
          <w:rFonts w:ascii="Times New Roman" w:hAnsi="Times New Roman" w:cs="Times New Roman"/>
          <w:color w:val="000000" w:themeColor="text1"/>
          <w:sz w:val="24"/>
          <w:szCs w:val="24"/>
        </w:rPr>
        <w:t>untuk</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merestrukturisasi</w:t>
      </w:r>
      <w:proofErr w:type="spellEnd"/>
      <w:r w:rsidRPr="00D339B8">
        <w:rPr>
          <w:rFonts w:ascii="Times New Roman" w:hAnsi="Times New Roman" w:cs="Times New Roman"/>
          <w:color w:val="000000" w:themeColor="text1"/>
          <w:sz w:val="24"/>
          <w:szCs w:val="24"/>
        </w:rPr>
        <w:t xml:space="preserve"> dan </w:t>
      </w:r>
      <w:proofErr w:type="spellStart"/>
      <w:r w:rsidRPr="00D339B8">
        <w:rPr>
          <w:rFonts w:ascii="Times New Roman" w:hAnsi="Times New Roman" w:cs="Times New Roman"/>
          <w:color w:val="000000" w:themeColor="text1"/>
          <w:sz w:val="24"/>
          <w:szCs w:val="24"/>
        </w:rPr>
        <w:t>mereorganisasi</w:t>
      </w:r>
      <w:proofErr w:type="spellEnd"/>
      <w:r w:rsidRPr="00D339B8">
        <w:rPr>
          <w:rFonts w:ascii="Times New Roman" w:hAnsi="Times New Roman" w:cs="Times New Roman"/>
          <w:color w:val="000000" w:themeColor="text1"/>
          <w:sz w:val="24"/>
          <w:szCs w:val="24"/>
        </w:rPr>
        <w:t xml:space="preserve"> model </w:t>
      </w:r>
      <w:proofErr w:type="spellStart"/>
      <w:r w:rsidRPr="00D339B8">
        <w:rPr>
          <w:rFonts w:ascii="Times New Roman" w:hAnsi="Times New Roman" w:cs="Times New Roman"/>
          <w:color w:val="000000" w:themeColor="text1"/>
          <w:sz w:val="24"/>
          <w:szCs w:val="24"/>
        </w:rPr>
        <w:t>bisnisnya</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termasuk</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pengambil-alihan</w:t>
      </w:r>
      <w:proofErr w:type="spellEnd"/>
      <w:r w:rsidRPr="00D339B8">
        <w:rPr>
          <w:rFonts w:ascii="Times New Roman" w:hAnsi="Times New Roman" w:cs="Times New Roman"/>
          <w:color w:val="000000" w:themeColor="text1"/>
          <w:sz w:val="24"/>
          <w:szCs w:val="24"/>
        </w:rPr>
        <w:t xml:space="preserve"> oleh Jardine Matheson Group yang </w:t>
      </w:r>
      <w:proofErr w:type="spellStart"/>
      <w:r w:rsidRPr="00D339B8">
        <w:rPr>
          <w:rFonts w:ascii="Times New Roman" w:hAnsi="Times New Roman" w:cs="Times New Roman"/>
          <w:color w:val="000000" w:themeColor="text1"/>
          <w:sz w:val="24"/>
          <w:szCs w:val="24"/>
        </w:rPr>
        <w:t>berbasis</w:t>
      </w:r>
      <w:proofErr w:type="spellEnd"/>
      <w:r w:rsidRPr="00D339B8">
        <w:rPr>
          <w:rFonts w:ascii="Times New Roman" w:hAnsi="Times New Roman" w:cs="Times New Roman"/>
          <w:color w:val="000000" w:themeColor="text1"/>
          <w:sz w:val="24"/>
          <w:szCs w:val="24"/>
        </w:rPr>
        <w:t xml:space="preserve"> di Hong Kong pada </w:t>
      </w:r>
      <w:proofErr w:type="spellStart"/>
      <w:r w:rsidRPr="00D339B8">
        <w:rPr>
          <w:rFonts w:ascii="Times New Roman" w:hAnsi="Times New Roman" w:cs="Times New Roman"/>
          <w:color w:val="000000" w:themeColor="text1"/>
          <w:sz w:val="24"/>
          <w:szCs w:val="24"/>
        </w:rPr>
        <w:t>tahun</w:t>
      </w:r>
      <w:proofErr w:type="spellEnd"/>
      <w:r w:rsidRPr="00D339B8">
        <w:rPr>
          <w:rFonts w:ascii="Times New Roman" w:hAnsi="Times New Roman" w:cs="Times New Roman"/>
          <w:color w:val="000000" w:themeColor="text1"/>
          <w:sz w:val="24"/>
          <w:szCs w:val="24"/>
        </w:rPr>
        <w:t xml:space="preserve"> 1999 </w:t>
      </w:r>
      <w:proofErr w:type="spellStart"/>
      <w:r w:rsidRPr="00D339B8">
        <w:rPr>
          <w:rFonts w:ascii="Times New Roman" w:hAnsi="Times New Roman" w:cs="Times New Roman"/>
          <w:color w:val="000000" w:themeColor="text1"/>
          <w:sz w:val="24"/>
          <w:szCs w:val="24"/>
        </w:rPr>
        <w:t>melalui</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anak</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perusahaan</w:t>
      </w:r>
      <w:proofErr w:type="spellEnd"/>
      <w:r w:rsidRPr="00D339B8">
        <w:rPr>
          <w:rFonts w:ascii="Times New Roman" w:hAnsi="Times New Roman" w:cs="Times New Roman"/>
          <w:color w:val="000000" w:themeColor="text1"/>
          <w:sz w:val="24"/>
          <w:szCs w:val="24"/>
        </w:rPr>
        <w:t xml:space="preserve"> Jardine Cycle &amp; Carriage Ltd).</w:t>
      </w:r>
    </w:p>
    <w:p w14:paraId="732152CC" w14:textId="1DB58616" w:rsidR="00EF4991" w:rsidRPr="00D339B8" w:rsidRDefault="00EF4991" w:rsidP="00D339B8">
      <w:pPr>
        <w:pStyle w:val="ListParagraph"/>
        <w:spacing w:line="480" w:lineRule="auto"/>
        <w:ind w:left="426" w:firstLine="294"/>
        <w:jc w:val="both"/>
        <w:rPr>
          <w:rFonts w:ascii="Times New Roman" w:hAnsi="Times New Roman" w:cs="Times New Roman"/>
          <w:color w:val="000000" w:themeColor="text1"/>
          <w:sz w:val="24"/>
          <w:szCs w:val="24"/>
        </w:rPr>
      </w:pPr>
      <w:r w:rsidRPr="00D339B8">
        <w:rPr>
          <w:rFonts w:ascii="Times New Roman" w:hAnsi="Times New Roman" w:cs="Times New Roman"/>
          <w:color w:val="000000" w:themeColor="text1"/>
          <w:sz w:val="24"/>
          <w:szCs w:val="24"/>
        </w:rPr>
        <w:t xml:space="preserve">Astra </w:t>
      </w:r>
      <w:proofErr w:type="spellStart"/>
      <w:r w:rsidRPr="00D339B8">
        <w:rPr>
          <w:rFonts w:ascii="Times New Roman" w:hAnsi="Times New Roman" w:cs="Times New Roman"/>
          <w:color w:val="000000" w:themeColor="text1"/>
          <w:sz w:val="24"/>
          <w:szCs w:val="24"/>
        </w:rPr>
        <w:t>memenangkan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berbagai</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penghargaan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perusahaan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baik</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nasional</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maupun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internasional</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dalam</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beberapa</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tahun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terakhir</w:t>
      </w:r>
      <w:proofErr w:type="spellEnd"/>
      <w:r w:rsidRPr="00D339B8">
        <w:rPr>
          <w:rFonts w:ascii="Times New Roman" w:hAnsi="Times New Roman" w:cs="Times New Roman"/>
          <w:color w:val="000000" w:themeColor="text1"/>
          <w:sz w:val="24"/>
          <w:szCs w:val="24"/>
        </w:rPr>
        <w:t xml:space="preserve"> dan </w:t>
      </w:r>
      <w:proofErr w:type="spellStart"/>
      <w:r w:rsidRPr="00D339B8">
        <w:rPr>
          <w:rFonts w:ascii="Times New Roman" w:hAnsi="Times New Roman" w:cs="Times New Roman"/>
          <w:color w:val="000000" w:themeColor="text1"/>
          <w:sz w:val="24"/>
          <w:szCs w:val="24"/>
        </w:rPr>
        <w:t>menetapkan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tujuan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ambisiusnya</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yaitu</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membangun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nama</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merek</w:t>
      </w:r>
      <w:proofErr w:type="spellEnd"/>
      <w:r w:rsidRPr="00D339B8">
        <w:rPr>
          <w:rFonts w:ascii="Times New Roman" w:hAnsi="Times New Roman" w:cs="Times New Roman"/>
          <w:color w:val="000000" w:themeColor="text1"/>
          <w:sz w:val="24"/>
          <w:szCs w:val="24"/>
        </w:rPr>
        <w:t xml:space="preserve"> global </w:t>
      </w:r>
      <w:proofErr w:type="spellStart"/>
      <w:r w:rsidRPr="00D339B8">
        <w:rPr>
          <w:rFonts w:ascii="Times New Roman" w:hAnsi="Times New Roman" w:cs="Times New Roman"/>
          <w:color w:val="000000" w:themeColor="text1"/>
          <w:sz w:val="24"/>
          <w:szCs w:val="24"/>
        </w:rPr>
        <w:t>sebagai</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kebanggaan</w:t>
      </w:r>
      <w:proofErr w:type="spellEnd"/>
      <w:r w:rsidRPr="00D339B8">
        <w:rPr>
          <w:rFonts w:ascii="Times New Roman" w:hAnsi="Times New Roman" w:cs="Times New Roman"/>
          <w:color w:val="000000" w:themeColor="text1"/>
          <w:sz w:val="24"/>
          <w:szCs w:val="24"/>
        </w:rPr>
        <w:t xml:space="preserve"> Indonesia pada </w:t>
      </w:r>
      <w:proofErr w:type="spellStart"/>
      <w:r w:rsidRPr="00D339B8">
        <w:rPr>
          <w:rFonts w:ascii="Times New Roman" w:hAnsi="Times New Roman" w:cs="Times New Roman"/>
          <w:color w:val="000000" w:themeColor="text1"/>
          <w:sz w:val="24"/>
          <w:szCs w:val="24"/>
        </w:rPr>
        <w:t>tahun</w:t>
      </w:r>
      <w:proofErr w:type="spellEnd"/>
      <w:r w:rsidRPr="00D339B8">
        <w:rPr>
          <w:rFonts w:ascii="Times New Roman" w:hAnsi="Times New Roman" w:cs="Times New Roman"/>
          <w:color w:val="000000" w:themeColor="text1"/>
          <w:sz w:val="24"/>
          <w:szCs w:val="24"/>
        </w:rPr>
        <w:t xml:space="preserve"> 2020.</w:t>
      </w:r>
    </w:p>
    <w:p w14:paraId="5C403C8B" w14:textId="77777777" w:rsidR="00157C02" w:rsidRPr="00D339B8" w:rsidRDefault="00EF4991" w:rsidP="00D339B8">
      <w:pPr>
        <w:pStyle w:val="ListParagraph"/>
        <w:numPr>
          <w:ilvl w:val="0"/>
          <w:numId w:val="5"/>
        </w:numPr>
        <w:spacing w:line="480" w:lineRule="auto"/>
        <w:ind w:left="426" w:hanging="426"/>
        <w:jc w:val="both"/>
        <w:rPr>
          <w:rFonts w:ascii="Times New Roman" w:hAnsi="Times New Roman" w:cs="Times New Roman"/>
          <w:color w:val="000000" w:themeColor="text1"/>
          <w:sz w:val="24"/>
          <w:szCs w:val="24"/>
        </w:rPr>
      </w:pPr>
      <w:r w:rsidRPr="00D339B8">
        <w:rPr>
          <w:rFonts w:ascii="Times New Roman" w:hAnsi="Times New Roman" w:cs="Times New Roman"/>
          <w:color w:val="000000" w:themeColor="text1"/>
          <w:sz w:val="24"/>
          <w:szCs w:val="24"/>
        </w:rPr>
        <w:t xml:space="preserve">PT. Astra </w:t>
      </w:r>
      <w:proofErr w:type="spellStart"/>
      <w:r w:rsidRPr="00D339B8">
        <w:rPr>
          <w:rFonts w:ascii="Times New Roman" w:hAnsi="Times New Roman" w:cs="Times New Roman"/>
          <w:color w:val="000000" w:themeColor="text1"/>
          <w:sz w:val="24"/>
          <w:szCs w:val="24"/>
        </w:rPr>
        <w:t>Otoparts</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Tbk</w:t>
      </w:r>
      <w:proofErr w:type="spellEnd"/>
    </w:p>
    <w:p w14:paraId="1687ADF0" w14:textId="77777777" w:rsidR="005B440E" w:rsidRPr="00D339B8" w:rsidRDefault="00157C02" w:rsidP="00D339B8">
      <w:pPr>
        <w:pStyle w:val="ListParagraph"/>
        <w:spacing w:line="480" w:lineRule="auto"/>
        <w:ind w:left="426" w:firstLine="294"/>
        <w:jc w:val="both"/>
        <w:rPr>
          <w:rFonts w:ascii="Times New Roman" w:hAnsi="Times New Roman" w:cs="Times New Roman"/>
          <w:color w:val="000000" w:themeColor="text1"/>
          <w:sz w:val="24"/>
          <w:szCs w:val="24"/>
        </w:rPr>
      </w:pPr>
      <w:r w:rsidRPr="00D339B8">
        <w:rPr>
          <w:rFonts w:ascii="Times New Roman" w:hAnsi="Times New Roman" w:cs="Times New Roman"/>
          <w:color w:val="000000" w:themeColor="text1"/>
          <w:sz w:val="24"/>
          <w:szCs w:val="24"/>
        </w:rPr>
        <w:t xml:space="preserve">Astra </w:t>
      </w:r>
      <w:proofErr w:type="spellStart"/>
      <w:r w:rsidRPr="00D339B8">
        <w:rPr>
          <w:rFonts w:ascii="Times New Roman" w:hAnsi="Times New Roman" w:cs="Times New Roman"/>
          <w:color w:val="000000" w:themeColor="text1"/>
          <w:sz w:val="24"/>
          <w:szCs w:val="24"/>
        </w:rPr>
        <w:t>Otoparts</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merupakan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grup</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perusahaan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komponen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otomotif</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terbesar</w:t>
      </w:r>
      <w:proofErr w:type="spellEnd"/>
      <w:r w:rsidRPr="00D339B8">
        <w:rPr>
          <w:rFonts w:ascii="Times New Roman" w:hAnsi="Times New Roman" w:cs="Times New Roman"/>
          <w:color w:val="000000" w:themeColor="text1"/>
          <w:sz w:val="24"/>
          <w:szCs w:val="24"/>
        </w:rPr>
        <w:t xml:space="preserve"> dan </w:t>
      </w:r>
      <w:proofErr w:type="spellStart"/>
      <w:r w:rsidRPr="00D339B8">
        <w:rPr>
          <w:rFonts w:ascii="Times New Roman" w:hAnsi="Times New Roman" w:cs="Times New Roman"/>
          <w:color w:val="000000" w:themeColor="text1"/>
          <w:sz w:val="24"/>
          <w:szCs w:val="24"/>
        </w:rPr>
        <w:t>terkemuka</w:t>
      </w:r>
      <w:proofErr w:type="spellEnd"/>
      <w:r w:rsidRPr="00D339B8">
        <w:rPr>
          <w:rFonts w:ascii="Times New Roman" w:hAnsi="Times New Roman" w:cs="Times New Roman"/>
          <w:color w:val="000000" w:themeColor="text1"/>
          <w:sz w:val="24"/>
          <w:szCs w:val="24"/>
        </w:rPr>
        <w:t xml:space="preserve"> di Indonesia yang </w:t>
      </w:r>
      <w:proofErr w:type="spellStart"/>
      <w:r w:rsidRPr="00D339B8">
        <w:rPr>
          <w:rFonts w:ascii="Times New Roman" w:hAnsi="Times New Roman" w:cs="Times New Roman"/>
          <w:color w:val="000000" w:themeColor="text1"/>
          <w:sz w:val="24"/>
          <w:szCs w:val="24"/>
        </w:rPr>
        <w:t>memproduksi</w:t>
      </w:r>
      <w:proofErr w:type="spellEnd"/>
      <w:r w:rsidRPr="00D339B8">
        <w:rPr>
          <w:rFonts w:ascii="Times New Roman" w:hAnsi="Times New Roman" w:cs="Times New Roman"/>
          <w:color w:val="000000" w:themeColor="text1"/>
          <w:sz w:val="24"/>
          <w:szCs w:val="24"/>
        </w:rPr>
        <w:t xml:space="preserve"> dan </w:t>
      </w:r>
      <w:proofErr w:type="spellStart"/>
      <w:r w:rsidRPr="00D339B8">
        <w:rPr>
          <w:rFonts w:ascii="Times New Roman" w:hAnsi="Times New Roman" w:cs="Times New Roman"/>
          <w:color w:val="000000" w:themeColor="text1"/>
          <w:sz w:val="24"/>
          <w:szCs w:val="24"/>
        </w:rPr>
        <w:t>mendistribusikan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beranekaragam</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suku</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cadang</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kendaraan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bermotor</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roda</w:t>
      </w:r>
      <w:proofErr w:type="spellEnd"/>
      <w:r w:rsidRPr="00D339B8">
        <w:rPr>
          <w:rFonts w:ascii="Times New Roman" w:hAnsi="Times New Roman" w:cs="Times New Roman"/>
          <w:color w:val="000000" w:themeColor="text1"/>
          <w:sz w:val="24"/>
          <w:szCs w:val="24"/>
        </w:rPr>
        <w:t xml:space="preserve"> dua dan </w:t>
      </w:r>
      <w:proofErr w:type="spellStart"/>
      <w:r w:rsidRPr="00D339B8">
        <w:rPr>
          <w:rFonts w:ascii="Times New Roman" w:hAnsi="Times New Roman" w:cs="Times New Roman"/>
          <w:color w:val="000000" w:themeColor="text1"/>
          <w:sz w:val="24"/>
          <w:szCs w:val="24"/>
        </w:rPr>
        <w:t>roda</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empat</w:t>
      </w:r>
      <w:proofErr w:type="spellEnd"/>
      <w:r w:rsidRPr="00D339B8">
        <w:rPr>
          <w:rFonts w:ascii="Times New Roman" w:hAnsi="Times New Roman" w:cs="Times New Roman"/>
          <w:color w:val="000000" w:themeColor="text1"/>
          <w:sz w:val="24"/>
          <w:szCs w:val="24"/>
        </w:rPr>
        <w:t xml:space="preserve">. Astra </w:t>
      </w:r>
      <w:proofErr w:type="spellStart"/>
      <w:r w:rsidRPr="00D339B8">
        <w:rPr>
          <w:rFonts w:ascii="Times New Roman" w:hAnsi="Times New Roman" w:cs="Times New Roman"/>
          <w:color w:val="000000" w:themeColor="text1"/>
          <w:sz w:val="24"/>
          <w:szCs w:val="24"/>
        </w:rPr>
        <w:t>Otoparts</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telah</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melakukan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perubahan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nama</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perusahaan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selama</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beberapa</w:t>
      </w:r>
      <w:proofErr w:type="spellEnd"/>
      <w:r w:rsidRPr="00D339B8">
        <w:rPr>
          <w:rFonts w:ascii="Times New Roman" w:hAnsi="Times New Roman" w:cs="Times New Roman"/>
          <w:color w:val="000000" w:themeColor="text1"/>
          <w:sz w:val="24"/>
          <w:szCs w:val="24"/>
        </w:rPr>
        <w:t xml:space="preserve"> kali yang </w:t>
      </w:r>
      <w:proofErr w:type="spellStart"/>
      <w:r w:rsidRPr="00D339B8">
        <w:rPr>
          <w:rFonts w:ascii="Times New Roman" w:hAnsi="Times New Roman" w:cs="Times New Roman"/>
          <w:color w:val="000000" w:themeColor="text1"/>
          <w:sz w:val="24"/>
          <w:szCs w:val="24"/>
        </w:rPr>
        <w:t>dimulai</w:t>
      </w:r>
      <w:proofErr w:type="spellEnd"/>
      <w:r w:rsidRPr="00D339B8">
        <w:rPr>
          <w:rFonts w:ascii="Times New Roman" w:hAnsi="Times New Roman" w:cs="Times New Roman"/>
          <w:color w:val="000000" w:themeColor="text1"/>
          <w:sz w:val="24"/>
          <w:szCs w:val="24"/>
        </w:rPr>
        <w:t xml:space="preserve"> pada </w:t>
      </w:r>
      <w:proofErr w:type="spellStart"/>
      <w:r w:rsidRPr="00D339B8">
        <w:rPr>
          <w:rFonts w:ascii="Times New Roman" w:hAnsi="Times New Roman" w:cs="Times New Roman"/>
          <w:color w:val="000000" w:themeColor="text1"/>
          <w:sz w:val="24"/>
          <w:szCs w:val="24"/>
        </w:rPr>
        <w:t>tahun</w:t>
      </w:r>
      <w:proofErr w:type="spellEnd"/>
      <w:r w:rsidRPr="00D339B8">
        <w:rPr>
          <w:rFonts w:ascii="Times New Roman" w:hAnsi="Times New Roman" w:cs="Times New Roman"/>
          <w:color w:val="000000" w:themeColor="text1"/>
          <w:sz w:val="24"/>
          <w:szCs w:val="24"/>
        </w:rPr>
        <w:t xml:space="preserve"> 1977 PT Alfa Delta Motor </w:t>
      </w:r>
      <w:proofErr w:type="spellStart"/>
      <w:r w:rsidRPr="00D339B8">
        <w:rPr>
          <w:rFonts w:ascii="Times New Roman" w:hAnsi="Times New Roman" w:cs="Times New Roman"/>
          <w:color w:val="000000" w:themeColor="text1"/>
          <w:sz w:val="24"/>
          <w:szCs w:val="24"/>
        </w:rPr>
        <w:t>berubah</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nama</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menjadi</w:t>
      </w:r>
      <w:proofErr w:type="spellEnd"/>
      <w:r w:rsidRPr="00D339B8">
        <w:rPr>
          <w:rFonts w:ascii="Times New Roman" w:hAnsi="Times New Roman" w:cs="Times New Roman"/>
          <w:color w:val="000000" w:themeColor="text1"/>
          <w:sz w:val="24"/>
          <w:szCs w:val="24"/>
        </w:rPr>
        <w:t xml:space="preserve"> PT </w:t>
      </w:r>
      <w:proofErr w:type="spellStart"/>
      <w:r w:rsidRPr="00D339B8">
        <w:rPr>
          <w:rFonts w:ascii="Times New Roman" w:hAnsi="Times New Roman" w:cs="Times New Roman"/>
          <w:color w:val="000000" w:themeColor="text1"/>
          <w:sz w:val="24"/>
          <w:szCs w:val="24"/>
        </w:rPr>
        <w:t>Pacifc</w:t>
      </w:r>
      <w:proofErr w:type="spellEnd"/>
      <w:r w:rsidRPr="00D339B8">
        <w:rPr>
          <w:rFonts w:ascii="Times New Roman" w:hAnsi="Times New Roman" w:cs="Times New Roman"/>
          <w:color w:val="000000" w:themeColor="text1"/>
          <w:sz w:val="24"/>
          <w:szCs w:val="24"/>
        </w:rPr>
        <w:t xml:space="preserve"> Western dan </w:t>
      </w:r>
      <w:proofErr w:type="spellStart"/>
      <w:r w:rsidRPr="00D339B8">
        <w:rPr>
          <w:rFonts w:ascii="Times New Roman" w:hAnsi="Times New Roman" w:cs="Times New Roman"/>
          <w:color w:val="000000" w:themeColor="text1"/>
          <w:sz w:val="24"/>
          <w:szCs w:val="24"/>
        </w:rPr>
        <w:t>berubah</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menjadi</w:t>
      </w:r>
      <w:proofErr w:type="spellEnd"/>
      <w:r w:rsidRPr="00D339B8">
        <w:rPr>
          <w:rFonts w:ascii="Times New Roman" w:hAnsi="Times New Roman" w:cs="Times New Roman"/>
          <w:color w:val="000000" w:themeColor="text1"/>
          <w:sz w:val="24"/>
          <w:szCs w:val="24"/>
        </w:rPr>
        <w:t xml:space="preserve"> PT Astra </w:t>
      </w:r>
      <w:proofErr w:type="spellStart"/>
      <w:r w:rsidRPr="00D339B8">
        <w:rPr>
          <w:rFonts w:ascii="Times New Roman" w:hAnsi="Times New Roman" w:cs="Times New Roman"/>
          <w:color w:val="000000" w:themeColor="text1"/>
          <w:sz w:val="24"/>
          <w:szCs w:val="24"/>
        </w:rPr>
        <w:t>Otoparts</w:t>
      </w:r>
      <w:proofErr w:type="spellEnd"/>
      <w:r w:rsidRPr="00D339B8">
        <w:rPr>
          <w:rFonts w:ascii="Times New Roman" w:hAnsi="Times New Roman" w:cs="Times New Roman"/>
          <w:color w:val="000000" w:themeColor="text1"/>
          <w:sz w:val="24"/>
          <w:szCs w:val="24"/>
        </w:rPr>
        <w:t xml:space="preserve"> pada </w:t>
      </w:r>
      <w:proofErr w:type="spellStart"/>
      <w:r w:rsidRPr="00D339B8">
        <w:rPr>
          <w:rFonts w:ascii="Times New Roman" w:hAnsi="Times New Roman" w:cs="Times New Roman"/>
          <w:color w:val="000000" w:themeColor="text1"/>
          <w:sz w:val="24"/>
          <w:szCs w:val="24"/>
        </w:rPr>
        <w:t>tahun</w:t>
      </w:r>
      <w:proofErr w:type="spellEnd"/>
      <w:r w:rsidRPr="00D339B8">
        <w:rPr>
          <w:rFonts w:ascii="Times New Roman" w:hAnsi="Times New Roman" w:cs="Times New Roman"/>
          <w:color w:val="000000" w:themeColor="text1"/>
          <w:sz w:val="24"/>
          <w:szCs w:val="24"/>
        </w:rPr>
        <w:t xml:space="preserve"> 1997. Astra </w:t>
      </w:r>
      <w:proofErr w:type="spellStart"/>
      <w:r w:rsidRPr="00D339B8">
        <w:rPr>
          <w:rFonts w:ascii="Times New Roman" w:hAnsi="Times New Roman" w:cs="Times New Roman"/>
          <w:color w:val="000000" w:themeColor="text1"/>
          <w:sz w:val="24"/>
          <w:szCs w:val="24"/>
        </w:rPr>
        <w:t>membeli</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saham</w:t>
      </w:r>
      <w:proofErr w:type="spellEnd"/>
      <w:r w:rsidRPr="00D339B8">
        <w:rPr>
          <w:rFonts w:ascii="Times New Roman" w:hAnsi="Times New Roman" w:cs="Times New Roman"/>
          <w:color w:val="000000" w:themeColor="text1"/>
          <w:sz w:val="24"/>
          <w:szCs w:val="24"/>
        </w:rPr>
        <w:t xml:space="preserve"> PT Summa Surya di PT Menara </w:t>
      </w:r>
      <w:proofErr w:type="spellStart"/>
      <w:r w:rsidRPr="00D339B8">
        <w:rPr>
          <w:rFonts w:ascii="Times New Roman" w:hAnsi="Times New Roman" w:cs="Times New Roman"/>
          <w:color w:val="000000" w:themeColor="text1"/>
          <w:sz w:val="24"/>
          <w:szCs w:val="24"/>
        </w:rPr>
        <w:t>Alam</w:t>
      </w:r>
      <w:proofErr w:type="spellEnd"/>
      <w:r w:rsidRPr="00D339B8">
        <w:rPr>
          <w:rFonts w:ascii="Times New Roman" w:hAnsi="Times New Roman" w:cs="Times New Roman"/>
          <w:color w:val="000000" w:themeColor="text1"/>
          <w:sz w:val="24"/>
          <w:szCs w:val="24"/>
        </w:rPr>
        <w:t xml:space="preserve"> Teknik. Astra </w:t>
      </w:r>
      <w:proofErr w:type="spellStart"/>
      <w:r w:rsidRPr="00D339B8">
        <w:rPr>
          <w:rFonts w:ascii="Times New Roman" w:hAnsi="Times New Roman" w:cs="Times New Roman"/>
          <w:color w:val="000000" w:themeColor="text1"/>
          <w:sz w:val="24"/>
          <w:szCs w:val="24"/>
        </w:rPr>
        <w:t>mengambil</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alih</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seluruh</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saham</w:t>
      </w:r>
      <w:proofErr w:type="spellEnd"/>
      <w:r w:rsidRPr="00D339B8">
        <w:rPr>
          <w:rFonts w:ascii="Times New Roman" w:hAnsi="Times New Roman" w:cs="Times New Roman"/>
          <w:color w:val="000000" w:themeColor="text1"/>
          <w:sz w:val="24"/>
          <w:szCs w:val="24"/>
        </w:rPr>
        <w:t xml:space="preserve"> PT Menara </w:t>
      </w:r>
      <w:proofErr w:type="spellStart"/>
      <w:r w:rsidRPr="00D339B8">
        <w:rPr>
          <w:rFonts w:ascii="Times New Roman" w:hAnsi="Times New Roman" w:cs="Times New Roman"/>
          <w:color w:val="000000" w:themeColor="text1"/>
          <w:sz w:val="24"/>
          <w:szCs w:val="24"/>
        </w:rPr>
        <w:t>Alam</w:t>
      </w:r>
      <w:proofErr w:type="spellEnd"/>
      <w:r w:rsidRPr="00D339B8">
        <w:rPr>
          <w:rFonts w:ascii="Times New Roman" w:hAnsi="Times New Roman" w:cs="Times New Roman"/>
          <w:color w:val="000000" w:themeColor="text1"/>
          <w:sz w:val="24"/>
          <w:szCs w:val="24"/>
        </w:rPr>
        <w:t xml:space="preserve"> Teknik, dan </w:t>
      </w:r>
      <w:proofErr w:type="spellStart"/>
      <w:r w:rsidRPr="00D339B8">
        <w:rPr>
          <w:rFonts w:ascii="Times New Roman" w:hAnsi="Times New Roman" w:cs="Times New Roman"/>
          <w:color w:val="000000" w:themeColor="text1"/>
          <w:sz w:val="24"/>
          <w:szCs w:val="24"/>
        </w:rPr>
        <w:t>merubah</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nama</w:t>
      </w:r>
      <w:proofErr w:type="spellEnd"/>
      <w:r w:rsidRPr="00D339B8">
        <w:rPr>
          <w:rFonts w:ascii="Times New Roman" w:hAnsi="Times New Roman" w:cs="Times New Roman"/>
          <w:color w:val="000000" w:themeColor="text1"/>
          <w:sz w:val="24"/>
          <w:szCs w:val="24"/>
        </w:rPr>
        <w:t xml:space="preserve"> PT Menara </w:t>
      </w:r>
      <w:proofErr w:type="spellStart"/>
      <w:r w:rsidRPr="00D339B8">
        <w:rPr>
          <w:rFonts w:ascii="Times New Roman" w:hAnsi="Times New Roman" w:cs="Times New Roman"/>
          <w:color w:val="000000" w:themeColor="text1"/>
          <w:sz w:val="24"/>
          <w:szCs w:val="24"/>
        </w:rPr>
        <w:t>Alam</w:t>
      </w:r>
      <w:proofErr w:type="spellEnd"/>
      <w:r w:rsidRPr="00D339B8">
        <w:rPr>
          <w:rFonts w:ascii="Times New Roman" w:hAnsi="Times New Roman" w:cs="Times New Roman"/>
          <w:color w:val="000000" w:themeColor="text1"/>
          <w:sz w:val="24"/>
          <w:szCs w:val="24"/>
        </w:rPr>
        <w:t xml:space="preserve"> Teknik </w:t>
      </w:r>
      <w:proofErr w:type="spellStart"/>
      <w:r w:rsidRPr="00D339B8">
        <w:rPr>
          <w:rFonts w:ascii="Times New Roman" w:hAnsi="Times New Roman" w:cs="Times New Roman"/>
          <w:color w:val="000000" w:themeColor="text1"/>
          <w:sz w:val="24"/>
          <w:szCs w:val="24"/>
        </w:rPr>
        <w:t>menjadi</w:t>
      </w:r>
      <w:proofErr w:type="spellEnd"/>
      <w:r w:rsidRPr="00D339B8">
        <w:rPr>
          <w:rFonts w:ascii="Times New Roman" w:hAnsi="Times New Roman" w:cs="Times New Roman"/>
          <w:color w:val="000000" w:themeColor="text1"/>
          <w:sz w:val="24"/>
          <w:szCs w:val="24"/>
        </w:rPr>
        <w:t xml:space="preserve"> PT Menara </w:t>
      </w:r>
      <w:proofErr w:type="spellStart"/>
      <w:r w:rsidRPr="00D339B8">
        <w:rPr>
          <w:rFonts w:ascii="Times New Roman" w:hAnsi="Times New Roman" w:cs="Times New Roman"/>
          <w:color w:val="000000" w:themeColor="text1"/>
          <w:sz w:val="24"/>
          <w:szCs w:val="24"/>
        </w:rPr>
        <w:t>Alam</w:t>
      </w:r>
      <w:proofErr w:type="spellEnd"/>
      <w:r w:rsidRPr="00D339B8">
        <w:rPr>
          <w:rFonts w:ascii="Times New Roman" w:hAnsi="Times New Roman" w:cs="Times New Roman"/>
          <w:color w:val="000000" w:themeColor="text1"/>
          <w:sz w:val="24"/>
          <w:szCs w:val="24"/>
        </w:rPr>
        <w:t xml:space="preserve"> Pradipta.</w:t>
      </w:r>
    </w:p>
    <w:p w14:paraId="1F2C67A3" w14:textId="77777777" w:rsidR="00157C02" w:rsidRPr="00D339B8" w:rsidRDefault="00EF4991" w:rsidP="00D339B8">
      <w:pPr>
        <w:pStyle w:val="ListParagraph"/>
        <w:numPr>
          <w:ilvl w:val="0"/>
          <w:numId w:val="5"/>
        </w:numPr>
        <w:spacing w:line="480" w:lineRule="auto"/>
        <w:ind w:left="426" w:hanging="426"/>
        <w:jc w:val="both"/>
        <w:rPr>
          <w:rFonts w:ascii="Times New Roman" w:hAnsi="Times New Roman" w:cs="Times New Roman"/>
          <w:color w:val="000000" w:themeColor="text1"/>
          <w:sz w:val="24"/>
          <w:szCs w:val="24"/>
        </w:rPr>
      </w:pPr>
      <w:r w:rsidRPr="00D339B8">
        <w:rPr>
          <w:rFonts w:ascii="Times New Roman" w:hAnsi="Times New Roman" w:cs="Times New Roman"/>
          <w:color w:val="000000" w:themeColor="text1"/>
          <w:sz w:val="24"/>
          <w:szCs w:val="24"/>
        </w:rPr>
        <w:t xml:space="preserve">PT. Mitra </w:t>
      </w:r>
      <w:proofErr w:type="spellStart"/>
      <w:r w:rsidRPr="00D339B8">
        <w:rPr>
          <w:rFonts w:ascii="Times New Roman" w:hAnsi="Times New Roman" w:cs="Times New Roman"/>
          <w:color w:val="000000" w:themeColor="text1"/>
          <w:sz w:val="24"/>
          <w:szCs w:val="24"/>
        </w:rPr>
        <w:t>Pinasthika</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Tbk</w:t>
      </w:r>
      <w:proofErr w:type="spellEnd"/>
    </w:p>
    <w:p w14:paraId="67F002F7" w14:textId="022FC4EE" w:rsidR="00157C02" w:rsidRPr="00D339B8" w:rsidRDefault="00157C02" w:rsidP="00D339B8">
      <w:pPr>
        <w:pStyle w:val="ListParagraph"/>
        <w:spacing w:line="480" w:lineRule="auto"/>
        <w:ind w:left="426" w:firstLine="294"/>
        <w:jc w:val="both"/>
        <w:rPr>
          <w:rFonts w:ascii="Times New Roman" w:hAnsi="Times New Roman" w:cs="Times New Roman"/>
          <w:color w:val="000000" w:themeColor="text1"/>
          <w:sz w:val="24"/>
          <w:szCs w:val="24"/>
        </w:rPr>
      </w:pPr>
      <w:r w:rsidRPr="00D339B8">
        <w:rPr>
          <w:rFonts w:ascii="Times New Roman" w:hAnsi="Times New Roman" w:cs="Times New Roman"/>
          <w:color w:val="000000" w:themeColor="text1"/>
          <w:sz w:val="24"/>
          <w:szCs w:val="24"/>
        </w:rPr>
        <w:t xml:space="preserve">PT Mitra </w:t>
      </w:r>
      <w:proofErr w:type="spellStart"/>
      <w:r w:rsidRPr="00D339B8">
        <w:rPr>
          <w:rFonts w:ascii="Times New Roman" w:hAnsi="Times New Roman" w:cs="Times New Roman"/>
          <w:color w:val="000000" w:themeColor="text1"/>
          <w:sz w:val="24"/>
          <w:szCs w:val="24"/>
        </w:rPr>
        <w:t>Pinasthika</w:t>
      </w:r>
      <w:proofErr w:type="spellEnd"/>
      <w:r w:rsidRPr="00D339B8">
        <w:rPr>
          <w:rFonts w:ascii="Times New Roman" w:hAnsi="Times New Roman" w:cs="Times New Roman"/>
          <w:color w:val="000000" w:themeColor="text1"/>
          <w:sz w:val="24"/>
          <w:szCs w:val="24"/>
        </w:rPr>
        <w:t xml:space="preserve"> Mustika </w:t>
      </w:r>
      <w:proofErr w:type="spellStart"/>
      <w:r w:rsidRPr="00D339B8">
        <w:rPr>
          <w:rFonts w:ascii="Times New Roman" w:hAnsi="Times New Roman" w:cs="Times New Roman"/>
          <w:color w:val="000000" w:themeColor="text1"/>
          <w:sz w:val="24"/>
          <w:szCs w:val="24"/>
        </w:rPr>
        <w:t>Tbk</w:t>
      </w:r>
      <w:proofErr w:type="spellEnd"/>
      <w:r w:rsidRPr="00D339B8">
        <w:rPr>
          <w:rFonts w:ascii="Times New Roman" w:hAnsi="Times New Roman" w:cs="Times New Roman"/>
          <w:color w:val="000000" w:themeColor="text1"/>
          <w:sz w:val="24"/>
          <w:szCs w:val="24"/>
        </w:rPr>
        <w:t xml:space="preserve"> (Perseroan) </w:t>
      </w:r>
      <w:proofErr w:type="spellStart"/>
      <w:r w:rsidRPr="00D339B8">
        <w:rPr>
          <w:rFonts w:ascii="Times New Roman" w:hAnsi="Times New Roman" w:cs="Times New Roman"/>
          <w:color w:val="000000" w:themeColor="text1"/>
          <w:sz w:val="24"/>
          <w:szCs w:val="24"/>
        </w:rPr>
        <w:t>semula</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didirikan</w:t>
      </w:r>
      <w:proofErr w:type="spellEnd"/>
      <w:r w:rsidRPr="00D339B8">
        <w:rPr>
          <w:rFonts w:ascii="Times New Roman" w:hAnsi="Times New Roman" w:cs="Times New Roman"/>
          <w:color w:val="000000" w:themeColor="text1"/>
          <w:sz w:val="24"/>
          <w:szCs w:val="24"/>
        </w:rPr>
        <w:t xml:space="preserve"> pada </w:t>
      </w:r>
      <w:proofErr w:type="spellStart"/>
      <w:r w:rsidRPr="00D339B8">
        <w:rPr>
          <w:rFonts w:ascii="Times New Roman" w:hAnsi="Times New Roman" w:cs="Times New Roman"/>
          <w:color w:val="000000" w:themeColor="text1"/>
          <w:sz w:val="24"/>
          <w:szCs w:val="24"/>
        </w:rPr>
        <w:t>tahun</w:t>
      </w:r>
      <w:proofErr w:type="spellEnd"/>
      <w:r w:rsidRPr="00D339B8">
        <w:rPr>
          <w:rFonts w:ascii="Times New Roman" w:hAnsi="Times New Roman" w:cs="Times New Roman"/>
          <w:color w:val="000000" w:themeColor="text1"/>
          <w:sz w:val="24"/>
          <w:szCs w:val="24"/>
        </w:rPr>
        <w:t xml:space="preserve"> 1987 dan </w:t>
      </w:r>
      <w:proofErr w:type="spellStart"/>
      <w:r w:rsidRPr="00D339B8">
        <w:rPr>
          <w:rFonts w:ascii="Times New Roman" w:hAnsi="Times New Roman" w:cs="Times New Roman"/>
          <w:color w:val="000000" w:themeColor="text1"/>
          <w:sz w:val="24"/>
          <w:szCs w:val="24"/>
        </w:rPr>
        <w:t>kemudian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memulai</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kegiatan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usaha</w:t>
      </w:r>
      <w:proofErr w:type="spellEnd"/>
      <w:r w:rsidRPr="00D339B8">
        <w:rPr>
          <w:rFonts w:ascii="Times New Roman" w:hAnsi="Times New Roman" w:cs="Times New Roman"/>
          <w:color w:val="000000" w:themeColor="text1"/>
          <w:sz w:val="24"/>
          <w:szCs w:val="24"/>
        </w:rPr>
        <w:t xml:space="preserve"> di </w:t>
      </w:r>
      <w:proofErr w:type="spellStart"/>
      <w:r w:rsidRPr="00D339B8">
        <w:rPr>
          <w:rFonts w:ascii="Times New Roman" w:hAnsi="Times New Roman" w:cs="Times New Roman"/>
          <w:color w:val="000000" w:themeColor="text1"/>
          <w:sz w:val="24"/>
          <w:szCs w:val="24"/>
        </w:rPr>
        <w:t>bidang</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distribusi</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sepeda</w:t>
      </w:r>
      <w:proofErr w:type="spellEnd"/>
      <w:r w:rsidRPr="00D339B8">
        <w:rPr>
          <w:rFonts w:ascii="Times New Roman" w:hAnsi="Times New Roman" w:cs="Times New Roman"/>
          <w:color w:val="000000" w:themeColor="text1"/>
          <w:sz w:val="24"/>
          <w:szCs w:val="24"/>
        </w:rPr>
        <w:t xml:space="preserve"> motor </w:t>
      </w:r>
      <w:proofErr w:type="spellStart"/>
      <w:r w:rsidRPr="00D339B8">
        <w:rPr>
          <w:rFonts w:ascii="Times New Roman" w:hAnsi="Times New Roman" w:cs="Times New Roman"/>
          <w:color w:val="000000" w:themeColor="text1"/>
          <w:sz w:val="24"/>
          <w:szCs w:val="24"/>
        </w:rPr>
        <w:t>secara</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ritel</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Sejak</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didirikan</w:t>
      </w:r>
      <w:proofErr w:type="spellEnd"/>
      <w:r w:rsidRPr="00D339B8">
        <w:rPr>
          <w:rFonts w:ascii="Times New Roman" w:hAnsi="Times New Roman" w:cs="Times New Roman"/>
          <w:color w:val="000000" w:themeColor="text1"/>
          <w:sz w:val="24"/>
          <w:szCs w:val="24"/>
        </w:rPr>
        <w:t xml:space="preserve"> pada </w:t>
      </w:r>
      <w:proofErr w:type="spellStart"/>
      <w:r w:rsidRPr="00D339B8">
        <w:rPr>
          <w:rFonts w:ascii="Times New Roman" w:hAnsi="Times New Roman" w:cs="Times New Roman"/>
          <w:color w:val="000000" w:themeColor="text1"/>
          <w:sz w:val="24"/>
          <w:szCs w:val="24"/>
        </w:rPr>
        <w:t>tahun</w:t>
      </w:r>
      <w:proofErr w:type="spellEnd"/>
      <w:r w:rsidRPr="00D339B8">
        <w:rPr>
          <w:rFonts w:ascii="Times New Roman" w:hAnsi="Times New Roman" w:cs="Times New Roman"/>
          <w:color w:val="000000" w:themeColor="text1"/>
          <w:sz w:val="24"/>
          <w:szCs w:val="24"/>
        </w:rPr>
        <w:t xml:space="preserve"> 1987, Perseroan </w:t>
      </w:r>
      <w:proofErr w:type="spellStart"/>
      <w:r w:rsidRPr="00D339B8">
        <w:rPr>
          <w:rFonts w:ascii="Times New Roman" w:hAnsi="Times New Roman" w:cs="Times New Roman"/>
          <w:color w:val="000000" w:themeColor="text1"/>
          <w:sz w:val="24"/>
          <w:szCs w:val="24"/>
        </w:rPr>
        <w:t>belum</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pernah</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melakukan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perubahan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nama</w:t>
      </w:r>
      <w:proofErr w:type="spellEnd"/>
      <w:r w:rsidRPr="00D339B8">
        <w:rPr>
          <w:rFonts w:ascii="Times New Roman" w:hAnsi="Times New Roman" w:cs="Times New Roman"/>
          <w:color w:val="000000" w:themeColor="text1"/>
          <w:sz w:val="24"/>
          <w:szCs w:val="24"/>
        </w:rPr>
        <w:t xml:space="preserve"> dan </w:t>
      </w:r>
      <w:proofErr w:type="spellStart"/>
      <w:r w:rsidRPr="00D339B8">
        <w:rPr>
          <w:rFonts w:ascii="Times New Roman" w:hAnsi="Times New Roman" w:cs="Times New Roman"/>
          <w:color w:val="000000" w:themeColor="text1"/>
          <w:sz w:val="24"/>
          <w:szCs w:val="24"/>
        </w:rPr>
        <w:t>tetap</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mempertahankan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nama</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tersebut</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sampai</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sekarang</w:t>
      </w:r>
      <w:proofErr w:type="spellEnd"/>
      <w:r w:rsidRPr="00D339B8">
        <w:rPr>
          <w:rFonts w:ascii="Times New Roman" w:hAnsi="Times New Roman" w:cs="Times New Roman"/>
          <w:color w:val="000000" w:themeColor="text1"/>
          <w:sz w:val="24"/>
          <w:szCs w:val="24"/>
        </w:rPr>
        <w:t xml:space="preserve">. </w:t>
      </w:r>
      <w:r w:rsidRPr="00D339B8">
        <w:rPr>
          <w:rFonts w:ascii="Times New Roman" w:hAnsi="Times New Roman" w:cs="Times New Roman"/>
          <w:color w:val="000000" w:themeColor="text1"/>
          <w:sz w:val="24"/>
          <w:szCs w:val="24"/>
        </w:rPr>
        <w:lastRenderedPageBreak/>
        <w:t xml:space="preserve">Perseroan </w:t>
      </w:r>
      <w:proofErr w:type="spellStart"/>
      <w:r w:rsidRPr="00D339B8">
        <w:rPr>
          <w:rFonts w:ascii="Times New Roman" w:hAnsi="Times New Roman" w:cs="Times New Roman"/>
          <w:color w:val="000000" w:themeColor="text1"/>
          <w:sz w:val="24"/>
          <w:szCs w:val="24"/>
        </w:rPr>
        <w:t>terus</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melakukan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pengembangan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usaha</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untuk</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mempertahankan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eksistensi</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dengan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merambah</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berbagai</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bidang</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baik</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secara</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langsung</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maupun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tidak</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langsung</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melalui</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Entitas</w:t>
      </w:r>
      <w:proofErr w:type="spellEnd"/>
      <w:r w:rsidRPr="00D339B8">
        <w:rPr>
          <w:rFonts w:ascii="Times New Roman" w:hAnsi="Times New Roman" w:cs="Times New Roman"/>
          <w:color w:val="000000" w:themeColor="text1"/>
          <w:sz w:val="24"/>
          <w:szCs w:val="24"/>
        </w:rPr>
        <w:t xml:space="preserve"> Anak dan </w:t>
      </w:r>
      <w:proofErr w:type="spellStart"/>
      <w:r w:rsidRPr="00D339B8">
        <w:rPr>
          <w:rFonts w:ascii="Times New Roman" w:hAnsi="Times New Roman" w:cs="Times New Roman"/>
          <w:color w:val="000000" w:themeColor="text1"/>
          <w:sz w:val="24"/>
          <w:szCs w:val="24"/>
        </w:rPr>
        <w:t>Entitas</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Asosiasi</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seperti</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distribusi</w:t>
      </w:r>
      <w:proofErr w:type="spellEnd"/>
      <w:r w:rsidRPr="00D339B8">
        <w:rPr>
          <w:rFonts w:ascii="Times New Roman" w:hAnsi="Times New Roman" w:cs="Times New Roman"/>
          <w:color w:val="000000" w:themeColor="text1"/>
          <w:sz w:val="24"/>
          <w:szCs w:val="24"/>
        </w:rPr>
        <w:t xml:space="preserve"> dan </w:t>
      </w:r>
      <w:proofErr w:type="spellStart"/>
      <w:r w:rsidRPr="00D339B8">
        <w:rPr>
          <w:rFonts w:ascii="Times New Roman" w:hAnsi="Times New Roman" w:cs="Times New Roman"/>
          <w:color w:val="000000" w:themeColor="text1"/>
          <w:sz w:val="24"/>
          <w:szCs w:val="24"/>
        </w:rPr>
        <w:t>penjualan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ritel</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sepeda</w:t>
      </w:r>
      <w:proofErr w:type="spellEnd"/>
      <w:r w:rsidRPr="00D339B8">
        <w:rPr>
          <w:rFonts w:ascii="Times New Roman" w:hAnsi="Times New Roman" w:cs="Times New Roman"/>
          <w:color w:val="000000" w:themeColor="text1"/>
          <w:sz w:val="24"/>
          <w:szCs w:val="24"/>
        </w:rPr>
        <w:t xml:space="preserve"> motor </w:t>
      </w:r>
      <w:proofErr w:type="spellStart"/>
      <w:r w:rsidRPr="00D339B8">
        <w:rPr>
          <w:rFonts w:ascii="Times New Roman" w:hAnsi="Times New Roman" w:cs="Times New Roman"/>
          <w:color w:val="000000" w:themeColor="text1"/>
          <w:sz w:val="24"/>
          <w:szCs w:val="24"/>
        </w:rPr>
        <w:t>dengan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merek</w:t>
      </w:r>
      <w:proofErr w:type="spellEnd"/>
      <w:r w:rsidRPr="00D339B8">
        <w:rPr>
          <w:rFonts w:ascii="Times New Roman" w:hAnsi="Times New Roman" w:cs="Times New Roman"/>
          <w:color w:val="000000" w:themeColor="text1"/>
          <w:sz w:val="24"/>
          <w:szCs w:val="24"/>
        </w:rPr>
        <w:t xml:space="preserve"> Honda, </w:t>
      </w:r>
      <w:proofErr w:type="spellStart"/>
      <w:r w:rsidRPr="00D339B8">
        <w:rPr>
          <w:rFonts w:ascii="Times New Roman" w:hAnsi="Times New Roman" w:cs="Times New Roman"/>
          <w:color w:val="000000" w:themeColor="text1"/>
          <w:sz w:val="24"/>
          <w:szCs w:val="24"/>
        </w:rPr>
        <w:t>penjualan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suku</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cadang</w:t>
      </w:r>
      <w:proofErr w:type="spellEnd"/>
      <w:r w:rsidRPr="00D339B8">
        <w:rPr>
          <w:rFonts w:ascii="Times New Roman" w:hAnsi="Times New Roman" w:cs="Times New Roman"/>
          <w:color w:val="000000" w:themeColor="text1"/>
          <w:sz w:val="24"/>
          <w:szCs w:val="24"/>
        </w:rPr>
        <w:t xml:space="preserve"> motor, </w:t>
      </w:r>
      <w:proofErr w:type="spellStart"/>
      <w:r w:rsidRPr="00D339B8">
        <w:rPr>
          <w:rFonts w:ascii="Times New Roman" w:hAnsi="Times New Roman" w:cs="Times New Roman"/>
          <w:color w:val="000000" w:themeColor="text1"/>
          <w:sz w:val="24"/>
          <w:szCs w:val="24"/>
        </w:rPr>
        <w:t>penjualan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mobil</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bekas</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penyewaan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kendaraan</w:t>
      </w:r>
      <w:proofErr w:type="spellEnd"/>
      <w:r w:rsidRPr="00D339B8">
        <w:rPr>
          <w:rFonts w:ascii="Times New Roman" w:hAnsi="Times New Roman" w:cs="Times New Roman"/>
          <w:color w:val="000000" w:themeColor="text1"/>
          <w:sz w:val="24"/>
          <w:szCs w:val="24"/>
        </w:rPr>
        <w:t xml:space="preserve"> dan </w:t>
      </w:r>
      <w:proofErr w:type="spellStart"/>
      <w:r w:rsidRPr="00D339B8">
        <w:rPr>
          <w:rFonts w:ascii="Times New Roman" w:hAnsi="Times New Roman" w:cs="Times New Roman"/>
          <w:color w:val="000000" w:themeColor="text1"/>
          <w:sz w:val="24"/>
          <w:szCs w:val="24"/>
        </w:rPr>
        <w:t>jasa</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pengendara</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lelang</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penyediaan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asuransi</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umum</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aktivitas</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pembiayaan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hingga</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jasa</w:t>
      </w:r>
      <w:proofErr w:type="spellEnd"/>
      <w:r w:rsidRPr="00D339B8">
        <w:rPr>
          <w:rFonts w:ascii="Times New Roman" w:hAnsi="Times New Roman" w:cs="Times New Roman"/>
          <w:color w:val="000000" w:themeColor="text1"/>
          <w:sz w:val="24"/>
          <w:szCs w:val="24"/>
        </w:rPr>
        <w:t xml:space="preserve"> dealership </w:t>
      </w:r>
      <w:proofErr w:type="spellStart"/>
      <w:r w:rsidRPr="00D339B8">
        <w:rPr>
          <w:rFonts w:ascii="Times New Roman" w:hAnsi="Times New Roman" w:cs="Times New Roman"/>
          <w:color w:val="000000" w:themeColor="text1"/>
          <w:sz w:val="24"/>
          <w:szCs w:val="24"/>
        </w:rPr>
        <w:t>penjualan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mobil</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dengan</w:t>
      </w:r>
      <w:proofErr w:type="spellEnd"/>
      <w:r w:rsidRPr="00D339B8">
        <w:rPr>
          <w:rFonts w:ascii="Times New Roman" w:hAnsi="Times New Roman" w:cs="Times New Roman"/>
          <w:color w:val="000000" w:themeColor="text1"/>
          <w:sz w:val="24"/>
          <w:szCs w:val="24"/>
        </w:rPr>
        <w:t xml:space="preserve"> online </w:t>
      </w:r>
      <w:proofErr w:type="spellStart"/>
      <w:r w:rsidRPr="00D339B8">
        <w:rPr>
          <w:rFonts w:ascii="Times New Roman" w:hAnsi="Times New Roman" w:cs="Times New Roman"/>
          <w:color w:val="000000" w:themeColor="text1"/>
          <w:sz w:val="24"/>
          <w:szCs w:val="24"/>
        </w:rPr>
        <w:t>atau</w:t>
      </w:r>
      <w:proofErr w:type="spellEnd"/>
      <w:r w:rsidRPr="00D339B8">
        <w:rPr>
          <w:rFonts w:ascii="Times New Roman" w:hAnsi="Times New Roman" w:cs="Times New Roman"/>
          <w:color w:val="000000" w:themeColor="text1"/>
          <w:sz w:val="24"/>
          <w:szCs w:val="24"/>
        </w:rPr>
        <w:t xml:space="preserve"> platform digital </w:t>
      </w:r>
      <w:proofErr w:type="spellStart"/>
      <w:r w:rsidRPr="00D339B8">
        <w:rPr>
          <w:rFonts w:ascii="Times New Roman" w:hAnsi="Times New Roman" w:cs="Times New Roman"/>
          <w:color w:val="000000" w:themeColor="text1"/>
          <w:sz w:val="24"/>
          <w:szCs w:val="24"/>
        </w:rPr>
        <w:t>serta</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kegiatankegiatan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pendukungnya</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Sejalan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dengan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perkembangan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usaha</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serta</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dalam</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rangka</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memperkuat</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permodalan</w:t>
      </w:r>
      <w:proofErr w:type="spellEnd"/>
      <w:r w:rsidRPr="00D339B8">
        <w:rPr>
          <w:rFonts w:ascii="Times New Roman" w:hAnsi="Times New Roman" w:cs="Times New Roman"/>
          <w:color w:val="000000" w:themeColor="text1"/>
          <w:sz w:val="24"/>
          <w:szCs w:val="24"/>
        </w:rPr>
        <w:t xml:space="preserve"> yang </w:t>
      </w:r>
      <w:proofErr w:type="spellStart"/>
      <w:r w:rsidRPr="00D339B8">
        <w:rPr>
          <w:rFonts w:ascii="Times New Roman" w:hAnsi="Times New Roman" w:cs="Times New Roman"/>
          <w:color w:val="000000" w:themeColor="text1"/>
          <w:sz w:val="24"/>
          <w:szCs w:val="24"/>
        </w:rPr>
        <w:t>diperlukan</w:t>
      </w:r>
      <w:proofErr w:type="spellEnd"/>
      <w:r w:rsidRPr="00D339B8">
        <w:rPr>
          <w:rFonts w:ascii="Times New Roman" w:hAnsi="Times New Roman" w:cs="Times New Roman"/>
          <w:color w:val="000000" w:themeColor="text1"/>
          <w:sz w:val="24"/>
          <w:szCs w:val="24"/>
        </w:rPr>
        <w:t xml:space="preserve">, Perseroan </w:t>
      </w:r>
      <w:proofErr w:type="spellStart"/>
      <w:r w:rsidRPr="00D339B8">
        <w:rPr>
          <w:rFonts w:ascii="Times New Roman" w:hAnsi="Times New Roman" w:cs="Times New Roman"/>
          <w:color w:val="000000" w:themeColor="text1"/>
          <w:sz w:val="24"/>
          <w:szCs w:val="24"/>
        </w:rPr>
        <w:t>melakukan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Penawaran</w:t>
      </w:r>
      <w:proofErr w:type="spellEnd"/>
      <w:r w:rsidRPr="00D339B8">
        <w:rPr>
          <w:rFonts w:ascii="Times New Roman" w:hAnsi="Times New Roman" w:cs="Times New Roman"/>
          <w:color w:val="000000" w:themeColor="text1"/>
          <w:sz w:val="24"/>
          <w:szCs w:val="24"/>
        </w:rPr>
        <w:t xml:space="preserve"> Umum Perdana Saham di Bursa </w:t>
      </w:r>
      <w:proofErr w:type="spellStart"/>
      <w:r w:rsidRPr="00D339B8">
        <w:rPr>
          <w:rFonts w:ascii="Times New Roman" w:hAnsi="Times New Roman" w:cs="Times New Roman"/>
          <w:color w:val="000000" w:themeColor="text1"/>
          <w:sz w:val="24"/>
          <w:szCs w:val="24"/>
        </w:rPr>
        <w:t>Efek</w:t>
      </w:r>
      <w:proofErr w:type="spellEnd"/>
      <w:r w:rsidRPr="00D339B8">
        <w:rPr>
          <w:rFonts w:ascii="Times New Roman" w:hAnsi="Times New Roman" w:cs="Times New Roman"/>
          <w:color w:val="000000" w:themeColor="text1"/>
          <w:sz w:val="24"/>
          <w:szCs w:val="24"/>
        </w:rPr>
        <w:t xml:space="preserve"> Indonesia pada 20 Mei 2013 </w:t>
      </w:r>
      <w:proofErr w:type="spellStart"/>
      <w:r w:rsidRPr="00D339B8">
        <w:rPr>
          <w:rFonts w:ascii="Times New Roman" w:hAnsi="Times New Roman" w:cs="Times New Roman"/>
          <w:color w:val="000000" w:themeColor="text1"/>
          <w:sz w:val="24"/>
          <w:szCs w:val="24"/>
        </w:rPr>
        <w:t>dengan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kode</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saham</w:t>
      </w:r>
      <w:proofErr w:type="spellEnd"/>
      <w:r w:rsidRPr="00D339B8">
        <w:rPr>
          <w:rFonts w:ascii="Times New Roman" w:hAnsi="Times New Roman" w:cs="Times New Roman"/>
          <w:color w:val="000000" w:themeColor="text1"/>
          <w:sz w:val="24"/>
          <w:szCs w:val="24"/>
        </w:rPr>
        <w:t xml:space="preserve"> “MPMX”. Perseroan </w:t>
      </w:r>
      <w:proofErr w:type="spellStart"/>
      <w:r w:rsidRPr="00D339B8">
        <w:rPr>
          <w:rFonts w:ascii="Times New Roman" w:hAnsi="Times New Roman" w:cs="Times New Roman"/>
          <w:color w:val="000000" w:themeColor="text1"/>
          <w:sz w:val="24"/>
          <w:szCs w:val="24"/>
        </w:rPr>
        <w:t>berhasil</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memperoleh</w:t>
      </w:r>
      <w:proofErr w:type="spellEnd"/>
      <w:r w:rsidRPr="00D339B8">
        <w:rPr>
          <w:rFonts w:ascii="Times New Roman" w:hAnsi="Times New Roman" w:cs="Times New Roman"/>
          <w:color w:val="000000" w:themeColor="text1"/>
          <w:sz w:val="24"/>
          <w:szCs w:val="24"/>
        </w:rPr>
        <w:t xml:space="preserve"> dana </w:t>
      </w:r>
      <w:proofErr w:type="spellStart"/>
      <w:r w:rsidRPr="00D339B8">
        <w:rPr>
          <w:rFonts w:ascii="Times New Roman" w:hAnsi="Times New Roman" w:cs="Times New Roman"/>
          <w:color w:val="000000" w:themeColor="text1"/>
          <w:sz w:val="24"/>
          <w:szCs w:val="24"/>
        </w:rPr>
        <w:t>sebesar</w:t>
      </w:r>
      <w:proofErr w:type="spellEnd"/>
      <w:r w:rsidRPr="00D339B8">
        <w:rPr>
          <w:rFonts w:ascii="Times New Roman" w:hAnsi="Times New Roman" w:cs="Times New Roman"/>
          <w:color w:val="000000" w:themeColor="text1"/>
          <w:sz w:val="24"/>
          <w:szCs w:val="24"/>
        </w:rPr>
        <w:t xml:space="preserve"> Rp1.455.000.000.000 yang </w:t>
      </w:r>
      <w:proofErr w:type="spellStart"/>
      <w:r w:rsidRPr="00D339B8">
        <w:rPr>
          <w:rFonts w:ascii="Times New Roman" w:hAnsi="Times New Roman" w:cs="Times New Roman"/>
          <w:color w:val="000000" w:themeColor="text1"/>
          <w:sz w:val="24"/>
          <w:szCs w:val="24"/>
        </w:rPr>
        <w:t>kemudian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digunakan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untuk</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menjalankan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berbagai</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ekspansi</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bisnis</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serta</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langkah-langkah</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strategis</w:t>
      </w:r>
      <w:proofErr w:type="spellEnd"/>
      <w:r w:rsidRPr="00D339B8">
        <w:rPr>
          <w:rFonts w:ascii="Times New Roman" w:hAnsi="Times New Roman" w:cs="Times New Roman"/>
          <w:color w:val="000000" w:themeColor="text1"/>
          <w:sz w:val="24"/>
          <w:szCs w:val="24"/>
        </w:rPr>
        <w:t xml:space="preserve">. Hal </w:t>
      </w:r>
      <w:proofErr w:type="spellStart"/>
      <w:r w:rsidRPr="00D339B8">
        <w:rPr>
          <w:rFonts w:ascii="Times New Roman" w:hAnsi="Times New Roman" w:cs="Times New Roman"/>
          <w:color w:val="000000" w:themeColor="text1"/>
          <w:sz w:val="24"/>
          <w:szCs w:val="24"/>
        </w:rPr>
        <w:t>ini</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berguna</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untuk</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mempertahankan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eksistensi</w:t>
      </w:r>
      <w:proofErr w:type="spellEnd"/>
      <w:r w:rsidRPr="00D339B8">
        <w:rPr>
          <w:rFonts w:ascii="Times New Roman" w:hAnsi="Times New Roman" w:cs="Times New Roman"/>
          <w:color w:val="000000" w:themeColor="text1"/>
          <w:sz w:val="24"/>
          <w:szCs w:val="24"/>
        </w:rPr>
        <w:t xml:space="preserve"> Perseroan dan </w:t>
      </w:r>
      <w:proofErr w:type="spellStart"/>
      <w:r w:rsidRPr="00D339B8">
        <w:rPr>
          <w:rFonts w:ascii="Times New Roman" w:hAnsi="Times New Roman" w:cs="Times New Roman"/>
          <w:color w:val="000000" w:themeColor="text1"/>
          <w:sz w:val="24"/>
          <w:szCs w:val="24"/>
        </w:rPr>
        <w:t>menjadi</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pemenang</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dalam</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persaingan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industri</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serta</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memberikan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nilai</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tambah</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secara</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berkelanjutan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bagi</w:t>
      </w:r>
      <w:proofErr w:type="spellEnd"/>
      <w:r w:rsidRPr="00D339B8">
        <w:rPr>
          <w:rFonts w:ascii="Times New Roman" w:hAnsi="Times New Roman" w:cs="Times New Roman"/>
          <w:color w:val="000000" w:themeColor="text1"/>
          <w:sz w:val="24"/>
          <w:szCs w:val="24"/>
        </w:rPr>
        <w:t xml:space="preserve"> para </w:t>
      </w:r>
      <w:proofErr w:type="spellStart"/>
      <w:r w:rsidRPr="00D339B8">
        <w:rPr>
          <w:rFonts w:ascii="Times New Roman" w:hAnsi="Times New Roman" w:cs="Times New Roman"/>
          <w:color w:val="000000" w:themeColor="text1"/>
          <w:sz w:val="24"/>
          <w:szCs w:val="24"/>
        </w:rPr>
        <w:t>pemangku</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kepentingan</w:t>
      </w:r>
      <w:proofErr w:type="spellEnd"/>
      <w:r w:rsidRPr="00D339B8">
        <w:rPr>
          <w:rFonts w:ascii="Times New Roman" w:hAnsi="Times New Roman" w:cs="Times New Roman"/>
          <w:color w:val="000000" w:themeColor="text1"/>
          <w:sz w:val="24"/>
          <w:szCs w:val="24"/>
        </w:rPr>
        <w:t>.</w:t>
      </w:r>
    </w:p>
    <w:p w14:paraId="14D43517" w14:textId="77777777" w:rsidR="00157C02" w:rsidRPr="00D339B8" w:rsidRDefault="00EF4991" w:rsidP="00D339B8">
      <w:pPr>
        <w:pStyle w:val="ListParagraph"/>
        <w:numPr>
          <w:ilvl w:val="0"/>
          <w:numId w:val="5"/>
        </w:numPr>
        <w:spacing w:line="480" w:lineRule="auto"/>
        <w:ind w:left="426" w:hanging="426"/>
        <w:jc w:val="both"/>
        <w:rPr>
          <w:rFonts w:ascii="Times New Roman" w:hAnsi="Times New Roman" w:cs="Times New Roman"/>
          <w:color w:val="000000" w:themeColor="text1"/>
          <w:sz w:val="24"/>
          <w:szCs w:val="24"/>
        </w:rPr>
      </w:pPr>
      <w:r w:rsidRPr="00D339B8">
        <w:rPr>
          <w:rFonts w:ascii="Times New Roman" w:hAnsi="Times New Roman" w:cs="Times New Roman"/>
          <w:color w:val="000000" w:themeColor="text1"/>
          <w:sz w:val="24"/>
          <w:szCs w:val="24"/>
        </w:rPr>
        <w:t xml:space="preserve">PT. </w:t>
      </w:r>
      <w:proofErr w:type="spellStart"/>
      <w:r w:rsidRPr="00D339B8">
        <w:rPr>
          <w:rFonts w:ascii="Times New Roman" w:hAnsi="Times New Roman" w:cs="Times New Roman"/>
          <w:color w:val="000000" w:themeColor="text1"/>
          <w:sz w:val="24"/>
          <w:szCs w:val="24"/>
        </w:rPr>
        <w:t>Indomobil</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sukses</w:t>
      </w:r>
      <w:proofErr w:type="spellEnd"/>
      <w:r w:rsidRPr="00D339B8">
        <w:rPr>
          <w:rFonts w:ascii="Times New Roman" w:hAnsi="Times New Roman" w:cs="Times New Roman"/>
          <w:color w:val="000000" w:themeColor="text1"/>
          <w:sz w:val="24"/>
          <w:szCs w:val="24"/>
        </w:rPr>
        <w:t xml:space="preserve"> International </w:t>
      </w:r>
      <w:proofErr w:type="spellStart"/>
      <w:r w:rsidRPr="00D339B8">
        <w:rPr>
          <w:rFonts w:ascii="Times New Roman" w:hAnsi="Times New Roman" w:cs="Times New Roman"/>
          <w:color w:val="000000" w:themeColor="text1"/>
          <w:sz w:val="24"/>
          <w:szCs w:val="24"/>
        </w:rPr>
        <w:t>Tbk</w:t>
      </w:r>
      <w:proofErr w:type="spellEnd"/>
    </w:p>
    <w:p w14:paraId="44A3A65B" w14:textId="2447A1D5" w:rsidR="005B440E" w:rsidRPr="00D339B8" w:rsidRDefault="00157C02" w:rsidP="00D339B8">
      <w:pPr>
        <w:pStyle w:val="ListParagraph"/>
        <w:spacing w:line="480" w:lineRule="auto"/>
        <w:ind w:left="426" w:firstLine="294"/>
        <w:jc w:val="both"/>
        <w:rPr>
          <w:rFonts w:ascii="Times New Roman" w:hAnsi="Times New Roman" w:cs="Times New Roman"/>
          <w:color w:val="000000" w:themeColor="text1"/>
          <w:sz w:val="24"/>
          <w:szCs w:val="24"/>
        </w:rPr>
      </w:pPr>
      <w:r w:rsidRPr="00D339B8">
        <w:rPr>
          <w:rFonts w:ascii="Times New Roman" w:hAnsi="Times New Roman" w:cs="Times New Roman"/>
          <w:color w:val="000000" w:themeColor="text1"/>
          <w:sz w:val="24"/>
          <w:szCs w:val="24"/>
        </w:rPr>
        <w:t xml:space="preserve">PT </w:t>
      </w:r>
      <w:proofErr w:type="spellStart"/>
      <w:r w:rsidRPr="00D339B8">
        <w:rPr>
          <w:rFonts w:ascii="Times New Roman" w:hAnsi="Times New Roman" w:cs="Times New Roman"/>
          <w:color w:val="000000" w:themeColor="text1"/>
          <w:sz w:val="24"/>
          <w:szCs w:val="24"/>
        </w:rPr>
        <w:t>lndomobil</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Sukses</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lnternasional</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Tbk</w:t>
      </w:r>
      <w:proofErr w:type="spellEnd"/>
      <w:r w:rsidRPr="00D339B8">
        <w:rPr>
          <w:rFonts w:ascii="Times New Roman" w:hAnsi="Times New Roman" w:cs="Times New Roman"/>
          <w:color w:val="000000" w:themeColor="text1"/>
          <w:sz w:val="24"/>
          <w:szCs w:val="24"/>
        </w:rPr>
        <w:t xml:space="preserve">. (Perseroan) </w:t>
      </w:r>
      <w:proofErr w:type="spellStart"/>
      <w:r w:rsidRPr="00D339B8">
        <w:rPr>
          <w:rFonts w:ascii="Times New Roman" w:hAnsi="Times New Roman" w:cs="Times New Roman"/>
          <w:color w:val="000000" w:themeColor="text1"/>
          <w:sz w:val="24"/>
          <w:szCs w:val="24"/>
        </w:rPr>
        <w:t>merupakan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induk</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dari</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suatu</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kelompok</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usaha</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otomotif</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terpadu</w:t>
      </w:r>
      <w:proofErr w:type="spellEnd"/>
      <w:r w:rsidRPr="00D339B8">
        <w:rPr>
          <w:rFonts w:ascii="Times New Roman" w:hAnsi="Times New Roman" w:cs="Times New Roman"/>
          <w:color w:val="000000" w:themeColor="text1"/>
          <w:sz w:val="24"/>
          <w:szCs w:val="24"/>
        </w:rPr>
        <w:t xml:space="preserve"> yang </w:t>
      </w:r>
      <w:proofErr w:type="spellStart"/>
      <w:r w:rsidRPr="00D339B8">
        <w:rPr>
          <w:rFonts w:ascii="Times New Roman" w:hAnsi="Times New Roman" w:cs="Times New Roman"/>
          <w:color w:val="000000" w:themeColor="text1"/>
          <w:sz w:val="24"/>
          <w:szCs w:val="24"/>
        </w:rPr>
        <w:t>memiliki</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beberapa</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anak</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perusahaan</w:t>
      </w:r>
      <w:proofErr w:type="spellEnd"/>
      <w:r w:rsidRPr="00D339B8">
        <w:rPr>
          <w:rFonts w:ascii="Times New Roman" w:hAnsi="Times New Roman" w:cs="Times New Roman"/>
          <w:color w:val="000000" w:themeColor="text1"/>
          <w:sz w:val="24"/>
          <w:szCs w:val="24"/>
        </w:rPr>
        <w:t xml:space="preserve"> yang </w:t>
      </w:r>
      <w:proofErr w:type="spellStart"/>
      <w:r w:rsidRPr="00D339B8">
        <w:rPr>
          <w:rFonts w:ascii="Times New Roman" w:hAnsi="Times New Roman" w:cs="Times New Roman"/>
          <w:color w:val="000000" w:themeColor="text1"/>
          <w:sz w:val="24"/>
          <w:szCs w:val="24"/>
        </w:rPr>
        <w:t>bergerak</w:t>
      </w:r>
      <w:proofErr w:type="spellEnd"/>
      <w:r w:rsidRPr="00D339B8">
        <w:rPr>
          <w:rFonts w:ascii="Times New Roman" w:hAnsi="Times New Roman" w:cs="Times New Roman"/>
          <w:color w:val="000000" w:themeColor="text1"/>
          <w:sz w:val="24"/>
          <w:szCs w:val="24"/>
        </w:rPr>
        <w:t xml:space="preserve"> di </w:t>
      </w:r>
      <w:proofErr w:type="spellStart"/>
      <w:r w:rsidRPr="00D339B8">
        <w:rPr>
          <w:rFonts w:ascii="Times New Roman" w:hAnsi="Times New Roman" w:cs="Times New Roman"/>
          <w:color w:val="000000" w:themeColor="text1"/>
          <w:sz w:val="24"/>
          <w:szCs w:val="24"/>
        </w:rPr>
        <w:t>bidang</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otomotif</w:t>
      </w:r>
      <w:proofErr w:type="spellEnd"/>
      <w:r w:rsidRPr="00D339B8">
        <w:rPr>
          <w:rFonts w:ascii="Times New Roman" w:hAnsi="Times New Roman" w:cs="Times New Roman"/>
          <w:color w:val="000000" w:themeColor="text1"/>
          <w:sz w:val="24"/>
          <w:szCs w:val="24"/>
        </w:rPr>
        <w:t xml:space="preserve"> yang </w:t>
      </w:r>
      <w:proofErr w:type="spellStart"/>
      <w:r w:rsidRPr="00D339B8">
        <w:rPr>
          <w:rFonts w:ascii="Times New Roman" w:hAnsi="Times New Roman" w:cs="Times New Roman"/>
          <w:color w:val="000000" w:themeColor="text1"/>
          <w:sz w:val="24"/>
          <w:szCs w:val="24"/>
        </w:rPr>
        <w:t>terkemuka</w:t>
      </w:r>
      <w:proofErr w:type="spellEnd"/>
      <w:r w:rsidRPr="00D339B8">
        <w:rPr>
          <w:rFonts w:ascii="Times New Roman" w:hAnsi="Times New Roman" w:cs="Times New Roman"/>
          <w:color w:val="000000" w:themeColor="text1"/>
          <w:sz w:val="24"/>
          <w:szCs w:val="24"/>
        </w:rPr>
        <w:t xml:space="preserve"> di Indonesia. Perseroan </w:t>
      </w:r>
      <w:proofErr w:type="spellStart"/>
      <w:r w:rsidRPr="00D339B8">
        <w:rPr>
          <w:rFonts w:ascii="Times New Roman" w:hAnsi="Times New Roman" w:cs="Times New Roman"/>
          <w:color w:val="000000" w:themeColor="text1"/>
          <w:sz w:val="24"/>
          <w:szCs w:val="24"/>
        </w:rPr>
        <w:t>didirikan</w:t>
      </w:r>
      <w:proofErr w:type="spellEnd"/>
      <w:r w:rsidRPr="00D339B8">
        <w:rPr>
          <w:rFonts w:ascii="Times New Roman" w:hAnsi="Times New Roman" w:cs="Times New Roman"/>
          <w:color w:val="000000" w:themeColor="text1"/>
          <w:sz w:val="24"/>
          <w:szCs w:val="24"/>
        </w:rPr>
        <w:t xml:space="preserve"> pada </w:t>
      </w:r>
      <w:proofErr w:type="spellStart"/>
      <w:r w:rsidRPr="00D339B8">
        <w:rPr>
          <w:rFonts w:ascii="Times New Roman" w:hAnsi="Times New Roman" w:cs="Times New Roman"/>
          <w:color w:val="000000" w:themeColor="text1"/>
          <w:sz w:val="24"/>
          <w:szCs w:val="24"/>
        </w:rPr>
        <w:t>tahun</w:t>
      </w:r>
      <w:proofErr w:type="spellEnd"/>
      <w:r w:rsidRPr="00D339B8">
        <w:rPr>
          <w:rFonts w:ascii="Times New Roman" w:hAnsi="Times New Roman" w:cs="Times New Roman"/>
          <w:color w:val="000000" w:themeColor="text1"/>
          <w:sz w:val="24"/>
          <w:szCs w:val="24"/>
        </w:rPr>
        <w:t xml:space="preserve"> 1976 </w:t>
      </w:r>
      <w:proofErr w:type="spellStart"/>
      <w:r w:rsidRPr="00D339B8">
        <w:rPr>
          <w:rFonts w:ascii="Times New Roman" w:hAnsi="Times New Roman" w:cs="Times New Roman"/>
          <w:color w:val="000000" w:themeColor="text1"/>
          <w:sz w:val="24"/>
          <w:szCs w:val="24"/>
        </w:rPr>
        <w:t>dengan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nama</w:t>
      </w:r>
      <w:proofErr w:type="spellEnd"/>
      <w:r w:rsidRPr="00D339B8">
        <w:rPr>
          <w:rFonts w:ascii="Times New Roman" w:hAnsi="Times New Roman" w:cs="Times New Roman"/>
          <w:color w:val="000000" w:themeColor="text1"/>
          <w:sz w:val="24"/>
          <w:szCs w:val="24"/>
        </w:rPr>
        <w:t xml:space="preserve"> PT </w:t>
      </w:r>
      <w:proofErr w:type="spellStart"/>
      <w:r w:rsidRPr="00D339B8">
        <w:rPr>
          <w:rFonts w:ascii="Times New Roman" w:hAnsi="Times New Roman" w:cs="Times New Roman"/>
          <w:color w:val="000000" w:themeColor="text1"/>
          <w:sz w:val="24"/>
          <w:szCs w:val="24"/>
        </w:rPr>
        <w:t>lndomobil</w:t>
      </w:r>
      <w:proofErr w:type="spellEnd"/>
      <w:r w:rsidRPr="00D339B8">
        <w:rPr>
          <w:rFonts w:ascii="Times New Roman" w:hAnsi="Times New Roman" w:cs="Times New Roman"/>
          <w:color w:val="000000" w:themeColor="text1"/>
          <w:sz w:val="24"/>
          <w:szCs w:val="24"/>
        </w:rPr>
        <w:t xml:space="preserve"> Investment Corporation dan pada </w:t>
      </w:r>
      <w:proofErr w:type="spellStart"/>
      <w:r w:rsidRPr="00D339B8">
        <w:rPr>
          <w:rFonts w:ascii="Times New Roman" w:hAnsi="Times New Roman" w:cs="Times New Roman"/>
          <w:color w:val="000000" w:themeColor="text1"/>
          <w:sz w:val="24"/>
          <w:szCs w:val="24"/>
        </w:rPr>
        <w:t>tahun</w:t>
      </w:r>
      <w:proofErr w:type="spellEnd"/>
      <w:r w:rsidRPr="00D339B8">
        <w:rPr>
          <w:rFonts w:ascii="Times New Roman" w:hAnsi="Times New Roman" w:cs="Times New Roman"/>
          <w:color w:val="000000" w:themeColor="text1"/>
          <w:sz w:val="24"/>
          <w:szCs w:val="24"/>
        </w:rPr>
        <w:t xml:space="preserve"> 1997 </w:t>
      </w:r>
      <w:proofErr w:type="spellStart"/>
      <w:r w:rsidRPr="00D339B8">
        <w:rPr>
          <w:rFonts w:ascii="Times New Roman" w:hAnsi="Times New Roman" w:cs="Times New Roman"/>
          <w:color w:val="000000" w:themeColor="text1"/>
          <w:sz w:val="24"/>
          <w:szCs w:val="24"/>
        </w:rPr>
        <w:t>dilakukan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penggabungan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usaha</w:t>
      </w:r>
      <w:proofErr w:type="spellEnd"/>
      <w:r w:rsidRPr="00D339B8">
        <w:rPr>
          <w:rFonts w:ascii="Times New Roman" w:hAnsi="Times New Roman" w:cs="Times New Roman"/>
          <w:color w:val="000000" w:themeColor="text1"/>
          <w:sz w:val="24"/>
          <w:szCs w:val="24"/>
        </w:rPr>
        <w:t xml:space="preserve"> (merger) </w:t>
      </w:r>
      <w:proofErr w:type="spellStart"/>
      <w:r w:rsidRPr="00D339B8">
        <w:rPr>
          <w:rFonts w:ascii="Times New Roman" w:hAnsi="Times New Roman" w:cs="Times New Roman"/>
          <w:color w:val="000000" w:themeColor="text1"/>
          <w:sz w:val="24"/>
          <w:szCs w:val="24"/>
        </w:rPr>
        <w:t>dengan</w:t>
      </w:r>
      <w:proofErr w:type="spellEnd"/>
      <w:r w:rsidRPr="00D339B8">
        <w:rPr>
          <w:rFonts w:ascii="Times New Roman" w:hAnsi="Times New Roman" w:cs="Times New Roman"/>
          <w:color w:val="000000" w:themeColor="text1"/>
          <w:sz w:val="24"/>
          <w:szCs w:val="24"/>
        </w:rPr>
        <w:t xml:space="preserve"> PT </w:t>
      </w:r>
      <w:proofErr w:type="spellStart"/>
      <w:r w:rsidRPr="00D339B8">
        <w:rPr>
          <w:rFonts w:ascii="Times New Roman" w:hAnsi="Times New Roman" w:cs="Times New Roman"/>
          <w:color w:val="000000" w:themeColor="text1"/>
          <w:sz w:val="24"/>
          <w:szCs w:val="24"/>
        </w:rPr>
        <w:t>lndomulti</w:t>
      </w:r>
      <w:proofErr w:type="spellEnd"/>
      <w:r w:rsidRPr="00D339B8">
        <w:rPr>
          <w:rFonts w:ascii="Times New Roman" w:hAnsi="Times New Roman" w:cs="Times New Roman"/>
          <w:color w:val="000000" w:themeColor="text1"/>
          <w:sz w:val="24"/>
          <w:szCs w:val="24"/>
        </w:rPr>
        <w:t xml:space="preserve"> Inti </w:t>
      </w:r>
      <w:proofErr w:type="spellStart"/>
      <w:r w:rsidRPr="00D339B8">
        <w:rPr>
          <w:rFonts w:ascii="Times New Roman" w:hAnsi="Times New Roman" w:cs="Times New Roman"/>
          <w:color w:val="000000" w:themeColor="text1"/>
          <w:sz w:val="24"/>
          <w:szCs w:val="24"/>
        </w:rPr>
        <w:t>lndustri</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Tbk</w:t>
      </w:r>
      <w:proofErr w:type="spellEnd"/>
      <w:r w:rsidRPr="00D339B8">
        <w:rPr>
          <w:rFonts w:ascii="Times New Roman" w:hAnsi="Times New Roman" w:cs="Times New Roman"/>
          <w:color w:val="000000" w:themeColor="text1"/>
          <w:sz w:val="24"/>
          <w:szCs w:val="24"/>
        </w:rPr>
        <w:t xml:space="preserve">. dan </w:t>
      </w:r>
      <w:proofErr w:type="spellStart"/>
      <w:r w:rsidRPr="00D339B8">
        <w:rPr>
          <w:rFonts w:ascii="Times New Roman" w:hAnsi="Times New Roman" w:cs="Times New Roman"/>
          <w:color w:val="000000" w:themeColor="text1"/>
          <w:sz w:val="24"/>
          <w:szCs w:val="24"/>
        </w:rPr>
        <w:t>berubah</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namanya</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menjadi</w:t>
      </w:r>
      <w:proofErr w:type="spellEnd"/>
      <w:r w:rsidRPr="00D339B8">
        <w:rPr>
          <w:rFonts w:ascii="Times New Roman" w:hAnsi="Times New Roman" w:cs="Times New Roman"/>
          <w:color w:val="000000" w:themeColor="text1"/>
          <w:sz w:val="24"/>
          <w:szCs w:val="24"/>
        </w:rPr>
        <w:t xml:space="preserve"> PT </w:t>
      </w:r>
      <w:proofErr w:type="spellStart"/>
      <w:r w:rsidRPr="00D339B8">
        <w:rPr>
          <w:rFonts w:ascii="Times New Roman" w:hAnsi="Times New Roman" w:cs="Times New Roman"/>
          <w:color w:val="000000" w:themeColor="text1"/>
          <w:sz w:val="24"/>
          <w:szCs w:val="24"/>
        </w:rPr>
        <w:t>lndomobil</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Sukses</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lastRenderedPageBreak/>
        <w:t>lnternasional</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Tbk.Perseroan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berkantor</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pusat</w:t>
      </w:r>
      <w:proofErr w:type="spellEnd"/>
      <w:r w:rsidRPr="00D339B8">
        <w:rPr>
          <w:rFonts w:ascii="Times New Roman" w:hAnsi="Times New Roman" w:cs="Times New Roman"/>
          <w:color w:val="000000" w:themeColor="text1"/>
          <w:sz w:val="24"/>
          <w:szCs w:val="24"/>
        </w:rPr>
        <w:t xml:space="preserve"> di Wisma </w:t>
      </w:r>
      <w:proofErr w:type="spellStart"/>
      <w:r w:rsidRPr="00D339B8">
        <w:rPr>
          <w:rFonts w:ascii="Times New Roman" w:hAnsi="Times New Roman" w:cs="Times New Roman"/>
          <w:color w:val="000000" w:themeColor="text1"/>
          <w:sz w:val="24"/>
          <w:szCs w:val="24"/>
        </w:rPr>
        <w:t>lndomobil</w:t>
      </w:r>
      <w:proofErr w:type="spellEnd"/>
      <w:r w:rsidRPr="00D339B8">
        <w:rPr>
          <w:rFonts w:ascii="Times New Roman" w:hAnsi="Times New Roman" w:cs="Times New Roman"/>
          <w:color w:val="000000" w:themeColor="text1"/>
          <w:sz w:val="24"/>
          <w:szCs w:val="24"/>
        </w:rPr>
        <w:t xml:space="preserve"> I, Lantai 6, Jln. MT. Haryono </w:t>
      </w:r>
      <w:proofErr w:type="spellStart"/>
      <w:r w:rsidRPr="00D339B8">
        <w:rPr>
          <w:rFonts w:ascii="Times New Roman" w:hAnsi="Times New Roman" w:cs="Times New Roman"/>
          <w:color w:val="000000" w:themeColor="text1"/>
          <w:sz w:val="24"/>
          <w:szCs w:val="24"/>
        </w:rPr>
        <w:t>Kav</w:t>
      </w:r>
      <w:proofErr w:type="spellEnd"/>
      <w:r w:rsidRPr="00D339B8">
        <w:rPr>
          <w:rFonts w:ascii="Times New Roman" w:hAnsi="Times New Roman" w:cs="Times New Roman"/>
          <w:color w:val="000000" w:themeColor="text1"/>
          <w:sz w:val="24"/>
          <w:szCs w:val="24"/>
        </w:rPr>
        <w:t xml:space="preserve">. 8, Jakarta Timur – 13330.Bidang </w:t>
      </w:r>
      <w:proofErr w:type="spellStart"/>
      <w:r w:rsidRPr="00D339B8">
        <w:rPr>
          <w:rFonts w:ascii="Times New Roman" w:hAnsi="Times New Roman" w:cs="Times New Roman"/>
          <w:color w:val="000000" w:themeColor="text1"/>
          <w:sz w:val="24"/>
          <w:szCs w:val="24"/>
        </w:rPr>
        <w:t>usaha</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utama</w:t>
      </w:r>
      <w:proofErr w:type="spellEnd"/>
      <w:r w:rsidRPr="00D339B8">
        <w:rPr>
          <w:rFonts w:ascii="Times New Roman" w:hAnsi="Times New Roman" w:cs="Times New Roman"/>
          <w:color w:val="000000" w:themeColor="text1"/>
          <w:sz w:val="24"/>
          <w:szCs w:val="24"/>
        </w:rPr>
        <w:t xml:space="preserve"> Perseroan dan </w:t>
      </w:r>
      <w:proofErr w:type="spellStart"/>
      <w:r w:rsidRPr="00D339B8">
        <w:rPr>
          <w:rFonts w:ascii="Times New Roman" w:hAnsi="Times New Roman" w:cs="Times New Roman"/>
          <w:color w:val="000000" w:themeColor="text1"/>
          <w:sz w:val="24"/>
          <w:szCs w:val="24"/>
        </w:rPr>
        <w:t>anak</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perusahaan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antara</w:t>
      </w:r>
      <w:proofErr w:type="spellEnd"/>
      <w:r w:rsidRPr="00D339B8">
        <w:rPr>
          <w:rFonts w:ascii="Times New Roman" w:hAnsi="Times New Roman" w:cs="Times New Roman"/>
          <w:color w:val="000000" w:themeColor="text1"/>
          <w:sz w:val="24"/>
          <w:szCs w:val="24"/>
        </w:rPr>
        <w:t xml:space="preserve"> lain </w:t>
      </w:r>
      <w:proofErr w:type="spellStart"/>
      <w:r w:rsidRPr="00D339B8">
        <w:rPr>
          <w:rFonts w:ascii="Times New Roman" w:hAnsi="Times New Roman" w:cs="Times New Roman"/>
          <w:color w:val="000000" w:themeColor="text1"/>
          <w:sz w:val="24"/>
          <w:szCs w:val="24"/>
        </w:rPr>
        <w:t>meliputi</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pemegang</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lisensi</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merek</w:t>
      </w:r>
      <w:proofErr w:type="spellEnd"/>
      <w:r w:rsidRPr="00D339B8">
        <w:rPr>
          <w:rFonts w:ascii="Times New Roman" w:hAnsi="Times New Roman" w:cs="Times New Roman"/>
          <w:color w:val="000000" w:themeColor="text1"/>
          <w:sz w:val="24"/>
          <w:szCs w:val="24"/>
        </w:rPr>
        <w:t xml:space="preserve">, distributor </w:t>
      </w:r>
      <w:proofErr w:type="spellStart"/>
      <w:r w:rsidRPr="00D339B8">
        <w:rPr>
          <w:rFonts w:ascii="Times New Roman" w:hAnsi="Times New Roman" w:cs="Times New Roman"/>
          <w:color w:val="000000" w:themeColor="text1"/>
          <w:sz w:val="24"/>
          <w:szCs w:val="24"/>
        </w:rPr>
        <w:t>penjualan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kendaraan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layanan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purna</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jual</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jasa</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pembiayaan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kendaraan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bermotor</w:t>
      </w:r>
      <w:proofErr w:type="spellEnd"/>
      <w:r w:rsidRPr="00D339B8">
        <w:rPr>
          <w:rFonts w:ascii="Times New Roman" w:hAnsi="Times New Roman" w:cs="Times New Roman"/>
          <w:color w:val="000000" w:themeColor="text1"/>
          <w:sz w:val="24"/>
          <w:szCs w:val="24"/>
        </w:rPr>
        <w:t xml:space="preserve">, distributor </w:t>
      </w:r>
      <w:proofErr w:type="spellStart"/>
      <w:r w:rsidRPr="00D339B8">
        <w:rPr>
          <w:rFonts w:ascii="Times New Roman" w:hAnsi="Times New Roman" w:cs="Times New Roman"/>
          <w:color w:val="000000" w:themeColor="text1"/>
          <w:sz w:val="24"/>
          <w:szCs w:val="24"/>
        </w:rPr>
        <w:t>suku</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cadang</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dengan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merek</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lndoParts</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perakitan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kendaraan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bermotor</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produsen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komponen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otomotif</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jasa</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persewaan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kendaraan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serta</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usaha</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pendukung</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lainnya</w:t>
      </w:r>
      <w:proofErr w:type="spellEnd"/>
      <w:r w:rsidRPr="00D339B8">
        <w:rPr>
          <w:rFonts w:ascii="Times New Roman" w:hAnsi="Times New Roman" w:cs="Times New Roman"/>
          <w:color w:val="000000" w:themeColor="text1"/>
          <w:sz w:val="24"/>
          <w:szCs w:val="24"/>
        </w:rPr>
        <w:t>.</w:t>
      </w:r>
    </w:p>
    <w:p w14:paraId="777335AD" w14:textId="77777777" w:rsidR="00157C02" w:rsidRPr="00D339B8" w:rsidRDefault="00EF4991" w:rsidP="00D339B8">
      <w:pPr>
        <w:pStyle w:val="ListParagraph"/>
        <w:numPr>
          <w:ilvl w:val="0"/>
          <w:numId w:val="5"/>
        </w:numPr>
        <w:spacing w:line="480" w:lineRule="auto"/>
        <w:ind w:left="426" w:hanging="426"/>
        <w:jc w:val="both"/>
        <w:rPr>
          <w:rFonts w:ascii="Times New Roman" w:hAnsi="Times New Roman" w:cs="Times New Roman"/>
          <w:color w:val="000000" w:themeColor="text1"/>
          <w:sz w:val="24"/>
          <w:szCs w:val="24"/>
        </w:rPr>
      </w:pPr>
      <w:r w:rsidRPr="00D339B8">
        <w:rPr>
          <w:rFonts w:ascii="Times New Roman" w:hAnsi="Times New Roman" w:cs="Times New Roman"/>
          <w:color w:val="000000" w:themeColor="text1"/>
          <w:sz w:val="24"/>
          <w:szCs w:val="24"/>
        </w:rPr>
        <w:t xml:space="preserve">PT. Gajah Tunggal </w:t>
      </w:r>
      <w:proofErr w:type="spellStart"/>
      <w:r w:rsidRPr="00D339B8">
        <w:rPr>
          <w:rFonts w:ascii="Times New Roman" w:hAnsi="Times New Roman" w:cs="Times New Roman"/>
          <w:color w:val="000000" w:themeColor="text1"/>
          <w:sz w:val="24"/>
          <w:szCs w:val="24"/>
        </w:rPr>
        <w:t>Tbk</w:t>
      </w:r>
      <w:proofErr w:type="spellEnd"/>
    </w:p>
    <w:p w14:paraId="4BC05A8B" w14:textId="61F4E180" w:rsidR="00157C02" w:rsidRPr="00D339B8" w:rsidRDefault="00157C02" w:rsidP="00D339B8">
      <w:pPr>
        <w:pStyle w:val="ListParagraph"/>
        <w:spacing w:line="480" w:lineRule="auto"/>
        <w:ind w:left="426" w:firstLine="294"/>
        <w:jc w:val="both"/>
        <w:rPr>
          <w:rFonts w:ascii="Times New Roman" w:hAnsi="Times New Roman" w:cs="Times New Roman"/>
          <w:color w:val="000000" w:themeColor="text1"/>
          <w:sz w:val="24"/>
          <w:szCs w:val="24"/>
        </w:rPr>
      </w:pPr>
      <w:r w:rsidRPr="00D339B8">
        <w:rPr>
          <w:rFonts w:ascii="Times New Roman" w:hAnsi="Times New Roman" w:cs="Times New Roman"/>
          <w:color w:val="000000" w:themeColor="text1"/>
          <w:sz w:val="24"/>
          <w:szCs w:val="24"/>
        </w:rPr>
        <w:t xml:space="preserve">Gajah Tunggal </w:t>
      </w:r>
      <w:proofErr w:type="spellStart"/>
      <w:r w:rsidRPr="00D339B8">
        <w:rPr>
          <w:rFonts w:ascii="Times New Roman" w:hAnsi="Times New Roman" w:cs="Times New Roman"/>
          <w:color w:val="000000" w:themeColor="text1"/>
          <w:sz w:val="24"/>
          <w:szCs w:val="24"/>
        </w:rPr>
        <w:t>Tbk</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didirikan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untuk</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memproduksi</w:t>
      </w:r>
      <w:proofErr w:type="spellEnd"/>
      <w:r w:rsidRPr="00D339B8">
        <w:rPr>
          <w:rFonts w:ascii="Times New Roman" w:hAnsi="Times New Roman" w:cs="Times New Roman"/>
          <w:color w:val="000000" w:themeColor="text1"/>
          <w:sz w:val="24"/>
          <w:szCs w:val="24"/>
        </w:rPr>
        <w:t xml:space="preserve"> dan </w:t>
      </w:r>
      <w:proofErr w:type="spellStart"/>
      <w:r w:rsidRPr="00D339B8">
        <w:rPr>
          <w:rFonts w:ascii="Times New Roman" w:hAnsi="Times New Roman" w:cs="Times New Roman"/>
          <w:color w:val="000000" w:themeColor="text1"/>
          <w:sz w:val="24"/>
          <w:szCs w:val="24"/>
        </w:rPr>
        <w:t>mendistribusikan</w:t>
      </w:r>
      <w:proofErr w:type="spellEnd"/>
      <w:r w:rsidRPr="00D339B8">
        <w:rPr>
          <w:rFonts w:ascii="Times New Roman" w:hAnsi="Times New Roman" w:cs="Times New Roman"/>
          <w:color w:val="000000" w:themeColor="text1"/>
          <w:sz w:val="24"/>
          <w:szCs w:val="24"/>
        </w:rPr>
        <w:t xml:space="preserve"> ban </w:t>
      </w:r>
      <w:proofErr w:type="spellStart"/>
      <w:r w:rsidRPr="00D339B8">
        <w:rPr>
          <w:rFonts w:ascii="Times New Roman" w:hAnsi="Times New Roman" w:cs="Times New Roman"/>
          <w:color w:val="000000" w:themeColor="text1"/>
          <w:sz w:val="24"/>
          <w:szCs w:val="24"/>
        </w:rPr>
        <w:t>luar</w:t>
      </w:r>
      <w:proofErr w:type="spellEnd"/>
      <w:r w:rsidRPr="00D339B8">
        <w:rPr>
          <w:rFonts w:ascii="Times New Roman" w:hAnsi="Times New Roman" w:cs="Times New Roman"/>
          <w:color w:val="000000" w:themeColor="text1"/>
          <w:sz w:val="24"/>
          <w:szCs w:val="24"/>
        </w:rPr>
        <w:t xml:space="preserve"> dan ban </w:t>
      </w:r>
      <w:proofErr w:type="spellStart"/>
      <w:r w:rsidRPr="00D339B8">
        <w:rPr>
          <w:rFonts w:ascii="Times New Roman" w:hAnsi="Times New Roman" w:cs="Times New Roman"/>
          <w:color w:val="000000" w:themeColor="text1"/>
          <w:sz w:val="24"/>
          <w:szCs w:val="24"/>
        </w:rPr>
        <w:t>dalam</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sepeda</w:t>
      </w:r>
      <w:proofErr w:type="spellEnd"/>
      <w:r w:rsidRPr="00D339B8">
        <w:rPr>
          <w:rFonts w:ascii="Times New Roman" w:hAnsi="Times New Roman" w:cs="Times New Roman"/>
          <w:color w:val="000000" w:themeColor="text1"/>
          <w:sz w:val="24"/>
          <w:szCs w:val="24"/>
        </w:rPr>
        <w:t xml:space="preserve">. Perusahaan </w:t>
      </w:r>
      <w:proofErr w:type="spellStart"/>
      <w:r w:rsidRPr="00D339B8">
        <w:rPr>
          <w:rFonts w:ascii="Times New Roman" w:hAnsi="Times New Roman" w:cs="Times New Roman"/>
          <w:color w:val="000000" w:themeColor="text1"/>
          <w:sz w:val="24"/>
          <w:szCs w:val="24"/>
        </w:rPr>
        <w:t>mulai</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memproduksi</w:t>
      </w:r>
      <w:proofErr w:type="spellEnd"/>
      <w:r w:rsidRPr="00D339B8">
        <w:rPr>
          <w:rFonts w:ascii="Times New Roman" w:hAnsi="Times New Roman" w:cs="Times New Roman"/>
          <w:color w:val="000000" w:themeColor="text1"/>
          <w:sz w:val="24"/>
          <w:szCs w:val="24"/>
        </w:rPr>
        <w:t xml:space="preserve"> ban bias </w:t>
      </w:r>
      <w:proofErr w:type="spellStart"/>
      <w:r w:rsidRPr="00D339B8">
        <w:rPr>
          <w:rFonts w:ascii="Times New Roman" w:hAnsi="Times New Roman" w:cs="Times New Roman"/>
          <w:color w:val="000000" w:themeColor="text1"/>
          <w:sz w:val="24"/>
          <w:szCs w:val="24"/>
        </w:rPr>
        <w:t>untuk</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kendaraan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penumpang</w:t>
      </w:r>
      <w:proofErr w:type="spellEnd"/>
      <w:r w:rsidRPr="00D339B8">
        <w:rPr>
          <w:rFonts w:ascii="Times New Roman" w:hAnsi="Times New Roman" w:cs="Times New Roman"/>
          <w:color w:val="000000" w:themeColor="text1"/>
          <w:sz w:val="24"/>
          <w:szCs w:val="24"/>
        </w:rPr>
        <w:t xml:space="preserve"> dan </w:t>
      </w:r>
      <w:proofErr w:type="spellStart"/>
      <w:r w:rsidRPr="00D339B8">
        <w:rPr>
          <w:rFonts w:ascii="Times New Roman" w:hAnsi="Times New Roman" w:cs="Times New Roman"/>
          <w:color w:val="000000" w:themeColor="text1"/>
          <w:sz w:val="24"/>
          <w:szCs w:val="24"/>
        </w:rPr>
        <w:t>Niaga</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dengan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bantuan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teknik</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dari</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yakohoma</w:t>
      </w:r>
      <w:proofErr w:type="spellEnd"/>
      <w:r w:rsidRPr="00D339B8">
        <w:rPr>
          <w:rFonts w:ascii="Times New Roman" w:hAnsi="Times New Roman" w:cs="Times New Roman"/>
          <w:color w:val="000000" w:themeColor="text1"/>
          <w:sz w:val="24"/>
          <w:szCs w:val="24"/>
        </w:rPr>
        <w:t xml:space="preserve"> rubber company </w:t>
      </w:r>
      <w:proofErr w:type="spellStart"/>
      <w:r w:rsidRPr="00D339B8">
        <w:rPr>
          <w:rFonts w:ascii="Times New Roman" w:hAnsi="Times New Roman" w:cs="Times New Roman"/>
          <w:color w:val="000000" w:themeColor="text1"/>
          <w:sz w:val="24"/>
          <w:szCs w:val="24"/>
        </w:rPr>
        <w:t>Jepang</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mengakuisisi</w:t>
      </w:r>
      <w:proofErr w:type="spellEnd"/>
      <w:r w:rsidRPr="00D339B8">
        <w:rPr>
          <w:rFonts w:ascii="Times New Roman" w:hAnsi="Times New Roman" w:cs="Times New Roman"/>
          <w:color w:val="000000" w:themeColor="text1"/>
          <w:sz w:val="24"/>
          <w:szCs w:val="24"/>
        </w:rPr>
        <w:t xml:space="preserve"> GT </w:t>
      </w:r>
      <w:proofErr w:type="spellStart"/>
      <w:r w:rsidRPr="00D339B8">
        <w:rPr>
          <w:rFonts w:ascii="Times New Roman" w:hAnsi="Times New Roman" w:cs="Times New Roman"/>
          <w:color w:val="000000" w:themeColor="text1"/>
          <w:sz w:val="24"/>
          <w:szCs w:val="24"/>
        </w:rPr>
        <w:t>petrom</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industri</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sebuah</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produsen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kain</w:t>
      </w:r>
      <w:proofErr w:type="spellEnd"/>
      <w:r w:rsidRPr="00D339B8">
        <w:rPr>
          <w:rFonts w:ascii="Times New Roman" w:hAnsi="Times New Roman" w:cs="Times New Roman"/>
          <w:color w:val="000000" w:themeColor="text1"/>
          <w:sz w:val="24"/>
          <w:szCs w:val="24"/>
        </w:rPr>
        <w:t xml:space="preserve"> ban dan </w:t>
      </w:r>
      <w:proofErr w:type="spellStart"/>
      <w:r w:rsidRPr="00D339B8">
        <w:rPr>
          <w:rFonts w:ascii="Times New Roman" w:hAnsi="Times New Roman" w:cs="Times New Roman"/>
          <w:color w:val="000000" w:themeColor="text1"/>
          <w:sz w:val="24"/>
          <w:szCs w:val="24"/>
        </w:rPr>
        <w:t>benang</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nilon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persetujuan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bantuan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teknik</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ditandatangani</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dengan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induknya</w:t>
      </w:r>
      <w:proofErr w:type="spellEnd"/>
      <w:r w:rsidRPr="00D339B8">
        <w:rPr>
          <w:rFonts w:ascii="Times New Roman" w:hAnsi="Times New Roman" w:cs="Times New Roman"/>
          <w:color w:val="000000" w:themeColor="text1"/>
          <w:sz w:val="24"/>
          <w:szCs w:val="24"/>
        </w:rPr>
        <w:t xml:space="preserve"> rubber </w:t>
      </w:r>
      <w:proofErr w:type="spellStart"/>
      <w:r w:rsidRPr="00D339B8">
        <w:rPr>
          <w:rFonts w:ascii="Times New Roman" w:hAnsi="Times New Roman" w:cs="Times New Roman"/>
          <w:color w:val="000000" w:themeColor="text1"/>
          <w:sz w:val="24"/>
          <w:szCs w:val="24"/>
        </w:rPr>
        <w:t>kepada</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Jepang</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untuk</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produksi</w:t>
      </w:r>
      <w:proofErr w:type="spellEnd"/>
      <w:r w:rsidRPr="00D339B8">
        <w:rPr>
          <w:rFonts w:ascii="Times New Roman" w:hAnsi="Times New Roman" w:cs="Times New Roman"/>
          <w:color w:val="000000" w:themeColor="text1"/>
          <w:sz w:val="24"/>
          <w:szCs w:val="24"/>
        </w:rPr>
        <w:t xml:space="preserve"> ban </w:t>
      </w:r>
      <w:proofErr w:type="spellStart"/>
      <w:r w:rsidRPr="00D339B8">
        <w:rPr>
          <w:rFonts w:ascii="Times New Roman" w:hAnsi="Times New Roman" w:cs="Times New Roman"/>
          <w:color w:val="000000" w:themeColor="text1"/>
          <w:sz w:val="24"/>
          <w:szCs w:val="24"/>
        </w:rPr>
        <w:t>sepeda</w:t>
      </w:r>
      <w:proofErr w:type="spellEnd"/>
      <w:r w:rsidRPr="00D339B8">
        <w:rPr>
          <w:rFonts w:ascii="Times New Roman" w:hAnsi="Times New Roman" w:cs="Times New Roman"/>
          <w:color w:val="000000" w:themeColor="text1"/>
          <w:sz w:val="24"/>
          <w:szCs w:val="24"/>
        </w:rPr>
        <w:t xml:space="preserve"> motor pada </w:t>
      </w:r>
      <w:proofErr w:type="spellStart"/>
      <w:r w:rsidRPr="00D339B8">
        <w:rPr>
          <w:rFonts w:ascii="Times New Roman" w:hAnsi="Times New Roman" w:cs="Times New Roman"/>
          <w:color w:val="000000" w:themeColor="text1"/>
          <w:sz w:val="24"/>
          <w:szCs w:val="24"/>
        </w:rPr>
        <w:t>tahun</w:t>
      </w:r>
      <w:proofErr w:type="spellEnd"/>
      <w:r w:rsidRPr="00D339B8">
        <w:rPr>
          <w:rFonts w:ascii="Times New Roman" w:hAnsi="Times New Roman" w:cs="Times New Roman"/>
          <w:color w:val="000000" w:themeColor="text1"/>
          <w:sz w:val="24"/>
          <w:szCs w:val="24"/>
        </w:rPr>
        <w:t xml:space="preserve"> 1990 PT Gajah Tunggal </w:t>
      </w:r>
      <w:proofErr w:type="spellStart"/>
      <w:r w:rsidRPr="00D339B8">
        <w:rPr>
          <w:rFonts w:ascii="Times New Roman" w:hAnsi="Times New Roman" w:cs="Times New Roman"/>
          <w:color w:val="000000" w:themeColor="text1"/>
          <w:sz w:val="24"/>
          <w:szCs w:val="24"/>
        </w:rPr>
        <w:t>Tbk</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terdaftar</w:t>
      </w:r>
      <w:proofErr w:type="spellEnd"/>
      <w:r w:rsidRPr="00D339B8">
        <w:rPr>
          <w:rFonts w:ascii="Times New Roman" w:hAnsi="Times New Roman" w:cs="Times New Roman"/>
          <w:color w:val="000000" w:themeColor="text1"/>
          <w:sz w:val="24"/>
          <w:szCs w:val="24"/>
        </w:rPr>
        <w:t xml:space="preserve"> di Bursa </w:t>
      </w:r>
      <w:proofErr w:type="spellStart"/>
      <w:r w:rsidRPr="00D339B8">
        <w:rPr>
          <w:rFonts w:ascii="Times New Roman" w:hAnsi="Times New Roman" w:cs="Times New Roman"/>
          <w:color w:val="000000" w:themeColor="text1"/>
          <w:sz w:val="24"/>
          <w:szCs w:val="24"/>
        </w:rPr>
        <w:t>Efek</w:t>
      </w:r>
      <w:proofErr w:type="spellEnd"/>
      <w:r w:rsidRPr="00D339B8">
        <w:rPr>
          <w:rFonts w:ascii="Times New Roman" w:hAnsi="Times New Roman" w:cs="Times New Roman"/>
          <w:color w:val="000000" w:themeColor="text1"/>
          <w:sz w:val="24"/>
          <w:szCs w:val="24"/>
        </w:rPr>
        <w:t xml:space="preserve"> Jakarta dan Surabaya </w:t>
      </w:r>
      <w:proofErr w:type="spellStart"/>
      <w:r w:rsidRPr="00D339B8">
        <w:rPr>
          <w:rFonts w:ascii="Times New Roman" w:hAnsi="Times New Roman" w:cs="Times New Roman"/>
          <w:color w:val="000000" w:themeColor="text1"/>
          <w:sz w:val="24"/>
          <w:szCs w:val="24"/>
        </w:rPr>
        <w:t>perusahaan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melalui</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produksi</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secara</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komersial</w:t>
      </w:r>
      <w:proofErr w:type="spellEnd"/>
      <w:r w:rsidRPr="00D339B8">
        <w:rPr>
          <w:rFonts w:ascii="Times New Roman" w:hAnsi="Times New Roman" w:cs="Times New Roman"/>
          <w:color w:val="000000" w:themeColor="text1"/>
          <w:sz w:val="24"/>
          <w:szCs w:val="24"/>
        </w:rPr>
        <w:t xml:space="preserve"> dan Radial </w:t>
      </w:r>
      <w:proofErr w:type="spellStart"/>
      <w:r w:rsidRPr="00D339B8">
        <w:rPr>
          <w:rFonts w:ascii="Times New Roman" w:hAnsi="Times New Roman" w:cs="Times New Roman"/>
          <w:color w:val="000000" w:themeColor="text1"/>
          <w:sz w:val="24"/>
          <w:szCs w:val="24"/>
        </w:rPr>
        <w:t>untuk</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mobil</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penumpang</w:t>
      </w:r>
      <w:proofErr w:type="spellEnd"/>
      <w:r w:rsidRPr="00D339B8">
        <w:rPr>
          <w:rFonts w:ascii="Times New Roman" w:hAnsi="Times New Roman" w:cs="Times New Roman"/>
          <w:color w:val="000000" w:themeColor="text1"/>
          <w:sz w:val="24"/>
          <w:szCs w:val="24"/>
        </w:rPr>
        <w:t xml:space="preserve"> dan </w:t>
      </w:r>
      <w:proofErr w:type="spellStart"/>
      <w:r w:rsidRPr="00D339B8">
        <w:rPr>
          <w:rFonts w:ascii="Times New Roman" w:hAnsi="Times New Roman" w:cs="Times New Roman"/>
          <w:color w:val="000000" w:themeColor="text1"/>
          <w:sz w:val="24"/>
          <w:szCs w:val="24"/>
        </w:rPr>
        <w:t>truk</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ringan</w:t>
      </w:r>
      <w:proofErr w:type="spellEnd"/>
      <w:r w:rsidRPr="00D339B8">
        <w:rPr>
          <w:rFonts w:ascii="Times New Roman" w:hAnsi="Times New Roman" w:cs="Times New Roman"/>
          <w:color w:val="000000" w:themeColor="text1"/>
          <w:sz w:val="24"/>
          <w:szCs w:val="24"/>
        </w:rPr>
        <w:t xml:space="preserve">. Perusahaan </w:t>
      </w:r>
      <w:proofErr w:type="spellStart"/>
      <w:r w:rsidRPr="00D339B8">
        <w:rPr>
          <w:rFonts w:ascii="Times New Roman" w:hAnsi="Times New Roman" w:cs="Times New Roman"/>
          <w:color w:val="000000" w:themeColor="text1"/>
          <w:sz w:val="24"/>
          <w:szCs w:val="24"/>
        </w:rPr>
        <w:t>buat</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perjanjian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produksi</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dengan</w:t>
      </w:r>
      <w:proofErr w:type="spellEnd"/>
      <w:r w:rsidRPr="00D339B8">
        <w:rPr>
          <w:rFonts w:ascii="Times New Roman" w:hAnsi="Times New Roman" w:cs="Times New Roman"/>
          <w:color w:val="000000" w:themeColor="text1"/>
          <w:sz w:val="24"/>
          <w:szCs w:val="24"/>
        </w:rPr>
        <w:t xml:space="preserve"> Nokia </w:t>
      </w:r>
      <w:proofErr w:type="spellStart"/>
      <w:r w:rsidRPr="00D339B8">
        <w:rPr>
          <w:rFonts w:ascii="Times New Roman" w:hAnsi="Times New Roman" w:cs="Times New Roman"/>
          <w:color w:val="000000" w:themeColor="text1"/>
          <w:sz w:val="24"/>
          <w:szCs w:val="24"/>
        </w:rPr>
        <w:t>tirez</w:t>
      </w:r>
      <w:proofErr w:type="spellEnd"/>
      <w:r w:rsidRPr="00D339B8">
        <w:rPr>
          <w:rFonts w:ascii="Times New Roman" w:hAnsi="Times New Roman" w:cs="Times New Roman"/>
          <w:color w:val="000000" w:themeColor="text1"/>
          <w:sz w:val="24"/>
          <w:szCs w:val="24"/>
        </w:rPr>
        <w:t xml:space="preserve"> Group </w:t>
      </w:r>
      <w:proofErr w:type="spellStart"/>
      <w:r w:rsidRPr="00D339B8">
        <w:rPr>
          <w:rFonts w:ascii="Times New Roman" w:hAnsi="Times New Roman" w:cs="Times New Roman"/>
          <w:color w:val="000000" w:themeColor="text1"/>
          <w:sz w:val="24"/>
          <w:szCs w:val="24"/>
        </w:rPr>
        <w:t>sebuah</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perusahaan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manufaktur</w:t>
      </w:r>
      <w:proofErr w:type="spellEnd"/>
      <w:r w:rsidRPr="00D339B8">
        <w:rPr>
          <w:rFonts w:ascii="Times New Roman" w:hAnsi="Times New Roman" w:cs="Times New Roman"/>
          <w:color w:val="000000" w:themeColor="text1"/>
          <w:sz w:val="24"/>
          <w:szCs w:val="24"/>
        </w:rPr>
        <w:t xml:space="preserve"> bank </w:t>
      </w:r>
      <w:proofErr w:type="spellStart"/>
      <w:r w:rsidRPr="00D339B8">
        <w:rPr>
          <w:rFonts w:ascii="Times New Roman" w:hAnsi="Times New Roman" w:cs="Times New Roman"/>
          <w:color w:val="000000" w:themeColor="text1"/>
          <w:sz w:val="24"/>
          <w:szCs w:val="24"/>
        </w:rPr>
        <w:t>terkemuka</w:t>
      </w:r>
      <w:proofErr w:type="spellEnd"/>
      <w:r w:rsidRPr="00D339B8">
        <w:rPr>
          <w:rFonts w:ascii="Times New Roman" w:hAnsi="Times New Roman" w:cs="Times New Roman"/>
          <w:color w:val="000000" w:themeColor="text1"/>
          <w:sz w:val="24"/>
          <w:szCs w:val="24"/>
        </w:rPr>
        <w:t xml:space="preserve"> yang </w:t>
      </w:r>
      <w:proofErr w:type="spellStart"/>
      <w:r w:rsidRPr="00D339B8">
        <w:rPr>
          <w:rFonts w:ascii="Times New Roman" w:hAnsi="Times New Roman" w:cs="Times New Roman"/>
          <w:color w:val="000000" w:themeColor="text1"/>
          <w:sz w:val="24"/>
          <w:szCs w:val="24"/>
        </w:rPr>
        <w:t>berbasis</w:t>
      </w:r>
      <w:proofErr w:type="spellEnd"/>
      <w:r w:rsidRPr="00D339B8">
        <w:rPr>
          <w:rFonts w:ascii="Times New Roman" w:hAnsi="Times New Roman" w:cs="Times New Roman"/>
          <w:color w:val="000000" w:themeColor="text1"/>
          <w:sz w:val="24"/>
          <w:szCs w:val="24"/>
        </w:rPr>
        <w:t xml:space="preserve"> di Finlandia </w:t>
      </w:r>
      <w:proofErr w:type="spellStart"/>
      <w:r w:rsidRPr="00D339B8">
        <w:rPr>
          <w:rFonts w:ascii="Times New Roman" w:hAnsi="Times New Roman" w:cs="Times New Roman"/>
          <w:color w:val="000000" w:themeColor="text1"/>
          <w:sz w:val="24"/>
          <w:szCs w:val="24"/>
        </w:rPr>
        <w:t>untuk</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memproduksi</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beberapa</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jenis</w:t>
      </w:r>
      <w:proofErr w:type="spellEnd"/>
      <w:r w:rsidRPr="00D339B8">
        <w:rPr>
          <w:rFonts w:ascii="Times New Roman" w:hAnsi="Times New Roman" w:cs="Times New Roman"/>
          <w:color w:val="000000" w:themeColor="text1"/>
          <w:sz w:val="24"/>
          <w:szCs w:val="24"/>
        </w:rPr>
        <w:t xml:space="preserve"> ban </w:t>
      </w:r>
      <w:proofErr w:type="spellStart"/>
      <w:r w:rsidRPr="00D339B8">
        <w:rPr>
          <w:rFonts w:ascii="Times New Roman" w:hAnsi="Times New Roman" w:cs="Times New Roman"/>
          <w:color w:val="000000" w:themeColor="text1"/>
          <w:sz w:val="24"/>
          <w:szCs w:val="24"/>
        </w:rPr>
        <w:t>mobil</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penumpang</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termasuk</w:t>
      </w:r>
      <w:proofErr w:type="spellEnd"/>
      <w:r w:rsidRPr="00D339B8">
        <w:rPr>
          <w:rFonts w:ascii="Times New Roman" w:hAnsi="Times New Roman" w:cs="Times New Roman"/>
          <w:color w:val="000000" w:themeColor="text1"/>
          <w:sz w:val="24"/>
          <w:szCs w:val="24"/>
        </w:rPr>
        <w:t xml:space="preserve"> ban </w:t>
      </w:r>
      <w:proofErr w:type="spellStart"/>
      <w:r w:rsidRPr="00D339B8">
        <w:rPr>
          <w:rFonts w:ascii="Times New Roman" w:hAnsi="Times New Roman" w:cs="Times New Roman"/>
          <w:color w:val="000000" w:themeColor="text1"/>
          <w:sz w:val="24"/>
          <w:szCs w:val="24"/>
        </w:rPr>
        <w:t>untuk</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musim</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dingin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untuk</w:t>
      </w:r>
      <w:proofErr w:type="spellEnd"/>
      <w:r w:rsidRPr="00D339B8">
        <w:rPr>
          <w:rFonts w:ascii="Times New Roman" w:hAnsi="Times New Roman" w:cs="Times New Roman"/>
          <w:color w:val="000000" w:themeColor="text1"/>
          <w:sz w:val="24"/>
          <w:szCs w:val="24"/>
        </w:rPr>
        <w:t xml:space="preserve"> pasar di </w:t>
      </w:r>
      <w:proofErr w:type="spellStart"/>
      <w:r w:rsidRPr="00D339B8">
        <w:rPr>
          <w:rFonts w:ascii="Times New Roman" w:hAnsi="Times New Roman" w:cs="Times New Roman"/>
          <w:color w:val="000000" w:themeColor="text1"/>
          <w:sz w:val="24"/>
          <w:szCs w:val="24"/>
        </w:rPr>
        <w:t>luar</w:t>
      </w:r>
      <w:proofErr w:type="spellEnd"/>
      <w:r w:rsidRPr="00D339B8">
        <w:rPr>
          <w:rFonts w:ascii="Times New Roman" w:hAnsi="Times New Roman" w:cs="Times New Roman"/>
          <w:color w:val="000000" w:themeColor="text1"/>
          <w:sz w:val="24"/>
          <w:szCs w:val="24"/>
        </w:rPr>
        <w:t xml:space="preserve"> Indonesia </w:t>
      </w:r>
      <w:proofErr w:type="spellStart"/>
      <w:r w:rsidRPr="00D339B8">
        <w:rPr>
          <w:rFonts w:ascii="Times New Roman" w:hAnsi="Times New Roman" w:cs="Times New Roman"/>
          <w:color w:val="000000" w:themeColor="text1"/>
          <w:sz w:val="24"/>
          <w:szCs w:val="24"/>
        </w:rPr>
        <w:t>selesainya</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merekloperasi</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perusahaan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dengan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terlaksananya</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dekonsiliasi</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laporan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keuangan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perusahaan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dengan</w:t>
      </w:r>
      <w:proofErr w:type="spellEnd"/>
      <w:r w:rsidRPr="00D339B8">
        <w:rPr>
          <w:rFonts w:ascii="Times New Roman" w:hAnsi="Times New Roman" w:cs="Times New Roman"/>
          <w:color w:val="000000" w:themeColor="text1"/>
          <w:sz w:val="24"/>
          <w:szCs w:val="24"/>
        </w:rPr>
        <w:t xml:space="preserve"> PT </w:t>
      </w:r>
      <w:proofErr w:type="spellStart"/>
      <w:r w:rsidRPr="00D339B8">
        <w:rPr>
          <w:rFonts w:ascii="Times New Roman" w:hAnsi="Times New Roman" w:cs="Times New Roman"/>
          <w:color w:val="000000" w:themeColor="text1"/>
          <w:sz w:val="24"/>
          <w:szCs w:val="24"/>
        </w:rPr>
        <w:t>GTvPetrochembl</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industri</w:t>
      </w:r>
      <w:proofErr w:type="spellEnd"/>
      <w:r w:rsidRPr="00D339B8">
        <w:rPr>
          <w:rFonts w:ascii="Times New Roman" w:hAnsi="Times New Roman" w:cs="Times New Roman"/>
          <w:color w:val="000000" w:themeColor="text1"/>
          <w:sz w:val="24"/>
          <w:szCs w:val="24"/>
        </w:rPr>
        <w:t xml:space="preserve"> dan pada </w:t>
      </w:r>
      <w:proofErr w:type="spellStart"/>
      <w:r w:rsidRPr="00D339B8">
        <w:rPr>
          <w:rFonts w:ascii="Times New Roman" w:hAnsi="Times New Roman" w:cs="Times New Roman"/>
          <w:color w:val="000000" w:themeColor="text1"/>
          <w:sz w:val="24"/>
          <w:szCs w:val="24"/>
        </w:rPr>
        <w:t>saat</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bersamaan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mengakuisisi</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aset</w:t>
      </w:r>
      <w:proofErr w:type="spellEnd"/>
      <w:r w:rsidRPr="00D339B8">
        <w:rPr>
          <w:rFonts w:ascii="Times New Roman" w:hAnsi="Times New Roman" w:cs="Times New Roman"/>
          <w:color w:val="000000" w:themeColor="text1"/>
          <w:sz w:val="24"/>
          <w:szCs w:val="24"/>
        </w:rPr>
        <w:t xml:space="preserve"> TC dan </w:t>
      </w:r>
      <w:proofErr w:type="spellStart"/>
      <w:r w:rsidRPr="00D339B8">
        <w:rPr>
          <w:rFonts w:ascii="Times New Roman" w:hAnsi="Times New Roman" w:cs="Times New Roman"/>
          <w:color w:val="000000" w:themeColor="text1"/>
          <w:sz w:val="24"/>
          <w:szCs w:val="24"/>
        </w:rPr>
        <w:t>sbr</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diinvestasi</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saham</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langgeng</w:t>
      </w:r>
      <w:proofErr w:type="spellEnd"/>
      <w:r w:rsidRPr="00D339B8">
        <w:rPr>
          <w:rFonts w:ascii="Times New Roman" w:hAnsi="Times New Roman" w:cs="Times New Roman"/>
          <w:color w:val="000000" w:themeColor="text1"/>
          <w:sz w:val="24"/>
          <w:szCs w:val="24"/>
        </w:rPr>
        <w:t xml:space="preserve"> Banjar </w:t>
      </w:r>
      <w:proofErr w:type="spellStart"/>
      <w:r w:rsidRPr="00D339B8">
        <w:rPr>
          <w:rFonts w:ascii="Times New Roman" w:hAnsi="Times New Roman" w:cs="Times New Roman"/>
          <w:color w:val="000000" w:themeColor="text1"/>
          <w:sz w:val="24"/>
          <w:szCs w:val="24"/>
        </w:rPr>
        <w:t>Pratama</w:t>
      </w:r>
      <w:proofErr w:type="spellEnd"/>
      <w:r w:rsidRPr="00D339B8">
        <w:rPr>
          <w:rFonts w:ascii="Times New Roman" w:hAnsi="Times New Roman" w:cs="Times New Roman"/>
          <w:color w:val="000000" w:themeColor="text1"/>
          <w:sz w:val="24"/>
          <w:szCs w:val="24"/>
        </w:rPr>
        <w:t xml:space="preserve"> yang </w:t>
      </w:r>
      <w:proofErr w:type="spellStart"/>
      <w:r w:rsidRPr="00D339B8">
        <w:rPr>
          <w:rFonts w:ascii="Times New Roman" w:hAnsi="Times New Roman" w:cs="Times New Roman"/>
          <w:color w:val="000000" w:themeColor="text1"/>
          <w:sz w:val="24"/>
          <w:szCs w:val="24"/>
        </w:rPr>
        <w:t>merupakan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produsen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kawat</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baja</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dimulainya</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perjanjian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optik</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lastRenderedPageBreak/>
        <w:t>dengan</w:t>
      </w:r>
      <w:proofErr w:type="spellEnd"/>
      <w:r w:rsidRPr="00D339B8">
        <w:rPr>
          <w:rFonts w:ascii="Times New Roman" w:hAnsi="Times New Roman" w:cs="Times New Roman"/>
          <w:color w:val="000000" w:themeColor="text1"/>
          <w:sz w:val="24"/>
          <w:szCs w:val="24"/>
        </w:rPr>
        <w:t xml:space="preserve"> Michelin yang mana Gajah Tunggal </w:t>
      </w:r>
      <w:proofErr w:type="spellStart"/>
      <w:r w:rsidRPr="00D339B8">
        <w:rPr>
          <w:rFonts w:ascii="Times New Roman" w:hAnsi="Times New Roman" w:cs="Times New Roman"/>
          <w:color w:val="000000" w:themeColor="text1"/>
          <w:sz w:val="24"/>
          <w:szCs w:val="24"/>
        </w:rPr>
        <w:t>akan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produksi</w:t>
      </w:r>
      <w:proofErr w:type="spellEnd"/>
      <w:r w:rsidRPr="00D339B8">
        <w:rPr>
          <w:rFonts w:ascii="Times New Roman" w:hAnsi="Times New Roman" w:cs="Times New Roman"/>
          <w:color w:val="000000" w:themeColor="text1"/>
          <w:sz w:val="24"/>
          <w:szCs w:val="24"/>
        </w:rPr>
        <w:t xml:space="preserve"> ban </w:t>
      </w:r>
      <w:proofErr w:type="spellStart"/>
      <w:r w:rsidRPr="00D339B8">
        <w:rPr>
          <w:rFonts w:ascii="Times New Roman" w:hAnsi="Times New Roman" w:cs="Times New Roman"/>
          <w:color w:val="000000" w:themeColor="text1"/>
          <w:sz w:val="24"/>
          <w:szCs w:val="24"/>
        </w:rPr>
        <w:t>untuk</w:t>
      </w:r>
      <w:proofErr w:type="spellEnd"/>
      <w:r w:rsidRPr="00D339B8">
        <w:rPr>
          <w:rFonts w:ascii="Times New Roman" w:hAnsi="Times New Roman" w:cs="Times New Roman"/>
          <w:color w:val="000000" w:themeColor="text1"/>
          <w:sz w:val="24"/>
          <w:szCs w:val="24"/>
        </w:rPr>
        <w:t xml:space="preserve"> Michelin </w:t>
      </w:r>
      <w:proofErr w:type="spellStart"/>
      <w:r w:rsidRPr="00D339B8">
        <w:rPr>
          <w:rFonts w:ascii="Times New Roman" w:hAnsi="Times New Roman" w:cs="Times New Roman"/>
          <w:color w:val="000000" w:themeColor="text1"/>
          <w:sz w:val="24"/>
          <w:szCs w:val="24"/>
        </w:rPr>
        <w:t>untuk</w:t>
      </w:r>
      <w:proofErr w:type="spellEnd"/>
      <w:r w:rsidRPr="00D339B8">
        <w:rPr>
          <w:rFonts w:ascii="Times New Roman" w:hAnsi="Times New Roman" w:cs="Times New Roman"/>
          <w:color w:val="000000" w:themeColor="text1"/>
          <w:sz w:val="24"/>
          <w:szCs w:val="24"/>
        </w:rPr>
        <w:t xml:space="preserve"> pasar </w:t>
      </w:r>
      <w:proofErr w:type="spellStart"/>
      <w:r w:rsidRPr="00D339B8">
        <w:rPr>
          <w:rFonts w:ascii="Times New Roman" w:hAnsi="Times New Roman" w:cs="Times New Roman"/>
          <w:color w:val="000000" w:themeColor="text1"/>
          <w:sz w:val="24"/>
          <w:szCs w:val="24"/>
        </w:rPr>
        <w:t>ekspor</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peluncuran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gerai-gerai</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tirai</w:t>
      </w:r>
      <w:proofErr w:type="spellEnd"/>
      <w:r w:rsidRPr="00D339B8">
        <w:rPr>
          <w:rFonts w:ascii="Times New Roman" w:hAnsi="Times New Roman" w:cs="Times New Roman"/>
          <w:color w:val="000000" w:themeColor="text1"/>
          <w:sz w:val="24"/>
          <w:szCs w:val="24"/>
        </w:rPr>
        <w:t xml:space="preserve"> Zone. Gajah Tunggal </w:t>
      </w:r>
      <w:proofErr w:type="spellStart"/>
      <w:r w:rsidRPr="00D339B8">
        <w:rPr>
          <w:rFonts w:ascii="Times New Roman" w:hAnsi="Times New Roman" w:cs="Times New Roman"/>
          <w:color w:val="000000" w:themeColor="text1"/>
          <w:sz w:val="24"/>
          <w:szCs w:val="24"/>
        </w:rPr>
        <w:t>Tbk</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menerima</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penghargaan</w:t>
      </w:r>
      <w:proofErr w:type="spellEnd"/>
      <w:r w:rsidRPr="00D339B8">
        <w:rPr>
          <w:rFonts w:ascii="Times New Roman" w:hAnsi="Times New Roman" w:cs="Times New Roman"/>
          <w:color w:val="000000" w:themeColor="text1"/>
          <w:sz w:val="24"/>
          <w:szCs w:val="24"/>
        </w:rPr>
        <w:t xml:space="preserve"> ' Best Managed Company in Indonesia' </w:t>
      </w:r>
      <w:proofErr w:type="spellStart"/>
      <w:r w:rsidRPr="00D339B8">
        <w:rPr>
          <w:rFonts w:ascii="Times New Roman" w:hAnsi="Times New Roman" w:cs="Times New Roman"/>
          <w:color w:val="000000" w:themeColor="text1"/>
          <w:sz w:val="24"/>
          <w:szCs w:val="24"/>
        </w:rPr>
        <w:t>dari</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mqgazine</w:t>
      </w:r>
      <w:proofErr w:type="spellEnd"/>
      <w:r w:rsidRPr="00D339B8">
        <w:rPr>
          <w:rFonts w:ascii="Times New Roman" w:hAnsi="Times New Roman" w:cs="Times New Roman"/>
          <w:color w:val="000000" w:themeColor="text1"/>
          <w:sz w:val="24"/>
          <w:szCs w:val="24"/>
        </w:rPr>
        <w:t xml:space="preserve">. Perusahaan </w:t>
      </w:r>
      <w:proofErr w:type="spellStart"/>
      <w:r w:rsidRPr="00D339B8">
        <w:rPr>
          <w:rFonts w:ascii="Times New Roman" w:hAnsi="Times New Roman" w:cs="Times New Roman"/>
          <w:color w:val="000000" w:themeColor="text1"/>
          <w:sz w:val="24"/>
          <w:szCs w:val="24"/>
        </w:rPr>
        <w:t>menerima</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penghargaan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primaniyarta</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dari</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Presiden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Republik</w:t>
      </w:r>
      <w:proofErr w:type="spellEnd"/>
      <w:r w:rsidRPr="00D339B8">
        <w:rPr>
          <w:rFonts w:ascii="Times New Roman" w:hAnsi="Times New Roman" w:cs="Times New Roman"/>
          <w:color w:val="000000" w:themeColor="text1"/>
          <w:sz w:val="24"/>
          <w:szCs w:val="24"/>
        </w:rPr>
        <w:t xml:space="preserve"> Indonesia. </w:t>
      </w:r>
      <w:proofErr w:type="spellStart"/>
      <w:r w:rsidRPr="00D339B8">
        <w:rPr>
          <w:rFonts w:ascii="Times New Roman" w:hAnsi="Times New Roman" w:cs="Times New Roman"/>
          <w:color w:val="000000" w:themeColor="text1"/>
          <w:sz w:val="24"/>
          <w:szCs w:val="24"/>
        </w:rPr>
        <w:t>Peluncuran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champiro</w:t>
      </w:r>
      <w:proofErr w:type="spellEnd"/>
      <w:r w:rsidRPr="00D339B8">
        <w:rPr>
          <w:rFonts w:ascii="Times New Roman" w:hAnsi="Times New Roman" w:cs="Times New Roman"/>
          <w:color w:val="000000" w:themeColor="text1"/>
          <w:sz w:val="24"/>
          <w:szCs w:val="24"/>
        </w:rPr>
        <w:t xml:space="preserve"> Eco, Bank Indonesia </w:t>
      </w:r>
      <w:proofErr w:type="spellStart"/>
      <w:r w:rsidRPr="00D339B8">
        <w:rPr>
          <w:rFonts w:ascii="Times New Roman" w:hAnsi="Times New Roman" w:cs="Times New Roman"/>
          <w:color w:val="000000" w:themeColor="text1"/>
          <w:sz w:val="24"/>
          <w:szCs w:val="24"/>
        </w:rPr>
        <w:t>pertama</w:t>
      </w:r>
      <w:proofErr w:type="spellEnd"/>
      <w:r w:rsidRPr="00D339B8">
        <w:rPr>
          <w:rFonts w:ascii="Times New Roman" w:hAnsi="Times New Roman" w:cs="Times New Roman"/>
          <w:color w:val="000000" w:themeColor="text1"/>
          <w:sz w:val="24"/>
          <w:szCs w:val="24"/>
        </w:rPr>
        <w:t xml:space="preserve"> yang </w:t>
      </w:r>
      <w:proofErr w:type="spellStart"/>
      <w:r w:rsidRPr="00D339B8">
        <w:rPr>
          <w:rFonts w:ascii="Times New Roman" w:hAnsi="Times New Roman" w:cs="Times New Roman"/>
          <w:color w:val="000000" w:themeColor="text1"/>
          <w:sz w:val="24"/>
          <w:szCs w:val="24"/>
        </w:rPr>
        <w:t>ramah</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lingkungan</w:t>
      </w:r>
      <w:proofErr w:type="spellEnd"/>
      <w:r w:rsidRPr="00D339B8">
        <w:rPr>
          <w:rFonts w:ascii="Times New Roman" w:hAnsi="Times New Roman" w:cs="Times New Roman"/>
          <w:color w:val="000000" w:themeColor="text1"/>
          <w:sz w:val="24"/>
          <w:szCs w:val="24"/>
        </w:rPr>
        <w:t xml:space="preserve"> oleh </w:t>
      </w:r>
      <w:proofErr w:type="spellStart"/>
      <w:r w:rsidRPr="00D339B8">
        <w:rPr>
          <w:rFonts w:ascii="Times New Roman" w:hAnsi="Times New Roman" w:cs="Times New Roman"/>
          <w:color w:val="000000" w:themeColor="text1"/>
          <w:sz w:val="24"/>
          <w:szCs w:val="24"/>
        </w:rPr>
        <w:t>menteri</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perdagangan</w:t>
      </w:r>
      <w:proofErr w:type="spellEnd"/>
      <w:r w:rsidRPr="00D339B8">
        <w:rPr>
          <w:rFonts w:ascii="Times New Roman" w:hAnsi="Times New Roman" w:cs="Times New Roman"/>
          <w:color w:val="000000" w:themeColor="text1"/>
          <w:sz w:val="24"/>
          <w:szCs w:val="24"/>
        </w:rPr>
        <w:t xml:space="preserve"> Ibu Mari </w:t>
      </w:r>
      <w:proofErr w:type="spellStart"/>
      <w:r w:rsidRPr="00D339B8">
        <w:rPr>
          <w:rFonts w:ascii="Times New Roman" w:hAnsi="Times New Roman" w:cs="Times New Roman"/>
          <w:color w:val="000000" w:themeColor="text1"/>
          <w:sz w:val="24"/>
          <w:szCs w:val="24"/>
        </w:rPr>
        <w:t>Pangestu</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titik</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penjualan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konsolidasi</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perusahaan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merampok</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satu</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miliar</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dolar</w:t>
      </w:r>
      <w:proofErr w:type="spellEnd"/>
      <w:r w:rsidRPr="00D339B8">
        <w:rPr>
          <w:rFonts w:ascii="Times New Roman" w:hAnsi="Times New Roman" w:cs="Times New Roman"/>
          <w:color w:val="000000" w:themeColor="text1"/>
          <w:sz w:val="24"/>
          <w:szCs w:val="24"/>
        </w:rPr>
        <w:t xml:space="preserve"> AS. </w:t>
      </w:r>
      <w:proofErr w:type="spellStart"/>
      <w:r w:rsidRPr="00D339B8">
        <w:rPr>
          <w:rFonts w:ascii="Times New Roman" w:hAnsi="Times New Roman" w:cs="Times New Roman"/>
          <w:color w:val="000000" w:themeColor="text1"/>
          <w:sz w:val="24"/>
          <w:szCs w:val="24"/>
        </w:rPr>
        <w:t>Singkatnya</w:t>
      </w:r>
      <w:proofErr w:type="spellEnd"/>
      <w:r w:rsidRPr="00D339B8">
        <w:rPr>
          <w:rFonts w:ascii="Times New Roman" w:hAnsi="Times New Roman" w:cs="Times New Roman"/>
          <w:color w:val="000000" w:themeColor="text1"/>
          <w:sz w:val="24"/>
          <w:szCs w:val="24"/>
        </w:rPr>
        <w:t xml:space="preserve"> pada </w:t>
      </w:r>
      <w:proofErr w:type="spellStart"/>
      <w:r w:rsidRPr="00D339B8">
        <w:rPr>
          <w:rFonts w:ascii="Times New Roman" w:hAnsi="Times New Roman" w:cs="Times New Roman"/>
          <w:color w:val="000000" w:themeColor="text1"/>
          <w:sz w:val="24"/>
          <w:szCs w:val="24"/>
        </w:rPr>
        <w:t>tanggal</w:t>
      </w:r>
      <w:proofErr w:type="spellEnd"/>
      <w:r w:rsidRPr="00D339B8">
        <w:rPr>
          <w:rFonts w:ascii="Times New Roman" w:hAnsi="Times New Roman" w:cs="Times New Roman"/>
          <w:color w:val="000000" w:themeColor="text1"/>
          <w:sz w:val="24"/>
          <w:szCs w:val="24"/>
        </w:rPr>
        <w:t xml:space="preserve"> 26 </w:t>
      </w:r>
      <w:proofErr w:type="spellStart"/>
      <w:r w:rsidRPr="00D339B8">
        <w:rPr>
          <w:rFonts w:ascii="Times New Roman" w:hAnsi="Times New Roman" w:cs="Times New Roman"/>
          <w:color w:val="000000" w:themeColor="text1"/>
          <w:sz w:val="24"/>
          <w:szCs w:val="24"/>
        </w:rPr>
        <w:t>Februari</w:t>
      </w:r>
      <w:proofErr w:type="spellEnd"/>
      <w:r w:rsidRPr="00D339B8">
        <w:rPr>
          <w:rFonts w:ascii="Times New Roman" w:hAnsi="Times New Roman" w:cs="Times New Roman"/>
          <w:color w:val="000000" w:themeColor="text1"/>
          <w:sz w:val="24"/>
          <w:szCs w:val="24"/>
        </w:rPr>
        <w:t xml:space="preserve"> 2021 </w:t>
      </w:r>
      <w:proofErr w:type="spellStart"/>
      <w:r w:rsidRPr="00D339B8">
        <w:rPr>
          <w:rFonts w:ascii="Times New Roman" w:hAnsi="Times New Roman" w:cs="Times New Roman"/>
          <w:color w:val="000000" w:themeColor="text1"/>
          <w:sz w:val="24"/>
          <w:szCs w:val="24"/>
        </w:rPr>
        <w:t>perusahaan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menandatangani</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perjanjian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fasilitas</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pinjaman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sindikasi</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baru</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sebesar</w:t>
      </w:r>
      <w:proofErr w:type="spellEnd"/>
      <w:r w:rsidRPr="00D339B8">
        <w:rPr>
          <w:rFonts w:ascii="Times New Roman" w:hAnsi="Times New Roman" w:cs="Times New Roman"/>
          <w:color w:val="000000" w:themeColor="text1"/>
          <w:sz w:val="24"/>
          <w:szCs w:val="24"/>
        </w:rPr>
        <w:t xml:space="preserve"> rp1.325.000 yang </w:t>
      </w:r>
      <w:proofErr w:type="spellStart"/>
      <w:r w:rsidRPr="00D339B8">
        <w:rPr>
          <w:rFonts w:ascii="Times New Roman" w:hAnsi="Times New Roman" w:cs="Times New Roman"/>
          <w:color w:val="000000" w:themeColor="text1"/>
          <w:sz w:val="24"/>
          <w:szCs w:val="24"/>
        </w:rPr>
        <w:t>dipergunakan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untuk</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melunasi</w:t>
      </w:r>
      <w:proofErr w:type="spellEnd"/>
      <w:r w:rsidRPr="00D339B8">
        <w:rPr>
          <w:rFonts w:ascii="Times New Roman" w:hAnsi="Times New Roman" w:cs="Times New Roman"/>
          <w:color w:val="000000" w:themeColor="text1"/>
          <w:sz w:val="24"/>
          <w:szCs w:val="24"/>
        </w:rPr>
        <w:t xml:space="preserve"> senior security facilities due 2022.</w:t>
      </w:r>
    </w:p>
    <w:p w14:paraId="13360677" w14:textId="77777777" w:rsidR="00157C02" w:rsidRPr="00D339B8" w:rsidRDefault="00EF4991" w:rsidP="00D339B8">
      <w:pPr>
        <w:pStyle w:val="ListParagraph"/>
        <w:numPr>
          <w:ilvl w:val="0"/>
          <w:numId w:val="5"/>
        </w:numPr>
        <w:spacing w:line="480" w:lineRule="auto"/>
        <w:ind w:left="426" w:hanging="426"/>
        <w:jc w:val="both"/>
        <w:rPr>
          <w:rFonts w:ascii="Times New Roman" w:hAnsi="Times New Roman" w:cs="Times New Roman"/>
          <w:color w:val="000000" w:themeColor="text1"/>
          <w:sz w:val="24"/>
          <w:szCs w:val="24"/>
        </w:rPr>
      </w:pPr>
      <w:r w:rsidRPr="00D339B8">
        <w:rPr>
          <w:rFonts w:ascii="Times New Roman" w:hAnsi="Times New Roman" w:cs="Times New Roman"/>
          <w:color w:val="000000" w:themeColor="text1"/>
          <w:sz w:val="24"/>
          <w:szCs w:val="24"/>
        </w:rPr>
        <w:t xml:space="preserve">PT. </w:t>
      </w:r>
      <w:proofErr w:type="spellStart"/>
      <w:r w:rsidRPr="00D339B8">
        <w:rPr>
          <w:rFonts w:ascii="Times New Roman" w:hAnsi="Times New Roman" w:cs="Times New Roman"/>
          <w:color w:val="000000" w:themeColor="text1"/>
          <w:sz w:val="24"/>
          <w:szCs w:val="24"/>
        </w:rPr>
        <w:t>Indospring</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Tbk</w:t>
      </w:r>
      <w:proofErr w:type="spellEnd"/>
    </w:p>
    <w:p w14:paraId="4B0078C0" w14:textId="77777777" w:rsidR="00553A7F" w:rsidRPr="00D339B8" w:rsidRDefault="00157C02" w:rsidP="00D339B8">
      <w:pPr>
        <w:pStyle w:val="ListParagraph"/>
        <w:spacing w:line="480" w:lineRule="auto"/>
        <w:ind w:left="426" w:firstLine="294"/>
        <w:jc w:val="both"/>
        <w:rPr>
          <w:rFonts w:ascii="Times New Roman" w:hAnsi="Times New Roman" w:cs="Times New Roman"/>
          <w:color w:val="000000" w:themeColor="text1"/>
          <w:sz w:val="24"/>
          <w:szCs w:val="24"/>
        </w:rPr>
      </w:pPr>
      <w:proofErr w:type="spellStart"/>
      <w:r w:rsidRPr="00D339B8">
        <w:rPr>
          <w:rFonts w:ascii="Times New Roman" w:hAnsi="Times New Roman" w:cs="Times New Roman"/>
          <w:color w:val="000000" w:themeColor="text1"/>
          <w:sz w:val="24"/>
          <w:szCs w:val="24"/>
        </w:rPr>
        <w:t>Lebih</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dari</w:t>
      </w:r>
      <w:proofErr w:type="spellEnd"/>
      <w:r w:rsidRPr="00D339B8">
        <w:rPr>
          <w:rFonts w:ascii="Times New Roman" w:hAnsi="Times New Roman" w:cs="Times New Roman"/>
          <w:color w:val="000000" w:themeColor="text1"/>
          <w:sz w:val="24"/>
          <w:szCs w:val="24"/>
        </w:rPr>
        <w:t xml:space="preserve"> 45 </w:t>
      </w:r>
      <w:proofErr w:type="spellStart"/>
      <w:r w:rsidRPr="00D339B8">
        <w:rPr>
          <w:rFonts w:ascii="Times New Roman" w:hAnsi="Times New Roman" w:cs="Times New Roman"/>
          <w:color w:val="000000" w:themeColor="text1"/>
          <w:sz w:val="24"/>
          <w:szCs w:val="24"/>
        </w:rPr>
        <w:t>tahun</w:t>
      </w:r>
      <w:proofErr w:type="spellEnd"/>
      <w:r w:rsidRPr="00D339B8">
        <w:rPr>
          <w:rFonts w:ascii="Times New Roman" w:hAnsi="Times New Roman" w:cs="Times New Roman"/>
          <w:color w:val="000000" w:themeColor="text1"/>
          <w:sz w:val="24"/>
          <w:szCs w:val="24"/>
        </w:rPr>
        <w:t xml:space="preserve">, PT.  </w:t>
      </w:r>
      <w:proofErr w:type="spellStart"/>
      <w:r w:rsidRPr="00D339B8">
        <w:rPr>
          <w:rFonts w:ascii="Times New Roman" w:hAnsi="Times New Roman" w:cs="Times New Roman"/>
          <w:color w:val="000000" w:themeColor="text1"/>
          <w:sz w:val="24"/>
          <w:szCs w:val="24"/>
        </w:rPr>
        <w:t>Indospring</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Tbk</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terus</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tumbuh</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berdasarkan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peluang</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bisnis</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permintaan</w:t>
      </w:r>
      <w:proofErr w:type="spellEnd"/>
      <w:r w:rsidRPr="00D339B8">
        <w:rPr>
          <w:rFonts w:ascii="Times New Roman" w:hAnsi="Times New Roman" w:cs="Times New Roman"/>
          <w:color w:val="000000" w:themeColor="text1"/>
          <w:sz w:val="24"/>
          <w:szCs w:val="24"/>
        </w:rPr>
        <w:t xml:space="preserve"> dunia dan </w:t>
      </w:r>
      <w:proofErr w:type="spellStart"/>
      <w:r w:rsidRPr="00D339B8">
        <w:rPr>
          <w:rFonts w:ascii="Times New Roman" w:hAnsi="Times New Roman" w:cs="Times New Roman"/>
          <w:color w:val="000000" w:themeColor="text1"/>
          <w:sz w:val="24"/>
          <w:szCs w:val="24"/>
        </w:rPr>
        <w:t>menjadi</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produsen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terbesar</w:t>
      </w:r>
      <w:proofErr w:type="spellEnd"/>
      <w:r w:rsidRPr="00D339B8">
        <w:rPr>
          <w:rFonts w:ascii="Times New Roman" w:hAnsi="Times New Roman" w:cs="Times New Roman"/>
          <w:color w:val="000000" w:themeColor="text1"/>
          <w:sz w:val="24"/>
          <w:szCs w:val="24"/>
        </w:rPr>
        <w:t xml:space="preserve"> di Asia Tenggara. Anak </w:t>
      </w:r>
      <w:proofErr w:type="spellStart"/>
      <w:r w:rsidRPr="00D339B8">
        <w:rPr>
          <w:rFonts w:ascii="Times New Roman" w:hAnsi="Times New Roman" w:cs="Times New Roman"/>
          <w:color w:val="000000" w:themeColor="text1"/>
          <w:sz w:val="24"/>
          <w:szCs w:val="24"/>
        </w:rPr>
        <w:t>perusahaan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Grup</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Indoprima</w:t>
      </w:r>
      <w:proofErr w:type="spellEnd"/>
      <w:r w:rsidRPr="00D339B8">
        <w:rPr>
          <w:rFonts w:ascii="Times New Roman" w:hAnsi="Times New Roman" w:cs="Times New Roman"/>
          <w:color w:val="000000" w:themeColor="text1"/>
          <w:sz w:val="24"/>
          <w:szCs w:val="24"/>
        </w:rPr>
        <w:t xml:space="preserve"> yang </w:t>
      </w:r>
      <w:proofErr w:type="spellStart"/>
      <w:r w:rsidRPr="00D339B8">
        <w:rPr>
          <w:rFonts w:ascii="Times New Roman" w:hAnsi="Times New Roman" w:cs="Times New Roman"/>
          <w:color w:val="000000" w:themeColor="text1"/>
          <w:sz w:val="24"/>
          <w:szCs w:val="24"/>
        </w:rPr>
        <w:t>terdiri</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dari</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produsen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suku</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cadang</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otomotif</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seperti</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pegas</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otomotif</w:t>
      </w:r>
      <w:proofErr w:type="spellEnd"/>
      <w:r w:rsidRPr="00D339B8">
        <w:rPr>
          <w:rFonts w:ascii="Times New Roman" w:hAnsi="Times New Roman" w:cs="Times New Roman"/>
          <w:color w:val="000000" w:themeColor="text1"/>
          <w:sz w:val="24"/>
          <w:szCs w:val="24"/>
        </w:rPr>
        <w:t xml:space="preserve">, wiring harness, </w:t>
      </w:r>
      <w:proofErr w:type="spellStart"/>
      <w:r w:rsidRPr="00D339B8">
        <w:rPr>
          <w:rFonts w:ascii="Times New Roman" w:hAnsi="Times New Roman" w:cs="Times New Roman"/>
          <w:color w:val="000000" w:themeColor="text1"/>
          <w:sz w:val="24"/>
          <w:szCs w:val="24"/>
        </w:rPr>
        <w:t>kabel</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baterai</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saklar</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kombinasi</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saklar</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pengapian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kampas</w:t>
      </w:r>
      <w:proofErr w:type="spellEnd"/>
      <w:r w:rsidRPr="00D339B8">
        <w:rPr>
          <w:rFonts w:ascii="Times New Roman" w:hAnsi="Times New Roman" w:cs="Times New Roman"/>
          <w:color w:val="000000" w:themeColor="text1"/>
          <w:sz w:val="24"/>
          <w:szCs w:val="24"/>
        </w:rPr>
        <w:t xml:space="preserve"> rem, </w:t>
      </w:r>
      <w:proofErr w:type="spellStart"/>
      <w:r w:rsidRPr="00D339B8">
        <w:rPr>
          <w:rFonts w:ascii="Times New Roman" w:hAnsi="Times New Roman" w:cs="Times New Roman"/>
          <w:color w:val="000000" w:themeColor="text1"/>
          <w:sz w:val="24"/>
          <w:szCs w:val="24"/>
        </w:rPr>
        <w:t>permukaan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kopling</w:t>
      </w:r>
      <w:proofErr w:type="spellEnd"/>
      <w:r w:rsidRPr="00D339B8">
        <w:rPr>
          <w:rFonts w:ascii="Times New Roman" w:hAnsi="Times New Roman" w:cs="Times New Roman"/>
          <w:color w:val="000000" w:themeColor="text1"/>
          <w:sz w:val="24"/>
          <w:szCs w:val="24"/>
        </w:rPr>
        <w:t xml:space="preserve"> dan lain-lain.  Perusahaan juga </w:t>
      </w:r>
      <w:proofErr w:type="spellStart"/>
      <w:r w:rsidRPr="00D339B8">
        <w:rPr>
          <w:rFonts w:ascii="Times New Roman" w:hAnsi="Times New Roman" w:cs="Times New Roman"/>
          <w:color w:val="000000" w:themeColor="text1"/>
          <w:sz w:val="24"/>
          <w:szCs w:val="24"/>
        </w:rPr>
        <w:t>memasok</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suku</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cadang</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ke</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industri</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perkeretaapian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Indoprima</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Gemilang</w:t>
      </w:r>
      <w:proofErr w:type="spellEnd"/>
      <w:r w:rsidRPr="00D339B8">
        <w:rPr>
          <w:rFonts w:ascii="Times New Roman" w:hAnsi="Times New Roman" w:cs="Times New Roman"/>
          <w:color w:val="000000" w:themeColor="text1"/>
          <w:sz w:val="24"/>
          <w:szCs w:val="24"/>
        </w:rPr>
        <w:t xml:space="preserve"> juga </w:t>
      </w:r>
      <w:proofErr w:type="spellStart"/>
      <w:r w:rsidRPr="00D339B8">
        <w:rPr>
          <w:rFonts w:ascii="Times New Roman" w:hAnsi="Times New Roman" w:cs="Times New Roman"/>
          <w:color w:val="000000" w:themeColor="text1"/>
          <w:sz w:val="24"/>
          <w:szCs w:val="24"/>
        </w:rPr>
        <w:t>memiliki</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jaringan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distribusi</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baik</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untuk</w:t>
      </w:r>
      <w:proofErr w:type="spellEnd"/>
      <w:r w:rsidRPr="00D339B8">
        <w:rPr>
          <w:rFonts w:ascii="Times New Roman" w:hAnsi="Times New Roman" w:cs="Times New Roman"/>
          <w:color w:val="000000" w:themeColor="text1"/>
          <w:sz w:val="24"/>
          <w:szCs w:val="24"/>
        </w:rPr>
        <w:t xml:space="preserve"> pasar </w:t>
      </w:r>
      <w:proofErr w:type="spellStart"/>
      <w:r w:rsidRPr="00D339B8">
        <w:rPr>
          <w:rFonts w:ascii="Times New Roman" w:hAnsi="Times New Roman" w:cs="Times New Roman"/>
          <w:color w:val="000000" w:themeColor="text1"/>
          <w:sz w:val="24"/>
          <w:szCs w:val="24"/>
        </w:rPr>
        <w:t>domestik</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maupun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internasional</w:t>
      </w:r>
      <w:proofErr w:type="spellEnd"/>
      <w:r w:rsidRPr="00D339B8">
        <w:rPr>
          <w:rFonts w:ascii="Times New Roman" w:hAnsi="Times New Roman" w:cs="Times New Roman"/>
          <w:color w:val="000000" w:themeColor="text1"/>
          <w:sz w:val="24"/>
          <w:szCs w:val="24"/>
        </w:rPr>
        <w:t xml:space="preserve">. Anak </w:t>
      </w:r>
      <w:proofErr w:type="spellStart"/>
      <w:r w:rsidRPr="00D339B8">
        <w:rPr>
          <w:rFonts w:ascii="Times New Roman" w:hAnsi="Times New Roman" w:cs="Times New Roman"/>
          <w:color w:val="000000" w:themeColor="text1"/>
          <w:sz w:val="24"/>
          <w:szCs w:val="24"/>
        </w:rPr>
        <w:t>perusahaan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Grup</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Indoprima</w:t>
      </w:r>
      <w:proofErr w:type="spellEnd"/>
      <w:r w:rsidRPr="00D339B8">
        <w:rPr>
          <w:rFonts w:ascii="Times New Roman" w:hAnsi="Times New Roman" w:cs="Times New Roman"/>
          <w:color w:val="000000" w:themeColor="text1"/>
          <w:sz w:val="24"/>
          <w:szCs w:val="24"/>
        </w:rPr>
        <w:t xml:space="preserve"> yang </w:t>
      </w:r>
      <w:proofErr w:type="spellStart"/>
      <w:r w:rsidRPr="00D339B8">
        <w:rPr>
          <w:rFonts w:ascii="Times New Roman" w:hAnsi="Times New Roman" w:cs="Times New Roman"/>
          <w:color w:val="000000" w:themeColor="text1"/>
          <w:sz w:val="24"/>
          <w:szCs w:val="24"/>
        </w:rPr>
        <w:t>menjalankan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bisnisnya</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sebagai</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perusahaan</w:t>
      </w:r>
      <w:proofErr w:type="spellEnd"/>
      <w:r w:rsidRPr="00D339B8">
        <w:rPr>
          <w:rFonts w:ascii="Times New Roman" w:hAnsi="Times New Roman" w:cs="Times New Roman"/>
          <w:color w:val="000000" w:themeColor="text1"/>
          <w:sz w:val="24"/>
          <w:szCs w:val="24"/>
        </w:rPr>
        <w:t xml:space="preserve"> real </w:t>
      </w:r>
      <w:proofErr w:type="spellStart"/>
      <w:r w:rsidRPr="00D339B8">
        <w:rPr>
          <w:rFonts w:ascii="Times New Roman" w:hAnsi="Times New Roman" w:cs="Times New Roman"/>
          <w:color w:val="000000" w:themeColor="text1"/>
          <w:sz w:val="24"/>
          <w:szCs w:val="24"/>
        </w:rPr>
        <w:t>estat</w:t>
      </w:r>
      <w:proofErr w:type="spellEnd"/>
      <w:r w:rsidRPr="00D339B8">
        <w:rPr>
          <w:rFonts w:ascii="Times New Roman" w:hAnsi="Times New Roman" w:cs="Times New Roman"/>
          <w:color w:val="000000" w:themeColor="text1"/>
          <w:sz w:val="24"/>
          <w:szCs w:val="24"/>
        </w:rPr>
        <w:t xml:space="preserve"> yang </w:t>
      </w:r>
      <w:proofErr w:type="spellStart"/>
      <w:r w:rsidRPr="00D339B8">
        <w:rPr>
          <w:rFonts w:ascii="Times New Roman" w:hAnsi="Times New Roman" w:cs="Times New Roman"/>
          <w:color w:val="000000" w:themeColor="text1"/>
          <w:sz w:val="24"/>
          <w:szCs w:val="24"/>
        </w:rPr>
        <w:t>terintegrasi</w:t>
      </w:r>
      <w:proofErr w:type="spellEnd"/>
      <w:r w:rsidRPr="00D339B8">
        <w:rPr>
          <w:rFonts w:ascii="Times New Roman" w:hAnsi="Times New Roman" w:cs="Times New Roman"/>
          <w:color w:val="000000" w:themeColor="text1"/>
          <w:sz w:val="24"/>
          <w:szCs w:val="24"/>
        </w:rPr>
        <w:t xml:space="preserve"> dan </w:t>
      </w:r>
      <w:proofErr w:type="spellStart"/>
      <w:r w:rsidRPr="00D339B8">
        <w:rPr>
          <w:rFonts w:ascii="Times New Roman" w:hAnsi="Times New Roman" w:cs="Times New Roman"/>
          <w:color w:val="000000" w:themeColor="text1"/>
          <w:sz w:val="24"/>
          <w:szCs w:val="24"/>
        </w:rPr>
        <w:t>terdiversifikasi</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dengan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fokus</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utama</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mengembangkan</w:t>
      </w:r>
      <w:proofErr w:type="spellEnd"/>
      <w:r w:rsidRPr="00D339B8">
        <w:rPr>
          <w:rFonts w:ascii="Times New Roman" w:hAnsi="Times New Roman" w:cs="Times New Roman"/>
          <w:color w:val="000000" w:themeColor="text1"/>
          <w:sz w:val="24"/>
          <w:szCs w:val="24"/>
        </w:rPr>
        <w:t xml:space="preserve"> hotel </w:t>
      </w:r>
      <w:proofErr w:type="spellStart"/>
      <w:r w:rsidRPr="00D339B8">
        <w:rPr>
          <w:rFonts w:ascii="Times New Roman" w:hAnsi="Times New Roman" w:cs="Times New Roman"/>
          <w:color w:val="000000" w:themeColor="text1"/>
          <w:sz w:val="24"/>
          <w:szCs w:val="24"/>
        </w:rPr>
        <w:t>gaya</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hidup</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resor</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perumahan</w:t>
      </w:r>
      <w:proofErr w:type="spellEnd"/>
      <w:r w:rsidRPr="00D339B8">
        <w:rPr>
          <w:rFonts w:ascii="Times New Roman" w:hAnsi="Times New Roman" w:cs="Times New Roman"/>
          <w:color w:val="000000" w:themeColor="text1"/>
          <w:sz w:val="24"/>
          <w:szCs w:val="24"/>
        </w:rPr>
        <w:t xml:space="preserve">, dan </w:t>
      </w:r>
      <w:proofErr w:type="spellStart"/>
      <w:r w:rsidRPr="00D339B8">
        <w:rPr>
          <w:rFonts w:ascii="Times New Roman" w:hAnsi="Times New Roman" w:cs="Times New Roman"/>
          <w:color w:val="000000" w:themeColor="text1"/>
          <w:sz w:val="24"/>
          <w:szCs w:val="24"/>
        </w:rPr>
        <w:t>proyek</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komunitas</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terencana</w:t>
      </w:r>
      <w:proofErr w:type="spellEnd"/>
      <w:r w:rsidRPr="00D339B8">
        <w:rPr>
          <w:rFonts w:ascii="Times New Roman" w:hAnsi="Times New Roman" w:cs="Times New Roman"/>
          <w:color w:val="000000" w:themeColor="text1"/>
          <w:sz w:val="24"/>
          <w:szCs w:val="24"/>
        </w:rPr>
        <w:t xml:space="preserve"> di Indonesia</w:t>
      </w:r>
    </w:p>
    <w:p w14:paraId="397B94FE" w14:textId="0A7BD0A8" w:rsidR="00157C02" w:rsidRPr="00D339B8" w:rsidRDefault="00157C02" w:rsidP="00D339B8">
      <w:pPr>
        <w:pStyle w:val="ListParagraph"/>
        <w:spacing w:line="480" w:lineRule="auto"/>
        <w:ind w:left="426" w:firstLine="294"/>
        <w:jc w:val="both"/>
        <w:rPr>
          <w:rFonts w:ascii="Times New Roman" w:hAnsi="Times New Roman" w:cs="Times New Roman"/>
          <w:color w:val="000000" w:themeColor="text1"/>
          <w:sz w:val="24"/>
          <w:szCs w:val="24"/>
        </w:rPr>
      </w:pPr>
      <w:r w:rsidRPr="00D339B8">
        <w:rPr>
          <w:rFonts w:ascii="Times New Roman" w:hAnsi="Times New Roman" w:cs="Times New Roman"/>
          <w:color w:val="000000" w:themeColor="text1"/>
          <w:sz w:val="24"/>
          <w:szCs w:val="24"/>
        </w:rPr>
        <w:t>.</w:t>
      </w:r>
    </w:p>
    <w:p w14:paraId="79029766" w14:textId="77777777" w:rsidR="00EF4991" w:rsidRPr="00D339B8" w:rsidRDefault="00EF4991" w:rsidP="00D339B8">
      <w:pPr>
        <w:pStyle w:val="ListParagraph"/>
        <w:numPr>
          <w:ilvl w:val="0"/>
          <w:numId w:val="5"/>
        </w:numPr>
        <w:spacing w:line="480" w:lineRule="auto"/>
        <w:ind w:left="426" w:hanging="426"/>
        <w:jc w:val="both"/>
        <w:rPr>
          <w:rFonts w:ascii="Times New Roman" w:hAnsi="Times New Roman" w:cs="Times New Roman"/>
          <w:color w:val="000000" w:themeColor="text1"/>
          <w:sz w:val="24"/>
          <w:szCs w:val="24"/>
        </w:rPr>
      </w:pPr>
      <w:r w:rsidRPr="00D339B8">
        <w:rPr>
          <w:rFonts w:ascii="Times New Roman" w:hAnsi="Times New Roman" w:cs="Times New Roman"/>
          <w:color w:val="000000" w:themeColor="text1"/>
          <w:sz w:val="24"/>
          <w:szCs w:val="24"/>
        </w:rPr>
        <w:lastRenderedPageBreak/>
        <w:t xml:space="preserve">PT. Multi Prima Sejahtera </w:t>
      </w:r>
      <w:proofErr w:type="spellStart"/>
      <w:r w:rsidRPr="00D339B8">
        <w:rPr>
          <w:rFonts w:ascii="Times New Roman" w:hAnsi="Times New Roman" w:cs="Times New Roman"/>
          <w:color w:val="000000" w:themeColor="text1"/>
          <w:sz w:val="24"/>
          <w:szCs w:val="24"/>
        </w:rPr>
        <w:t>Tbk</w:t>
      </w:r>
      <w:proofErr w:type="spellEnd"/>
    </w:p>
    <w:p w14:paraId="4427DF7A" w14:textId="13C236DA" w:rsidR="00157C02" w:rsidRPr="00D339B8" w:rsidRDefault="00157C02" w:rsidP="00D339B8">
      <w:pPr>
        <w:pStyle w:val="ListParagraph"/>
        <w:spacing w:line="480" w:lineRule="auto"/>
        <w:ind w:left="426" w:firstLine="294"/>
        <w:jc w:val="both"/>
        <w:rPr>
          <w:rFonts w:ascii="Times New Roman" w:hAnsi="Times New Roman" w:cs="Times New Roman"/>
          <w:color w:val="000000" w:themeColor="text1"/>
          <w:sz w:val="24"/>
          <w:szCs w:val="24"/>
        </w:rPr>
      </w:pPr>
      <w:r w:rsidRPr="00D339B8">
        <w:rPr>
          <w:rFonts w:ascii="Times New Roman" w:hAnsi="Times New Roman" w:cs="Times New Roman"/>
          <w:color w:val="000000" w:themeColor="text1"/>
          <w:sz w:val="24"/>
          <w:szCs w:val="24"/>
        </w:rPr>
        <w:t xml:space="preserve">PT Multi Prima Sejahtera </w:t>
      </w:r>
      <w:proofErr w:type="spellStart"/>
      <w:r w:rsidRPr="00D339B8">
        <w:rPr>
          <w:rFonts w:ascii="Times New Roman" w:hAnsi="Times New Roman" w:cs="Times New Roman"/>
          <w:color w:val="000000" w:themeColor="text1"/>
          <w:sz w:val="24"/>
          <w:szCs w:val="24"/>
        </w:rPr>
        <w:t>Tbk</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Merupakan</w:t>
      </w:r>
      <w:proofErr w:type="spellEnd"/>
      <w:r w:rsidRPr="00D339B8">
        <w:rPr>
          <w:rFonts w:ascii="Times New Roman" w:hAnsi="Times New Roman" w:cs="Times New Roman"/>
          <w:color w:val="000000" w:themeColor="text1"/>
          <w:sz w:val="24"/>
          <w:szCs w:val="24"/>
        </w:rPr>
        <w:t xml:space="preserve"> Perusahaan </w:t>
      </w:r>
      <w:proofErr w:type="spellStart"/>
      <w:r w:rsidRPr="00D339B8">
        <w:rPr>
          <w:rFonts w:ascii="Times New Roman" w:hAnsi="Times New Roman" w:cs="Times New Roman"/>
          <w:color w:val="000000" w:themeColor="text1"/>
          <w:sz w:val="24"/>
          <w:szCs w:val="24"/>
        </w:rPr>
        <w:t>publik</w:t>
      </w:r>
      <w:proofErr w:type="spellEnd"/>
      <w:r w:rsidRPr="00D339B8">
        <w:rPr>
          <w:rFonts w:ascii="Times New Roman" w:hAnsi="Times New Roman" w:cs="Times New Roman"/>
          <w:color w:val="000000" w:themeColor="text1"/>
          <w:sz w:val="24"/>
          <w:szCs w:val="24"/>
        </w:rPr>
        <w:t xml:space="preserve"> yang </w:t>
      </w:r>
      <w:proofErr w:type="spellStart"/>
      <w:r w:rsidRPr="00D339B8">
        <w:rPr>
          <w:rFonts w:ascii="Times New Roman" w:hAnsi="Times New Roman" w:cs="Times New Roman"/>
          <w:color w:val="000000" w:themeColor="text1"/>
          <w:sz w:val="24"/>
          <w:szCs w:val="24"/>
        </w:rPr>
        <w:t>bergerak</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didalam</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Industri</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manufaktur</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suku</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cadang</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kendaraan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bermotor</w:t>
      </w:r>
      <w:proofErr w:type="spellEnd"/>
      <w:r w:rsidRPr="00D339B8">
        <w:rPr>
          <w:rFonts w:ascii="Times New Roman" w:hAnsi="Times New Roman" w:cs="Times New Roman"/>
          <w:color w:val="000000" w:themeColor="text1"/>
          <w:sz w:val="24"/>
          <w:szCs w:val="24"/>
        </w:rPr>
        <w:t xml:space="preserve">, yang </w:t>
      </w:r>
      <w:proofErr w:type="spellStart"/>
      <w:r w:rsidRPr="00D339B8">
        <w:rPr>
          <w:rFonts w:ascii="Times New Roman" w:hAnsi="Times New Roman" w:cs="Times New Roman"/>
          <w:color w:val="000000" w:themeColor="text1"/>
          <w:sz w:val="24"/>
          <w:szCs w:val="24"/>
        </w:rPr>
        <w:t>didirikan</w:t>
      </w:r>
      <w:proofErr w:type="spellEnd"/>
      <w:r w:rsidRPr="00D339B8">
        <w:rPr>
          <w:rFonts w:ascii="Times New Roman" w:hAnsi="Times New Roman" w:cs="Times New Roman"/>
          <w:color w:val="000000" w:themeColor="text1"/>
          <w:sz w:val="24"/>
          <w:szCs w:val="24"/>
        </w:rPr>
        <w:t xml:space="preserve"> pada </w:t>
      </w:r>
      <w:proofErr w:type="spellStart"/>
      <w:r w:rsidRPr="00D339B8">
        <w:rPr>
          <w:rFonts w:ascii="Times New Roman" w:hAnsi="Times New Roman" w:cs="Times New Roman"/>
          <w:color w:val="000000" w:themeColor="text1"/>
          <w:sz w:val="24"/>
          <w:szCs w:val="24"/>
        </w:rPr>
        <w:t>tanggal</w:t>
      </w:r>
      <w:proofErr w:type="spellEnd"/>
      <w:r w:rsidRPr="00D339B8">
        <w:rPr>
          <w:rFonts w:ascii="Times New Roman" w:hAnsi="Times New Roman" w:cs="Times New Roman"/>
          <w:color w:val="000000" w:themeColor="text1"/>
          <w:sz w:val="24"/>
          <w:szCs w:val="24"/>
        </w:rPr>
        <w:t xml:space="preserve"> 7 Januari 1982 </w:t>
      </w:r>
      <w:proofErr w:type="spellStart"/>
      <w:r w:rsidRPr="00D339B8">
        <w:rPr>
          <w:rFonts w:ascii="Times New Roman" w:hAnsi="Times New Roman" w:cs="Times New Roman"/>
          <w:color w:val="000000" w:themeColor="text1"/>
          <w:sz w:val="24"/>
          <w:szCs w:val="24"/>
        </w:rPr>
        <w:t>berdasarkan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akta</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Notaris</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Misahardi</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Wilamarta</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dengan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nomor</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pengesahan</w:t>
      </w:r>
      <w:proofErr w:type="spellEnd"/>
      <w:r w:rsidRPr="00D339B8">
        <w:rPr>
          <w:rFonts w:ascii="Times New Roman" w:hAnsi="Times New Roman" w:cs="Times New Roman"/>
          <w:color w:val="000000" w:themeColor="text1"/>
          <w:sz w:val="24"/>
          <w:szCs w:val="24"/>
        </w:rPr>
        <w:t xml:space="preserve"> Surat Keputusan No.C2 302.H.T.01.01-TH.84. </w:t>
      </w:r>
      <w:proofErr w:type="spellStart"/>
      <w:r w:rsidRPr="00D339B8">
        <w:rPr>
          <w:rFonts w:ascii="Times New Roman" w:hAnsi="Times New Roman" w:cs="Times New Roman"/>
          <w:color w:val="000000" w:themeColor="text1"/>
          <w:sz w:val="24"/>
          <w:szCs w:val="24"/>
        </w:rPr>
        <w:t>diumumkan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dalam</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lembaran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berita</w:t>
      </w:r>
      <w:proofErr w:type="spellEnd"/>
      <w:r w:rsidRPr="00D339B8">
        <w:rPr>
          <w:rFonts w:ascii="Times New Roman" w:hAnsi="Times New Roman" w:cs="Times New Roman"/>
          <w:color w:val="000000" w:themeColor="text1"/>
          <w:sz w:val="24"/>
          <w:szCs w:val="24"/>
        </w:rPr>
        <w:t xml:space="preserve"> Negara </w:t>
      </w:r>
      <w:proofErr w:type="spellStart"/>
      <w:r w:rsidRPr="00D339B8">
        <w:rPr>
          <w:rFonts w:ascii="Times New Roman" w:hAnsi="Times New Roman" w:cs="Times New Roman"/>
          <w:color w:val="000000" w:themeColor="text1"/>
          <w:sz w:val="24"/>
          <w:szCs w:val="24"/>
        </w:rPr>
        <w:t>nomor</w:t>
      </w:r>
      <w:proofErr w:type="spellEnd"/>
      <w:r w:rsidRPr="00D339B8">
        <w:rPr>
          <w:rFonts w:ascii="Times New Roman" w:hAnsi="Times New Roman" w:cs="Times New Roman"/>
          <w:color w:val="000000" w:themeColor="text1"/>
          <w:sz w:val="24"/>
          <w:szCs w:val="24"/>
        </w:rPr>
        <w:t xml:space="preserve"> 82. Pada </w:t>
      </w:r>
      <w:proofErr w:type="spellStart"/>
      <w:r w:rsidRPr="00D339B8">
        <w:rPr>
          <w:rFonts w:ascii="Times New Roman" w:hAnsi="Times New Roman" w:cs="Times New Roman"/>
          <w:color w:val="000000" w:themeColor="text1"/>
          <w:sz w:val="24"/>
          <w:szCs w:val="24"/>
        </w:rPr>
        <w:t>tanggal</w:t>
      </w:r>
      <w:proofErr w:type="spellEnd"/>
      <w:r w:rsidRPr="00D339B8">
        <w:rPr>
          <w:rFonts w:ascii="Times New Roman" w:hAnsi="Times New Roman" w:cs="Times New Roman"/>
          <w:color w:val="000000" w:themeColor="text1"/>
          <w:sz w:val="24"/>
          <w:szCs w:val="24"/>
        </w:rPr>
        <w:t xml:space="preserve"> 27 Juni 2001 </w:t>
      </w:r>
      <w:proofErr w:type="spellStart"/>
      <w:r w:rsidRPr="00D339B8">
        <w:rPr>
          <w:rFonts w:ascii="Times New Roman" w:hAnsi="Times New Roman" w:cs="Times New Roman"/>
          <w:color w:val="000000" w:themeColor="text1"/>
          <w:sz w:val="24"/>
          <w:szCs w:val="24"/>
        </w:rPr>
        <w:t>dengan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nomor</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akta</w:t>
      </w:r>
      <w:proofErr w:type="spellEnd"/>
      <w:r w:rsidRPr="00D339B8">
        <w:rPr>
          <w:rFonts w:ascii="Times New Roman" w:hAnsi="Times New Roman" w:cs="Times New Roman"/>
          <w:color w:val="000000" w:themeColor="text1"/>
          <w:sz w:val="24"/>
          <w:szCs w:val="24"/>
        </w:rPr>
        <w:t xml:space="preserve"> 137 </w:t>
      </w:r>
      <w:proofErr w:type="spellStart"/>
      <w:r w:rsidRPr="00D339B8">
        <w:rPr>
          <w:rFonts w:ascii="Times New Roman" w:hAnsi="Times New Roman" w:cs="Times New Roman"/>
          <w:color w:val="000000" w:themeColor="text1"/>
          <w:sz w:val="24"/>
          <w:szCs w:val="24"/>
        </w:rPr>
        <w:t>dari</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notaris</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Misahardi</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Wilamarta</w:t>
      </w:r>
      <w:proofErr w:type="spellEnd"/>
      <w:r w:rsidRPr="00D339B8">
        <w:rPr>
          <w:rFonts w:ascii="Times New Roman" w:hAnsi="Times New Roman" w:cs="Times New Roman"/>
          <w:color w:val="000000" w:themeColor="text1"/>
          <w:sz w:val="24"/>
          <w:szCs w:val="24"/>
        </w:rPr>
        <w:t xml:space="preserve">, SH. Perusahaan </w:t>
      </w:r>
      <w:proofErr w:type="spellStart"/>
      <w:r w:rsidRPr="00D339B8">
        <w:rPr>
          <w:rFonts w:ascii="Times New Roman" w:hAnsi="Times New Roman" w:cs="Times New Roman"/>
          <w:color w:val="000000" w:themeColor="text1"/>
          <w:sz w:val="24"/>
          <w:szCs w:val="24"/>
        </w:rPr>
        <w:t>mengalami</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perubahan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diantaranya</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perubahan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nama</w:t>
      </w:r>
      <w:proofErr w:type="spellEnd"/>
      <w:r w:rsidRPr="00D339B8">
        <w:rPr>
          <w:rFonts w:ascii="Times New Roman" w:hAnsi="Times New Roman" w:cs="Times New Roman"/>
          <w:color w:val="000000" w:themeColor="text1"/>
          <w:sz w:val="24"/>
          <w:szCs w:val="24"/>
        </w:rPr>
        <w:t xml:space="preserve"> Perseroan </w:t>
      </w:r>
      <w:proofErr w:type="spellStart"/>
      <w:r w:rsidRPr="00D339B8">
        <w:rPr>
          <w:rFonts w:ascii="Times New Roman" w:hAnsi="Times New Roman" w:cs="Times New Roman"/>
          <w:color w:val="000000" w:themeColor="text1"/>
          <w:sz w:val="24"/>
          <w:szCs w:val="24"/>
        </w:rPr>
        <w:t>menjadi</w:t>
      </w:r>
      <w:proofErr w:type="spellEnd"/>
      <w:r w:rsidRPr="00D339B8">
        <w:rPr>
          <w:rFonts w:ascii="Times New Roman" w:hAnsi="Times New Roman" w:cs="Times New Roman"/>
          <w:color w:val="000000" w:themeColor="text1"/>
          <w:sz w:val="24"/>
          <w:szCs w:val="24"/>
        </w:rPr>
        <w:t xml:space="preserve"> PT Multi Prima Sejahtera </w:t>
      </w:r>
      <w:proofErr w:type="spellStart"/>
      <w:r w:rsidRPr="00D339B8">
        <w:rPr>
          <w:rFonts w:ascii="Times New Roman" w:hAnsi="Times New Roman" w:cs="Times New Roman"/>
          <w:color w:val="000000" w:themeColor="text1"/>
          <w:sz w:val="24"/>
          <w:szCs w:val="24"/>
        </w:rPr>
        <w:t>Tbk</w:t>
      </w:r>
      <w:proofErr w:type="spellEnd"/>
      <w:r w:rsidRPr="00D339B8">
        <w:rPr>
          <w:rFonts w:ascii="Times New Roman" w:hAnsi="Times New Roman" w:cs="Times New Roman"/>
          <w:color w:val="000000" w:themeColor="text1"/>
          <w:sz w:val="24"/>
          <w:szCs w:val="24"/>
        </w:rPr>
        <w:t xml:space="preserve">. Dengan </w:t>
      </w:r>
      <w:proofErr w:type="spellStart"/>
      <w:r w:rsidRPr="00D339B8">
        <w:rPr>
          <w:rFonts w:ascii="Times New Roman" w:hAnsi="Times New Roman" w:cs="Times New Roman"/>
          <w:color w:val="000000" w:themeColor="text1"/>
          <w:sz w:val="24"/>
          <w:szCs w:val="24"/>
        </w:rPr>
        <w:t>nomor</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pengesahan</w:t>
      </w:r>
      <w:proofErr w:type="spellEnd"/>
      <w:r w:rsidRPr="00D339B8">
        <w:rPr>
          <w:rFonts w:ascii="Times New Roman" w:hAnsi="Times New Roman" w:cs="Times New Roman"/>
          <w:color w:val="000000" w:themeColor="text1"/>
          <w:sz w:val="24"/>
          <w:szCs w:val="24"/>
        </w:rPr>
        <w:t xml:space="preserve"> Surat Keputusan No.C-02583 HT.01.04.TH.2001 per </w:t>
      </w:r>
      <w:proofErr w:type="spellStart"/>
      <w:r w:rsidRPr="00D339B8">
        <w:rPr>
          <w:rFonts w:ascii="Times New Roman" w:hAnsi="Times New Roman" w:cs="Times New Roman"/>
          <w:color w:val="000000" w:themeColor="text1"/>
          <w:sz w:val="24"/>
          <w:szCs w:val="24"/>
        </w:rPr>
        <w:t>tanggal</w:t>
      </w:r>
      <w:proofErr w:type="spellEnd"/>
      <w:r w:rsidRPr="00D339B8">
        <w:rPr>
          <w:rFonts w:ascii="Times New Roman" w:hAnsi="Times New Roman" w:cs="Times New Roman"/>
          <w:color w:val="000000" w:themeColor="text1"/>
          <w:sz w:val="24"/>
          <w:szCs w:val="24"/>
        </w:rPr>
        <w:t xml:space="preserve"> 28 Juni 2001 </w:t>
      </w:r>
      <w:proofErr w:type="spellStart"/>
      <w:r w:rsidRPr="00D339B8">
        <w:rPr>
          <w:rFonts w:ascii="Times New Roman" w:hAnsi="Times New Roman" w:cs="Times New Roman"/>
          <w:color w:val="000000" w:themeColor="text1"/>
          <w:sz w:val="24"/>
          <w:szCs w:val="24"/>
        </w:rPr>
        <w:t>diumumkan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dalam</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lembaran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berita</w:t>
      </w:r>
      <w:proofErr w:type="spellEnd"/>
      <w:r w:rsidRPr="00D339B8">
        <w:rPr>
          <w:rFonts w:ascii="Times New Roman" w:hAnsi="Times New Roman" w:cs="Times New Roman"/>
          <w:color w:val="000000" w:themeColor="text1"/>
          <w:sz w:val="24"/>
          <w:szCs w:val="24"/>
        </w:rPr>
        <w:t xml:space="preserve"> Negara </w:t>
      </w:r>
      <w:proofErr w:type="spellStart"/>
      <w:r w:rsidRPr="00D339B8">
        <w:rPr>
          <w:rFonts w:ascii="Times New Roman" w:hAnsi="Times New Roman" w:cs="Times New Roman"/>
          <w:color w:val="000000" w:themeColor="text1"/>
          <w:sz w:val="24"/>
          <w:szCs w:val="24"/>
        </w:rPr>
        <w:t>nomor</w:t>
      </w:r>
      <w:proofErr w:type="spellEnd"/>
      <w:r w:rsidRPr="00D339B8">
        <w:rPr>
          <w:rFonts w:ascii="Times New Roman" w:hAnsi="Times New Roman" w:cs="Times New Roman"/>
          <w:color w:val="000000" w:themeColor="text1"/>
          <w:sz w:val="24"/>
          <w:szCs w:val="24"/>
        </w:rPr>
        <w:t xml:space="preserve"> 8217, </w:t>
      </w:r>
      <w:proofErr w:type="spellStart"/>
      <w:r w:rsidRPr="00D339B8">
        <w:rPr>
          <w:rFonts w:ascii="Times New Roman" w:hAnsi="Times New Roman" w:cs="Times New Roman"/>
          <w:color w:val="000000" w:themeColor="text1"/>
          <w:sz w:val="24"/>
          <w:szCs w:val="24"/>
        </w:rPr>
        <w:t>dengan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tambahan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nomor</w:t>
      </w:r>
      <w:proofErr w:type="spellEnd"/>
      <w:r w:rsidRPr="00D339B8">
        <w:rPr>
          <w:rFonts w:ascii="Times New Roman" w:hAnsi="Times New Roman" w:cs="Times New Roman"/>
          <w:color w:val="000000" w:themeColor="text1"/>
          <w:sz w:val="24"/>
          <w:szCs w:val="24"/>
        </w:rPr>
        <w:t xml:space="preserve"> 100 per </w:t>
      </w:r>
      <w:proofErr w:type="spellStart"/>
      <w:r w:rsidRPr="00D339B8">
        <w:rPr>
          <w:rFonts w:ascii="Times New Roman" w:hAnsi="Times New Roman" w:cs="Times New Roman"/>
          <w:color w:val="000000" w:themeColor="text1"/>
          <w:sz w:val="24"/>
          <w:szCs w:val="24"/>
        </w:rPr>
        <w:t>tanggal</w:t>
      </w:r>
      <w:proofErr w:type="spellEnd"/>
      <w:r w:rsidRPr="00D339B8">
        <w:rPr>
          <w:rFonts w:ascii="Times New Roman" w:hAnsi="Times New Roman" w:cs="Times New Roman"/>
          <w:color w:val="000000" w:themeColor="text1"/>
          <w:sz w:val="24"/>
          <w:szCs w:val="24"/>
        </w:rPr>
        <w:t xml:space="preserve"> 14 </w:t>
      </w:r>
      <w:proofErr w:type="spellStart"/>
      <w:r w:rsidRPr="00D339B8">
        <w:rPr>
          <w:rFonts w:ascii="Times New Roman" w:hAnsi="Times New Roman" w:cs="Times New Roman"/>
          <w:color w:val="000000" w:themeColor="text1"/>
          <w:sz w:val="24"/>
          <w:szCs w:val="24"/>
        </w:rPr>
        <w:t>Desember</w:t>
      </w:r>
      <w:proofErr w:type="spellEnd"/>
      <w:r w:rsidRPr="00D339B8">
        <w:rPr>
          <w:rFonts w:ascii="Times New Roman" w:hAnsi="Times New Roman" w:cs="Times New Roman"/>
          <w:color w:val="000000" w:themeColor="text1"/>
          <w:sz w:val="24"/>
          <w:szCs w:val="24"/>
        </w:rPr>
        <w:t xml:space="preserve"> 2001.</w:t>
      </w:r>
    </w:p>
    <w:p w14:paraId="22F6CCD4" w14:textId="77777777" w:rsidR="00EF4991" w:rsidRPr="00D339B8" w:rsidRDefault="00EF4991" w:rsidP="00D339B8">
      <w:pPr>
        <w:pStyle w:val="ListParagraph"/>
        <w:numPr>
          <w:ilvl w:val="0"/>
          <w:numId w:val="5"/>
        </w:numPr>
        <w:spacing w:line="480" w:lineRule="auto"/>
        <w:ind w:left="426" w:hanging="426"/>
        <w:jc w:val="both"/>
        <w:rPr>
          <w:rFonts w:ascii="Times New Roman" w:hAnsi="Times New Roman" w:cs="Times New Roman"/>
          <w:color w:val="000000" w:themeColor="text1"/>
          <w:sz w:val="24"/>
          <w:szCs w:val="24"/>
        </w:rPr>
      </w:pPr>
      <w:r w:rsidRPr="00D339B8">
        <w:rPr>
          <w:rFonts w:ascii="Times New Roman" w:hAnsi="Times New Roman" w:cs="Times New Roman"/>
          <w:color w:val="000000" w:themeColor="text1"/>
          <w:sz w:val="24"/>
          <w:szCs w:val="24"/>
        </w:rPr>
        <w:t xml:space="preserve">PT. Garuda </w:t>
      </w:r>
      <w:proofErr w:type="spellStart"/>
      <w:r w:rsidRPr="00D339B8">
        <w:rPr>
          <w:rFonts w:ascii="Times New Roman" w:hAnsi="Times New Roman" w:cs="Times New Roman"/>
          <w:color w:val="000000" w:themeColor="text1"/>
          <w:sz w:val="24"/>
          <w:szCs w:val="24"/>
        </w:rPr>
        <w:t>Metalindo</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Tbk</w:t>
      </w:r>
      <w:proofErr w:type="spellEnd"/>
    </w:p>
    <w:p w14:paraId="288D412C" w14:textId="619567D9" w:rsidR="005B440E" w:rsidRPr="00D339B8" w:rsidRDefault="005B440E" w:rsidP="00D339B8">
      <w:pPr>
        <w:pStyle w:val="ListParagraph"/>
        <w:spacing w:line="480" w:lineRule="auto"/>
        <w:ind w:left="426" w:firstLine="294"/>
        <w:jc w:val="both"/>
        <w:rPr>
          <w:rFonts w:ascii="Times New Roman" w:hAnsi="Times New Roman" w:cs="Times New Roman"/>
          <w:color w:val="000000" w:themeColor="text1"/>
          <w:sz w:val="24"/>
          <w:szCs w:val="24"/>
        </w:rPr>
      </w:pPr>
      <w:proofErr w:type="spellStart"/>
      <w:r w:rsidRPr="00D339B8">
        <w:rPr>
          <w:rFonts w:ascii="Times New Roman" w:hAnsi="Times New Roman" w:cs="Times New Roman"/>
          <w:color w:val="000000" w:themeColor="text1"/>
          <w:sz w:val="24"/>
          <w:szCs w:val="24"/>
        </w:rPr>
        <w:t>Beroperasi</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selama</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lebih</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dari</w:t>
      </w:r>
      <w:proofErr w:type="spellEnd"/>
      <w:r w:rsidRPr="00D339B8">
        <w:rPr>
          <w:rFonts w:ascii="Times New Roman" w:hAnsi="Times New Roman" w:cs="Times New Roman"/>
          <w:color w:val="000000" w:themeColor="text1"/>
          <w:sz w:val="24"/>
          <w:szCs w:val="24"/>
        </w:rPr>
        <w:t xml:space="preserve"> 35 </w:t>
      </w:r>
      <w:proofErr w:type="spellStart"/>
      <w:r w:rsidRPr="00D339B8">
        <w:rPr>
          <w:rFonts w:ascii="Times New Roman" w:hAnsi="Times New Roman" w:cs="Times New Roman"/>
          <w:color w:val="000000" w:themeColor="text1"/>
          <w:sz w:val="24"/>
          <w:szCs w:val="24"/>
        </w:rPr>
        <w:t>tahun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sejak</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tahun</w:t>
      </w:r>
      <w:proofErr w:type="spellEnd"/>
      <w:r w:rsidRPr="00D339B8">
        <w:rPr>
          <w:rFonts w:ascii="Times New Roman" w:hAnsi="Times New Roman" w:cs="Times New Roman"/>
          <w:color w:val="000000" w:themeColor="text1"/>
          <w:sz w:val="24"/>
          <w:szCs w:val="24"/>
        </w:rPr>
        <w:t xml:space="preserve"> 1966, Garuda </w:t>
      </w:r>
      <w:proofErr w:type="spellStart"/>
      <w:r w:rsidRPr="00D339B8">
        <w:rPr>
          <w:rFonts w:ascii="Times New Roman" w:hAnsi="Times New Roman" w:cs="Times New Roman"/>
          <w:color w:val="000000" w:themeColor="text1"/>
          <w:sz w:val="24"/>
          <w:szCs w:val="24"/>
        </w:rPr>
        <w:t>Metalindo</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berawal</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dari</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sebuah</w:t>
      </w:r>
      <w:proofErr w:type="spellEnd"/>
      <w:r w:rsidRPr="00D339B8">
        <w:rPr>
          <w:rFonts w:ascii="Times New Roman" w:hAnsi="Times New Roman" w:cs="Times New Roman"/>
          <w:color w:val="000000" w:themeColor="text1"/>
          <w:sz w:val="24"/>
          <w:szCs w:val="24"/>
        </w:rPr>
        <w:t xml:space="preserve"> workshop home industry </w:t>
      </w:r>
      <w:proofErr w:type="spellStart"/>
      <w:r w:rsidRPr="00D339B8">
        <w:rPr>
          <w:rFonts w:ascii="Times New Roman" w:hAnsi="Times New Roman" w:cs="Times New Roman"/>
          <w:color w:val="000000" w:themeColor="text1"/>
          <w:sz w:val="24"/>
          <w:szCs w:val="24"/>
        </w:rPr>
        <w:t>sederhana</w:t>
      </w:r>
      <w:proofErr w:type="spellEnd"/>
      <w:r w:rsidRPr="00D339B8">
        <w:rPr>
          <w:rFonts w:ascii="Times New Roman" w:hAnsi="Times New Roman" w:cs="Times New Roman"/>
          <w:color w:val="000000" w:themeColor="text1"/>
          <w:sz w:val="24"/>
          <w:szCs w:val="24"/>
        </w:rPr>
        <w:t xml:space="preserve"> yang </w:t>
      </w:r>
      <w:proofErr w:type="spellStart"/>
      <w:r w:rsidRPr="00D339B8">
        <w:rPr>
          <w:rFonts w:ascii="Times New Roman" w:hAnsi="Times New Roman" w:cs="Times New Roman"/>
          <w:color w:val="000000" w:themeColor="text1"/>
          <w:sz w:val="24"/>
          <w:szCs w:val="24"/>
        </w:rPr>
        <w:t>memproduksi</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suku</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cadang</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untuk</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becak</w:t>
      </w:r>
      <w:proofErr w:type="spellEnd"/>
      <w:r w:rsidRPr="00D339B8">
        <w:rPr>
          <w:rFonts w:ascii="Times New Roman" w:hAnsi="Times New Roman" w:cs="Times New Roman"/>
          <w:color w:val="000000" w:themeColor="text1"/>
          <w:sz w:val="24"/>
          <w:szCs w:val="24"/>
        </w:rPr>
        <w:t xml:space="preserve"> di Indonesia. Pada </w:t>
      </w:r>
      <w:proofErr w:type="spellStart"/>
      <w:r w:rsidRPr="00D339B8">
        <w:rPr>
          <w:rFonts w:ascii="Times New Roman" w:hAnsi="Times New Roman" w:cs="Times New Roman"/>
          <w:color w:val="000000" w:themeColor="text1"/>
          <w:sz w:val="24"/>
          <w:szCs w:val="24"/>
        </w:rPr>
        <w:t>tahun</w:t>
      </w:r>
      <w:proofErr w:type="spellEnd"/>
      <w:r w:rsidRPr="00D339B8">
        <w:rPr>
          <w:rFonts w:ascii="Times New Roman" w:hAnsi="Times New Roman" w:cs="Times New Roman"/>
          <w:color w:val="000000" w:themeColor="text1"/>
          <w:sz w:val="24"/>
          <w:szCs w:val="24"/>
        </w:rPr>
        <w:t xml:space="preserve"> </w:t>
      </w:r>
      <w:proofErr w:type="gramStart"/>
      <w:r w:rsidRPr="00D339B8">
        <w:rPr>
          <w:rFonts w:ascii="Times New Roman" w:hAnsi="Times New Roman" w:cs="Times New Roman"/>
          <w:color w:val="000000" w:themeColor="text1"/>
          <w:sz w:val="24"/>
          <w:szCs w:val="24"/>
        </w:rPr>
        <w:t>1982 ,</w:t>
      </w:r>
      <w:proofErr w:type="gram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semua</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operasional</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resmi</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dijalankan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sebagai</w:t>
      </w:r>
      <w:proofErr w:type="spellEnd"/>
      <w:r w:rsidRPr="00D339B8">
        <w:rPr>
          <w:rFonts w:ascii="Times New Roman" w:hAnsi="Times New Roman" w:cs="Times New Roman"/>
          <w:color w:val="000000" w:themeColor="text1"/>
          <w:sz w:val="24"/>
          <w:szCs w:val="24"/>
        </w:rPr>
        <w:t xml:space="preserve"> PT Garuda </w:t>
      </w:r>
      <w:proofErr w:type="spellStart"/>
      <w:r w:rsidRPr="00D339B8">
        <w:rPr>
          <w:rFonts w:ascii="Times New Roman" w:hAnsi="Times New Roman" w:cs="Times New Roman"/>
          <w:color w:val="000000" w:themeColor="text1"/>
          <w:sz w:val="24"/>
          <w:szCs w:val="24"/>
        </w:rPr>
        <w:t>Metalindo</w:t>
      </w:r>
      <w:proofErr w:type="spellEnd"/>
      <w:r w:rsidRPr="00D339B8">
        <w:rPr>
          <w:rFonts w:ascii="Times New Roman" w:hAnsi="Times New Roman" w:cs="Times New Roman"/>
          <w:color w:val="000000" w:themeColor="text1"/>
          <w:sz w:val="24"/>
          <w:szCs w:val="24"/>
        </w:rPr>
        <w:t xml:space="preserve"> dan Perseroan </w:t>
      </w:r>
      <w:proofErr w:type="spellStart"/>
      <w:r w:rsidRPr="00D339B8">
        <w:rPr>
          <w:rFonts w:ascii="Times New Roman" w:hAnsi="Times New Roman" w:cs="Times New Roman"/>
          <w:color w:val="000000" w:themeColor="text1"/>
          <w:sz w:val="24"/>
          <w:szCs w:val="24"/>
        </w:rPr>
        <w:t>mulai</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memproduksi</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berbagai</w:t>
      </w:r>
      <w:proofErr w:type="spellEnd"/>
      <w:r w:rsidRPr="00D339B8">
        <w:rPr>
          <w:rFonts w:ascii="Times New Roman" w:hAnsi="Times New Roman" w:cs="Times New Roman"/>
          <w:color w:val="000000" w:themeColor="text1"/>
          <w:sz w:val="24"/>
          <w:szCs w:val="24"/>
        </w:rPr>
        <w:t xml:space="preserve"> fastener </w:t>
      </w:r>
      <w:proofErr w:type="spellStart"/>
      <w:r w:rsidRPr="00D339B8">
        <w:rPr>
          <w:rFonts w:ascii="Times New Roman" w:hAnsi="Times New Roman" w:cs="Times New Roman"/>
          <w:color w:val="000000" w:themeColor="text1"/>
          <w:sz w:val="24"/>
          <w:szCs w:val="24"/>
        </w:rPr>
        <w:t>untuk</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kebutuhan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industri</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umum</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Melihat</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kebutuhan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akan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komponen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lokal</w:t>
      </w:r>
      <w:proofErr w:type="spellEnd"/>
      <w:r w:rsidRPr="00D339B8">
        <w:rPr>
          <w:rFonts w:ascii="Times New Roman" w:hAnsi="Times New Roman" w:cs="Times New Roman"/>
          <w:color w:val="000000" w:themeColor="text1"/>
          <w:sz w:val="24"/>
          <w:szCs w:val="24"/>
        </w:rPr>
        <w:t xml:space="preserve">, Garuda </w:t>
      </w:r>
      <w:proofErr w:type="spellStart"/>
      <w:r w:rsidRPr="00D339B8">
        <w:rPr>
          <w:rFonts w:ascii="Times New Roman" w:hAnsi="Times New Roman" w:cs="Times New Roman"/>
          <w:color w:val="000000" w:themeColor="text1"/>
          <w:sz w:val="24"/>
          <w:szCs w:val="24"/>
        </w:rPr>
        <w:t>Metalindo</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melakukan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diversifikasi</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produksi</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dengan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memproduksi</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komponen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otomotif</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untuk</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kendaraan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roda</w:t>
      </w:r>
      <w:proofErr w:type="spellEnd"/>
      <w:r w:rsidRPr="00D339B8">
        <w:rPr>
          <w:rFonts w:ascii="Times New Roman" w:hAnsi="Times New Roman" w:cs="Times New Roman"/>
          <w:color w:val="000000" w:themeColor="text1"/>
          <w:sz w:val="24"/>
          <w:szCs w:val="24"/>
        </w:rPr>
        <w:t xml:space="preserve"> dua dan </w:t>
      </w:r>
      <w:proofErr w:type="spellStart"/>
      <w:r w:rsidRPr="00D339B8">
        <w:rPr>
          <w:rFonts w:ascii="Times New Roman" w:hAnsi="Times New Roman" w:cs="Times New Roman"/>
          <w:color w:val="000000" w:themeColor="text1"/>
          <w:sz w:val="24"/>
          <w:szCs w:val="24"/>
        </w:rPr>
        <w:t>roda</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empat</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Tahun</w:t>
      </w:r>
      <w:proofErr w:type="spellEnd"/>
      <w:r w:rsidRPr="00D339B8">
        <w:rPr>
          <w:rFonts w:ascii="Times New Roman" w:hAnsi="Times New Roman" w:cs="Times New Roman"/>
          <w:color w:val="000000" w:themeColor="text1"/>
          <w:sz w:val="24"/>
          <w:szCs w:val="24"/>
        </w:rPr>
        <w:t xml:space="preserve"> 1989, Garuda </w:t>
      </w:r>
      <w:proofErr w:type="spellStart"/>
      <w:r w:rsidRPr="00D339B8">
        <w:rPr>
          <w:rFonts w:ascii="Times New Roman" w:hAnsi="Times New Roman" w:cs="Times New Roman"/>
          <w:color w:val="000000" w:themeColor="text1"/>
          <w:sz w:val="24"/>
          <w:szCs w:val="24"/>
        </w:rPr>
        <w:t>Metalindo</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mulai</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memproduksi</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mur</w:t>
      </w:r>
      <w:proofErr w:type="spellEnd"/>
      <w:r w:rsidRPr="00D339B8">
        <w:rPr>
          <w:rFonts w:ascii="Times New Roman" w:hAnsi="Times New Roman" w:cs="Times New Roman"/>
          <w:color w:val="000000" w:themeColor="text1"/>
          <w:sz w:val="24"/>
          <w:szCs w:val="24"/>
        </w:rPr>
        <w:t xml:space="preserve"> dan </w:t>
      </w:r>
      <w:proofErr w:type="spellStart"/>
      <w:r w:rsidRPr="00D339B8">
        <w:rPr>
          <w:rFonts w:ascii="Times New Roman" w:hAnsi="Times New Roman" w:cs="Times New Roman"/>
          <w:color w:val="000000" w:themeColor="text1"/>
          <w:sz w:val="24"/>
          <w:szCs w:val="24"/>
        </w:rPr>
        <w:t>baut</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untuk</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produsen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perakitaan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sepeda</w:t>
      </w:r>
      <w:proofErr w:type="spellEnd"/>
      <w:r w:rsidRPr="00D339B8">
        <w:rPr>
          <w:rFonts w:ascii="Times New Roman" w:hAnsi="Times New Roman" w:cs="Times New Roman"/>
          <w:color w:val="000000" w:themeColor="text1"/>
          <w:sz w:val="24"/>
          <w:szCs w:val="24"/>
        </w:rPr>
        <w:t xml:space="preserve"> motor dan </w:t>
      </w:r>
      <w:proofErr w:type="spellStart"/>
      <w:r w:rsidRPr="00D339B8">
        <w:rPr>
          <w:rFonts w:ascii="Times New Roman" w:hAnsi="Times New Roman" w:cs="Times New Roman"/>
          <w:color w:val="000000" w:themeColor="text1"/>
          <w:sz w:val="24"/>
          <w:szCs w:val="24"/>
        </w:rPr>
        <w:t>dilanjut</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untuk</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produsen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perakitan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mobil</w:t>
      </w:r>
      <w:proofErr w:type="spellEnd"/>
      <w:r w:rsidRPr="00D339B8">
        <w:rPr>
          <w:rFonts w:ascii="Times New Roman" w:hAnsi="Times New Roman" w:cs="Times New Roman"/>
          <w:color w:val="000000" w:themeColor="text1"/>
          <w:sz w:val="24"/>
          <w:szCs w:val="24"/>
        </w:rPr>
        <w:t xml:space="preserve"> pada </w:t>
      </w:r>
      <w:proofErr w:type="spellStart"/>
      <w:r w:rsidRPr="00D339B8">
        <w:rPr>
          <w:rFonts w:ascii="Times New Roman" w:hAnsi="Times New Roman" w:cs="Times New Roman"/>
          <w:color w:val="000000" w:themeColor="text1"/>
          <w:sz w:val="24"/>
          <w:szCs w:val="24"/>
        </w:rPr>
        <w:t>tahun</w:t>
      </w:r>
      <w:proofErr w:type="spellEnd"/>
      <w:r w:rsidRPr="00D339B8">
        <w:rPr>
          <w:rFonts w:ascii="Times New Roman" w:hAnsi="Times New Roman" w:cs="Times New Roman"/>
          <w:color w:val="000000" w:themeColor="text1"/>
          <w:sz w:val="24"/>
          <w:szCs w:val="24"/>
        </w:rPr>
        <w:t xml:space="preserve"> 1992. Pada </w:t>
      </w:r>
      <w:proofErr w:type="spellStart"/>
      <w:r w:rsidRPr="00D339B8">
        <w:rPr>
          <w:rFonts w:ascii="Times New Roman" w:hAnsi="Times New Roman" w:cs="Times New Roman"/>
          <w:color w:val="000000" w:themeColor="text1"/>
          <w:sz w:val="24"/>
          <w:szCs w:val="24"/>
        </w:rPr>
        <w:t>tahun</w:t>
      </w:r>
      <w:proofErr w:type="spellEnd"/>
      <w:r w:rsidRPr="00D339B8">
        <w:rPr>
          <w:rFonts w:ascii="Times New Roman" w:hAnsi="Times New Roman" w:cs="Times New Roman"/>
          <w:color w:val="000000" w:themeColor="text1"/>
          <w:sz w:val="24"/>
          <w:szCs w:val="24"/>
        </w:rPr>
        <w:t xml:space="preserve"> 2015, Perseroan </w:t>
      </w:r>
      <w:proofErr w:type="spellStart"/>
      <w:r w:rsidRPr="00D339B8">
        <w:rPr>
          <w:rFonts w:ascii="Times New Roman" w:hAnsi="Times New Roman" w:cs="Times New Roman"/>
          <w:color w:val="000000" w:themeColor="text1"/>
          <w:sz w:val="24"/>
          <w:szCs w:val="24"/>
        </w:rPr>
        <w:t>mencapai</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tonggak</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sejarah</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penting</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dengan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mencatatkan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diri</w:t>
      </w:r>
      <w:proofErr w:type="spellEnd"/>
      <w:r w:rsidRPr="00D339B8">
        <w:rPr>
          <w:rFonts w:ascii="Times New Roman" w:hAnsi="Times New Roman" w:cs="Times New Roman"/>
          <w:color w:val="000000" w:themeColor="text1"/>
          <w:sz w:val="24"/>
          <w:szCs w:val="24"/>
        </w:rPr>
        <w:t xml:space="preserve"> di Bursa </w:t>
      </w:r>
      <w:proofErr w:type="spellStart"/>
      <w:r w:rsidRPr="00D339B8">
        <w:rPr>
          <w:rFonts w:ascii="Times New Roman" w:hAnsi="Times New Roman" w:cs="Times New Roman"/>
          <w:color w:val="000000" w:themeColor="text1"/>
          <w:sz w:val="24"/>
          <w:szCs w:val="24"/>
        </w:rPr>
        <w:t>Efek</w:t>
      </w:r>
      <w:proofErr w:type="spellEnd"/>
      <w:r w:rsidRPr="00D339B8">
        <w:rPr>
          <w:rFonts w:ascii="Times New Roman" w:hAnsi="Times New Roman" w:cs="Times New Roman"/>
          <w:color w:val="000000" w:themeColor="text1"/>
          <w:sz w:val="24"/>
          <w:szCs w:val="24"/>
        </w:rPr>
        <w:t xml:space="preserve"> Indonesia </w:t>
      </w:r>
      <w:proofErr w:type="spellStart"/>
      <w:r w:rsidRPr="00D339B8">
        <w:rPr>
          <w:rFonts w:ascii="Times New Roman" w:hAnsi="Times New Roman" w:cs="Times New Roman"/>
          <w:color w:val="000000" w:themeColor="text1"/>
          <w:sz w:val="24"/>
          <w:szCs w:val="24"/>
        </w:rPr>
        <w:t>sebagai</w:t>
      </w:r>
      <w:proofErr w:type="spellEnd"/>
      <w:r w:rsidRPr="00D339B8">
        <w:rPr>
          <w:rFonts w:ascii="Times New Roman" w:hAnsi="Times New Roman" w:cs="Times New Roman"/>
          <w:color w:val="000000" w:themeColor="text1"/>
          <w:sz w:val="24"/>
          <w:szCs w:val="24"/>
        </w:rPr>
        <w:t xml:space="preserve"> PT Garuda </w:t>
      </w:r>
      <w:proofErr w:type="spellStart"/>
      <w:r w:rsidRPr="00D339B8">
        <w:rPr>
          <w:rFonts w:ascii="Times New Roman" w:hAnsi="Times New Roman" w:cs="Times New Roman"/>
          <w:color w:val="000000" w:themeColor="text1"/>
          <w:sz w:val="24"/>
          <w:szCs w:val="24"/>
        </w:rPr>
        <w:t>Metalindo</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Tbk</w:t>
      </w:r>
      <w:proofErr w:type="spellEnd"/>
      <w:r w:rsidRPr="00D339B8">
        <w:rPr>
          <w:rFonts w:ascii="Times New Roman" w:hAnsi="Times New Roman" w:cs="Times New Roman"/>
          <w:color w:val="000000" w:themeColor="text1"/>
          <w:sz w:val="24"/>
          <w:szCs w:val="24"/>
        </w:rPr>
        <w:t xml:space="preserve"> (IDX: </w:t>
      </w:r>
      <w:r w:rsidRPr="00D339B8">
        <w:rPr>
          <w:rFonts w:ascii="Times New Roman" w:hAnsi="Times New Roman" w:cs="Times New Roman"/>
          <w:color w:val="000000" w:themeColor="text1"/>
          <w:sz w:val="24"/>
          <w:szCs w:val="24"/>
        </w:rPr>
        <w:lastRenderedPageBreak/>
        <w:t xml:space="preserve">BOLT). Di </w:t>
      </w:r>
      <w:proofErr w:type="spellStart"/>
      <w:r w:rsidRPr="00D339B8">
        <w:rPr>
          <w:rFonts w:ascii="Times New Roman" w:hAnsi="Times New Roman" w:cs="Times New Roman"/>
          <w:color w:val="000000" w:themeColor="text1"/>
          <w:sz w:val="24"/>
          <w:szCs w:val="24"/>
        </w:rPr>
        <w:t>tahun</w:t>
      </w:r>
      <w:proofErr w:type="spellEnd"/>
      <w:r w:rsidRPr="00D339B8">
        <w:rPr>
          <w:rFonts w:ascii="Times New Roman" w:hAnsi="Times New Roman" w:cs="Times New Roman"/>
          <w:color w:val="000000" w:themeColor="text1"/>
          <w:sz w:val="24"/>
          <w:szCs w:val="24"/>
        </w:rPr>
        <w:t xml:space="preserve"> 2017, Perseroan </w:t>
      </w:r>
      <w:proofErr w:type="spellStart"/>
      <w:r w:rsidRPr="00D339B8">
        <w:rPr>
          <w:rFonts w:ascii="Times New Roman" w:hAnsi="Times New Roman" w:cs="Times New Roman"/>
          <w:color w:val="000000" w:themeColor="text1"/>
          <w:sz w:val="24"/>
          <w:szCs w:val="24"/>
        </w:rPr>
        <w:t>mengakuisisi</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perusahaan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pengolah</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kawat</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baja</w:t>
      </w:r>
      <w:proofErr w:type="spellEnd"/>
      <w:r w:rsidRPr="00D339B8">
        <w:rPr>
          <w:rFonts w:ascii="Times New Roman" w:hAnsi="Times New Roman" w:cs="Times New Roman"/>
          <w:color w:val="000000" w:themeColor="text1"/>
          <w:sz w:val="24"/>
          <w:szCs w:val="24"/>
        </w:rPr>
        <w:t xml:space="preserve"> dan </w:t>
      </w:r>
      <w:proofErr w:type="spellStart"/>
      <w:r w:rsidRPr="00D339B8">
        <w:rPr>
          <w:rFonts w:ascii="Times New Roman" w:hAnsi="Times New Roman" w:cs="Times New Roman"/>
          <w:color w:val="000000" w:themeColor="text1"/>
          <w:sz w:val="24"/>
          <w:szCs w:val="24"/>
        </w:rPr>
        <w:t>baja</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batangan</w:t>
      </w:r>
      <w:proofErr w:type="spellEnd"/>
      <w:r w:rsidRPr="00D339B8">
        <w:rPr>
          <w:rFonts w:ascii="Times New Roman" w:hAnsi="Times New Roman" w:cs="Times New Roman"/>
          <w:color w:val="000000" w:themeColor="text1"/>
          <w:sz w:val="24"/>
          <w:szCs w:val="24"/>
        </w:rPr>
        <w:t xml:space="preserve">, PT Mega </w:t>
      </w:r>
      <w:proofErr w:type="spellStart"/>
      <w:r w:rsidRPr="00D339B8">
        <w:rPr>
          <w:rFonts w:ascii="Times New Roman" w:hAnsi="Times New Roman" w:cs="Times New Roman"/>
          <w:color w:val="000000" w:themeColor="text1"/>
          <w:sz w:val="24"/>
          <w:szCs w:val="24"/>
        </w:rPr>
        <w:t>Pratama</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Ferindo</w:t>
      </w:r>
      <w:proofErr w:type="spellEnd"/>
      <w:r w:rsidRPr="00D339B8">
        <w:rPr>
          <w:rFonts w:ascii="Times New Roman" w:hAnsi="Times New Roman" w:cs="Times New Roman"/>
          <w:color w:val="000000" w:themeColor="text1"/>
          <w:sz w:val="24"/>
          <w:szCs w:val="24"/>
        </w:rPr>
        <w:t xml:space="preserve"> (MPF), </w:t>
      </w:r>
      <w:proofErr w:type="spellStart"/>
      <w:r w:rsidRPr="00D339B8">
        <w:rPr>
          <w:rFonts w:ascii="Times New Roman" w:hAnsi="Times New Roman" w:cs="Times New Roman"/>
          <w:color w:val="000000" w:themeColor="text1"/>
          <w:sz w:val="24"/>
          <w:szCs w:val="24"/>
        </w:rPr>
        <w:t>untuk</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memperkuat</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posisinya</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dengan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mengintegrasi</w:t>
      </w:r>
      <w:proofErr w:type="spellEnd"/>
      <w:r w:rsidRPr="00D339B8">
        <w:rPr>
          <w:rFonts w:ascii="Times New Roman" w:hAnsi="Times New Roman" w:cs="Times New Roman"/>
          <w:color w:val="000000" w:themeColor="text1"/>
          <w:sz w:val="24"/>
          <w:szCs w:val="24"/>
        </w:rPr>
        <w:t xml:space="preserve"> proses upstream.</w:t>
      </w:r>
    </w:p>
    <w:p w14:paraId="44383002" w14:textId="77777777" w:rsidR="005B440E" w:rsidRPr="00D339B8" w:rsidRDefault="00EF4991" w:rsidP="00D339B8">
      <w:pPr>
        <w:pStyle w:val="ListParagraph"/>
        <w:numPr>
          <w:ilvl w:val="0"/>
          <w:numId w:val="5"/>
        </w:numPr>
        <w:spacing w:line="480" w:lineRule="auto"/>
        <w:ind w:left="426" w:hanging="426"/>
        <w:jc w:val="both"/>
        <w:rPr>
          <w:rFonts w:ascii="Times New Roman" w:hAnsi="Times New Roman" w:cs="Times New Roman"/>
          <w:color w:val="000000" w:themeColor="text1"/>
          <w:sz w:val="24"/>
          <w:szCs w:val="24"/>
        </w:rPr>
      </w:pPr>
      <w:r w:rsidRPr="00D339B8">
        <w:rPr>
          <w:rFonts w:ascii="Times New Roman" w:hAnsi="Times New Roman" w:cs="Times New Roman"/>
          <w:color w:val="000000" w:themeColor="text1"/>
          <w:sz w:val="24"/>
          <w:szCs w:val="24"/>
        </w:rPr>
        <w:t xml:space="preserve">PT. </w:t>
      </w:r>
      <w:proofErr w:type="spellStart"/>
      <w:r w:rsidRPr="00D339B8">
        <w:rPr>
          <w:rFonts w:ascii="Times New Roman" w:hAnsi="Times New Roman" w:cs="Times New Roman"/>
          <w:color w:val="000000" w:themeColor="text1"/>
          <w:sz w:val="24"/>
          <w:szCs w:val="24"/>
        </w:rPr>
        <w:t>Bintraco</w:t>
      </w:r>
      <w:proofErr w:type="spellEnd"/>
      <w:r w:rsidRPr="00D339B8">
        <w:rPr>
          <w:rFonts w:ascii="Times New Roman" w:hAnsi="Times New Roman" w:cs="Times New Roman"/>
          <w:color w:val="000000" w:themeColor="text1"/>
          <w:sz w:val="24"/>
          <w:szCs w:val="24"/>
        </w:rPr>
        <w:t xml:space="preserve"> Dharma </w:t>
      </w:r>
      <w:proofErr w:type="spellStart"/>
      <w:r w:rsidRPr="00D339B8">
        <w:rPr>
          <w:rFonts w:ascii="Times New Roman" w:hAnsi="Times New Roman" w:cs="Times New Roman"/>
          <w:color w:val="000000" w:themeColor="text1"/>
          <w:sz w:val="24"/>
          <w:szCs w:val="24"/>
        </w:rPr>
        <w:t>Tbk</w:t>
      </w:r>
      <w:proofErr w:type="spellEnd"/>
    </w:p>
    <w:p w14:paraId="13433C83" w14:textId="14AED4CE" w:rsidR="005B440E" w:rsidRPr="00D339B8" w:rsidRDefault="005B440E" w:rsidP="00D339B8">
      <w:pPr>
        <w:pStyle w:val="ListParagraph"/>
        <w:spacing w:line="480" w:lineRule="auto"/>
        <w:ind w:left="426" w:firstLine="294"/>
        <w:jc w:val="both"/>
        <w:rPr>
          <w:rFonts w:ascii="Times New Roman" w:hAnsi="Times New Roman" w:cs="Times New Roman"/>
          <w:color w:val="000000" w:themeColor="text1"/>
          <w:sz w:val="24"/>
          <w:szCs w:val="24"/>
        </w:rPr>
      </w:pPr>
      <w:proofErr w:type="spellStart"/>
      <w:r w:rsidRPr="00D339B8">
        <w:rPr>
          <w:rFonts w:ascii="Times New Roman" w:hAnsi="Times New Roman" w:cs="Times New Roman"/>
          <w:color w:val="000000" w:themeColor="text1"/>
          <w:sz w:val="24"/>
          <w:szCs w:val="24"/>
        </w:rPr>
        <w:t>Didirikan</w:t>
      </w:r>
      <w:proofErr w:type="spellEnd"/>
      <w:r w:rsidRPr="00D339B8">
        <w:rPr>
          <w:rFonts w:ascii="Times New Roman" w:hAnsi="Times New Roman" w:cs="Times New Roman"/>
          <w:color w:val="000000" w:themeColor="text1"/>
          <w:sz w:val="24"/>
          <w:szCs w:val="24"/>
        </w:rPr>
        <w:t xml:space="preserve"> di Semarang pada </w:t>
      </w:r>
      <w:proofErr w:type="spellStart"/>
      <w:r w:rsidRPr="00D339B8">
        <w:rPr>
          <w:rFonts w:ascii="Times New Roman" w:hAnsi="Times New Roman" w:cs="Times New Roman"/>
          <w:color w:val="000000" w:themeColor="text1"/>
          <w:sz w:val="24"/>
          <w:szCs w:val="24"/>
        </w:rPr>
        <w:t>tanggal</w:t>
      </w:r>
      <w:proofErr w:type="spellEnd"/>
      <w:r w:rsidRPr="00D339B8">
        <w:rPr>
          <w:rFonts w:ascii="Times New Roman" w:hAnsi="Times New Roman" w:cs="Times New Roman"/>
          <w:color w:val="000000" w:themeColor="text1"/>
          <w:sz w:val="24"/>
          <w:szCs w:val="24"/>
        </w:rPr>
        <w:t xml:space="preserve"> 1 Juni 1969 </w:t>
      </w:r>
      <w:proofErr w:type="spellStart"/>
      <w:r w:rsidRPr="00D339B8">
        <w:rPr>
          <w:rFonts w:ascii="Times New Roman" w:hAnsi="Times New Roman" w:cs="Times New Roman"/>
          <w:color w:val="000000" w:themeColor="text1"/>
          <w:sz w:val="24"/>
          <w:szCs w:val="24"/>
        </w:rPr>
        <w:t>dengan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nama</w:t>
      </w:r>
      <w:proofErr w:type="spellEnd"/>
      <w:r w:rsidRPr="00D339B8">
        <w:rPr>
          <w:rFonts w:ascii="Times New Roman" w:hAnsi="Times New Roman" w:cs="Times New Roman"/>
          <w:color w:val="000000" w:themeColor="text1"/>
          <w:sz w:val="24"/>
          <w:szCs w:val="24"/>
        </w:rPr>
        <w:t xml:space="preserve"> PT </w:t>
      </w:r>
      <w:proofErr w:type="spellStart"/>
      <w:r w:rsidRPr="00D339B8">
        <w:rPr>
          <w:rFonts w:ascii="Times New Roman" w:hAnsi="Times New Roman" w:cs="Times New Roman"/>
          <w:color w:val="000000" w:themeColor="text1"/>
          <w:sz w:val="24"/>
          <w:szCs w:val="24"/>
        </w:rPr>
        <w:t>Industri</w:t>
      </w:r>
      <w:proofErr w:type="spellEnd"/>
      <w:r w:rsidRPr="00D339B8">
        <w:rPr>
          <w:rFonts w:ascii="Times New Roman" w:hAnsi="Times New Roman" w:cs="Times New Roman"/>
          <w:color w:val="000000" w:themeColor="text1"/>
          <w:sz w:val="24"/>
          <w:szCs w:val="24"/>
        </w:rPr>
        <w:t xml:space="preserve"> dan </w:t>
      </w:r>
      <w:proofErr w:type="spellStart"/>
      <w:r w:rsidRPr="00D339B8">
        <w:rPr>
          <w:rFonts w:ascii="Times New Roman" w:hAnsi="Times New Roman" w:cs="Times New Roman"/>
          <w:color w:val="000000" w:themeColor="text1"/>
          <w:sz w:val="24"/>
          <w:szCs w:val="24"/>
        </w:rPr>
        <w:t>Perdagangan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Bintraco</w:t>
      </w:r>
      <w:proofErr w:type="spellEnd"/>
      <w:r w:rsidRPr="00D339B8">
        <w:rPr>
          <w:rFonts w:ascii="Times New Roman" w:hAnsi="Times New Roman" w:cs="Times New Roman"/>
          <w:color w:val="000000" w:themeColor="text1"/>
          <w:sz w:val="24"/>
          <w:szCs w:val="24"/>
        </w:rPr>
        <w:t xml:space="preserve"> Dharma </w:t>
      </w:r>
      <w:proofErr w:type="spellStart"/>
      <w:r w:rsidRPr="00D339B8">
        <w:rPr>
          <w:rFonts w:ascii="Times New Roman" w:hAnsi="Times New Roman" w:cs="Times New Roman"/>
          <w:color w:val="000000" w:themeColor="text1"/>
          <w:sz w:val="24"/>
          <w:szCs w:val="24"/>
        </w:rPr>
        <w:t>atau</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disingkat</w:t>
      </w:r>
      <w:proofErr w:type="spellEnd"/>
      <w:r w:rsidRPr="00D339B8">
        <w:rPr>
          <w:rFonts w:ascii="Times New Roman" w:hAnsi="Times New Roman" w:cs="Times New Roman"/>
          <w:color w:val="000000" w:themeColor="text1"/>
          <w:sz w:val="24"/>
          <w:szCs w:val="24"/>
        </w:rPr>
        <w:t xml:space="preserve"> PT </w:t>
      </w:r>
      <w:proofErr w:type="spellStart"/>
      <w:r w:rsidRPr="00D339B8">
        <w:rPr>
          <w:rFonts w:ascii="Times New Roman" w:hAnsi="Times New Roman" w:cs="Times New Roman"/>
          <w:color w:val="000000" w:themeColor="text1"/>
          <w:sz w:val="24"/>
          <w:szCs w:val="24"/>
        </w:rPr>
        <w:t>Bintraco</w:t>
      </w:r>
      <w:proofErr w:type="spellEnd"/>
      <w:r w:rsidRPr="00D339B8">
        <w:rPr>
          <w:rFonts w:ascii="Times New Roman" w:hAnsi="Times New Roman" w:cs="Times New Roman"/>
          <w:color w:val="000000" w:themeColor="text1"/>
          <w:sz w:val="24"/>
          <w:szCs w:val="24"/>
        </w:rPr>
        <w:t xml:space="preserve"> Dharma, dan </w:t>
      </w:r>
      <w:proofErr w:type="spellStart"/>
      <w:r w:rsidRPr="00D339B8">
        <w:rPr>
          <w:rFonts w:ascii="Times New Roman" w:hAnsi="Times New Roman" w:cs="Times New Roman"/>
          <w:color w:val="000000" w:themeColor="text1"/>
          <w:sz w:val="24"/>
          <w:szCs w:val="24"/>
        </w:rPr>
        <w:t>hingga</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saat</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ini</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telah</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tumbuh</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menjadi</w:t>
      </w:r>
      <w:proofErr w:type="spellEnd"/>
      <w:r w:rsidRPr="00D339B8">
        <w:rPr>
          <w:rFonts w:ascii="Times New Roman" w:hAnsi="Times New Roman" w:cs="Times New Roman"/>
          <w:color w:val="000000" w:themeColor="text1"/>
          <w:sz w:val="24"/>
          <w:szCs w:val="24"/>
        </w:rPr>
        <w:t xml:space="preserve"> holding company </w:t>
      </w:r>
      <w:proofErr w:type="spellStart"/>
      <w:r w:rsidRPr="00D339B8">
        <w:rPr>
          <w:rFonts w:ascii="Times New Roman" w:hAnsi="Times New Roman" w:cs="Times New Roman"/>
          <w:color w:val="000000" w:themeColor="text1"/>
          <w:sz w:val="24"/>
          <w:szCs w:val="24"/>
        </w:rPr>
        <w:t>bagi</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beberapa</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entitas</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anak</w:t>
      </w:r>
      <w:proofErr w:type="spellEnd"/>
      <w:r w:rsidRPr="00D339B8">
        <w:rPr>
          <w:rFonts w:ascii="Times New Roman" w:hAnsi="Times New Roman" w:cs="Times New Roman"/>
          <w:color w:val="000000" w:themeColor="text1"/>
          <w:sz w:val="24"/>
          <w:szCs w:val="24"/>
        </w:rPr>
        <w:t xml:space="preserve">. Perseroan </w:t>
      </w:r>
      <w:proofErr w:type="spellStart"/>
      <w:r w:rsidRPr="00D339B8">
        <w:rPr>
          <w:rFonts w:ascii="Times New Roman" w:hAnsi="Times New Roman" w:cs="Times New Roman"/>
          <w:color w:val="000000" w:themeColor="text1"/>
          <w:sz w:val="24"/>
          <w:szCs w:val="24"/>
        </w:rPr>
        <w:t>telah</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mengalami</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beberapa</w:t>
      </w:r>
      <w:proofErr w:type="spellEnd"/>
      <w:r w:rsidRPr="00D339B8">
        <w:rPr>
          <w:rFonts w:ascii="Times New Roman" w:hAnsi="Times New Roman" w:cs="Times New Roman"/>
          <w:color w:val="000000" w:themeColor="text1"/>
          <w:sz w:val="24"/>
          <w:szCs w:val="24"/>
        </w:rPr>
        <w:t xml:space="preserve"> kali </w:t>
      </w:r>
      <w:proofErr w:type="spellStart"/>
      <w:r w:rsidRPr="00D339B8">
        <w:rPr>
          <w:rFonts w:ascii="Times New Roman" w:hAnsi="Times New Roman" w:cs="Times New Roman"/>
          <w:color w:val="000000" w:themeColor="text1"/>
          <w:sz w:val="24"/>
          <w:szCs w:val="24"/>
        </w:rPr>
        <w:t>perubahan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anggaran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dasar</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titik</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perubahan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terakhir</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anggaran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dasar</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dinyatakan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dalam</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akta</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pernyataan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keputusan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rapat</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umum</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pemegang</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saham</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luar</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biasa</w:t>
      </w:r>
      <w:proofErr w:type="spellEnd"/>
      <w:r w:rsidRPr="00D339B8">
        <w:rPr>
          <w:rFonts w:ascii="Times New Roman" w:hAnsi="Times New Roman" w:cs="Times New Roman"/>
          <w:color w:val="000000" w:themeColor="text1"/>
          <w:sz w:val="24"/>
          <w:szCs w:val="24"/>
        </w:rPr>
        <w:t xml:space="preserve"> PT </w:t>
      </w:r>
      <w:proofErr w:type="spellStart"/>
      <w:r w:rsidRPr="00D339B8">
        <w:rPr>
          <w:rFonts w:ascii="Times New Roman" w:hAnsi="Times New Roman" w:cs="Times New Roman"/>
          <w:color w:val="000000" w:themeColor="text1"/>
          <w:sz w:val="24"/>
          <w:szCs w:val="24"/>
        </w:rPr>
        <w:t>Industri</w:t>
      </w:r>
      <w:proofErr w:type="spellEnd"/>
      <w:r w:rsidRPr="00D339B8">
        <w:rPr>
          <w:rFonts w:ascii="Times New Roman" w:hAnsi="Times New Roman" w:cs="Times New Roman"/>
          <w:color w:val="000000" w:themeColor="text1"/>
          <w:sz w:val="24"/>
          <w:szCs w:val="24"/>
        </w:rPr>
        <w:t xml:space="preserve"> dan </w:t>
      </w:r>
      <w:proofErr w:type="spellStart"/>
      <w:r w:rsidRPr="00D339B8">
        <w:rPr>
          <w:rFonts w:ascii="Times New Roman" w:hAnsi="Times New Roman" w:cs="Times New Roman"/>
          <w:color w:val="000000" w:themeColor="text1"/>
          <w:sz w:val="24"/>
          <w:szCs w:val="24"/>
        </w:rPr>
        <w:t>Perdagangan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Bintaro</w:t>
      </w:r>
      <w:proofErr w:type="spellEnd"/>
      <w:r w:rsidRPr="00D339B8">
        <w:rPr>
          <w:rFonts w:ascii="Times New Roman" w:hAnsi="Times New Roman" w:cs="Times New Roman"/>
          <w:color w:val="000000" w:themeColor="text1"/>
          <w:sz w:val="24"/>
          <w:szCs w:val="24"/>
        </w:rPr>
        <w:t xml:space="preserve"> Dharma </w:t>
      </w:r>
      <w:proofErr w:type="spellStart"/>
      <w:r w:rsidRPr="00D339B8">
        <w:rPr>
          <w:rFonts w:ascii="Times New Roman" w:hAnsi="Times New Roman" w:cs="Times New Roman"/>
          <w:color w:val="000000" w:themeColor="text1"/>
          <w:sz w:val="24"/>
          <w:szCs w:val="24"/>
        </w:rPr>
        <w:t>Tbk</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disingkat</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menjadi</w:t>
      </w:r>
      <w:proofErr w:type="spellEnd"/>
      <w:r w:rsidRPr="00D339B8">
        <w:rPr>
          <w:rFonts w:ascii="Times New Roman" w:hAnsi="Times New Roman" w:cs="Times New Roman"/>
          <w:color w:val="000000" w:themeColor="text1"/>
          <w:sz w:val="24"/>
          <w:szCs w:val="24"/>
        </w:rPr>
        <w:t xml:space="preserve"> PT </w:t>
      </w:r>
      <w:proofErr w:type="spellStart"/>
      <w:r w:rsidRPr="00D339B8">
        <w:rPr>
          <w:rFonts w:ascii="Times New Roman" w:hAnsi="Times New Roman" w:cs="Times New Roman"/>
          <w:color w:val="000000" w:themeColor="text1"/>
          <w:sz w:val="24"/>
          <w:szCs w:val="24"/>
        </w:rPr>
        <w:t>Bintaro</w:t>
      </w:r>
      <w:proofErr w:type="spellEnd"/>
      <w:r w:rsidRPr="00D339B8">
        <w:rPr>
          <w:rFonts w:ascii="Times New Roman" w:hAnsi="Times New Roman" w:cs="Times New Roman"/>
          <w:color w:val="000000" w:themeColor="text1"/>
          <w:sz w:val="24"/>
          <w:szCs w:val="24"/>
        </w:rPr>
        <w:t xml:space="preserve"> Dharma </w:t>
      </w:r>
      <w:proofErr w:type="spellStart"/>
      <w:r w:rsidRPr="00D339B8">
        <w:rPr>
          <w:rFonts w:ascii="Times New Roman" w:hAnsi="Times New Roman" w:cs="Times New Roman"/>
          <w:color w:val="000000" w:themeColor="text1"/>
          <w:sz w:val="24"/>
          <w:szCs w:val="24"/>
        </w:rPr>
        <w:t>Tbk</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Nomor</w:t>
      </w:r>
      <w:proofErr w:type="spellEnd"/>
      <w:r w:rsidRPr="00D339B8">
        <w:rPr>
          <w:rFonts w:ascii="Times New Roman" w:hAnsi="Times New Roman" w:cs="Times New Roman"/>
          <w:color w:val="000000" w:themeColor="text1"/>
          <w:sz w:val="24"/>
          <w:szCs w:val="24"/>
        </w:rPr>
        <w:t xml:space="preserve"> 61 </w:t>
      </w:r>
      <w:proofErr w:type="spellStart"/>
      <w:r w:rsidRPr="00D339B8">
        <w:rPr>
          <w:rFonts w:ascii="Times New Roman" w:hAnsi="Times New Roman" w:cs="Times New Roman"/>
          <w:color w:val="000000" w:themeColor="text1"/>
          <w:sz w:val="24"/>
          <w:szCs w:val="24"/>
        </w:rPr>
        <w:t>tanggal</w:t>
      </w:r>
      <w:proofErr w:type="spellEnd"/>
      <w:r w:rsidRPr="00D339B8">
        <w:rPr>
          <w:rFonts w:ascii="Times New Roman" w:hAnsi="Times New Roman" w:cs="Times New Roman"/>
          <w:color w:val="000000" w:themeColor="text1"/>
          <w:sz w:val="24"/>
          <w:szCs w:val="24"/>
        </w:rPr>
        <w:t xml:space="preserve"> 17 </w:t>
      </w:r>
      <w:proofErr w:type="spellStart"/>
      <w:r w:rsidRPr="00D339B8">
        <w:rPr>
          <w:rFonts w:ascii="Times New Roman" w:hAnsi="Times New Roman" w:cs="Times New Roman"/>
          <w:color w:val="000000" w:themeColor="text1"/>
          <w:sz w:val="24"/>
          <w:szCs w:val="24"/>
        </w:rPr>
        <w:t>Juli</w:t>
      </w:r>
      <w:proofErr w:type="spellEnd"/>
      <w:r w:rsidRPr="00D339B8">
        <w:rPr>
          <w:rFonts w:ascii="Times New Roman" w:hAnsi="Times New Roman" w:cs="Times New Roman"/>
          <w:color w:val="000000" w:themeColor="text1"/>
          <w:sz w:val="24"/>
          <w:szCs w:val="24"/>
        </w:rPr>
        <w:t xml:space="preserve"> 2020 </w:t>
      </w:r>
      <w:proofErr w:type="spellStart"/>
      <w:r w:rsidRPr="00D339B8">
        <w:rPr>
          <w:rFonts w:ascii="Times New Roman" w:hAnsi="Times New Roman" w:cs="Times New Roman"/>
          <w:color w:val="000000" w:themeColor="text1"/>
          <w:sz w:val="24"/>
          <w:szCs w:val="24"/>
        </w:rPr>
        <w:t>dibuat</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dihadapan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notaris</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malah</w:t>
      </w:r>
      <w:proofErr w:type="spellEnd"/>
      <w:r w:rsidRPr="00D339B8">
        <w:rPr>
          <w:rFonts w:ascii="Times New Roman" w:hAnsi="Times New Roman" w:cs="Times New Roman"/>
          <w:color w:val="000000" w:themeColor="text1"/>
          <w:sz w:val="24"/>
          <w:szCs w:val="24"/>
        </w:rPr>
        <w:t xml:space="preserve"> Mukti SH. LLM </w:t>
      </w:r>
      <w:proofErr w:type="spellStart"/>
      <w:r w:rsidRPr="00D339B8">
        <w:rPr>
          <w:rFonts w:ascii="Times New Roman" w:hAnsi="Times New Roman" w:cs="Times New Roman"/>
          <w:color w:val="000000" w:themeColor="text1"/>
          <w:sz w:val="24"/>
          <w:szCs w:val="24"/>
        </w:rPr>
        <w:t>notaris</w:t>
      </w:r>
      <w:proofErr w:type="spellEnd"/>
      <w:r w:rsidRPr="00D339B8">
        <w:rPr>
          <w:rFonts w:ascii="Times New Roman" w:hAnsi="Times New Roman" w:cs="Times New Roman"/>
          <w:color w:val="000000" w:themeColor="text1"/>
          <w:sz w:val="24"/>
          <w:szCs w:val="24"/>
        </w:rPr>
        <w:t xml:space="preserve"> di Jakarta. </w:t>
      </w:r>
      <w:proofErr w:type="spellStart"/>
      <w:r w:rsidRPr="00D339B8">
        <w:rPr>
          <w:rFonts w:ascii="Times New Roman" w:hAnsi="Times New Roman" w:cs="Times New Roman"/>
          <w:color w:val="000000" w:themeColor="text1"/>
          <w:sz w:val="24"/>
          <w:szCs w:val="24"/>
        </w:rPr>
        <w:t>Melalui</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entitas</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anak</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usahanya</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perseroan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merupakan</w:t>
      </w:r>
      <w:proofErr w:type="spellEnd"/>
      <w:r w:rsidRPr="00D339B8">
        <w:rPr>
          <w:rFonts w:ascii="Times New Roman" w:hAnsi="Times New Roman" w:cs="Times New Roman"/>
          <w:color w:val="000000" w:themeColor="text1"/>
          <w:sz w:val="24"/>
          <w:szCs w:val="24"/>
        </w:rPr>
        <w:t xml:space="preserve"> salah </w:t>
      </w:r>
      <w:proofErr w:type="spellStart"/>
      <w:r w:rsidRPr="00D339B8">
        <w:rPr>
          <w:rFonts w:ascii="Times New Roman" w:hAnsi="Times New Roman" w:cs="Times New Roman"/>
          <w:color w:val="000000" w:themeColor="text1"/>
          <w:sz w:val="24"/>
          <w:szCs w:val="24"/>
        </w:rPr>
        <w:t>satu</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pendiri</w:t>
      </w:r>
      <w:proofErr w:type="spellEnd"/>
      <w:r w:rsidRPr="00D339B8">
        <w:rPr>
          <w:rFonts w:ascii="Times New Roman" w:hAnsi="Times New Roman" w:cs="Times New Roman"/>
          <w:color w:val="000000" w:themeColor="text1"/>
          <w:sz w:val="24"/>
          <w:szCs w:val="24"/>
        </w:rPr>
        <w:t xml:space="preserve"> dealer Toyota di Indonesia </w:t>
      </w:r>
      <w:proofErr w:type="spellStart"/>
      <w:r w:rsidRPr="00D339B8">
        <w:rPr>
          <w:rFonts w:ascii="Times New Roman" w:hAnsi="Times New Roman" w:cs="Times New Roman"/>
          <w:color w:val="000000" w:themeColor="text1"/>
          <w:sz w:val="24"/>
          <w:szCs w:val="24"/>
        </w:rPr>
        <w:t>dengan</w:t>
      </w:r>
      <w:proofErr w:type="spellEnd"/>
      <w:r w:rsidRPr="00D339B8">
        <w:rPr>
          <w:rFonts w:ascii="Times New Roman" w:hAnsi="Times New Roman" w:cs="Times New Roman"/>
          <w:color w:val="000000" w:themeColor="text1"/>
          <w:sz w:val="24"/>
          <w:szCs w:val="24"/>
        </w:rPr>
        <w:t xml:space="preserve"> area </w:t>
      </w:r>
      <w:proofErr w:type="spellStart"/>
      <w:r w:rsidRPr="00D339B8">
        <w:rPr>
          <w:rFonts w:ascii="Times New Roman" w:hAnsi="Times New Roman" w:cs="Times New Roman"/>
          <w:color w:val="000000" w:themeColor="text1"/>
          <w:sz w:val="24"/>
          <w:szCs w:val="24"/>
        </w:rPr>
        <w:t>penjualan</w:t>
      </w:r>
      <w:proofErr w:type="spellEnd"/>
      <w:r w:rsidRPr="00D339B8">
        <w:rPr>
          <w:rFonts w:ascii="Times New Roman" w:hAnsi="Times New Roman" w:cs="Times New Roman"/>
          <w:color w:val="000000" w:themeColor="text1"/>
          <w:sz w:val="24"/>
          <w:szCs w:val="24"/>
        </w:rPr>
        <w:t xml:space="preserve"> di Jawa Tengah dan Daerah Istimewa Yogyakarta. </w:t>
      </w:r>
      <w:proofErr w:type="spellStart"/>
      <w:r w:rsidRPr="00D339B8">
        <w:rPr>
          <w:rFonts w:ascii="Times New Roman" w:hAnsi="Times New Roman" w:cs="Times New Roman"/>
          <w:color w:val="000000" w:themeColor="text1"/>
          <w:sz w:val="24"/>
          <w:szCs w:val="24"/>
        </w:rPr>
        <w:t>Kegiatan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usaha</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utama</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perseroan</w:t>
      </w:r>
      <w:proofErr w:type="spellEnd"/>
      <w:r w:rsidRPr="00D339B8">
        <w:rPr>
          <w:rFonts w:ascii="Times New Roman" w:hAnsi="Times New Roman" w:cs="Times New Roman"/>
          <w:color w:val="000000" w:themeColor="text1"/>
          <w:sz w:val="24"/>
          <w:szCs w:val="24"/>
        </w:rPr>
        <w:t xml:space="preserve"> dan </w:t>
      </w:r>
      <w:proofErr w:type="spellStart"/>
      <w:r w:rsidRPr="00D339B8">
        <w:rPr>
          <w:rFonts w:ascii="Times New Roman" w:hAnsi="Times New Roman" w:cs="Times New Roman"/>
          <w:color w:val="000000" w:themeColor="text1"/>
          <w:sz w:val="24"/>
          <w:szCs w:val="24"/>
        </w:rPr>
        <w:t>entitas</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anak</w:t>
      </w:r>
      <w:proofErr w:type="spellEnd"/>
      <w:r w:rsidRPr="00D339B8">
        <w:rPr>
          <w:rFonts w:ascii="Times New Roman" w:hAnsi="Times New Roman" w:cs="Times New Roman"/>
          <w:color w:val="000000" w:themeColor="text1"/>
          <w:sz w:val="24"/>
          <w:szCs w:val="24"/>
        </w:rPr>
        <w:t xml:space="preserve"> di </w:t>
      </w:r>
      <w:proofErr w:type="spellStart"/>
      <w:r w:rsidRPr="00D339B8">
        <w:rPr>
          <w:rFonts w:ascii="Times New Roman" w:hAnsi="Times New Roman" w:cs="Times New Roman"/>
          <w:color w:val="000000" w:themeColor="text1"/>
          <w:sz w:val="24"/>
          <w:szCs w:val="24"/>
        </w:rPr>
        <w:t>bidang-bidang</w:t>
      </w:r>
      <w:proofErr w:type="spellEnd"/>
      <w:r w:rsidRPr="00D339B8">
        <w:rPr>
          <w:rFonts w:ascii="Times New Roman" w:hAnsi="Times New Roman" w:cs="Times New Roman"/>
          <w:color w:val="000000" w:themeColor="text1"/>
          <w:sz w:val="24"/>
          <w:szCs w:val="24"/>
        </w:rPr>
        <w:t xml:space="preserve"> yang </w:t>
      </w:r>
      <w:proofErr w:type="spellStart"/>
      <w:r w:rsidRPr="00D339B8">
        <w:rPr>
          <w:rFonts w:ascii="Times New Roman" w:hAnsi="Times New Roman" w:cs="Times New Roman"/>
          <w:color w:val="000000" w:themeColor="text1"/>
          <w:sz w:val="24"/>
          <w:szCs w:val="24"/>
        </w:rPr>
        <w:t>ada</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merupakan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suatu</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usaha</w:t>
      </w:r>
      <w:proofErr w:type="spellEnd"/>
      <w:r w:rsidRPr="00D339B8">
        <w:rPr>
          <w:rFonts w:ascii="Times New Roman" w:hAnsi="Times New Roman" w:cs="Times New Roman"/>
          <w:color w:val="000000" w:themeColor="text1"/>
          <w:sz w:val="24"/>
          <w:szCs w:val="24"/>
        </w:rPr>
        <w:t xml:space="preserve"> yang </w:t>
      </w:r>
      <w:proofErr w:type="spellStart"/>
      <w:r w:rsidRPr="00D339B8">
        <w:rPr>
          <w:rFonts w:ascii="Times New Roman" w:hAnsi="Times New Roman" w:cs="Times New Roman"/>
          <w:color w:val="000000" w:themeColor="text1"/>
          <w:sz w:val="24"/>
          <w:szCs w:val="24"/>
        </w:rPr>
        <w:t>terintegrasi</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untuk</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memenuhi</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kebutuhan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konsumen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kendaraan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bermotor</w:t>
      </w:r>
      <w:proofErr w:type="spellEnd"/>
      <w:r w:rsidRPr="00D339B8">
        <w:rPr>
          <w:rFonts w:ascii="Times New Roman" w:hAnsi="Times New Roman" w:cs="Times New Roman"/>
          <w:color w:val="000000" w:themeColor="text1"/>
          <w:sz w:val="24"/>
          <w:szCs w:val="24"/>
        </w:rPr>
        <w:t xml:space="preserve"> yang </w:t>
      </w:r>
      <w:proofErr w:type="spellStart"/>
      <w:r w:rsidRPr="00D339B8">
        <w:rPr>
          <w:rFonts w:ascii="Times New Roman" w:hAnsi="Times New Roman" w:cs="Times New Roman"/>
          <w:color w:val="000000" w:themeColor="text1"/>
          <w:sz w:val="24"/>
          <w:szCs w:val="24"/>
        </w:rPr>
        <w:t>semakin</w:t>
      </w:r>
      <w:proofErr w:type="spellEnd"/>
      <w:r w:rsidRPr="00D339B8">
        <w:rPr>
          <w:rFonts w:ascii="Times New Roman" w:hAnsi="Times New Roman" w:cs="Times New Roman"/>
          <w:color w:val="000000" w:themeColor="text1"/>
          <w:sz w:val="24"/>
          <w:szCs w:val="24"/>
        </w:rPr>
        <w:t xml:space="preserve"> lama </w:t>
      </w:r>
      <w:proofErr w:type="spellStart"/>
      <w:r w:rsidRPr="00D339B8">
        <w:rPr>
          <w:rFonts w:ascii="Times New Roman" w:hAnsi="Times New Roman" w:cs="Times New Roman"/>
          <w:color w:val="000000" w:themeColor="text1"/>
          <w:sz w:val="24"/>
          <w:szCs w:val="24"/>
        </w:rPr>
        <w:t>semakin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beragam</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sejak</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berdirinya</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hingga</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saat</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ini</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perceraian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tidak</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pernah</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mengganti</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nama</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perusahaan</w:t>
      </w:r>
      <w:proofErr w:type="spellEnd"/>
      <w:r w:rsidRPr="00D339B8">
        <w:rPr>
          <w:rFonts w:ascii="Times New Roman" w:hAnsi="Times New Roman" w:cs="Times New Roman"/>
          <w:color w:val="000000" w:themeColor="text1"/>
          <w:sz w:val="24"/>
          <w:szCs w:val="24"/>
        </w:rPr>
        <w:t xml:space="preserve">. Pada </w:t>
      </w:r>
      <w:proofErr w:type="spellStart"/>
      <w:r w:rsidRPr="00D339B8">
        <w:rPr>
          <w:rFonts w:ascii="Times New Roman" w:hAnsi="Times New Roman" w:cs="Times New Roman"/>
          <w:color w:val="000000" w:themeColor="text1"/>
          <w:sz w:val="24"/>
          <w:szCs w:val="24"/>
        </w:rPr>
        <w:t>tanggal</w:t>
      </w:r>
      <w:proofErr w:type="spellEnd"/>
      <w:r w:rsidRPr="00D339B8">
        <w:rPr>
          <w:rFonts w:ascii="Times New Roman" w:hAnsi="Times New Roman" w:cs="Times New Roman"/>
          <w:color w:val="000000" w:themeColor="text1"/>
          <w:sz w:val="24"/>
          <w:szCs w:val="24"/>
        </w:rPr>
        <w:t xml:space="preserve"> 31 </w:t>
      </w:r>
      <w:proofErr w:type="spellStart"/>
      <w:r w:rsidRPr="00D339B8">
        <w:rPr>
          <w:rFonts w:ascii="Times New Roman" w:hAnsi="Times New Roman" w:cs="Times New Roman"/>
          <w:color w:val="000000" w:themeColor="text1"/>
          <w:sz w:val="24"/>
          <w:szCs w:val="24"/>
        </w:rPr>
        <w:t>Desember</w:t>
      </w:r>
      <w:proofErr w:type="spellEnd"/>
      <w:r w:rsidRPr="00D339B8">
        <w:rPr>
          <w:rFonts w:ascii="Times New Roman" w:hAnsi="Times New Roman" w:cs="Times New Roman"/>
          <w:color w:val="000000" w:themeColor="text1"/>
          <w:sz w:val="24"/>
          <w:szCs w:val="24"/>
        </w:rPr>
        <w:t xml:space="preserve"> 2020 </w:t>
      </w:r>
      <w:proofErr w:type="spellStart"/>
      <w:r w:rsidRPr="00D339B8">
        <w:rPr>
          <w:rFonts w:ascii="Times New Roman" w:hAnsi="Times New Roman" w:cs="Times New Roman"/>
          <w:color w:val="000000" w:themeColor="text1"/>
          <w:sz w:val="24"/>
          <w:szCs w:val="24"/>
        </w:rPr>
        <w:t>perseroan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tidak</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memiliki</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pemegang</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saham</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pengendali</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namun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memegang</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saham</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mayoritas</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adalah</w:t>
      </w:r>
      <w:proofErr w:type="spellEnd"/>
      <w:r w:rsidRPr="00D339B8">
        <w:rPr>
          <w:rFonts w:ascii="Times New Roman" w:hAnsi="Times New Roman" w:cs="Times New Roman"/>
          <w:color w:val="000000" w:themeColor="text1"/>
          <w:sz w:val="24"/>
          <w:szCs w:val="24"/>
        </w:rPr>
        <w:t xml:space="preserve"> PT </w:t>
      </w:r>
      <w:proofErr w:type="spellStart"/>
      <w:r w:rsidRPr="00D339B8">
        <w:rPr>
          <w:rFonts w:ascii="Times New Roman" w:hAnsi="Times New Roman" w:cs="Times New Roman"/>
          <w:color w:val="000000" w:themeColor="text1"/>
          <w:sz w:val="24"/>
          <w:szCs w:val="24"/>
        </w:rPr>
        <w:t>trimegah</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sekuritas</w:t>
      </w:r>
      <w:proofErr w:type="spellEnd"/>
      <w:r w:rsidRPr="00D339B8">
        <w:rPr>
          <w:rFonts w:ascii="Times New Roman" w:hAnsi="Times New Roman" w:cs="Times New Roman"/>
          <w:color w:val="000000" w:themeColor="text1"/>
          <w:sz w:val="24"/>
          <w:szCs w:val="24"/>
        </w:rPr>
        <w:t xml:space="preserve"> Indonesia </w:t>
      </w:r>
      <w:proofErr w:type="spellStart"/>
      <w:r w:rsidRPr="00D339B8">
        <w:rPr>
          <w:rFonts w:ascii="Times New Roman" w:hAnsi="Times New Roman" w:cs="Times New Roman"/>
          <w:color w:val="000000" w:themeColor="text1"/>
          <w:sz w:val="24"/>
          <w:szCs w:val="24"/>
        </w:rPr>
        <w:t>Tbk</w:t>
      </w:r>
      <w:proofErr w:type="spellEnd"/>
      <w:r w:rsidRPr="00D339B8">
        <w:rPr>
          <w:rFonts w:ascii="Times New Roman" w:hAnsi="Times New Roman" w:cs="Times New Roman"/>
          <w:color w:val="000000" w:themeColor="text1"/>
          <w:sz w:val="24"/>
          <w:szCs w:val="24"/>
        </w:rPr>
        <w:t xml:space="preserve">. Saat </w:t>
      </w:r>
      <w:proofErr w:type="spellStart"/>
      <w:r w:rsidRPr="00D339B8">
        <w:rPr>
          <w:rFonts w:ascii="Times New Roman" w:hAnsi="Times New Roman" w:cs="Times New Roman"/>
          <w:color w:val="000000" w:themeColor="text1"/>
          <w:sz w:val="24"/>
          <w:szCs w:val="24"/>
        </w:rPr>
        <w:t>ini</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perseroan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telah</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berkembang</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menjadi</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perusahaan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induk</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bagi</w:t>
      </w:r>
      <w:proofErr w:type="spellEnd"/>
      <w:r w:rsidRPr="00D339B8">
        <w:rPr>
          <w:rFonts w:ascii="Times New Roman" w:hAnsi="Times New Roman" w:cs="Times New Roman"/>
          <w:color w:val="000000" w:themeColor="text1"/>
          <w:sz w:val="24"/>
          <w:szCs w:val="24"/>
        </w:rPr>
        <w:t xml:space="preserve"> 26 </w:t>
      </w:r>
      <w:proofErr w:type="spellStart"/>
      <w:r w:rsidRPr="00D339B8">
        <w:rPr>
          <w:rFonts w:ascii="Times New Roman" w:hAnsi="Times New Roman" w:cs="Times New Roman"/>
          <w:color w:val="000000" w:themeColor="text1"/>
          <w:sz w:val="24"/>
          <w:szCs w:val="24"/>
        </w:rPr>
        <w:t>entitas</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dengan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bidang</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usaha</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jasa</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perdagangan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perbaikan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industri</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properti</w:t>
      </w:r>
      <w:proofErr w:type="spellEnd"/>
      <w:r w:rsidRPr="00D339B8">
        <w:rPr>
          <w:rFonts w:ascii="Times New Roman" w:hAnsi="Times New Roman" w:cs="Times New Roman"/>
          <w:color w:val="000000" w:themeColor="text1"/>
          <w:sz w:val="24"/>
          <w:szCs w:val="24"/>
        </w:rPr>
        <w:t xml:space="preserve">, dan </w:t>
      </w:r>
      <w:proofErr w:type="spellStart"/>
      <w:r w:rsidRPr="00D339B8">
        <w:rPr>
          <w:rFonts w:ascii="Times New Roman" w:hAnsi="Times New Roman" w:cs="Times New Roman"/>
          <w:color w:val="000000" w:themeColor="text1"/>
          <w:sz w:val="24"/>
          <w:szCs w:val="24"/>
        </w:rPr>
        <w:t>distribusi</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suku</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cadang</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jasa</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perbaikan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kendaraan</w:t>
      </w:r>
      <w:proofErr w:type="spellEnd"/>
      <w:r w:rsidRPr="00D339B8">
        <w:rPr>
          <w:rFonts w:ascii="Times New Roman" w:hAnsi="Times New Roman" w:cs="Times New Roman"/>
          <w:color w:val="000000" w:themeColor="text1"/>
          <w:sz w:val="24"/>
          <w:szCs w:val="24"/>
        </w:rPr>
        <w:t xml:space="preserve"> dan </w:t>
      </w:r>
      <w:proofErr w:type="spellStart"/>
      <w:r w:rsidRPr="00D339B8">
        <w:rPr>
          <w:rFonts w:ascii="Times New Roman" w:hAnsi="Times New Roman" w:cs="Times New Roman"/>
          <w:color w:val="000000" w:themeColor="text1"/>
          <w:sz w:val="24"/>
          <w:szCs w:val="24"/>
        </w:rPr>
        <w:t>jasa</w:t>
      </w:r>
      <w:proofErr w:type="spellEnd"/>
      <w:r w:rsidRPr="00D339B8">
        <w:rPr>
          <w:rFonts w:ascii="Times New Roman" w:hAnsi="Times New Roman" w:cs="Times New Roman"/>
          <w:color w:val="000000" w:themeColor="text1"/>
          <w:sz w:val="24"/>
          <w:szCs w:val="24"/>
        </w:rPr>
        <w:t xml:space="preserve"> parfum digital e-commerce </w:t>
      </w:r>
      <w:proofErr w:type="spellStart"/>
      <w:r w:rsidRPr="00D339B8">
        <w:rPr>
          <w:rFonts w:ascii="Times New Roman" w:hAnsi="Times New Roman" w:cs="Times New Roman"/>
          <w:color w:val="000000" w:themeColor="text1"/>
          <w:sz w:val="24"/>
          <w:szCs w:val="24"/>
        </w:rPr>
        <w:t>kini</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telah</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lastRenderedPageBreak/>
        <w:t>memiliki</w:t>
      </w:r>
      <w:proofErr w:type="spellEnd"/>
      <w:r w:rsidRPr="00D339B8">
        <w:rPr>
          <w:rFonts w:ascii="Times New Roman" w:hAnsi="Times New Roman" w:cs="Times New Roman"/>
          <w:color w:val="000000" w:themeColor="text1"/>
          <w:sz w:val="24"/>
          <w:szCs w:val="24"/>
        </w:rPr>
        <w:t xml:space="preserve"> 2410 orang </w:t>
      </w:r>
      <w:proofErr w:type="spellStart"/>
      <w:r w:rsidRPr="00D339B8">
        <w:rPr>
          <w:rFonts w:ascii="Times New Roman" w:hAnsi="Times New Roman" w:cs="Times New Roman"/>
          <w:color w:val="000000" w:themeColor="text1"/>
          <w:sz w:val="24"/>
          <w:szCs w:val="24"/>
        </w:rPr>
        <w:t>karyawan</w:t>
      </w:r>
      <w:proofErr w:type="spellEnd"/>
      <w:r w:rsidRPr="00D339B8">
        <w:rPr>
          <w:rFonts w:ascii="Times New Roman" w:hAnsi="Times New Roman" w:cs="Times New Roman"/>
          <w:color w:val="000000" w:themeColor="text1"/>
          <w:sz w:val="24"/>
          <w:szCs w:val="24"/>
        </w:rPr>
        <w:t xml:space="preserve"> yang </w:t>
      </w:r>
      <w:proofErr w:type="spellStart"/>
      <w:r w:rsidRPr="00D339B8">
        <w:rPr>
          <w:rFonts w:ascii="Times New Roman" w:hAnsi="Times New Roman" w:cs="Times New Roman"/>
          <w:color w:val="000000" w:themeColor="text1"/>
          <w:sz w:val="24"/>
          <w:szCs w:val="24"/>
        </w:rPr>
        <w:t>terdiri</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dari</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beragam</w:t>
      </w:r>
      <w:proofErr w:type="spellEnd"/>
      <w:r w:rsidRPr="00D339B8">
        <w:rPr>
          <w:rFonts w:ascii="Times New Roman" w:hAnsi="Times New Roman" w:cs="Times New Roman"/>
          <w:color w:val="000000" w:themeColor="text1"/>
          <w:sz w:val="24"/>
          <w:szCs w:val="24"/>
        </w:rPr>
        <w:t xml:space="preserve"> Latar </w:t>
      </w:r>
      <w:proofErr w:type="spellStart"/>
      <w:r w:rsidRPr="00D339B8">
        <w:rPr>
          <w:rFonts w:ascii="Times New Roman" w:hAnsi="Times New Roman" w:cs="Times New Roman"/>
          <w:color w:val="000000" w:themeColor="text1"/>
          <w:sz w:val="24"/>
          <w:szCs w:val="24"/>
        </w:rPr>
        <w:t>belakang</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pendidikan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keahlian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jumlah</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ini</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diperkirakan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langsung</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bergerak</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dinamis</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mengurangi</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dinamika</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bidang</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usaha</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terfokus</w:t>
      </w:r>
      <w:proofErr w:type="spellEnd"/>
      <w:r w:rsidRPr="00D339B8">
        <w:rPr>
          <w:rFonts w:ascii="Times New Roman" w:hAnsi="Times New Roman" w:cs="Times New Roman"/>
          <w:color w:val="000000" w:themeColor="text1"/>
          <w:sz w:val="24"/>
          <w:szCs w:val="24"/>
        </w:rPr>
        <w:t xml:space="preserve"> yang </w:t>
      </w:r>
      <w:proofErr w:type="spellStart"/>
      <w:r w:rsidRPr="00D339B8">
        <w:rPr>
          <w:rFonts w:ascii="Times New Roman" w:hAnsi="Times New Roman" w:cs="Times New Roman"/>
          <w:color w:val="000000" w:themeColor="text1"/>
          <w:sz w:val="24"/>
          <w:szCs w:val="24"/>
        </w:rPr>
        <w:t>kini</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dijalankan</w:t>
      </w:r>
      <w:proofErr w:type="spellEnd"/>
      <w:r w:rsidRPr="00D339B8">
        <w:rPr>
          <w:rFonts w:ascii="Times New Roman" w:hAnsi="Times New Roman" w:cs="Times New Roman"/>
          <w:color w:val="000000" w:themeColor="text1"/>
          <w:sz w:val="24"/>
          <w:szCs w:val="24"/>
        </w:rPr>
        <w:t>.</w:t>
      </w:r>
    </w:p>
    <w:p w14:paraId="6B45D148" w14:textId="77777777" w:rsidR="00A17BA1" w:rsidRPr="00D339B8" w:rsidRDefault="00EF4991" w:rsidP="00D339B8">
      <w:pPr>
        <w:pStyle w:val="ListParagraph"/>
        <w:numPr>
          <w:ilvl w:val="0"/>
          <w:numId w:val="5"/>
        </w:numPr>
        <w:spacing w:line="480" w:lineRule="auto"/>
        <w:ind w:left="426" w:hanging="426"/>
        <w:jc w:val="both"/>
        <w:rPr>
          <w:rFonts w:ascii="Times New Roman" w:hAnsi="Times New Roman" w:cs="Times New Roman"/>
          <w:color w:val="000000" w:themeColor="text1"/>
          <w:sz w:val="24"/>
          <w:szCs w:val="24"/>
        </w:rPr>
      </w:pPr>
      <w:r w:rsidRPr="00D339B8">
        <w:rPr>
          <w:rFonts w:ascii="Times New Roman" w:hAnsi="Times New Roman" w:cs="Times New Roman"/>
          <w:color w:val="000000" w:themeColor="text1"/>
          <w:sz w:val="24"/>
          <w:szCs w:val="24"/>
        </w:rPr>
        <w:t xml:space="preserve">PT. Prima Alloy Steel </w:t>
      </w:r>
      <w:proofErr w:type="spellStart"/>
      <w:r w:rsidRPr="00D339B8">
        <w:rPr>
          <w:rFonts w:ascii="Times New Roman" w:hAnsi="Times New Roman" w:cs="Times New Roman"/>
          <w:color w:val="000000" w:themeColor="text1"/>
          <w:sz w:val="24"/>
          <w:szCs w:val="24"/>
        </w:rPr>
        <w:t>Tbk</w:t>
      </w:r>
      <w:proofErr w:type="spellEnd"/>
    </w:p>
    <w:p w14:paraId="3385E346" w14:textId="326CCB33" w:rsidR="005B440E" w:rsidRPr="00D339B8" w:rsidRDefault="005B440E" w:rsidP="00D339B8">
      <w:pPr>
        <w:pStyle w:val="ListParagraph"/>
        <w:spacing w:line="480" w:lineRule="auto"/>
        <w:ind w:left="426" w:firstLine="294"/>
        <w:jc w:val="both"/>
        <w:rPr>
          <w:rFonts w:ascii="Times New Roman" w:hAnsi="Times New Roman" w:cs="Times New Roman"/>
          <w:color w:val="000000" w:themeColor="text1"/>
          <w:sz w:val="24"/>
          <w:szCs w:val="24"/>
        </w:rPr>
      </w:pPr>
      <w:r w:rsidRPr="00D339B8">
        <w:rPr>
          <w:rFonts w:ascii="Times New Roman" w:hAnsi="Times New Roman" w:cs="Times New Roman"/>
          <w:color w:val="000000" w:themeColor="text1"/>
          <w:sz w:val="24"/>
          <w:szCs w:val="24"/>
        </w:rPr>
        <w:t xml:space="preserve">Perseroan </w:t>
      </w:r>
      <w:proofErr w:type="spellStart"/>
      <w:r w:rsidRPr="00D339B8">
        <w:rPr>
          <w:rFonts w:ascii="Times New Roman" w:hAnsi="Times New Roman" w:cs="Times New Roman"/>
          <w:color w:val="000000" w:themeColor="text1"/>
          <w:sz w:val="24"/>
          <w:szCs w:val="24"/>
        </w:rPr>
        <w:t>didirikan</w:t>
      </w:r>
      <w:proofErr w:type="spellEnd"/>
      <w:r w:rsidRPr="00D339B8">
        <w:rPr>
          <w:rFonts w:ascii="Times New Roman" w:hAnsi="Times New Roman" w:cs="Times New Roman"/>
          <w:color w:val="000000" w:themeColor="text1"/>
          <w:sz w:val="24"/>
          <w:szCs w:val="24"/>
        </w:rPr>
        <w:t xml:space="preserve"> pada </w:t>
      </w:r>
      <w:proofErr w:type="spellStart"/>
      <w:r w:rsidRPr="00D339B8">
        <w:rPr>
          <w:rFonts w:ascii="Times New Roman" w:hAnsi="Times New Roman" w:cs="Times New Roman"/>
          <w:color w:val="000000" w:themeColor="text1"/>
          <w:sz w:val="24"/>
          <w:szCs w:val="24"/>
        </w:rPr>
        <w:t>tanggal</w:t>
      </w:r>
      <w:proofErr w:type="spellEnd"/>
      <w:r w:rsidRPr="00D339B8">
        <w:rPr>
          <w:rFonts w:ascii="Times New Roman" w:hAnsi="Times New Roman" w:cs="Times New Roman"/>
          <w:color w:val="000000" w:themeColor="text1"/>
          <w:sz w:val="24"/>
          <w:szCs w:val="24"/>
        </w:rPr>
        <w:t xml:space="preserve"> 20 </w:t>
      </w:r>
      <w:proofErr w:type="spellStart"/>
      <w:r w:rsidRPr="00D339B8">
        <w:rPr>
          <w:rFonts w:ascii="Times New Roman" w:hAnsi="Times New Roman" w:cs="Times New Roman"/>
          <w:color w:val="000000" w:themeColor="text1"/>
          <w:sz w:val="24"/>
          <w:szCs w:val="24"/>
        </w:rPr>
        <w:t>Pebruari</w:t>
      </w:r>
      <w:proofErr w:type="spellEnd"/>
      <w:r w:rsidRPr="00D339B8">
        <w:rPr>
          <w:rFonts w:ascii="Times New Roman" w:hAnsi="Times New Roman" w:cs="Times New Roman"/>
          <w:color w:val="000000" w:themeColor="text1"/>
          <w:sz w:val="24"/>
          <w:szCs w:val="24"/>
        </w:rPr>
        <w:t xml:space="preserve"> 1984 </w:t>
      </w:r>
      <w:proofErr w:type="spellStart"/>
      <w:r w:rsidRPr="00D339B8">
        <w:rPr>
          <w:rFonts w:ascii="Times New Roman" w:hAnsi="Times New Roman" w:cs="Times New Roman"/>
          <w:color w:val="000000" w:themeColor="text1"/>
          <w:sz w:val="24"/>
          <w:szCs w:val="24"/>
        </w:rPr>
        <w:t>berlokasi</w:t>
      </w:r>
      <w:proofErr w:type="spellEnd"/>
      <w:r w:rsidRPr="00D339B8">
        <w:rPr>
          <w:rFonts w:ascii="Times New Roman" w:hAnsi="Times New Roman" w:cs="Times New Roman"/>
          <w:color w:val="000000" w:themeColor="text1"/>
          <w:sz w:val="24"/>
          <w:szCs w:val="24"/>
        </w:rPr>
        <w:t xml:space="preserve"> di Jl. </w:t>
      </w:r>
      <w:proofErr w:type="spellStart"/>
      <w:r w:rsidRPr="00D339B8">
        <w:rPr>
          <w:rFonts w:ascii="Times New Roman" w:hAnsi="Times New Roman" w:cs="Times New Roman"/>
          <w:color w:val="000000" w:themeColor="text1"/>
          <w:sz w:val="24"/>
          <w:szCs w:val="24"/>
        </w:rPr>
        <w:t>Muncul</w:t>
      </w:r>
      <w:proofErr w:type="spellEnd"/>
      <w:r w:rsidRPr="00D339B8">
        <w:rPr>
          <w:rFonts w:ascii="Times New Roman" w:hAnsi="Times New Roman" w:cs="Times New Roman"/>
          <w:color w:val="000000" w:themeColor="text1"/>
          <w:sz w:val="24"/>
          <w:szCs w:val="24"/>
        </w:rPr>
        <w:t xml:space="preserve"> No. 1 </w:t>
      </w:r>
      <w:proofErr w:type="spellStart"/>
      <w:r w:rsidRPr="00D339B8">
        <w:rPr>
          <w:rFonts w:ascii="Times New Roman" w:hAnsi="Times New Roman" w:cs="Times New Roman"/>
          <w:color w:val="000000" w:themeColor="text1"/>
          <w:sz w:val="24"/>
          <w:szCs w:val="24"/>
        </w:rPr>
        <w:t>Gedangan</w:t>
      </w:r>
      <w:proofErr w:type="spellEnd"/>
      <w:r w:rsidRPr="00D339B8">
        <w:rPr>
          <w:rFonts w:ascii="Times New Roman" w:hAnsi="Times New Roman" w:cs="Times New Roman"/>
          <w:color w:val="000000" w:themeColor="text1"/>
          <w:sz w:val="24"/>
          <w:szCs w:val="24"/>
        </w:rPr>
        <w:t xml:space="preserve"> - </w:t>
      </w:r>
      <w:proofErr w:type="spellStart"/>
      <w:r w:rsidRPr="00D339B8">
        <w:rPr>
          <w:rFonts w:ascii="Times New Roman" w:hAnsi="Times New Roman" w:cs="Times New Roman"/>
          <w:color w:val="000000" w:themeColor="text1"/>
          <w:sz w:val="24"/>
          <w:szCs w:val="24"/>
        </w:rPr>
        <w:t>Sidoarjo</w:t>
      </w:r>
      <w:proofErr w:type="spellEnd"/>
      <w:r w:rsidRPr="00D339B8">
        <w:rPr>
          <w:rFonts w:ascii="Times New Roman" w:hAnsi="Times New Roman" w:cs="Times New Roman"/>
          <w:color w:val="000000" w:themeColor="text1"/>
          <w:sz w:val="24"/>
          <w:szCs w:val="24"/>
        </w:rPr>
        <w:t xml:space="preserve">, Jawa Timur. Perseroan </w:t>
      </w:r>
      <w:proofErr w:type="spellStart"/>
      <w:r w:rsidRPr="00D339B8">
        <w:rPr>
          <w:rFonts w:ascii="Times New Roman" w:hAnsi="Times New Roman" w:cs="Times New Roman"/>
          <w:color w:val="000000" w:themeColor="text1"/>
          <w:sz w:val="24"/>
          <w:szCs w:val="24"/>
        </w:rPr>
        <w:t>bergerak</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dalam</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bidang</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industri</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velg</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kendaraan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bermotor</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roda</w:t>
      </w:r>
      <w:proofErr w:type="spellEnd"/>
      <w:r w:rsidRPr="00D339B8">
        <w:rPr>
          <w:rFonts w:ascii="Times New Roman" w:hAnsi="Times New Roman" w:cs="Times New Roman"/>
          <w:color w:val="000000" w:themeColor="text1"/>
          <w:sz w:val="24"/>
          <w:szCs w:val="24"/>
        </w:rPr>
        <w:t xml:space="preserve"> </w:t>
      </w:r>
      <w:proofErr w:type="spellStart"/>
      <w:proofErr w:type="gramStart"/>
      <w:r w:rsidRPr="00D339B8">
        <w:rPr>
          <w:rFonts w:ascii="Times New Roman" w:hAnsi="Times New Roman" w:cs="Times New Roman"/>
          <w:color w:val="000000" w:themeColor="text1"/>
          <w:sz w:val="24"/>
          <w:szCs w:val="24"/>
        </w:rPr>
        <w:t>empat</w:t>
      </w:r>
      <w:proofErr w:type="spellEnd"/>
      <w:r w:rsidRPr="00D339B8">
        <w:rPr>
          <w:rFonts w:ascii="Times New Roman" w:hAnsi="Times New Roman" w:cs="Times New Roman"/>
          <w:color w:val="000000" w:themeColor="text1"/>
          <w:sz w:val="24"/>
          <w:szCs w:val="24"/>
        </w:rPr>
        <w:t xml:space="preserve">  yang</w:t>
      </w:r>
      <w:proofErr w:type="gram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terbuat</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dari</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bahan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aluminium</w:t>
      </w:r>
      <w:proofErr w:type="spellEnd"/>
      <w:r w:rsidRPr="00D339B8">
        <w:rPr>
          <w:rFonts w:ascii="Times New Roman" w:hAnsi="Times New Roman" w:cs="Times New Roman"/>
          <w:color w:val="000000" w:themeColor="text1"/>
          <w:sz w:val="24"/>
          <w:szCs w:val="24"/>
        </w:rPr>
        <w:t xml:space="preserve"> alloy yang </w:t>
      </w:r>
      <w:proofErr w:type="spellStart"/>
      <w:r w:rsidRPr="00D339B8">
        <w:rPr>
          <w:rFonts w:ascii="Times New Roman" w:hAnsi="Times New Roman" w:cs="Times New Roman"/>
          <w:color w:val="000000" w:themeColor="text1"/>
          <w:sz w:val="24"/>
          <w:szCs w:val="24"/>
        </w:rPr>
        <w:t>umumnya</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dikenal</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sebagai</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velg</w:t>
      </w:r>
      <w:proofErr w:type="spellEnd"/>
      <w:r w:rsidRPr="00D339B8">
        <w:rPr>
          <w:rFonts w:ascii="Times New Roman" w:hAnsi="Times New Roman" w:cs="Times New Roman"/>
          <w:color w:val="000000" w:themeColor="text1"/>
          <w:sz w:val="24"/>
          <w:szCs w:val="24"/>
        </w:rPr>
        <w:t xml:space="preserve"> racing </w:t>
      </w:r>
      <w:proofErr w:type="spellStart"/>
      <w:r w:rsidRPr="00D339B8">
        <w:rPr>
          <w:rFonts w:ascii="Times New Roman" w:hAnsi="Times New Roman" w:cs="Times New Roman"/>
          <w:color w:val="000000" w:themeColor="text1"/>
          <w:sz w:val="24"/>
          <w:szCs w:val="24"/>
        </w:rPr>
        <w:t>atau</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aluminium</w:t>
      </w:r>
      <w:proofErr w:type="spellEnd"/>
      <w:r w:rsidRPr="00D339B8">
        <w:rPr>
          <w:rFonts w:ascii="Times New Roman" w:hAnsi="Times New Roman" w:cs="Times New Roman"/>
          <w:color w:val="000000" w:themeColor="text1"/>
          <w:sz w:val="24"/>
          <w:szCs w:val="24"/>
        </w:rPr>
        <w:t xml:space="preserve"> alloy </w:t>
      </w:r>
      <w:proofErr w:type="spellStart"/>
      <w:r w:rsidRPr="00D339B8">
        <w:rPr>
          <w:rFonts w:ascii="Times New Roman" w:hAnsi="Times New Roman" w:cs="Times New Roman"/>
          <w:color w:val="000000" w:themeColor="text1"/>
          <w:sz w:val="24"/>
          <w:szCs w:val="24"/>
        </w:rPr>
        <w:t>wheels.Perseroan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mulai</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produksi</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komersial</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tahun</w:t>
      </w:r>
      <w:proofErr w:type="spellEnd"/>
      <w:r w:rsidRPr="00D339B8">
        <w:rPr>
          <w:rFonts w:ascii="Times New Roman" w:hAnsi="Times New Roman" w:cs="Times New Roman"/>
          <w:color w:val="000000" w:themeColor="text1"/>
          <w:sz w:val="24"/>
          <w:szCs w:val="24"/>
        </w:rPr>
        <w:t xml:space="preserve"> 1986 </w:t>
      </w:r>
      <w:proofErr w:type="spellStart"/>
      <w:r w:rsidRPr="00D339B8">
        <w:rPr>
          <w:rFonts w:ascii="Times New Roman" w:hAnsi="Times New Roman" w:cs="Times New Roman"/>
          <w:color w:val="000000" w:themeColor="text1"/>
          <w:sz w:val="24"/>
          <w:szCs w:val="24"/>
        </w:rPr>
        <w:t>dengan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kapasitas</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awal</w:t>
      </w:r>
      <w:proofErr w:type="spellEnd"/>
      <w:r w:rsidRPr="00D339B8">
        <w:rPr>
          <w:rFonts w:ascii="Times New Roman" w:hAnsi="Times New Roman" w:cs="Times New Roman"/>
          <w:color w:val="000000" w:themeColor="text1"/>
          <w:sz w:val="24"/>
          <w:szCs w:val="24"/>
        </w:rPr>
        <w:t xml:space="preserve"> 6.000 unit </w:t>
      </w:r>
      <w:proofErr w:type="spellStart"/>
      <w:r w:rsidRPr="00D339B8">
        <w:rPr>
          <w:rFonts w:ascii="Times New Roman" w:hAnsi="Times New Roman" w:cs="Times New Roman"/>
          <w:color w:val="000000" w:themeColor="text1"/>
          <w:sz w:val="24"/>
          <w:szCs w:val="24"/>
        </w:rPr>
        <w:t>perbulan</w:t>
      </w:r>
      <w:proofErr w:type="spellEnd"/>
      <w:r w:rsidRPr="00D339B8">
        <w:rPr>
          <w:rFonts w:ascii="Times New Roman" w:hAnsi="Times New Roman" w:cs="Times New Roman"/>
          <w:color w:val="000000" w:themeColor="text1"/>
          <w:sz w:val="24"/>
          <w:szCs w:val="24"/>
        </w:rPr>
        <w:t xml:space="preserve">.  Perseroan </w:t>
      </w:r>
      <w:proofErr w:type="spellStart"/>
      <w:r w:rsidRPr="00D339B8">
        <w:rPr>
          <w:rFonts w:ascii="Times New Roman" w:hAnsi="Times New Roman" w:cs="Times New Roman"/>
          <w:color w:val="000000" w:themeColor="text1"/>
          <w:sz w:val="24"/>
          <w:szCs w:val="24"/>
        </w:rPr>
        <w:t>telah</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memenuhi</w:t>
      </w:r>
      <w:proofErr w:type="spellEnd"/>
      <w:r w:rsidRPr="00D339B8">
        <w:rPr>
          <w:rFonts w:ascii="Times New Roman" w:hAnsi="Times New Roman" w:cs="Times New Roman"/>
          <w:color w:val="000000" w:themeColor="text1"/>
          <w:sz w:val="24"/>
          <w:szCs w:val="24"/>
        </w:rPr>
        <w:t xml:space="preserve"> standard </w:t>
      </w:r>
      <w:proofErr w:type="spellStart"/>
      <w:r w:rsidRPr="00D339B8">
        <w:rPr>
          <w:rFonts w:ascii="Times New Roman" w:hAnsi="Times New Roman" w:cs="Times New Roman"/>
          <w:color w:val="000000" w:themeColor="text1"/>
          <w:sz w:val="24"/>
          <w:szCs w:val="24"/>
        </w:rPr>
        <w:t>kualitasinternasional</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serta</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mendapatkan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sertifikat</w:t>
      </w:r>
      <w:proofErr w:type="spellEnd"/>
      <w:r w:rsidRPr="00D339B8">
        <w:rPr>
          <w:rFonts w:ascii="Times New Roman" w:hAnsi="Times New Roman" w:cs="Times New Roman"/>
          <w:color w:val="000000" w:themeColor="text1"/>
          <w:sz w:val="24"/>
          <w:szCs w:val="24"/>
        </w:rPr>
        <w:t xml:space="preserve"> JWLVIA (Japan Wheel License - Japan Vehicle Inspection </w:t>
      </w:r>
      <w:proofErr w:type="spellStart"/>
      <w:r w:rsidRPr="00D339B8">
        <w:rPr>
          <w:rFonts w:ascii="Times New Roman" w:hAnsi="Times New Roman" w:cs="Times New Roman"/>
          <w:color w:val="000000" w:themeColor="text1"/>
          <w:sz w:val="24"/>
          <w:szCs w:val="24"/>
        </w:rPr>
        <w:t>Assosiation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sejak</w:t>
      </w:r>
      <w:proofErr w:type="spellEnd"/>
      <w:r w:rsidRPr="00D339B8">
        <w:rPr>
          <w:rFonts w:ascii="Times New Roman" w:hAnsi="Times New Roman" w:cs="Times New Roman"/>
          <w:color w:val="000000" w:themeColor="text1"/>
          <w:sz w:val="24"/>
          <w:szCs w:val="24"/>
        </w:rPr>
        <w:t xml:space="preserve"> 1987. </w:t>
      </w:r>
      <w:proofErr w:type="spellStart"/>
      <w:r w:rsidRPr="00D339B8">
        <w:rPr>
          <w:rFonts w:ascii="Times New Roman" w:hAnsi="Times New Roman" w:cs="Times New Roman"/>
          <w:color w:val="000000" w:themeColor="text1"/>
          <w:sz w:val="24"/>
          <w:szCs w:val="24"/>
        </w:rPr>
        <w:t>Sehingga</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padatahun</w:t>
      </w:r>
      <w:proofErr w:type="spellEnd"/>
      <w:r w:rsidRPr="00D339B8">
        <w:rPr>
          <w:rFonts w:ascii="Times New Roman" w:hAnsi="Times New Roman" w:cs="Times New Roman"/>
          <w:color w:val="000000" w:themeColor="text1"/>
          <w:sz w:val="24"/>
          <w:szCs w:val="24"/>
        </w:rPr>
        <w:t xml:space="preserve"> 1987 Perseroan </w:t>
      </w:r>
      <w:proofErr w:type="spellStart"/>
      <w:r w:rsidRPr="00D339B8">
        <w:rPr>
          <w:rFonts w:ascii="Times New Roman" w:hAnsi="Times New Roman" w:cs="Times New Roman"/>
          <w:color w:val="000000" w:themeColor="text1"/>
          <w:sz w:val="24"/>
          <w:szCs w:val="24"/>
        </w:rPr>
        <w:t>telah</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berhasil</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menembuspasar</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ekspor</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ke</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beberapa</w:t>
      </w:r>
      <w:proofErr w:type="spellEnd"/>
      <w:r w:rsidRPr="00D339B8">
        <w:rPr>
          <w:rFonts w:ascii="Times New Roman" w:hAnsi="Times New Roman" w:cs="Times New Roman"/>
          <w:color w:val="000000" w:themeColor="text1"/>
          <w:sz w:val="24"/>
          <w:szCs w:val="24"/>
        </w:rPr>
        <w:t xml:space="preserve"> negara. Pada </w:t>
      </w:r>
      <w:proofErr w:type="spellStart"/>
      <w:r w:rsidRPr="00D339B8">
        <w:rPr>
          <w:rFonts w:ascii="Times New Roman" w:hAnsi="Times New Roman" w:cs="Times New Roman"/>
          <w:color w:val="000000" w:themeColor="text1"/>
          <w:sz w:val="24"/>
          <w:szCs w:val="24"/>
        </w:rPr>
        <w:t>tahun</w:t>
      </w:r>
      <w:proofErr w:type="spellEnd"/>
      <w:r w:rsidRPr="00D339B8">
        <w:rPr>
          <w:rFonts w:ascii="Times New Roman" w:hAnsi="Times New Roman" w:cs="Times New Roman"/>
          <w:color w:val="000000" w:themeColor="text1"/>
          <w:sz w:val="24"/>
          <w:szCs w:val="24"/>
        </w:rPr>
        <w:t xml:space="preserve"> 1990, Perseroan </w:t>
      </w:r>
      <w:proofErr w:type="spellStart"/>
      <w:r w:rsidRPr="00D339B8">
        <w:rPr>
          <w:rFonts w:ascii="Times New Roman" w:hAnsi="Times New Roman" w:cs="Times New Roman"/>
          <w:color w:val="000000" w:themeColor="text1"/>
          <w:sz w:val="24"/>
          <w:szCs w:val="24"/>
        </w:rPr>
        <w:t>melakukan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penawaran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saham</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perdana</w:t>
      </w:r>
      <w:proofErr w:type="spellEnd"/>
      <w:r w:rsidRPr="00D339B8">
        <w:rPr>
          <w:rFonts w:ascii="Times New Roman" w:hAnsi="Times New Roman" w:cs="Times New Roman"/>
          <w:color w:val="000000" w:themeColor="text1"/>
          <w:sz w:val="24"/>
          <w:szCs w:val="24"/>
        </w:rPr>
        <w:t xml:space="preserve"> dan </w:t>
      </w:r>
      <w:proofErr w:type="spellStart"/>
      <w:r w:rsidRPr="00D339B8">
        <w:rPr>
          <w:rFonts w:ascii="Times New Roman" w:hAnsi="Times New Roman" w:cs="Times New Roman"/>
          <w:color w:val="000000" w:themeColor="text1"/>
          <w:sz w:val="24"/>
          <w:szCs w:val="24"/>
        </w:rPr>
        <w:t>mencatatkan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sahamnya</w:t>
      </w:r>
      <w:proofErr w:type="spellEnd"/>
      <w:r w:rsidRPr="00D339B8">
        <w:rPr>
          <w:rFonts w:ascii="Times New Roman" w:hAnsi="Times New Roman" w:cs="Times New Roman"/>
          <w:color w:val="000000" w:themeColor="text1"/>
          <w:sz w:val="24"/>
          <w:szCs w:val="24"/>
        </w:rPr>
        <w:t xml:space="preserve"> di Bursa </w:t>
      </w:r>
      <w:proofErr w:type="spellStart"/>
      <w:r w:rsidRPr="00D339B8">
        <w:rPr>
          <w:rFonts w:ascii="Times New Roman" w:hAnsi="Times New Roman" w:cs="Times New Roman"/>
          <w:color w:val="000000" w:themeColor="text1"/>
          <w:sz w:val="24"/>
          <w:szCs w:val="24"/>
        </w:rPr>
        <w:t>Efek</w:t>
      </w:r>
      <w:proofErr w:type="spellEnd"/>
      <w:r w:rsidRPr="00D339B8">
        <w:rPr>
          <w:rFonts w:ascii="Times New Roman" w:hAnsi="Times New Roman" w:cs="Times New Roman"/>
          <w:color w:val="000000" w:themeColor="text1"/>
          <w:sz w:val="24"/>
          <w:szCs w:val="24"/>
        </w:rPr>
        <w:t xml:space="preserve"> Jakarta dan Bursa </w:t>
      </w:r>
      <w:proofErr w:type="spellStart"/>
      <w:r w:rsidRPr="00D339B8">
        <w:rPr>
          <w:rFonts w:ascii="Times New Roman" w:hAnsi="Times New Roman" w:cs="Times New Roman"/>
          <w:color w:val="000000" w:themeColor="text1"/>
          <w:sz w:val="24"/>
          <w:szCs w:val="24"/>
        </w:rPr>
        <w:t>Efek</w:t>
      </w:r>
      <w:proofErr w:type="spellEnd"/>
      <w:r w:rsidRPr="00D339B8">
        <w:rPr>
          <w:rFonts w:ascii="Times New Roman" w:hAnsi="Times New Roman" w:cs="Times New Roman"/>
          <w:color w:val="000000" w:themeColor="text1"/>
          <w:sz w:val="24"/>
          <w:szCs w:val="24"/>
        </w:rPr>
        <w:t xml:space="preserve"> Surabaya, yang </w:t>
      </w:r>
      <w:proofErr w:type="spellStart"/>
      <w:r w:rsidRPr="00D339B8">
        <w:rPr>
          <w:rFonts w:ascii="Times New Roman" w:hAnsi="Times New Roman" w:cs="Times New Roman"/>
          <w:color w:val="000000" w:themeColor="text1"/>
          <w:sz w:val="24"/>
          <w:szCs w:val="24"/>
        </w:rPr>
        <w:t>kemudian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diikuti</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dengan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meningkatkan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kapasitas</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produksi</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serta</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memperbanyak</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varian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produk</w:t>
      </w:r>
      <w:proofErr w:type="spellEnd"/>
      <w:r w:rsidRPr="00D339B8">
        <w:rPr>
          <w:rFonts w:ascii="Times New Roman" w:hAnsi="Times New Roman" w:cs="Times New Roman"/>
          <w:color w:val="000000" w:themeColor="text1"/>
          <w:sz w:val="24"/>
          <w:szCs w:val="24"/>
        </w:rPr>
        <w:t>.</w:t>
      </w:r>
    </w:p>
    <w:p w14:paraId="2E041DF5" w14:textId="77777777" w:rsidR="005B440E" w:rsidRPr="00D339B8" w:rsidRDefault="00EF4991" w:rsidP="00D339B8">
      <w:pPr>
        <w:pStyle w:val="ListParagraph"/>
        <w:numPr>
          <w:ilvl w:val="0"/>
          <w:numId w:val="5"/>
        </w:numPr>
        <w:spacing w:line="480" w:lineRule="auto"/>
        <w:ind w:left="426" w:hanging="426"/>
        <w:jc w:val="both"/>
        <w:rPr>
          <w:rFonts w:ascii="Times New Roman" w:hAnsi="Times New Roman" w:cs="Times New Roman"/>
          <w:color w:val="000000" w:themeColor="text1"/>
          <w:sz w:val="24"/>
          <w:szCs w:val="24"/>
        </w:rPr>
      </w:pPr>
      <w:r w:rsidRPr="00D339B8">
        <w:rPr>
          <w:rFonts w:ascii="Times New Roman" w:hAnsi="Times New Roman" w:cs="Times New Roman"/>
          <w:color w:val="000000" w:themeColor="text1"/>
          <w:sz w:val="24"/>
          <w:szCs w:val="24"/>
        </w:rPr>
        <w:t xml:space="preserve">PT. Selamat </w:t>
      </w:r>
      <w:proofErr w:type="spellStart"/>
      <w:r w:rsidRPr="00D339B8">
        <w:rPr>
          <w:rFonts w:ascii="Times New Roman" w:hAnsi="Times New Roman" w:cs="Times New Roman"/>
          <w:color w:val="000000" w:themeColor="text1"/>
          <w:sz w:val="24"/>
          <w:szCs w:val="24"/>
        </w:rPr>
        <w:t>Sempurna</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Tbk</w:t>
      </w:r>
      <w:proofErr w:type="spellEnd"/>
    </w:p>
    <w:p w14:paraId="13A59E93" w14:textId="34E771C3" w:rsidR="005B440E" w:rsidRPr="00D339B8" w:rsidRDefault="005B440E" w:rsidP="00D339B8">
      <w:pPr>
        <w:pStyle w:val="ListParagraph"/>
        <w:spacing w:line="480" w:lineRule="auto"/>
        <w:ind w:left="426" w:firstLine="294"/>
        <w:jc w:val="both"/>
        <w:rPr>
          <w:rFonts w:ascii="Times New Roman" w:hAnsi="Times New Roman" w:cs="Times New Roman"/>
          <w:color w:val="000000" w:themeColor="text1"/>
          <w:sz w:val="24"/>
          <w:szCs w:val="24"/>
        </w:rPr>
      </w:pPr>
      <w:r w:rsidRPr="00D339B8">
        <w:rPr>
          <w:rFonts w:ascii="Times New Roman" w:hAnsi="Times New Roman" w:cs="Times New Roman"/>
          <w:color w:val="000000" w:themeColor="text1"/>
          <w:sz w:val="24"/>
          <w:szCs w:val="24"/>
        </w:rPr>
        <w:t xml:space="preserve">PT Selamat </w:t>
      </w:r>
      <w:proofErr w:type="spellStart"/>
      <w:r w:rsidRPr="00D339B8">
        <w:rPr>
          <w:rFonts w:ascii="Times New Roman" w:hAnsi="Times New Roman" w:cs="Times New Roman"/>
          <w:color w:val="000000" w:themeColor="text1"/>
          <w:sz w:val="24"/>
          <w:szCs w:val="24"/>
        </w:rPr>
        <w:t>Sempurna</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Tbk</w:t>
      </w:r>
      <w:proofErr w:type="spellEnd"/>
      <w:r w:rsidRPr="00D339B8">
        <w:rPr>
          <w:rFonts w:ascii="Times New Roman" w:hAnsi="Times New Roman" w:cs="Times New Roman"/>
          <w:color w:val="000000" w:themeColor="text1"/>
          <w:sz w:val="24"/>
          <w:szCs w:val="24"/>
        </w:rPr>
        <w:t xml:space="preserve"> (“Perseroan”) </w:t>
      </w:r>
      <w:proofErr w:type="spellStart"/>
      <w:r w:rsidRPr="00D339B8">
        <w:rPr>
          <w:rFonts w:ascii="Times New Roman" w:hAnsi="Times New Roman" w:cs="Times New Roman"/>
          <w:color w:val="000000" w:themeColor="text1"/>
          <w:sz w:val="24"/>
          <w:szCs w:val="24"/>
        </w:rPr>
        <w:t>didirikan</w:t>
      </w:r>
      <w:proofErr w:type="spellEnd"/>
      <w:r w:rsidRPr="00D339B8">
        <w:rPr>
          <w:rFonts w:ascii="Times New Roman" w:hAnsi="Times New Roman" w:cs="Times New Roman"/>
          <w:color w:val="000000" w:themeColor="text1"/>
          <w:sz w:val="24"/>
          <w:szCs w:val="24"/>
        </w:rPr>
        <w:t xml:space="preserve"> di Indonesia pada </w:t>
      </w:r>
      <w:proofErr w:type="spellStart"/>
      <w:r w:rsidRPr="00D339B8">
        <w:rPr>
          <w:rFonts w:ascii="Times New Roman" w:hAnsi="Times New Roman" w:cs="Times New Roman"/>
          <w:color w:val="000000" w:themeColor="text1"/>
          <w:sz w:val="24"/>
          <w:szCs w:val="24"/>
        </w:rPr>
        <w:t>tanggal</w:t>
      </w:r>
      <w:proofErr w:type="spellEnd"/>
      <w:r w:rsidRPr="00D339B8">
        <w:rPr>
          <w:rFonts w:ascii="Times New Roman" w:hAnsi="Times New Roman" w:cs="Times New Roman"/>
          <w:color w:val="000000" w:themeColor="text1"/>
          <w:sz w:val="24"/>
          <w:szCs w:val="24"/>
        </w:rPr>
        <w:t xml:space="preserve"> 19 Januari 1976 </w:t>
      </w:r>
      <w:proofErr w:type="spellStart"/>
      <w:r w:rsidRPr="00D339B8">
        <w:rPr>
          <w:rFonts w:ascii="Times New Roman" w:hAnsi="Times New Roman" w:cs="Times New Roman"/>
          <w:color w:val="000000" w:themeColor="text1"/>
          <w:sz w:val="24"/>
          <w:szCs w:val="24"/>
        </w:rPr>
        <w:t>berdasarkan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akta</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Notaris</w:t>
      </w:r>
      <w:proofErr w:type="spellEnd"/>
      <w:r w:rsidRPr="00D339B8">
        <w:rPr>
          <w:rFonts w:ascii="Times New Roman" w:hAnsi="Times New Roman" w:cs="Times New Roman"/>
          <w:color w:val="000000" w:themeColor="text1"/>
          <w:sz w:val="24"/>
          <w:szCs w:val="24"/>
        </w:rPr>
        <w:t xml:space="preserve"> Ridwan </w:t>
      </w:r>
      <w:proofErr w:type="spellStart"/>
      <w:r w:rsidRPr="00D339B8">
        <w:rPr>
          <w:rFonts w:ascii="Times New Roman" w:hAnsi="Times New Roman" w:cs="Times New Roman"/>
          <w:color w:val="000000" w:themeColor="text1"/>
          <w:sz w:val="24"/>
          <w:szCs w:val="24"/>
        </w:rPr>
        <w:t>Suselo</w:t>
      </w:r>
      <w:proofErr w:type="spellEnd"/>
      <w:r w:rsidRPr="00D339B8">
        <w:rPr>
          <w:rFonts w:ascii="Times New Roman" w:hAnsi="Times New Roman" w:cs="Times New Roman"/>
          <w:color w:val="000000" w:themeColor="text1"/>
          <w:sz w:val="24"/>
          <w:szCs w:val="24"/>
        </w:rPr>
        <w:t xml:space="preserve">, S.H., No.207. </w:t>
      </w:r>
      <w:proofErr w:type="spellStart"/>
      <w:r w:rsidRPr="00D339B8">
        <w:rPr>
          <w:rFonts w:ascii="Times New Roman" w:hAnsi="Times New Roman" w:cs="Times New Roman"/>
          <w:color w:val="000000" w:themeColor="text1"/>
          <w:sz w:val="24"/>
          <w:szCs w:val="24"/>
        </w:rPr>
        <w:t>Akta</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pendirian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tersebut</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telah</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disahkan</w:t>
      </w:r>
      <w:proofErr w:type="spellEnd"/>
      <w:r w:rsidRPr="00D339B8">
        <w:rPr>
          <w:rFonts w:ascii="Times New Roman" w:hAnsi="Times New Roman" w:cs="Times New Roman"/>
          <w:color w:val="000000" w:themeColor="text1"/>
          <w:sz w:val="24"/>
          <w:szCs w:val="24"/>
        </w:rPr>
        <w:t xml:space="preserve"> oleh Menteri </w:t>
      </w:r>
      <w:proofErr w:type="spellStart"/>
      <w:r w:rsidRPr="00D339B8">
        <w:rPr>
          <w:rFonts w:ascii="Times New Roman" w:hAnsi="Times New Roman" w:cs="Times New Roman"/>
          <w:color w:val="000000" w:themeColor="text1"/>
          <w:sz w:val="24"/>
          <w:szCs w:val="24"/>
        </w:rPr>
        <w:t>Kehakiman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dalam</w:t>
      </w:r>
      <w:proofErr w:type="spellEnd"/>
      <w:r w:rsidRPr="00D339B8">
        <w:rPr>
          <w:rFonts w:ascii="Times New Roman" w:hAnsi="Times New Roman" w:cs="Times New Roman"/>
          <w:color w:val="000000" w:themeColor="text1"/>
          <w:sz w:val="24"/>
          <w:szCs w:val="24"/>
        </w:rPr>
        <w:t xml:space="preserve"> Surat Keputusan No.Y.A.5/96/5 </w:t>
      </w:r>
      <w:proofErr w:type="spellStart"/>
      <w:r w:rsidRPr="00D339B8">
        <w:rPr>
          <w:rFonts w:ascii="Times New Roman" w:hAnsi="Times New Roman" w:cs="Times New Roman"/>
          <w:color w:val="000000" w:themeColor="text1"/>
          <w:sz w:val="24"/>
          <w:szCs w:val="24"/>
        </w:rPr>
        <w:t>tanggal</w:t>
      </w:r>
      <w:proofErr w:type="spellEnd"/>
      <w:r w:rsidRPr="00D339B8">
        <w:rPr>
          <w:rFonts w:ascii="Times New Roman" w:hAnsi="Times New Roman" w:cs="Times New Roman"/>
          <w:color w:val="000000" w:themeColor="text1"/>
          <w:sz w:val="24"/>
          <w:szCs w:val="24"/>
        </w:rPr>
        <w:t xml:space="preserve"> 22 Maret 1976 </w:t>
      </w:r>
      <w:proofErr w:type="spellStart"/>
      <w:r w:rsidRPr="00D339B8">
        <w:rPr>
          <w:rFonts w:ascii="Times New Roman" w:hAnsi="Times New Roman" w:cs="Times New Roman"/>
          <w:color w:val="000000" w:themeColor="text1"/>
          <w:sz w:val="24"/>
          <w:szCs w:val="24"/>
        </w:rPr>
        <w:t>Setelah</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pendiriannya</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Anggaran</w:t>
      </w:r>
      <w:proofErr w:type="spellEnd"/>
      <w:r w:rsidRPr="00D339B8">
        <w:rPr>
          <w:rFonts w:ascii="Times New Roman" w:hAnsi="Times New Roman" w:cs="Times New Roman"/>
          <w:color w:val="000000" w:themeColor="text1"/>
          <w:sz w:val="24"/>
          <w:szCs w:val="24"/>
        </w:rPr>
        <w:t xml:space="preserve"> Dasar Perseroan </w:t>
      </w:r>
      <w:proofErr w:type="spellStart"/>
      <w:r w:rsidRPr="00D339B8">
        <w:rPr>
          <w:rFonts w:ascii="Times New Roman" w:hAnsi="Times New Roman" w:cs="Times New Roman"/>
          <w:color w:val="000000" w:themeColor="text1"/>
          <w:sz w:val="24"/>
          <w:szCs w:val="24"/>
        </w:rPr>
        <w:t>telah</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mengalami</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beberapa</w:t>
      </w:r>
      <w:proofErr w:type="spellEnd"/>
      <w:r w:rsidRPr="00D339B8">
        <w:rPr>
          <w:rFonts w:ascii="Times New Roman" w:hAnsi="Times New Roman" w:cs="Times New Roman"/>
          <w:color w:val="000000" w:themeColor="text1"/>
          <w:sz w:val="24"/>
          <w:szCs w:val="24"/>
        </w:rPr>
        <w:t xml:space="preserve"> kali </w:t>
      </w:r>
      <w:proofErr w:type="spellStart"/>
      <w:r w:rsidRPr="00D339B8">
        <w:rPr>
          <w:rFonts w:ascii="Times New Roman" w:hAnsi="Times New Roman" w:cs="Times New Roman"/>
          <w:color w:val="000000" w:themeColor="text1"/>
          <w:sz w:val="24"/>
          <w:szCs w:val="24"/>
        </w:rPr>
        <w:t>perubahan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diantaranya</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perubahan</w:t>
      </w:r>
      <w:proofErr w:type="spellEnd"/>
      <w:r w:rsidRPr="00D339B8">
        <w:rPr>
          <w:rFonts w:ascii="Times New Roman" w:hAnsi="Times New Roman" w:cs="Times New Roman"/>
          <w:color w:val="000000" w:themeColor="text1"/>
          <w:sz w:val="24"/>
          <w:szCs w:val="24"/>
        </w:rPr>
        <w:t xml:space="preserve"> yang </w:t>
      </w:r>
      <w:proofErr w:type="spellStart"/>
      <w:r w:rsidRPr="00D339B8">
        <w:rPr>
          <w:rFonts w:ascii="Times New Roman" w:hAnsi="Times New Roman" w:cs="Times New Roman"/>
          <w:color w:val="000000" w:themeColor="text1"/>
          <w:sz w:val="24"/>
          <w:szCs w:val="24"/>
        </w:rPr>
        <w:t>penting</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adalah</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Berdasarkan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akta</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Notaris</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Kamelina</w:t>
      </w:r>
      <w:proofErr w:type="spellEnd"/>
      <w:r w:rsidRPr="00D339B8">
        <w:rPr>
          <w:rFonts w:ascii="Times New Roman" w:hAnsi="Times New Roman" w:cs="Times New Roman"/>
          <w:color w:val="000000" w:themeColor="text1"/>
          <w:sz w:val="24"/>
          <w:szCs w:val="24"/>
        </w:rPr>
        <w:t xml:space="preserve">, S.H., No.19 </w:t>
      </w:r>
      <w:proofErr w:type="spellStart"/>
      <w:r w:rsidRPr="00D339B8">
        <w:rPr>
          <w:rFonts w:ascii="Times New Roman" w:hAnsi="Times New Roman" w:cs="Times New Roman"/>
          <w:color w:val="000000" w:themeColor="text1"/>
          <w:sz w:val="24"/>
          <w:szCs w:val="24"/>
        </w:rPr>
        <w:t>tanggal</w:t>
      </w:r>
      <w:proofErr w:type="spellEnd"/>
      <w:r w:rsidRPr="00D339B8">
        <w:rPr>
          <w:rFonts w:ascii="Times New Roman" w:hAnsi="Times New Roman" w:cs="Times New Roman"/>
          <w:color w:val="000000" w:themeColor="text1"/>
          <w:sz w:val="24"/>
          <w:szCs w:val="24"/>
        </w:rPr>
        <w:t xml:space="preserve"> 14 </w:t>
      </w:r>
      <w:proofErr w:type="spellStart"/>
      <w:r w:rsidRPr="00D339B8">
        <w:rPr>
          <w:rFonts w:ascii="Times New Roman" w:hAnsi="Times New Roman" w:cs="Times New Roman"/>
          <w:color w:val="000000" w:themeColor="text1"/>
          <w:sz w:val="24"/>
          <w:szCs w:val="24"/>
        </w:rPr>
        <w:t>Juli</w:t>
      </w:r>
      <w:proofErr w:type="spellEnd"/>
      <w:r w:rsidRPr="00D339B8">
        <w:rPr>
          <w:rFonts w:ascii="Times New Roman" w:hAnsi="Times New Roman" w:cs="Times New Roman"/>
          <w:color w:val="000000" w:themeColor="text1"/>
          <w:sz w:val="24"/>
          <w:szCs w:val="24"/>
        </w:rPr>
        <w:t xml:space="preserve"> </w:t>
      </w:r>
      <w:r w:rsidRPr="00D339B8">
        <w:rPr>
          <w:rFonts w:ascii="Times New Roman" w:hAnsi="Times New Roman" w:cs="Times New Roman"/>
          <w:color w:val="000000" w:themeColor="text1"/>
          <w:sz w:val="24"/>
          <w:szCs w:val="24"/>
        </w:rPr>
        <w:lastRenderedPageBreak/>
        <w:t xml:space="preserve">2015 </w:t>
      </w:r>
      <w:proofErr w:type="spellStart"/>
      <w:r w:rsidRPr="00D339B8">
        <w:rPr>
          <w:rFonts w:ascii="Times New Roman" w:hAnsi="Times New Roman" w:cs="Times New Roman"/>
          <w:color w:val="000000" w:themeColor="text1"/>
          <w:sz w:val="24"/>
          <w:szCs w:val="24"/>
        </w:rPr>
        <w:t>sehubungan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dengan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perubahan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seluruh</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anggaran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dasar</w:t>
      </w:r>
      <w:proofErr w:type="spellEnd"/>
      <w:r w:rsidRPr="00D339B8">
        <w:rPr>
          <w:rFonts w:ascii="Times New Roman" w:hAnsi="Times New Roman" w:cs="Times New Roman"/>
          <w:color w:val="000000" w:themeColor="text1"/>
          <w:sz w:val="24"/>
          <w:szCs w:val="24"/>
        </w:rPr>
        <w:t xml:space="preserve"> Perusahaan </w:t>
      </w:r>
      <w:proofErr w:type="spellStart"/>
      <w:r w:rsidRPr="00D339B8">
        <w:rPr>
          <w:rFonts w:ascii="Times New Roman" w:hAnsi="Times New Roman" w:cs="Times New Roman"/>
          <w:color w:val="000000" w:themeColor="text1"/>
          <w:sz w:val="24"/>
          <w:szCs w:val="24"/>
        </w:rPr>
        <w:t>untuk</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disesuaikan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dengan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Peraturan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Otoritas</w:t>
      </w:r>
      <w:proofErr w:type="spellEnd"/>
      <w:r w:rsidRPr="00D339B8">
        <w:rPr>
          <w:rFonts w:ascii="Times New Roman" w:hAnsi="Times New Roman" w:cs="Times New Roman"/>
          <w:color w:val="000000" w:themeColor="text1"/>
          <w:sz w:val="24"/>
          <w:szCs w:val="24"/>
        </w:rPr>
        <w:t xml:space="preserve"> Jasa </w:t>
      </w:r>
      <w:proofErr w:type="spellStart"/>
      <w:r w:rsidRPr="00D339B8">
        <w:rPr>
          <w:rFonts w:ascii="Times New Roman" w:hAnsi="Times New Roman" w:cs="Times New Roman"/>
          <w:color w:val="000000" w:themeColor="text1"/>
          <w:sz w:val="24"/>
          <w:szCs w:val="24"/>
        </w:rPr>
        <w:t>Keuangan</w:t>
      </w:r>
      <w:proofErr w:type="spellEnd"/>
      <w:r w:rsidRPr="00D339B8">
        <w:rPr>
          <w:rFonts w:ascii="Times New Roman" w:hAnsi="Times New Roman" w:cs="Times New Roman"/>
          <w:color w:val="000000" w:themeColor="text1"/>
          <w:sz w:val="24"/>
          <w:szCs w:val="24"/>
        </w:rPr>
        <w:t xml:space="preserve"> No.32 dan 33 </w:t>
      </w:r>
      <w:proofErr w:type="spellStart"/>
      <w:r w:rsidRPr="00D339B8">
        <w:rPr>
          <w:rFonts w:ascii="Times New Roman" w:hAnsi="Times New Roman" w:cs="Times New Roman"/>
          <w:color w:val="000000" w:themeColor="text1"/>
          <w:sz w:val="24"/>
          <w:szCs w:val="24"/>
        </w:rPr>
        <w:t>Tahun</w:t>
      </w:r>
      <w:proofErr w:type="spellEnd"/>
      <w:r w:rsidRPr="00D339B8">
        <w:rPr>
          <w:rFonts w:ascii="Times New Roman" w:hAnsi="Times New Roman" w:cs="Times New Roman"/>
          <w:color w:val="000000" w:themeColor="text1"/>
          <w:sz w:val="24"/>
          <w:szCs w:val="24"/>
        </w:rPr>
        <w:t xml:space="preserve"> 2014 </w:t>
      </w:r>
      <w:proofErr w:type="spellStart"/>
      <w:r w:rsidRPr="00D339B8">
        <w:rPr>
          <w:rFonts w:ascii="Times New Roman" w:hAnsi="Times New Roman" w:cs="Times New Roman"/>
          <w:color w:val="000000" w:themeColor="text1"/>
          <w:sz w:val="24"/>
          <w:szCs w:val="24"/>
        </w:rPr>
        <w:t>mengenai</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penyelenggaraan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Rapat</w:t>
      </w:r>
      <w:proofErr w:type="spellEnd"/>
      <w:r w:rsidRPr="00D339B8">
        <w:rPr>
          <w:rFonts w:ascii="Times New Roman" w:hAnsi="Times New Roman" w:cs="Times New Roman"/>
          <w:color w:val="000000" w:themeColor="text1"/>
          <w:sz w:val="24"/>
          <w:szCs w:val="24"/>
        </w:rPr>
        <w:t xml:space="preserve"> Umum </w:t>
      </w:r>
      <w:proofErr w:type="spellStart"/>
      <w:r w:rsidRPr="00D339B8">
        <w:rPr>
          <w:rFonts w:ascii="Times New Roman" w:hAnsi="Times New Roman" w:cs="Times New Roman"/>
          <w:color w:val="000000" w:themeColor="text1"/>
          <w:sz w:val="24"/>
          <w:szCs w:val="24"/>
        </w:rPr>
        <w:t>Pemegang</w:t>
      </w:r>
      <w:proofErr w:type="spellEnd"/>
      <w:r w:rsidRPr="00D339B8">
        <w:rPr>
          <w:rFonts w:ascii="Times New Roman" w:hAnsi="Times New Roman" w:cs="Times New Roman"/>
          <w:color w:val="000000" w:themeColor="text1"/>
          <w:sz w:val="24"/>
          <w:szCs w:val="24"/>
        </w:rPr>
        <w:t xml:space="preserve"> Saham </w:t>
      </w:r>
      <w:proofErr w:type="spellStart"/>
      <w:r w:rsidRPr="00D339B8">
        <w:rPr>
          <w:rFonts w:ascii="Times New Roman" w:hAnsi="Times New Roman" w:cs="Times New Roman"/>
          <w:color w:val="000000" w:themeColor="text1"/>
          <w:sz w:val="24"/>
          <w:szCs w:val="24"/>
        </w:rPr>
        <w:t>perusahaan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terbuka</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danperaturan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direksi</w:t>
      </w:r>
      <w:proofErr w:type="spellEnd"/>
      <w:r w:rsidRPr="00D339B8">
        <w:rPr>
          <w:rFonts w:ascii="Times New Roman" w:hAnsi="Times New Roman" w:cs="Times New Roman"/>
          <w:color w:val="000000" w:themeColor="text1"/>
          <w:sz w:val="24"/>
          <w:szCs w:val="24"/>
        </w:rPr>
        <w:t xml:space="preserve"> dan dewan </w:t>
      </w:r>
      <w:proofErr w:type="spellStart"/>
      <w:r w:rsidRPr="00D339B8">
        <w:rPr>
          <w:rFonts w:ascii="Times New Roman" w:hAnsi="Times New Roman" w:cs="Times New Roman"/>
          <w:color w:val="000000" w:themeColor="text1"/>
          <w:sz w:val="24"/>
          <w:szCs w:val="24"/>
        </w:rPr>
        <w:t>komisaris</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perusahaan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publik</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Perubahan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anggaran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dasar</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tersebut</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telah</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diterima</w:t>
      </w:r>
      <w:proofErr w:type="spellEnd"/>
      <w:r w:rsidRPr="00D339B8">
        <w:rPr>
          <w:rFonts w:ascii="Times New Roman" w:hAnsi="Times New Roman" w:cs="Times New Roman"/>
          <w:color w:val="000000" w:themeColor="text1"/>
          <w:sz w:val="24"/>
          <w:szCs w:val="24"/>
        </w:rPr>
        <w:t xml:space="preserve"> dan </w:t>
      </w:r>
      <w:proofErr w:type="spellStart"/>
      <w:r w:rsidRPr="00D339B8">
        <w:rPr>
          <w:rFonts w:ascii="Times New Roman" w:hAnsi="Times New Roman" w:cs="Times New Roman"/>
          <w:color w:val="000000" w:themeColor="text1"/>
          <w:sz w:val="24"/>
          <w:szCs w:val="24"/>
        </w:rPr>
        <w:t>dicatat</w:t>
      </w:r>
      <w:proofErr w:type="spellEnd"/>
      <w:r w:rsidRPr="00D339B8">
        <w:rPr>
          <w:rFonts w:ascii="Times New Roman" w:hAnsi="Times New Roman" w:cs="Times New Roman"/>
          <w:color w:val="000000" w:themeColor="text1"/>
          <w:sz w:val="24"/>
          <w:szCs w:val="24"/>
        </w:rPr>
        <w:t xml:space="preserve"> oleh </w:t>
      </w:r>
      <w:proofErr w:type="spellStart"/>
      <w:r w:rsidRPr="00D339B8">
        <w:rPr>
          <w:rFonts w:ascii="Times New Roman" w:hAnsi="Times New Roman" w:cs="Times New Roman"/>
          <w:color w:val="000000" w:themeColor="text1"/>
          <w:sz w:val="24"/>
          <w:szCs w:val="24"/>
        </w:rPr>
        <w:t>Kementrian</w:t>
      </w:r>
      <w:proofErr w:type="spellEnd"/>
      <w:r w:rsidRPr="00D339B8">
        <w:rPr>
          <w:rFonts w:ascii="Times New Roman" w:hAnsi="Times New Roman" w:cs="Times New Roman"/>
          <w:color w:val="000000" w:themeColor="text1"/>
          <w:sz w:val="24"/>
          <w:szCs w:val="24"/>
        </w:rPr>
        <w:t xml:space="preserve"> Hukum Dan Hak </w:t>
      </w:r>
      <w:proofErr w:type="spellStart"/>
      <w:r w:rsidRPr="00D339B8">
        <w:rPr>
          <w:rFonts w:ascii="Times New Roman" w:hAnsi="Times New Roman" w:cs="Times New Roman"/>
          <w:color w:val="000000" w:themeColor="text1"/>
          <w:sz w:val="24"/>
          <w:szCs w:val="24"/>
        </w:rPr>
        <w:t>Asasi</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Manusia</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Republik</w:t>
      </w:r>
      <w:proofErr w:type="spellEnd"/>
      <w:r w:rsidRPr="00D339B8">
        <w:rPr>
          <w:rFonts w:ascii="Times New Roman" w:hAnsi="Times New Roman" w:cs="Times New Roman"/>
          <w:color w:val="000000" w:themeColor="text1"/>
          <w:sz w:val="24"/>
          <w:szCs w:val="24"/>
        </w:rPr>
        <w:t xml:space="preserve"> Indonesia </w:t>
      </w:r>
      <w:proofErr w:type="spellStart"/>
      <w:r w:rsidRPr="00D339B8">
        <w:rPr>
          <w:rFonts w:ascii="Times New Roman" w:hAnsi="Times New Roman" w:cs="Times New Roman"/>
          <w:color w:val="000000" w:themeColor="text1"/>
          <w:sz w:val="24"/>
          <w:szCs w:val="24"/>
        </w:rPr>
        <w:t>dengan</w:t>
      </w:r>
      <w:proofErr w:type="spellEnd"/>
      <w:r w:rsidRPr="00D339B8">
        <w:rPr>
          <w:rFonts w:ascii="Times New Roman" w:hAnsi="Times New Roman" w:cs="Times New Roman"/>
          <w:color w:val="000000" w:themeColor="text1"/>
          <w:sz w:val="24"/>
          <w:szCs w:val="24"/>
        </w:rPr>
        <w:t xml:space="preserve"> Surat No.AHU-AH.01.03-0956807 dan </w:t>
      </w:r>
      <w:proofErr w:type="gramStart"/>
      <w:r w:rsidRPr="00D339B8">
        <w:rPr>
          <w:rFonts w:ascii="Times New Roman" w:hAnsi="Times New Roman" w:cs="Times New Roman"/>
          <w:color w:val="000000" w:themeColor="text1"/>
          <w:sz w:val="24"/>
          <w:szCs w:val="24"/>
        </w:rPr>
        <w:t>No.AHUAH</w:t>
      </w:r>
      <w:proofErr w:type="gramEnd"/>
      <w:r w:rsidRPr="00D339B8">
        <w:rPr>
          <w:rFonts w:ascii="Times New Roman" w:hAnsi="Times New Roman" w:cs="Times New Roman"/>
          <w:color w:val="000000" w:themeColor="text1"/>
          <w:sz w:val="24"/>
          <w:szCs w:val="24"/>
        </w:rPr>
        <w:t xml:space="preserve">.01.03-0956808 </w:t>
      </w:r>
      <w:proofErr w:type="spellStart"/>
      <w:r w:rsidRPr="00D339B8">
        <w:rPr>
          <w:rFonts w:ascii="Times New Roman" w:hAnsi="Times New Roman" w:cs="Times New Roman"/>
          <w:color w:val="000000" w:themeColor="text1"/>
          <w:sz w:val="24"/>
          <w:szCs w:val="24"/>
        </w:rPr>
        <w:t>keduanya</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tertanggal</w:t>
      </w:r>
      <w:proofErr w:type="spellEnd"/>
      <w:r w:rsidRPr="00D339B8">
        <w:rPr>
          <w:rFonts w:ascii="Times New Roman" w:hAnsi="Times New Roman" w:cs="Times New Roman"/>
          <w:color w:val="000000" w:themeColor="text1"/>
          <w:sz w:val="24"/>
          <w:szCs w:val="24"/>
        </w:rPr>
        <w:t xml:space="preserve"> 13 Agustus2015.</w:t>
      </w:r>
    </w:p>
    <w:p w14:paraId="39174050" w14:textId="06E3B1FD" w:rsidR="00BA14C6" w:rsidRDefault="00BA14C6" w:rsidP="00D339B8">
      <w:pPr>
        <w:pStyle w:val="Heading2"/>
        <w:numPr>
          <w:ilvl w:val="1"/>
          <w:numId w:val="3"/>
        </w:numPr>
        <w:spacing w:line="480" w:lineRule="auto"/>
        <w:jc w:val="both"/>
        <w:rPr>
          <w:rFonts w:ascii="Times New Roman" w:hAnsi="Times New Roman" w:cs="Times New Roman"/>
          <w:color w:val="000000" w:themeColor="text1"/>
          <w:sz w:val="24"/>
          <w:szCs w:val="24"/>
        </w:rPr>
      </w:pPr>
      <w:r w:rsidRPr="00D339B8">
        <w:rPr>
          <w:rFonts w:ascii="Times New Roman" w:hAnsi="Times New Roman" w:cs="Times New Roman"/>
          <w:color w:val="000000" w:themeColor="text1"/>
          <w:sz w:val="24"/>
          <w:szCs w:val="24"/>
        </w:rPr>
        <w:t xml:space="preserve">Hasil </w:t>
      </w:r>
      <w:proofErr w:type="spellStart"/>
      <w:r w:rsidRPr="00D339B8">
        <w:rPr>
          <w:rFonts w:ascii="Times New Roman" w:hAnsi="Times New Roman" w:cs="Times New Roman"/>
          <w:color w:val="000000" w:themeColor="text1"/>
          <w:sz w:val="24"/>
          <w:szCs w:val="24"/>
        </w:rPr>
        <w:t>Penelitian</w:t>
      </w:r>
      <w:proofErr w:type="spellEnd"/>
    </w:p>
    <w:p w14:paraId="41734957" w14:textId="1B752A47" w:rsidR="009D5C96" w:rsidRDefault="00D339B8" w:rsidP="009D5C96">
      <w:pPr>
        <w:spacing w:line="480" w:lineRule="auto"/>
        <w:ind w:firstLine="360"/>
        <w:jc w:val="both"/>
        <w:rPr>
          <w:rFonts w:ascii="Times New Roman" w:hAnsi="Times New Roman" w:cs="Times New Roman"/>
          <w:color w:val="000000" w:themeColor="text1"/>
          <w:sz w:val="24"/>
          <w:szCs w:val="24"/>
        </w:rPr>
      </w:pPr>
      <w:r w:rsidRPr="00D339B8">
        <w:rPr>
          <w:rFonts w:ascii="Times New Roman" w:hAnsi="Times New Roman" w:cs="Times New Roman"/>
          <w:color w:val="000000" w:themeColor="text1"/>
          <w:sz w:val="24"/>
          <w:szCs w:val="24"/>
        </w:rPr>
        <w:t xml:space="preserve">Adapun data yang </w:t>
      </w:r>
      <w:proofErr w:type="spellStart"/>
      <w:r w:rsidRPr="00D339B8">
        <w:rPr>
          <w:rFonts w:ascii="Times New Roman" w:hAnsi="Times New Roman" w:cs="Times New Roman"/>
          <w:color w:val="000000" w:themeColor="text1"/>
          <w:sz w:val="24"/>
          <w:szCs w:val="24"/>
        </w:rPr>
        <w:t>akan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dideskripsikan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adalah</w:t>
      </w:r>
      <w:proofErr w:type="spellEnd"/>
      <w:r w:rsidRPr="00D339B8">
        <w:rPr>
          <w:rFonts w:ascii="Times New Roman" w:hAnsi="Times New Roman" w:cs="Times New Roman"/>
          <w:color w:val="000000" w:themeColor="text1"/>
          <w:sz w:val="24"/>
          <w:szCs w:val="24"/>
        </w:rPr>
        <w:t xml:space="preserve"> data </w:t>
      </w:r>
      <w:proofErr w:type="spellStart"/>
      <w:r w:rsidRPr="00D339B8">
        <w:rPr>
          <w:rFonts w:ascii="Times New Roman" w:hAnsi="Times New Roman" w:cs="Times New Roman"/>
          <w:color w:val="000000" w:themeColor="text1"/>
          <w:sz w:val="24"/>
          <w:szCs w:val="24"/>
        </w:rPr>
        <w:t>perputaran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piutang</w:t>
      </w:r>
      <w:proofErr w:type="spellEnd"/>
      <w:r w:rsidRPr="00D339B8">
        <w:rPr>
          <w:rFonts w:ascii="Times New Roman" w:hAnsi="Times New Roman" w:cs="Times New Roman"/>
          <w:color w:val="000000" w:themeColor="text1"/>
          <w:sz w:val="24"/>
          <w:szCs w:val="24"/>
        </w:rPr>
        <w:t xml:space="preserve"> (X1), </w:t>
      </w:r>
      <w:proofErr w:type="spellStart"/>
      <w:r w:rsidRPr="00D339B8">
        <w:rPr>
          <w:rFonts w:ascii="Times New Roman" w:hAnsi="Times New Roman" w:cs="Times New Roman"/>
          <w:color w:val="000000" w:themeColor="text1"/>
          <w:sz w:val="24"/>
          <w:szCs w:val="24"/>
        </w:rPr>
        <w:t>perputaran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persediaan</w:t>
      </w:r>
      <w:proofErr w:type="spellEnd"/>
      <w:r w:rsidRPr="00D339B8">
        <w:rPr>
          <w:rFonts w:ascii="Times New Roman" w:hAnsi="Times New Roman" w:cs="Times New Roman"/>
          <w:color w:val="000000" w:themeColor="text1"/>
          <w:sz w:val="24"/>
          <w:szCs w:val="24"/>
        </w:rPr>
        <w:t xml:space="preserve"> (X2), </w:t>
      </w:r>
      <w:proofErr w:type="spellStart"/>
      <w:r w:rsidRPr="00D339B8">
        <w:rPr>
          <w:rFonts w:ascii="Times New Roman" w:hAnsi="Times New Roman" w:cs="Times New Roman"/>
          <w:color w:val="000000" w:themeColor="text1"/>
          <w:sz w:val="24"/>
          <w:szCs w:val="24"/>
        </w:rPr>
        <w:t>perputaran</w:t>
      </w:r>
      <w:proofErr w:type="spellEnd"/>
      <w:r w:rsidRPr="00D339B8">
        <w:rPr>
          <w:rFonts w:ascii="Times New Roman" w:hAnsi="Times New Roman" w:cs="Times New Roman"/>
          <w:color w:val="000000" w:themeColor="text1"/>
          <w:sz w:val="24"/>
          <w:szCs w:val="24"/>
        </w:rPr>
        <w:t xml:space="preserve"> kas (X3) dan </w:t>
      </w:r>
      <w:r w:rsidRPr="00D339B8">
        <w:rPr>
          <w:rFonts w:ascii="Times New Roman" w:hAnsi="Times New Roman" w:cs="Times New Roman"/>
          <w:i/>
          <w:iCs/>
          <w:color w:val="000000" w:themeColor="text1"/>
          <w:sz w:val="24"/>
          <w:szCs w:val="24"/>
        </w:rPr>
        <w:t xml:space="preserve">Return </w:t>
      </w:r>
      <w:proofErr w:type="gramStart"/>
      <w:r w:rsidRPr="00D339B8">
        <w:rPr>
          <w:rFonts w:ascii="Times New Roman" w:hAnsi="Times New Roman" w:cs="Times New Roman"/>
          <w:i/>
          <w:iCs/>
          <w:color w:val="000000" w:themeColor="text1"/>
          <w:sz w:val="24"/>
          <w:szCs w:val="24"/>
        </w:rPr>
        <w:t>On</w:t>
      </w:r>
      <w:proofErr w:type="gramEnd"/>
      <w:r w:rsidRPr="00D339B8">
        <w:rPr>
          <w:rFonts w:ascii="Times New Roman" w:hAnsi="Times New Roman" w:cs="Times New Roman"/>
          <w:i/>
          <w:iCs/>
          <w:color w:val="000000" w:themeColor="text1"/>
          <w:sz w:val="24"/>
          <w:szCs w:val="24"/>
        </w:rPr>
        <w:t xml:space="preserve"> Assets </w:t>
      </w:r>
      <w:r w:rsidRPr="00D339B8">
        <w:rPr>
          <w:rFonts w:ascii="Times New Roman" w:hAnsi="Times New Roman" w:cs="Times New Roman"/>
          <w:color w:val="000000" w:themeColor="text1"/>
          <w:sz w:val="24"/>
          <w:szCs w:val="24"/>
        </w:rPr>
        <w:t xml:space="preserve">(Y) </w:t>
      </w:r>
      <w:proofErr w:type="spellStart"/>
      <w:r w:rsidRPr="00D339B8">
        <w:rPr>
          <w:rFonts w:ascii="Times New Roman" w:hAnsi="Times New Roman" w:cs="Times New Roman"/>
          <w:color w:val="000000" w:themeColor="text1"/>
          <w:sz w:val="24"/>
          <w:szCs w:val="24"/>
        </w:rPr>
        <w:t>dimana</w:t>
      </w:r>
      <w:proofErr w:type="spellEnd"/>
      <w:r w:rsidRPr="00D339B8">
        <w:rPr>
          <w:rFonts w:ascii="Times New Roman" w:hAnsi="Times New Roman" w:cs="Times New Roman"/>
          <w:color w:val="000000" w:themeColor="text1"/>
          <w:sz w:val="24"/>
          <w:szCs w:val="24"/>
        </w:rPr>
        <w:t xml:space="preserve"> yang </w:t>
      </w:r>
      <w:proofErr w:type="spellStart"/>
      <w:r w:rsidRPr="00D339B8">
        <w:rPr>
          <w:rFonts w:ascii="Times New Roman" w:hAnsi="Times New Roman" w:cs="Times New Roman"/>
          <w:color w:val="000000" w:themeColor="text1"/>
          <w:sz w:val="24"/>
          <w:szCs w:val="24"/>
        </w:rPr>
        <w:t>menjadi</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subjek</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dalam</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penelitian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ini</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adalah</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perusahaan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otomotif</w:t>
      </w:r>
      <w:proofErr w:type="spellEnd"/>
      <w:r w:rsidRPr="00D339B8">
        <w:rPr>
          <w:rFonts w:ascii="Times New Roman" w:hAnsi="Times New Roman" w:cs="Times New Roman"/>
          <w:color w:val="000000" w:themeColor="text1"/>
          <w:sz w:val="24"/>
          <w:szCs w:val="24"/>
        </w:rPr>
        <w:t xml:space="preserve"> yang </w:t>
      </w:r>
      <w:proofErr w:type="spellStart"/>
      <w:r w:rsidRPr="00D339B8">
        <w:rPr>
          <w:rFonts w:ascii="Times New Roman" w:hAnsi="Times New Roman" w:cs="Times New Roman"/>
          <w:color w:val="000000" w:themeColor="text1"/>
          <w:sz w:val="24"/>
          <w:szCs w:val="24"/>
        </w:rPr>
        <w:t>terdaftar</w:t>
      </w:r>
      <w:proofErr w:type="spellEnd"/>
      <w:r w:rsidRPr="00D339B8">
        <w:rPr>
          <w:rFonts w:ascii="Times New Roman" w:hAnsi="Times New Roman" w:cs="Times New Roman"/>
          <w:color w:val="000000" w:themeColor="text1"/>
          <w:sz w:val="24"/>
          <w:szCs w:val="24"/>
        </w:rPr>
        <w:t xml:space="preserve"> di BEI pada </w:t>
      </w:r>
      <w:proofErr w:type="spellStart"/>
      <w:r w:rsidRPr="00D339B8">
        <w:rPr>
          <w:rFonts w:ascii="Times New Roman" w:hAnsi="Times New Roman" w:cs="Times New Roman"/>
          <w:color w:val="000000" w:themeColor="text1"/>
          <w:sz w:val="24"/>
          <w:szCs w:val="24"/>
        </w:rPr>
        <w:t>tahun</w:t>
      </w:r>
      <w:proofErr w:type="spellEnd"/>
      <w:r w:rsidRPr="00D339B8">
        <w:rPr>
          <w:rFonts w:ascii="Times New Roman" w:hAnsi="Times New Roman" w:cs="Times New Roman"/>
          <w:color w:val="000000" w:themeColor="text1"/>
          <w:sz w:val="24"/>
          <w:szCs w:val="24"/>
        </w:rPr>
        <w:t xml:space="preserve"> 2018 – 2022</w:t>
      </w:r>
      <w:r w:rsidR="009D5C96">
        <w:rPr>
          <w:rFonts w:ascii="Times New Roman" w:hAnsi="Times New Roman" w:cs="Times New Roman"/>
          <w:color w:val="000000" w:themeColor="text1"/>
          <w:sz w:val="24"/>
          <w:szCs w:val="24"/>
        </w:rPr>
        <w:t>.</w:t>
      </w:r>
    </w:p>
    <w:p w14:paraId="33DC77AE" w14:textId="0F426BCD" w:rsidR="009D5C96" w:rsidRDefault="002638F4" w:rsidP="002638F4">
      <w:pPr>
        <w:spacing w:line="480" w:lineRule="auto"/>
        <w:ind w:firstLine="360"/>
        <w:jc w:val="both"/>
        <w:rPr>
          <w:rFonts w:ascii="Times New Roman" w:hAnsi="Times New Roman" w:cs="Times New Roman"/>
          <w:sz w:val="24"/>
          <w:szCs w:val="24"/>
        </w:rPr>
      </w:pPr>
      <w:r w:rsidRPr="00AD566E">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250E86BA" wp14:editId="2F2CB61E">
                <wp:simplePos x="0" y="0"/>
                <wp:positionH relativeFrom="page">
                  <wp:posOffset>2272761</wp:posOffset>
                </wp:positionH>
                <wp:positionV relativeFrom="paragraph">
                  <wp:posOffset>1753235</wp:posOffset>
                </wp:positionV>
                <wp:extent cx="3278038" cy="715992"/>
                <wp:effectExtent l="0" t="0" r="17780" b="27305"/>
                <wp:wrapNone/>
                <wp:docPr id="9" name="Rectangle 9"/>
                <wp:cNvGraphicFramePr/>
                <a:graphic xmlns:a="http://schemas.openxmlformats.org/drawingml/2006/main">
                  <a:graphicData uri="http://schemas.microsoft.com/office/word/2010/wordprocessingShape">
                    <wps:wsp>
                      <wps:cNvSpPr/>
                      <wps:spPr>
                        <a:xfrm>
                          <a:off x="0" y="0"/>
                          <a:ext cx="3278038" cy="715992"/>
                        </a:xfrm>
                        <a:prstGeom prst="rect">
                          <a:avLst/>
                        </a:prstGeom>
                        <a:ln>
                          <a:headEnd type="none" w="med" len="med"/>
                          <a:tailEnd type="none" w="med" len="med"/>
                        </a:ln>
                      </wps:spPr>
                      <wps:style>
                        <a:lnRef idx="2">
                          <a:schemeClr val="dk1"/>
                        </a:lnRef>
                        <a:fillRef idx="1">
                          <a:schemeClr val="lt1"/>
                        </a:fillRef>
                        <a:effectRef idx="0">
                          <a:schemeClr val="dk1"/>
                        </a:effectRef>
                        <a:fontRef idx="minor">
                          <a:schemeClr val="dk1"/>
                        </a:fontRef>
                      </wps:style>
                      <wps:txbx>
                        <w:txbxContent>
                          <w:p w14:paraId="20AD106B" w14:textId="77777777" w:rsidR="002638F4" w:rsidRPr="00E83769" w:rsidRDefault="002638F4" w:rsidP="002638F4">
                            <w:pPr>
                              <w:rPr>
                                <w:rFonts w:ascii="Times New Roman" w:hAnsi="Times New Roman" w:cs="Times New Roman"/>
                                <w:b/>
                                <w:bCs/>
                                <w:sz w:val="24"/>
                                <w:szCs w:val="24"/>
                                <w:u w:val="thick"/>
                              </w:rPr>
                            </w:pPr>
                            <w:r w:rsidRPr="00E83769">
                              <w:rPr>
                                <w:rFonts w:ascii="Times New Roman" w:hAnsi="Times New Roman" w:cs="Times New Roman"/>
                                <w:b/>
                                <w:bCs/>
                                <w:sz w:val="24"/>
                                <w:szCs w:val="24"/>
                              </w:rPr>
                              <w:t>Perputaran Piutang =</w:t>
                            </w:r>
                            <w:r>
                              <w:rPr>
                                <w:rFonts w:ascii="Times New Roman" w:hAnsi="Times New Roman" w:cs="Times New Roman"/>
                                <w:b/>
                                <w:bCs/>
                                <w:sz w:val="24"/>
                                <w:szCs w:val="24"/>
                              </w:rPr>
                              <w:tab/>
                            </w:r>
                            <w:r w:rsidRPr="00E83769">
                              <w:rPr>
                                <w:rFonts w:ascii="Times New Roman" w:hAnsi="Times New Roman" w:cs="Times New Roman"/>
                                <w:b/>
                                <w:bCs/>
                                <w:sz w:val="24"/>
                                <w:szCs w:val="24"/>
                                <w:u w:val="thick"/>
                              </w:rPr>
                              <w:t xml:space="preserve">Penjualan         </w:t>
                            </w:r>
                          </w:p>
                          <w:p w14:paraId="2A5BA0BB" w14:textId="77777777" w:rsidR="002638F4" w:rsidRPr="00E83769" w:rsidRDefault="002638F4" w:rsidP="002638F4">
                            <w:pPr>
                              <w:rPr>
                                <w:rFonts w:ascii="Times New Roman" w:hAnsi="Times New Roman" w:cs="Times New Roman"/>
                                <w:b/>
                                <w:bCs/>
                                <w:sz w:val="24"/>
                                <w:szCs w:val="24"/>
                              </w:rPr>
                            </w:pP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Pr>
                                <w:rFonts w:ascii="Times New Roman" w:hAnsi="Times New Roman" w:cs="Times New Roman"/>
                                <w:b/>
                                <w:bCs/>
                                <w:sz w:val="24"/>
                                <w:szCs w:val="24"/>
                              </w:rPr>
                              <w:tab/>
                            </w:r>
                            <w:r w:rsidRPr="00E83769">
                              <w:rPr>
                                <w:rFonts w:ascii="Times New Roman" w:hAnsi="Times New Roman" w:cs="Times New Roman"/>
                                <w:b/>
                                <w:bCs/>
                                <w:sz w:val="24"/>
                                <w:szCs w:val="24"/>
                              </w:rPr>
                              <w:t>Rata-Rata Piutang</w:t>
                            </w:r>
                          </w:p>
                          <w:p w14:paraId="1831E0D4" w14:textId="77777777" w:rsidR="002638F4" w:rsidRPr="00E83769" w:rsidRDefault="002638F4" w:rsidP="002638F4">
                            <w:pPr>
                              <w:jc w:val="center"/>
                              <w:rPr>
                                <w:rFonts w:ascii="Times New Roman" w:hAnsi="Times New Roman" w:cs="Times New Roman"/>
                                <w:b/>
                                <w:bCs/>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0E86BA" id="Rectangle 9" o:spid="_x0000_s1026" style="position:absolute;left:0;text-align:left;margin-left:178.95pt;margin-top:138.05pt;width:258.1pt;height:56.4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" fillcolor="white [3201]" strokecolor="black [3200]" strokeweight="1pt">
                <v:textbox>
                  <w:txbxContent>
                    <w:p w14:paraId="20AD106B" w14:textId="77777777" w:rsidR="002638F4" w:rsidRPr="00E83769" w:rsidRDefault="002638F4" w:rsidP="002638F4">
                      <w:pPr>
                        <w:rPr>
                          <w:rFonts w:ascii="Times New Roman" w:hAnsi="Times New Roman" w:cs="Times New Roman"/>
                          <w:b/>
                          <w:bCs/>
                          <w:sz w:val="24"/>
                          <w:szCs w:val="24"/>
                          <w:u w:val="thick"/>
                        </w:rPr>
                      </w:pPr>
                      <w:r w:rsidRPr="00E83769">
                        <w:rPr>
                          <w:rFonts w:ascii="Times New Roman" w:hAnsi="Times New Roman" w:cs="Times New Roman"/>
                          <w:b/>
                          <w:bCs/>
                          <w:sz w:val="24"/>
                          <w:szCs w:val="24"/>
                        </w:rPr>
                        <w:t>Perputaran Piutang =</w:t>
                      </w:r>
                      <w:r>
                        <w:rPr>
                          <w:rFonts w:ascii="Times New Roman" w:hAnsi="Times New Roman" w:cs="Times New Roman"/>
                          <w:b/>
                          <w:bCs/>
                          <w:sz w:val="24"/>
                          <w:szCs w:val="24"/>
                        </w:rPr>
                        <w:tab/>
                      </w:r>
                      <w:r w:rsidRPr="00E83769">
                        <w:rPr>
                          <w:rFonts w:ascii="Times New Roman" w:hAnsi="Times New Roman" w:cs="Times New Roman"/>
                          <w:b/>
                          <w:bCs/>
                          <w:sz w:val="24"/>
                          <w:szCs w:val="24"/>
                          <w:u w:val="thick"/>
                        </w:rPr>
                        <w:t xml:space="preserve">Penjualan         </w:t>
                      </w:r>
                    </w:p>
                    <w:p w14:paraId="2A5BA0BB" w14:textId="77777777" w:rsidR="002638F4" w:rsidRPr="00E83769" w:rsidRDefault="002638F4" w:rsidP="002638F4">
                      <w:pPr>
                        <w:rPr>
                          <w:rFonts w:ascii="Times New Roman" w:hAnsi="Times New Roman" w:cs="Times New Roman"/>
                          <w:b/>
                          <w:bCs/>
                          <w:sz w:val="24"/>
                          <w:szCs w:val="24"/>
                        </w:rPr>
                      </w:pP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Pr>
                          <w:rFonts w:ascii="Times New Roman" w:hAnsi="Times New Roman" w:cs="Times New Roman"/>
                          <w:b/>
                          <w:bCs/>
                          <w:sz w:val="24"/>
                          <w:szCs w:val="24"/>
                        </w:rPr>
                        <w:tab/>
                      </w:r>
                      <w:r w:rsidRPr="00E83769">
                        <w:rPr>
                          <w:rFonts w:ascii="Times New Roman" w:hAnsi="Times New Roman" w:cs="Times New Roman"/>
                          <w:b/>
                          <w:bCs/>
                          <w:sz w:val="24"/>
                          <w:szCs w:val="24"/>
                        </w:rPr>
                        <w:t>Rata-Rata Piutang</w:t>
                      </w:r>
                    </w:p>
                    <w:p w14:paraId="1831E0D4" w14:textId="77777777" w:rsidR="002638F4" w:rsidRPr="00E83769" w:rsidRDefault="002638F4" w:rsidP="002638F4">
                      <w:pPr>
                        <w:jc w:val="center"/>
                        <w:rPr>
                          <w:rFonts w:ascii="Times New Roman" w:hAnsi="Times New Roman" w:cs="Times New Roman"/>
                          <w:b/>
                          <w:bCs/>
                          <w:sz w:val="24"/>
                          <w:szCs w:val="24"/>
                        </w:rPr>
                      </w:pPr>
                    </w:p>
                  </w:txbxContent>
                </v:textbox>
                <w10:wrap anchorx="page"/>
              </v:rect>
            </w:pict>
          </mc:Fallback>
        </mc:AlternateContent>
      </w:r>
      <w:proofErr w:type="spellStart"/>
      <w:r w:rsidR="009D5C96">
        <w:rPr>
          <w:rFonts w:ascii="Times New Roman" w:hAnsi="Times New Roman" w:cs="Times New Roman"/>
          <w:color w:val="000000" w:themeColor="text1"/>
          <w:sz w:val="24"/>
          <w:szCs w:val="24"/>
        </w:rPr>
        <w:t>Menurut</w:t>
      </w:r>
      <w:proofErr w:type="spellEnd"/>
      <w:r w:rsidR="009D5C96" w:rsidRPr="00AD566E">
        <w:rPr>
          <w:rFonts w:ascii="Times New Roman" w:hAnsi="Times New Roman" w:cs="Times New Roman"/>
          <w:sz w:val="24"/>
          <w:szCs w:val="24"/>
        </w:rPr>
        <w:t xml:space="preserve"> </w:t>
      </w:r>
      <w:r w:rsidR="009D5C96" w:rsidRPr="00AD566E">
        <w:rPr>
          <w:rFonts w:ascii="Times New Roman" w:hAnsi="Times New Roman" w:cs="Times New Roman"/>
          <w:sz w:val="24"/>
          <w:szCs w:val="24"/>
        </w:rPr>
        <w:fldChar w:fldCharType="begin" w:fldLock="1"/>
      </w:r>
      <w:r w:rsidR="00B630B3">
        <w:rPr>
          <w:rFonts w:ascii="Times New Roman" w:hAnsi="Times New Roman" w:cs="Times New Roman"/>
          <w:sz w:val="24"/>
          <w:szCs w:val="24"/>
        </w:rPr>
        <w:instrText>ADDIN CSL_CITATION {"citationItems":[{"id":"ITEM-1","itemData":{"author":[{"dropping-particle":"","family":"Pernamawati","given":"Gusti Ayu","non-dropping-particle":"","parse-names":false,"suffix":""}],"edition":"kesatu","id":"ITEM-1","issued":{"date-parts":[["2018"]]},"number-of-pages":"176","publisher":"Raja Grafindo","publisher-place":"Depok","title":"Akuntansi dan Implementasinya dalam koperasi dan UMKM","type":"book"},"locator":"176","uris":["http://www.mendeley.com/documents/?uuid=19177c4e-f180-4a62-8f37-3dc2ddaccd04"]}],"mendeley":{"formattedCitation":"(Pernamawati, 2018, hal. 176)","manualFormatting":"Pernamawati, 2018, hal. 176)","plainTextFormattedCitation":"(Pernamawati, 2018, hal. 176)","previouslyFormattedCitation":"(Pernamawati, 2018, hal. 176)"},"properties":{"noteIndex":0},"schema":"https://github.com/citation-style-language/schema/raw/master/csl-citation.json"}</w:instrText>
      </w:r>
      <w:r w:rsidR="009D5C96" w:rsidRPr="00AD566E">
        <w:rPr>
          <w:rFonts w:ascii="Times New Roman" w:hAnsi="Times New Roman" w:cs="Times New Roman"/>
          <w:sz w:val="24"/>
          <w:szCs w:val="24"/>
        </w:rPr>
        <w:fldChar w:fldCharType="separate"/>
      </w:r>
      <w:r w:rsidR="009D5C96" w:rsidRPr="00AD566E">
        <w:rPr>
          <w:rFonts w:ascii="Times New Roman" w:hAnsi="Times New Roman" w:cs="Times New Roman"/>
          <w:noProof/>
          <w:sz w:val="24"/>
          <w:szCs w:val="24"/>
        </w:rPr>
        <w:t>Pernamawati, 2018, hal. 176)</w:t>
      </w:r>
      <w:r w:rsidR="009D5C96" w:rsidRPr="00AD566E">
        <w:rPr>
          <w:rFonts w:ascii="Times New Roman" w:hAnsi="Times New Roman" w:cs="Times New Roman"/>
          <w:sz w:val="24"/>
          <w:szCs w:val="24"/>
        </w:rPr>
        <w:fldChar w:fldCharType="end"/>
      </w:r>
      <w:r w:rsidR="009D5C96" w:rsidRPr="00AD566E">
        <w:rPr>
          <w:rFonts w:ascii="Times New Roman" w:hAnsi="Times New Roman" w:cs="Times New Roman"/>
          <w:sz w:val="24"/>
          <w:szCs w:val="24"/>
        </w:rPr>
        <w:t xml:space="preserve"> </w:t>
      </w:r>
      <w:r w:rsidR="009D5C96">
        <w:rPr>
          <w:rFonts w:ascii="Times New Roman" w:hAnsi="Times New Roman" w:cs="Times New Roman"/>
          <w:color w:val="000000" w:themeColor="text1"/>
          <w:sz w:val="24"/>
          <w:szCs w:val="24"/>
        </w:rPr>
        <w:t xml:space="preserve"> </w:t>
      </w:r>
      <w:proofErr w:type="spellStart"/>
      <w:r w:rsidR="009D5C96" w:rsidRPr="00AD566E">
        <w:rPr>
          <w:rFonts w:ascii="Times New Roman" w:hAnsi="Times New Roman" w:cs="Times New Roman"/>
          <w:sz w:val="24"/>
          <w:szCs w:val="24"/>
        </w:rPr>
        <w:t>Piutang</w:t>
      </w:r>
      <w:proofErr w:type="spellEnd"/>
      <w:r w:rsidR="009D5C96" w:rsidRPr="00AD566E">
        <w:rPr>
          <w:rFonts w:ascii="Times New Roman" w:hAnsi="Times New Roman" w:cs="Times New Roman"/>
          <w:sz w:val="24"/>
          <w:szCs w:val="24"/>
        </w:rPr>
        <w:t xml:space="preserve"> </w:t>
      </w:r>
      <w:proofErr w:type="spellStart"/>
      <w:r w:rsidR="009D5C96" w:rsidRPr="00AD566E">
        <w:rPr>
          <w:rFonts w:ascii="Times New Roman" w:hAnsi="Times New Roman" w:cs="Times New Roman"/>
          <w:sz w:val="24"/>
          <w:szCs w:val="24"/>
        </w:rPr>
        <w:t>merupakan</w:t>
      </w:r>
      <w:proofErr w:type="spellEnd"/>
      <w:r w:rsidR="009D5C96" w:rsidRPr="00AD566E">
        <w:rPr>
          <w:rFonts w:ascii="Times New Roman" w:hAnsi="Times New Roman" w:cs="Times New Roman"/>
          <w:sz w:val="24"/>
          <w:szCs w:val="24"/>
        </w:rPr>
        <w:t xml:space="preserve"> salah </w:t>
      </w:r>
      <w:proofErr w:type="spellStart"/>
      <w:r w:rsidR="009D5C96" w:rsidRPr="00AD566E">
        <w:rPr>
          <w:rFonts w:ascii="Times New Roman" w:hAnsi="Times New Roman" w:cs="Times New Roman"/>
          <w:sz w:val="24"/>
          <w:szCs w:val="24"/>
        </w:rPr>
        <w:t>satu</w:t>
      </w:r>
      <w:proofErr w:type="spellEnd"/>
      <w:r w:rsidR="009D5C96" w:rsidRPr="00AD566E">
        <w:rPr>
          <w:rFonts w:ascii="Times New Roman" w:hAnsi="Times New Roman" w:cs="Times New Roman"/>
          <w:sz w:val="24"/>
          <w:szCs w:val="24"/>
        </w:rPr>
        <w:t xml:space="preserve"> modal </w:t>
      </w:r>
      <w:proofErr w:type="spellStart"/>
      <w:r w:rsidR="009D5C96" w:rsidRPr="00AD566E">
        <w:rPr>
          <w:rFonts w:ascii="Times New Roman" w:hAnsi="Times New Roman" w:cs="Times New Roman"/>
          <w:sz w:val="24"/>
          <w:szCs w:val="24"/>
        </w:rPr>
        <w:t>kerja</w:t>
      </w:r>
      <w:proofErr w:type="spellEnd"/>
      <w:r w:rsidR="009D5C96" w:rsidRPr="00AD566E">
        <w:rPr>
          <w:rFonts w:ascii="Times New Roman" w:hAnsi="Times New Roman" w:cs="Times New Roman"/>
          <w:sz w:val="24"/>
          <w:szCs w:val="24"/>
        </w:rPr>
        <w:t xml:space="preserve"> yang </w:t>
      </w:r>
      <w:proofErr w:type="spellStart"/>
      <w:r w:rsidR="009D5C96" w:rsidRPr="00AD566E">
        <w:rPr>
          <w:rFonts w:ascii="Times New Roman" w:hAnsi="Times New Roman" w:cs="Times New Roman"/>
          <w:sz w:val="24"/>
          <w:szCs w:val="24"/>
        </w:rPr>
        <w:t>berputar</w:t>
      </w:r>
      <w:proofErr w:type="spellEnd"/>
      <w:r w:rsidR="009D5C96" w:rsidRPr="00AD566E">
        <w:rPr>
          <w:rFonts w:ascii="Times New Roman" w:hAnsi="Times New Roman" w:cs="Times New Roman"/>
          <w:sz w:val="24"/>
          <w:szCs w:val="24"/>
        </w:rPr>
        <w:t xml:space="preserve">, </w:t>
      </w:r>
      <w:proofErr w:type="spellStart"/>
      <w:r w:rsidR="009D5C96" w:rsidRPr="00AD566E">
        <w:rPr>
          <w:rFonts w:ascii="Times New Roman" w:hAnsi="Times New Roman" w:cs="Times New Roman"/>
          <w:sz w:val="24"/>
          <w:szCs w:val="24"/>
        </w:rPr>
        <w:t>perputaran</w:t>
      </w:r>
      <w:proofErr w:type="spellEnd"/>
      <w:r w:rsidR="009D5C96" w:rsidRPr="00AD566E">
        <w:rPr>
          <w:rFonts w:ascii="Times New Roman" w:hAnsi="Times New Roman" w:cs="Times New Roman"/>
          <w:sz w:val="24"/>
          <w:szCs w:val="24"/>
        </w:rPr>
        <w:t xml:space="preserve"> </w:t>
      </w:r>
      <w:proofErr w:type="spellStart"/>
      <w:r w:rsidR="009D5C96" w:rsidRPr="00AD566E">
        <w:rPr>
          <w:rFonts w:ascii="Times New Roman" w:hAnsi="Times New Roman" w:cs="Times New Roman"/>
          <w:sz w:val="24"/>
          <w:szCs w:val="24"/>
        </w:rPr>
        <w:t>piutang</w:t>
      </w:r>
      <w:proofErr w:type="spellEnd"/>
      <w:r w:rsidR="009D5C96" w:rsidRPr="00AD566E">
        <w:rPr>
          <w:rFonts w:ascii="Times New Roman" w:hAnsi="Times New Roman" w:cs="Times New Roman"/>
          <w:sz w:val="24"/>
          <w:szCs w:val="24"/>
        </w:rPr>
        <w:t xml:space="preserve"> </w:t>
      </w:r>
      <w:proofErr w:type="spellStart"/>
      <w:r w:rsidR="009D5C96" w:rsidRPr="00AD566E">
        <w:rPr>
          <w:rFonts w:ascii="Times New Roman" w:hAnsi="Times New Roman" w:cs="Times New Roman"/>
          <w:sz w:val="24"/>
          <w:szCs w:val="24"/>
        </w:rPr>
        <w:t>bisa</w:t>
      </w:r>
      <w:proofErr w:type="spellEnd"/>
      <w:r w:rsidR="009D5C96" w:rsidRPr="00AD566E">
        <w:rPr>
          <w:rFonts w:ascii="Times New Roman" w:hAnsi="Times New Roman" w:cs="Times New Roman"/>
          <w:sz w:val="24"/>
          <w:szCs w:val="24"/>
        </w:rPr>
        <w:t xml:space="preserve"> </w:t>
      </w:r>
      <w:proofErr w:type="spellStart"/>
      <w:r w:rsidR="009D5C96" w:rsidRPr="00AD566E">
        <w:rPr>
          <w:rFonts w:ascii="Times New Roman" w:hAnsi="Times New Roman" w:cs="Times New Roman"/>
          <w:sz w:val="24"/>
          <w:szCs w:val="24"/>
        </w:rPr>
        <w:t>dilihat</w:t>
      </w:r>
      <w:proofErr w:type="spellEnd"/>
      <w:r w:rsidR="009D5C96" w:rsidRPr="00AD566E">
        <w:rPr>
          <w:rFonts w:ascii="Times New Roman" w:hAnsi="Times New Roman" w:cs="Times New Roman"/>
          <w:sz w:val="24"/>
          <w:szCs w:val="24"/>
        </w:rPr>
        <w:t xml:space="preserve"> pada </w:t>
      </w:r>
      <w:proofErr w:type="spellStart"/>
      <w:r w:rsidR="009D5C96" w:rsidRPr="00AD566E">
        <w:rPr>
          <w:rFonts w:ascii="Times New Roman" w:hAnsi="Times New Roman" w:cs="Times New Roman"/>
          <w:sz w:val="24"/>
          <w:szCs w:val="24"/>
        </w:rPr>
        <w:t>saat</w:t>
      </w:r>
      <w:proofErr w:type="spellEnd"/>
      <w:r w:rsidR="009D5C96" w:rsidRPr="00AD566E">
        <w:rPr>
          <w:rFonts w:ascii="Times New Roman" w:hAnsi="Times New Roman" w:cs="Times New Roman"/>
          <w:sz w:val="24"/>
          <w:szCs w:val="24"/>
        </w:rPr>
        <w:t xml:space="preserve"> kas </w:t>
      </w:r>
      <w:proofErr w:type="spellStart"/>
      <w:r w:rsidR="009D5C96" w:rsidRPr="00AD566E">
        <w:rPr>
          <w:rFonts w:ascii="Times New Roman" w:hAnsi="Times New Roman" w:cs="Times New Roman"/>
          <w:sz w:val="24"/>
          <w:szCs w:val="24"/>
        </w:rPr>
        <w:t>dikeluarkan</w:t>
      </w:r>
      <w:proofErr w:type="spellEnd"/>
      <w:r w:rsidR="009D5C96" w:rsidRPr="00AD566E">
        <w:rPr>
          <w:rFonts w:ascii="Times New Roman" w:hAnsi="Times New Roman" w:cs="Times New Roman"/>
          <w:sz w:val="24"/>
          <w:szCs w:val="24"/>
        </w:rPr>
        <w:t xml:space="preserve"> </w:t>
      </w:r>
      <w:proofErr w:type="spellStart"/>
      <w:r w:rsidR="009D5C96" w:rsidRPr="00AD566E">
        <w:rPr>
          <w:rFonts w:ascii="Times New Roman" w:hAnsi="Times New Roman" w:cs="Times New Roman"/>
          <w:sz w:val="24"/>
          <w:szCs w:val="24"/>
        </w:rPr>
        <w:t>untuk</w:t>
      </w:r>
      <w:proofErr w:type="spellEnd"/>
      <w:r w:rsidR="009D5C96" w:rsidRPr="00AD566E">
        <w:rPr>
          <w:rFonts w:ascii="Times New Roman" w:hAnsi="Times New Roman" w:cs="Times New Roman"/>
          <w:sz w:val="24"/>
          <w:szCs w:val="24"/>
        </w:rPr>
        <w:t xml:space="preserve"> </w:t>
      </w:r>
      <w:proofErr w:type="spellStart"/>
      <w:r w:rsidR="009D5C96" w:rsidRPr="00AD566E">
        <w:rPr>
          <w:rFonts w:ascii="Times New Roman" w:hAnsi="Times New Roman" w:cs="Times New Roman"/>
          <w:sz w:val="24"/>
          <w:szCs w:val="24"/>
        </w:rPr>
        <w:t>memperoleh</w:t>
      </w:r>
      <w:proofErr w:type="spellEnd"/>
      <w:r w:rsidR="009D5C96" w:rsidRPr="00AD566E">
        <w:rPr>
          <w:rFonts w:ascii="Times New Roman" w:hAnsi="Times New Roman" w:cs="Times New Roman"/>
          <w:sz w:val="24"/>
          <w:szCs w:val="24"/>
        </w:rPr>
        <w:t xml:space="preserve"> </w:t>
      </w:r>
      <w:proofErr w:type="spellStart"/>
      <w:r w:rsidR="009D5C96" w:rsidRPr="00AD566E">
        <w:rPr>
          <w:rFonts w:ascii="Times New Roman" w:hAnsi="Times New Roman" w:cs="Times New Roman"/>
          <w:sz w:val="24"/>
          <w:szCs w:val="24"/>
        </w:rPr>
        <w:t>persediaan</w:t>
      </w:r>
      <w:proofErr w:type="spellEnd"/>
      <w:r w:rsidR="009D5C96" w:rsidRPr="00AD566E">
        <w:rPr>
          <w:rFonts w:ascii="Times New Roman" w:hAnsi="Times New Roman" w:cs="Times New Roman"/>
          <w:sz w:val="24"/>
          <w:szCs w:val="24"/>
        </w:rPr>
        <w:t xml:space="preserve">, </w:t>
      </w:r>
      <w:proofErr w:type="spellStart"/>
      <w:r w:rsidR="009D5C96" w:rsidRPr="00AD566E">
        <w:rPr>
          <w:rFonts w:ascii="Times New Roman" w:hAnsi="Times New Roman" w:cs="Times New Roman"/>
          <w:sz w:val="24"/>
          <w:szCs w:val="24"/>
        </w:rPr>
        <w:t>kemudian</w:t>
      </w:r>
      <w:proofErr w:type="spellEnd"/>
      <w:r w:rsidR="009D5C96" w:rsidRPr="00AD566E">
        <w:rPr>
          <w:rFonts w:ascii="Times New Roman" w:hAnsi="Times New Roman" w:cs="Times New Roman"/>
          <w:sz w:val="24"/>
          <w:szCs w:val="24"/>
        </w:rPr>
        <w:t xml:space="preserve"> </w:t>
      </w:r>
      <w:proofErr w:type="spellStart"/>
      <w:r w:rsidR="009D5C96" w:rsidRPr="00AD566E">
        <w:rPr>
          <w:rFonts w:ascii="Times New Roman" w:hAnsi="Times New Roman" w:cs="Times New Roman"/>
          <w:sz w:val="24"/>
          <w:szCs w:val="24"/>
        </w:rPr>
        <w:t>persediaan</w:t>
      </w:r>
      <w:proofErr w:type="spellEnd"/>
      <w:r w:rsidR="009D5C96" w:rsidRPr="00AD566E">
        <w:rPr>
          <w:rFonts w:ascii="Times New Roman" w:hAnsi="Times New Roman" w:cs="Times New Roman"/>
          <w:sz w:val="24"/>
          <w:szCs w:val="24"/>
        </w:rPr>
        <w:t xml:space="preserve"> </w:t>
      </w:r>
      <w:proofErr w:type="spellStart"/>
      <w:r w:rsidR="009D5C96" w:rsidRPr="00AD566E">
        <w:rPr>
          <w:rFonts w:ascii="Times New Roman" w:hAnsi="Times New Roman" w:cs="Times New Roman"/>
          <w:sz w:val="24"/>
          <w:szCs w:val="24"/>
        </w:rPr>
        <w:t>dijualkan</w:t>
      </w:r>
      <w:proofErr w:type="spellEnd"/>
      <w:r w:rsidR="009D5C96" w:rsidRPr="00AD566E">
        <w:rPr>
          <w:rFonts w:ascii="Times New Roman" w:hAnsi="Times New Roman" w:cs="Times New Roman"/>
          <w:sz w:val="24"/>
          <w:szCs w:val="24"/>
        </w:rPr>
        <w:t xml:space="preserve"> </w:t>
      </w:r>
      <w:proofErr w:type="spellStart"/>
      <w:r w:rsidR="009D5C96" w:rsidRPr="00AD566E">
        <w:rPr>
          <w:rFonts w:ascii="Times New Roman" w:hAnsi="Times New Roman" w:cs="Times New Roman"/>
          <w:sz w:val="24"/>
          <w:szCs w:val="24"/>
        </w:rPr>
        <w:t>secara</w:t>
      </w:r>
      <w:proofErr w:type="spellEnd"/>
      <w:r w:rsidR="009D5C96" w:rsidRPr="00AD566E">
        <w:rPr>
          <w:rFonts w:ascii="Times New Roman" w:hAnsi="Times New Roman" w:cs="Times New Roman"/>
          <w:sz w:val="24"/>
          <w:szCs w:val="24"/>
        </w:rPr>
        <w:t xml:space="preserve"> </w:t>
      </w:r>
      <w:proofErr w:type="spellStart"/>
      <w:r w:rsidR="009D5C96" w:rsidRPr="00AD566E">
        <w:rPr>
          <w:rFonts w:ascii="Times New Roman" w:hAnsi="Times New Roman" w:cs="Times New Roman"/>
          <w:sz w:val="24"/>
          <w:szCs w:val="24"/>
        </w:rPr>
        <w:t>kredit</w:t>
      </w:r>
      <w:proofErr w:type="spellEnd"/>
      <w:r w:rsidR="009D5C96" w:rsidRPr="00AD566E">
        <w:rPr>
          <w:rFonts w:ascii="Times New Roman" w:hAnsi="Times New Roman" w:cs="Times New Roman"/>
          <w:sz w:val="24"/>
          <w:szCs w:val="24"/>
        </w:rPr>
        <w:t xml:space="preserve">, </w:t>
      </w:r>
      <w:proofErr w:type="spellStart"/>
      <w:r w:rsidR="009D5C96" w:rsidRPr="00AD566E">
        <w:rPr>
          <w:rFonts w:ascii="Times New Roman" w:hAnsi="Times New Roman" w:cs="Times New Roman"/>
          <w:sz w:val="24"/>
          <w:szCs w:val="24"/>
        </w:rPr>
        <w:t>sehingga</w:t>
      </w:r>
      <w:proofErr w:type="spellEnd"/>
      <w:r w:rsidR="009D5C96" w:rsidRPr="00AD566E">
        <w:rPr>
          <w:rFonts w:ascii="Times New Roman" w:hAnsi="Times New Roman" w:cs="Times New Roman"/>
          <w:sz w:val="24"/>
          <w:szCs w:val="24"/>
        </w:rPr>
        <w:t xml:space="preserve"> </w:t>
      </w:r>
      <w:proofErr w:type="spellStart"/>
      <w:r w:rsidR="009D5C96" w:rsidRPr="00AD566E">
        <w:rPr>
          <w:rFonts w:ascii="Times New Roman" w:hAnsi="Times New Roman" w:cs="Times New Roman"/>
          <w:sz w:val="24"/>
          <w:szCs w:val="24"/>
        </w:rPr>
        <w:t>menimbulkan</w:t>
      </w:r>
      <w:proofErr w:type="spellEnd"/>
      <w:r w:rsidR="009D5C96" w:rsidRPr="00AD566E">
        <w:rPr>
          <w:rFonts w:ascii="Times New Roman" w:hAnsi="Times New Roman" w:cs="Times New Roman"/>
          <w:sz w:val="24"/>
          <w:szCs w:val="24"/>
        </w:rPr>
        <w:t xml:space="preserve"> </w:t>
      </w:r>
      <w:proofErr w:type="spellStart"/>
      <w:r w:rsidR="009D5C96" w:rsidRPr="00AD566E">
        <w:rPr>
          <w:rFonts w:ascii="Times New Roman" w:hAnsi="Times New Roman" w:cs="Times New Roman"/>
          <w:sz w:val="24"/>
          <w:szCs w:val="24"/>
        </w:rPr>
        <w:t>piutang</w:t>
      </w:r>
      <w:proofErr w:type="spellEnd"/>
      <w:r w:rsidR="009D5C96" w:rsidRPr="00AD566E">
        <w:rPr>
          <w:rFonts w:ascii="Times New Roman" w:hAnsi="Times New Roman" w:cs="Times New Roman"/>
          <w:sz w:val="24"/>
          <w:szCs w:val="24"/>
        </w:rPr>
        <w:t xml:space="preserve"> dan </w:t>
      </w:r>
      <w:proofErr w:type="spellStart"/>
      <w:r w:rsidR="009D5C96" w:rsidRPr="00AD566E">
        <w:rPr>
          <w:rFonts w:ascii="Times New Roman" w:hAnsi="Times New Roman" w:cs="Times New Roman"/>
          <w:sz w:val="24"/>
          <w:szCs w:val="24"/>
        </w:rPr>
        <w:t>piutang</w:t>
      </w:r>
      <w:proofErr w:type="spellEnd"/>
      <w:r w:rsidR="009D5C96" w:rsidRPr="00AD566E">
        <w:rPr>
          <w:rFonts w:ascii="Times New Roman" w:hAnsi="Times New Roman" w:cs="Times New Roman"/>
          <w:sz w:val="24"/>
          <w:szCs w:val="24"/>
        </w:rPr>
        <w:t xml:space="preserve"> </w:t>
      </w:r>
      <w:proofErr w:type="spellStart"/>
      <w:r w:rsidR="009D5C96" w:rsidRPr="00AD566E">
        <w:rPr>
          <w:rFonts w:ascii="Times New Roman" w:hAnsi="Times New Roman" w:cs="Times New Roman"/>
          <w:sz w:val="24"/>
          <w:szCs w:val="24"/>
        </w:rPr>
        <w:t>berubah</w:t>
      </w:r>
      <w:proofErr w:type="spellEnd"/>
      <w:r w:rsidR="009D5C96" w:rsidRPr="00AD566E">
        <w:rPr>
          <w:rFonts w:ascii="Times New Roman" w:hAnsi="Times New Roman" w:cs="Times New Roman"/>
          <w:sz w:val="24"/>
          <w:szCs w:val="24"/>
        </w:rPr>
        <w:t xml:space="preserve"> </w:t>
      </w:r>
      <w:proofErr w:type="spellStart"/>
      <w:r w:rsidR="009D5C96" w:rsidRPr="00AD566E">
        <w:rPr>
          <w:rFonts w:ascii="Times New Roman" w:hAnsi="Times New Roman" w:cs="Times New Roman"/>
          <w:sz w:val="24"/>
          <w:szCs w:val="24"/>
        </w:rPr>
        <w:t>kembali</w:t>
      </w:r>
      <w:proofErr w:type="spellEnd"/>
      <w:r w:rsidR="009D5C96" w:rsidRPr="00AD566E">
        <w:rPr>
          <w:rFonts w:ascii="Times New Roman" w:hAnsi="Times New Roman" w:cs="Times New Roman"/>
          <w:sz w:val="24"/>
          <w:szCs w:val="24"/>
        </w:rPr>
        <w:t xml:space="preserve"> </w:t>
      </w:r>
      <w:proofErr w:type="spellStart"/>
      <w:r w:rsidR="009D5C96" w:rsidRPr="00AD566E">
        <w:rPr>
          <w:rFonts w:ascii="Times New Roman" w:hAnsi="Times New Roman" w:cs="Times New Roman"/>
          <w:sz w:val="24"/>
          <w:szCs w:val="24"/>
        </w:rPr>
        <w:t>menjadi</w:t>
      </w:r>
      <w:proofErr w:type="spellEnd"/>
      <w:r w:rsidR="009D5C96" w:rsidRPr="00AD566E">
        <w:rPr>
          <w:rFonts w:ascii="Times New Roman" w:hAnsi="Times New Roman" w:cs="Times New Roman"/>
          <w:sz w:val="24"/>
          <w:szCs w:val="24"/>
        </w:rPr>
        <w:t xml:space="preserve"> kas </w:t>
      </w:r>
      <w:proofErr w:type="spellStart"/>
      <w:r w:rsidR="009D5C96" w:rsidRPr="00AD566E">
        <w:rPr>
          <w:rFonts w:ascii="Times New Roman" w:hAnsi="Times New Roman" w:cs="Times New Roman"/>
          <w:sz w:val="24"/>
          <w:szCs w:val="24"/>
        </w:rPr>
        <w:t>saat</w:t>
      </w:r>
      <w:proofErr w:type="spellEnd"/>
      <w:r w:rsidR="009D5C96" w:rsidRPr="00AD566E">
        <w:rPr>
          <w:rFonts w:ascii="Times New Roman" w:hAnsi="Times New Roman" w:cs="Times New Roman"/>
          <w:sz w:val="24"/>
          <w:szCs w:val="24"/>
        </w:rPr>
        <w:t xml:space="preserve"> </w:t>
      </w:r>
      <w:proofErr w:type="spellStart"/>
      <w:r w:rsidR="009D5C96" w:rsidRPr="00AD566E">
        <w:rPr>
          <w:rFonts w:ascii="Times New Roman" w:hAnsi="Times New Roman" w:cs="Times New Roman"/>
          <w:sz w:val="24"/>
          <w:szCs w:val="24"/>
        </w:rPr>
        <w:t>piutang</w:t>
      </w:r>
      <w:proofErr w:type="spellEnd"/>
      <w:r w:rsidR="009D5C96" w:rsidRPr="00AD566E">
        <w:rPr>
          <w:rFonts w:ascii="Times New Roman" w:hAnsi="Times New Roman" w:cs="Times New Roman"/>
          <w:sz w:val="24"/>
          <w:szCs w:val="24"/>
        </w:rPr>
        <w:t xml:space="preserve"> </w:t>
      </w:r>
      <w:proofErr w:type="spellStart"/>
      <w:r w:rsidR="009D5C96" w:rsidRPr="00AD566E">
        <w:rPr>
          <w:rFonts w:ascii="Times New Roman" w:hAnsi="Times New Roman" w:cs="Times New Roman"/>
          <w:sz w:val="24"/>
          <w:szCs w:val="24"/>
        </w:rPr>
        <w:t>dibayar</w:t>
      </w:r>
      <w:proofErr w:type="spellEnd"/>
      <w:r w:rsidR="009D5C96" w:rsidRPr="00AD566E">
        <w:rPr>
          <w:rFonts w:ascii="Times New Roman" w:hAnsi="Times New Roman" w:cs="Times New Roman"/>
          <w:sz w:val="24"/>
          <w:szCs w:val="24"/>
        </w:rPr>
        <w:t xml:space="preserve"> </w:t>
      </w:r>
      <w:proofErr w:type="spellStart"/>
      <w:r w:rsidR="009D5C96" w:rsidRPr="00AD566E">
        <w:rPr>
          <w:rFonts w:ascii="Times New Roman" w:hAnsi="Times New Roman" w:cs="Times New Roman"/>
          <w:sz w:val="24"/>
          <w:szCs w:val="24"/>
        </w:rPr>
        <w:t>pelunasan</w:t>
      </w:r>
      <w:proofErr w:type="spellEnd"/>
      <w:r w:rsidR="009D5C96" w:rsidRPr="00AD566E">
        <w:rPr>
          <w:rFonts w:ascii="Times New Roman" w:hAnsi="Times New Roman" w:cs="Times New Roman"/>
          <w:sz w:val="24"/>
          <w:szCs w:val="24"/>
        </w:rPr>
        <w:t xml:space="preserve"> </w:t>
      </w:r>
      <w:proofErr w:type="spellStart"/>
      <w:r w:rsidR="009D5C96" w:rsidRPr="00AD566E">
        <w:rPr>
          <w:rFonts w:ascii="Times New Roman" w:hAnsi="Times New Roman" w:cs="Times New Roman"/>
          <w:sz w:val="24"/>
          <w:szCs w:val="24"/>
        </w:rPr>
        <w:t>dari</w:t>
      </w:r>
      <w:proofErr w:type="spellEnd"/>
      <w:r w:rsidR="009D5C96" w:rsidRPr="00AD566E">
        <w:rPr>
          <w:rFonts w:ascii="Times New Roman" w:hAnsi="Times New Roman" w:cs="Times New Roman"/>
          <w:sz w:val="24"/>
          <w:szCs w:val="24"/>
        </w:rPr>
        <w:t xml:space="preserve"> </w:t>
      </w:r>
      <w:proofErr w:type="spellStart"/>
      <w:r w:rsidR="009D5C96" w:rsidRPr="00AD566E">
        <w:rPr>
          <w:rFonts w:ascii="Times New Roman" w:hAnsi="Times New Roman" w:cs="Times New Roman"/>
          <w:sz w:val="24"/>
          <w:szCs w:val="24"/>
        </w:rPr>
        <w:t>pelanggan</w:t>
      </w:r>
      <w:proofErr w:type="spellEnd"/>
      <w:r w:rsidR="009D5C96">
        <w:rPr>
          <w:rFonts w:ascii="Times New Roman" w:hAnsi="Times New Roman" w:cs="Times New Roman"/>
          <w:sz w:val="24"/>
          <w:szCs w:val="24"/>
        </w:rPr>
        <w:t xml:space="preserve">. </w:t>
      </w:r>
      <w:proofErr w:type="spellStart"/>
      <w:r w:rsidR="009D5C96">
        <w:rPr>
          <w:rFonts w:ascii="Times New Roman" w:hAnsi="Times New Roman" w:cs="Times New Roman"/>
          <w:sz w:val="24"/>
          <w:szCs w:val="24"/>
        </w:rPr>
        <w:t>Berikut</w:t>
      </w:r>
      <w:proofErr w:type="spellEnd"/>
      <w:r w:rsidR="009D5C96">
        <w:rPr>
          <w:rFonts w:ascii="Times New Roman" w:hAnsi="Times New Roman" w:cs="Times New Roman"/>
          <w:sz w:val="24"/>
          <w:szCs w:val="24"/>
        </w:rPr>
        <w:t xml:space="preserve"> </w:t>
      </w:r>
      <w:proofErr w:type="spellStart"/>
      <w:r w:rsidR="009D5C96">
        <w:rPr>
          <w:rFonts w:ascii="Times New Roman" w:hAnsi="Times New Roman" w:cs="Times New Roman"/>
          <w:sz w:val="24"/>
          <w:szCs w:val="24"/>
        </w:rPr>
        <w:t>dibawah</w:t>
      </w:r>
      <w:proofErr w:type="spellEnd"/>
      <w:r w:rsidR="009D5C96">
        <w:rPr>
          <w:rFonts w:ascii="Times New Roman" w:hAnsi="Times New Roman" w:cs="Times New Roman"/>
          <w:sz w:val="24"/>
          <w:szCs w:val="24"/>
        </w:rPr>
        <w:t xml:space="preserve"> </w:t>
      </w:r>
      <w:proofErr w:type="spellStart"/>
      <w:r w:rsidR="009D5C96">
        <w:rPr>
          <w:rFonts w:ascii="Times New Roman" w:hAnsi="Times New Roman" w:cs="Times New Roman"/>
          <w:sz w:val="24"/>
          <w:szCs w:val="24"/>
        </w:rPr>
        <w:t>ini</w:t>
      </w:r>
      <w:proofErr w:type="spellEnd"/>
      <w:r w:rsidR="009D5C96">
        <w:rPr>
          <w:rFonts w:ascii="Times New Roman" w:hAnsi="Times New Roman" w:cs="Times New Roman"/>
          <w:sz w:val="24"/>
          <w:szCs w:val="24"/>
        </w:rPr>
        <w:t xml:space="preserve"> </w:t>
      </w:r>
      <w:proofErr w:type="spellStart"/>
      <w:r w:rsidR="009D5C96">
        <w:rPr>
          <w:rFonts w:ascii="Times New Roman" w:hAnsi="Times New Roman" w:cs="Times New Roman"/>
          <w:sz w:val="24"/>
          <w:szCs w:val="24"/>
        </w:rPr>
        <w:t>adalah</w:t>
      </w:r>
      <w:proofErr w:type="spellEnd"/>
      <w:r w:rsidR="009D5C96">
        <w:rPr>
          <w:rFonts w:ascii="Times New Roman" w:hAnsi="Times New Roman" w:cs="Times New Roman"/>
          <w:sz w:val="24"/>
          <w:szCs w:val="24"/>
        </w:rPr>
        <w:t xml:space="preserve"> </w:t>
      </w:r>
      <w:proofErr w:type="spellStart"/>
      <w:r w:rsidR="009D5C96">
        <w:rPr>
          <w:rFonts w:ascii="Times New Roman" w:hAnsi="Times New Roman" w:cs="Times New Roman"/>
          <w:sz w:val="24"/>
          <w:szCs w:val="24"/>
        </w:rPr>
        <w:t>perhitungan</w:t>
      </w:r>
      <w:proofErr w:type="spellEnd"/>
      <w:r w:rsidR="009D5C96">
        <w:rPr>
          <w:rFonts w:ascii="Times New Roman" w:hAnsi="Times New Roman" w:cs="Times New Roman"/>
          <w:sz w:val="24"/>
          <w:szCs w:val="24"/>
        </w:rPr>
        <w:t xml:space="preserve"> </w:t>
      </w:r>
      <w:proofErr w:type="spellStart"/>
      <w:r w:rsidR="009D5C96">
        <w:rPr>
          <w:rFonts w:ascii="Times New Roman" w:hAnsi="Times New Roman" w:cs="Times New Roman"/>
          <w:sz w:val="24"/>
          <w:szCs w:val="24"/>
        </w:rPr>
        <w:t>piutang</w:t>
      </w:r>
      <w:proofErr w:type="spellEnd"/>
      <w:r w:rsidR="009D5C96">
        <w:rPr>
          <w:rFonts w:ascii="Times New Roman" w:hAnsi="Times New Roman" w:cs="Times New Roman"/>
          <w:sz w:val="24"/>
          <w:szCs w:val="24"/>
        </w:rPr>
        <w:t>:</w:t>
      </w:r>
    </w:p>
    <w:p w14:paraId="4F649343" w14:textId="136FAB2F" w:rsidR="002638F4" w:rsidRDefault="002638F4" w:rsidP="002638F4">
      <w:pPr>
        <w:spacing w:line="480" w:lineRule="auto"/>
        <w:jc w:val="both"/>
        <w:rPr>
          <w:rFonts w:ascii="Times New Roman" w:hAnsi="Times New Roman" w:cs="Times New Roman"/>
          <w:color w:val="000000" w:themeColor="text1"/>
          <w:sz w:val="24"/>
          <w:szCs w:val="24"/>
        </w:rPr>
      </w:pPr>
    </w:p>
    <w:p w14:paraId="2C78B378" w14:textId="77777777" w:rsidR="002638F4" w:rsidRDefault="002638F4" w:rsidP="002638F4">
      <w:pPr>
        <w:spacing w:line="240" w:lineRule="auto"/>
        <w:jc w:val="both"/>
        <w:rPr>
          <w:rFonts w:ascii="Times New Roman" w:hAnsi="Times New Roman" w:cs="Times New Roman"/>
          <w:color w:val="000000" w:themeColor="text1"/>
          <w:sz w:val="24"/>
          <w:szCs w:val="24"/>
        </w:rPr>
      </w:pPr>
    </w:p>
    <w:p w14:paraId="3DD3D7A0" w14:textId="667B2C45" w:rsidR="002638F4" w:rsidRDefault="002638F4" w:rsidP="002638F4">
      <w:pPr>
        <w:spacing w:line="240" w:lineRule="auto"/>
        <w:ind w:firstLine="360"/>
        <w:jc w:val="both"/>
        <w:rPr>
          <w:rFonts w:ascii="Times New Roman" w:hAnsi="Times New Roman" w:cs="Times New Roman"/>
          <w:sz w:val="24"/>
          <w:szCs w:val="24"/>
        </w:rPr>
      </w:pP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proofErr w:type="spellStart"/>
      <w:r w:rsidRPr="00AD566E">
        <w:rPr>
          <w:rFonts w:ascii="Times New Roman" w:hAnsi="Times New Roman" w:cs="Times New Roman"/>
          <w:sz w:val="24"/>
          <w:szCs w:val="24"/>
        </w:rPr>
        <w:t>Sumber</w:t>
      </w:r>
      <w:proofErr w:type="spellEnd"/>
      <w:r w:rsidRPr="00AD566E">
        <w:rPr>
          <w:rFonts w:ascii="Times New Roman" w:hAnsi="Times New Roman" w:cs="Times New Roman"/>
          <w:b/>
          <w:bCs/>
          <w:sz w:val="24"/>
          <w:szCs w:val="24"/>
        </w:rPr>
        <w:t xml:space="preserve">: </w:t>
      </w:r>
      <w:r w:rsidRPr="00AD566E">
        <w:rPr>
          <w:rFonts w:ascii="Times New Roman" w:hAnsi="Times New Roman" w:cs="Times New Roman"/>
          <w:sz w:val="24"/>
          <w:szCs w:val="24"/>
        </w:rPr>
        <w:fldChar w:fldCharType="begin" w:fldLock="1"/>
      </w:r>
      <w:r w:rsidRPr="00AD566E">
        <w:rPr>
          <w:rFonts w:ascii="Times New Roman" w:hAnsi="Times New Roman" w:cs="Times New Roman"/>
          <w:sz w:val="24"/>
          <w:szCs w:val="24"/>
        </w:rPr>
        <w:instrText>ADDIN CSL_CITATION {"citationItems":[{"id":"ITEM-1","itemData":{"author":[{"dropping-particle":"","family":"Hery","given":"","non-dropping-particle":"","parse-names":false,"suffix":""}],"edition":"pertama","id":"ITEM-1","issued":{"date-parts":[["2015"]]},"number-of-pages":"490, 549,551,553, 556","publisher":"Grasindo","publisher-place":"Jakarta","title":"Pengantar Akuntansi","type":"book"},"locator":"549","uris":["http://www.mendeley.com/documents/?uuid=85572728-e12d-49a2-a7ce-96706ba2cf82"]}],"mendeley":{"formattedCitation":"(Hery, 2015, hal. 549)","plainTextFormattedCitation":"(Hery, 2015, hal. 549)","previouslyFormattedCitation":"(Hery, 2015, hal. 549)"},"properties":{"noteIndex":0},"schema":"https://github.com/citation-style-language/schema/raw/master/csl-citation.json"}</w:instrText>
      </w:r>
      <w:r w:rsidRPr="00AD566E">
        <w:rPr>
          <w:rFonts w:ascii="Times New Roman" w:hAnsi="Times New Roman" w:cs="Times New Roman"/>
          <w:sz w:val="24"/>
          <w:szCs w:val="24"/>
        </w:rPr>
        <w:fldChar w:fldCharType="separate"/>
      </w:r>
      <w:r w:rsidRPr="00AD566E">
        <w:rPr>
          <w:rFonts w:ascii="Times New Roman" w:hAnsi="Times New Roman" w:cs="Times New Roman"/>
          <w:noProof/>
          <w:sz w:val="24"/>
          <w:szCs w:val="24"/>
        </w:rPr>
        <w:t>(Hery, 2015, hal. 549)</w:t>
      </w:r>
      <w:r w:rsidRPr="00AD566E">
        <w:rPr>
          <w:rFonts w:ascii="Times New Roman" w:hAnsi="Times New Roman" w:cs="Times New Roman"/>
          <w:sz w:val="24"/>
          <w:szCs w:val="24"/>
        </w:rPr>
        <w:fldChar w:fldCharType="end"/>
      </w:r>
    </w:p>
    <w:p w14:paraId="77B8F73B" w14:textId="77777777" w:rsidR="002638F4" w:rsidRDefault="002638F4" w:rsidP="002638F4">
      <w:pPr>
        <w:spacing w:line="240" w:lineRule="auto"/>
        <w:ind w:firstLine="360"/>
        <w:jc w:val="both"/>
        <w:rPr>
          <w:rFonts w:ascii="Times New Roman" w:hAnsi="Times New Roman" w:cs="Times New Roman"/>
          <w:sz w:val="24"/>
          <w:szCs w:val="24"/>
        </w:rPr>
      </w:pPr>
    </w:p>
    <w:p w14:paraId="04490EEF" w14:textId="77777777" w:rsidR="002638F4" w:rsidRPr="00D339B8" w:rsidRDefault="002638F4" w:rsidP="002638F4">
      <w:pPr>
        <w:spacing w:line="240" w:lineRule="auto"/>
        <w:ind w:firstLine="360"/>
        <w:jc w:val="both"/>
        <w:rPr>
          <w:rFonts w:ascii="Times New Roman" w:hAnsi="Times New Roman" w:cs="Times New Roman"/>
          <w:color w:val="000000" w:themeColor="text1"/>
          <w:sz w:val="24"/>
          <w:szCs w:val="24"/>
        </w:rPr>
      </w:pPr>
    </w:p>
    <w:p w14:paraId="33E7B00C" w14:textId="26D9B15B" w:rsidR="00D339B8" w:rsidRPr="00D339B8" w:rsidRDefault="00D339B8" w:rsidP="00D339B8">
      <w:pPr>
        <w:pStyle w:val="Caption"/>
        <w:spacing w:line="480" w:lineRule="auto"/>
        <w:ind w:left="360"/>
        <w:jc w:val="center"/>
        <w:rPr>
          <w:rFonts w:ascii="Times New Roman" w:hAnsi="Times New Roman" w:cs="Times New Roman"/>
          <w:i w:val="0"/>
          <w:iCs w:val="0"/>
          <w:color w:val="000000" w:themeColor="text1"/>
          <w:sz w:val="24"/>
          <w:szCs w:val="24"/>
        </w:rPr>
      </w:pPr>
      <w:r w:rsidRPr="00D339B8">
        <w:rPr>
          <w:rFonts w:ascii="Times New Roman" w:hAnsi="Times New Roman" w:cs="Times New Roman"/>
          <w:i w:val="0"/>
          <w:iCs w:val="0"/>
          <w:color w:val="000000" w:themeColor="text1"/>
          <w:sz w:val="24"/>
          <w:szCs w:val="24"/>
        </w:rPr>
        <w:lastRenderedPageBreak/>
        <w:t xml:space="preserve">Tabel 4. </w:t>
      </w:r>
      <w:r w:rsidRPr="00D339B8">
        <w:rPr>
          <w:rFonts w:ascii="Times New Roman" w:hAnsi="Times New Roman" w:cs="Times New Roman"/>
          <w:i w:val="0"/>
          <w:iCs w:val="0"/>
          <w:color w:val="000000" w:themeColor="text1"/>
          <w:sz w:val="24"/>
          <w:szCs w:val="24"/>
        </w:rPr>
        <w:fldChar w:fldCharType="begin"/>
      </w:r>
      <w:r w:rsidRPr="00D339B8">
        <w:rPr>
          <w:rFonts w:ascii="Times New Roman" w:hAnsi="Times New Roman" w:cs="Times New Roman"/>
          <w:i w:val="0"/>
          <w:iCs w:val="0"/>
          <w:color w:val="000000" w:themeColor="text1"/>
          <w:sz w:val="24"/>
          <w:szCs w:val="24"/>
        </w:rPr>
        <w:instrText xml:space="preserve"> SEQ Tabel_4. \* ARABIC </w:instrText>
      </w:r>
      <w:r w:rsidRPr="00D339B8">
        <w:rPr>
          <w:rFonts w:ascii="Times New Roman" w:hAnsi="Times New Roman" w:cs="Times New Roman"/>
          <w:i w:val="0"/>
          <w:iCs w:val="0"/>
          <w:color w:val="000000" w:themeColor="text1"/>
          <w:sz w:val="24"/>
          <w:szCs w:val="24"/>
        </w:rPr>
        <w:fldChar w:fldCharType="separate"/>
      </w:r>
      <w:r w:rsidRPr="00D339B8">
        <w:rPr>
          <w:rFonts w:ascii="Times New Roman" w:hAnsi="Times New Roman" w:cs="Times New Roman"/>
          <w:i w:val="0"/>
          <w:iCs w:val="0"/>
          <w:noProof/>
          <w:color w:val="000000" w:themeColor="text1"/>
          <w:sz w:val="24"/>
          <w:szCs w:val="24"/>
        </w:rPr>
        <w:t>1</w:t>
      </w:r>
      <w:r w:rsidRPr="00D339B8">
        <w:rPr>
          <w:rFonts w:ascii="Times New Roman" w:hAnsi="Times New Roman" w:cs="Times New Roman"/>
          <w:i w:val="0"/>
          <w:iCs w:val="0"/>
          <w:color w:val="000000" w:themeColor="text1"/>
          <w:sz w:val="24"/>
          <w:szCs w:val="24"/>
        </w:rPr>
        <w:fldChar w:fldCharType="end"/>
      </w:r>
      <w:r w:rsidRPr="00D339B8">
        <w:rPr>
          <w:rFonts w:ascii="Times New Roman" w:hAnsi="Times New Roman" w:cs="Times New Roman"/>
          <w:i w:val="0"/>
          <w:iCs w:val="0"/>
          <w:color w:val="000000" w:themeColor="text1"/>
          <w:sz w:val="24"/>
          <w:szCs w:val="24"/>
        </w:rPr>
        <w:t xml:space="preserve"> Data </w:t>
      </w:r>
      <w:proofErr w:type="spellStart"/>
      <w:r w:rsidRPr="00D339B8">
        <w:rPr>
          <w:rFonts w:ascii="Times New Roman" w:hAnsi="Times New Roman" w:cs="Times New Roman"/>
          <w:i w:val="0"/>
          <w:iCs w:val="0"/>
          <w:color w:val="000000" w:themeColor="text1"/>
          <w:sz w:val="24"/>
          <w:szCs w:val="24"/>
        </w:rPr>
        <w:t>Perputaran</w:t>
      </w:r>
      <w:proofErr w:type="spellEnd"/>
      <w:r w:rsidRPr="00D339B8">
        <w:rPr>
          <w:rFonts w:ascii="Times New Roman" w:hAnsi="Times New Roman" w:cs="Times New Roman"/>
          <w:i w:val="0"/>
          <w:iCs w:val="0"/>
          <w:color w:val="000000" w:themeColor="text1"/>
          <w:sz w:val="24"/>
          <w:szCs w:val="24"/>
        </w:rPr>
        <w:t xml:space="preserve"> </w:t>
      </w:r>
      <w:proofErr w:type="spellStart"/>
      <w:r w:rsidRPr="00D339B8">
        <w:rPr>
          <w:rFonts w:ascii="Times New Roman" w:hAnsi="Times New Roman" w:cs="Times New Roman"/>
          <w:i w:val="0"/>
          <w:iCs w:val="0"/>
          <w:color w:val="000000" w:themeColor="text1"/>
          <w:sz w:val="24"/>
          <w:szCs w:val="24"/>
        </w:rPr>
        <w:t>Piutang</w:t>
      </w:r>
      <w:proofErr w:type="spellEnd"/>
      <w:r w:rsidRPr="00D339B8">
        <w:rPr>
          <w:rFonts w:ascii="Times New Roman" w:hAnsi="Times New Roman" w:cs="Times New Roman"/>
          <w:i w:val="0"/>
          <w:iCs w:val="0"/>
          <w:color w:val="000000" w:themeColor="text1"/>
          <w:sz w:val="24"/>
          <w:szCs w:val="24"/>
        </w:rPr>
        <w:t xml:space="preserve"> Pada Perusahaan </w:t>
      </w:r>
      <w:proofErr w:type="spellStart"/>
      <w:r w:rsidRPr="00D339B8">
        <w:rPr>
          <w:rFonts w:ascii="Times New Roman" w:hAnsi="Times New Roman" w:cs="Times New Roman"/>
          <w:i w:val="0"/>
          <w:iCs w:val="0"/>
          <w:color w:val="000000" w:themeColor="text1"/>
          <w:sz w:val="24"/>
          <w:szCs w:val="24"/>
        </w:rPr>
        <w:t>Otomotif</w:t>
      </w:r>
      <w:proofErr w:type="spellEnd"/>
    </w:p>
    <w:tbl>
      <w:tblPr>
        <w:tblpPr w:leftFromText="180" w:rightFromText="180" w:vertAnchor="text" w:tblpY="13"/>
        <w:tblW w:w="5277" w:type="pct"/>
        <w:tblLook w:val="04A0" w:firstRow="1" w:lastRow="0" w:firstColumn="1" w:lastColumn="0" w:noHBand="0" w:noVBand="1"/>
      </w:tblPr>
      <w:tblGrid>
        <w:gridCol w:w="576"/>
        <w:gridCol w:w="2650"/>
        <w:gridCol w:w="996"/>
        <w:gridCol w:w="996"/>
        <w:gridCol w:w="1476"/>
        <w:gridCol w:w="996"/>
        <w:gridCol w:w="1029"/>
      </w:tblGrid>
      <w:tr w:rsidR="00D339B8" w:rsidRPr="00D339B8" w14:paraId="3EAC6D11" w14:textId="77777777" w:rsidTr="00D339B8">
        <w:trPr>
          <w:trHeight w:val="315"/>
        </w:trPr>
        <w:tc>
          <w:tcPr>
            <w:tcW w:w="330" w:type="pct"/>
            <w:tcBorders>
              <w:top w:val="single" w:sz="4" w:space="0" w:color="auto"/>
              <w:left w:val="single" w:sz="4" w:space="0" w:color="auto"/>
              <w:bottom w:val="single" w:sz="4" w:space="0" w:color="auto"/>
              <w:right w:val="single" w:sz="4" w:space="0" w:color="auto"/>
            </w:tcBorders>
            <w:shd w:val="clear" w:color="000000" w:fill="00B0F0"/>
            <w:noWrap/>
            <w:vAlign w:val="bottom"/>
            <w:hideMark/>
          </w:tcPr>
          <w:p w14:paraId="66BB88B3" w14:textId="77777777" w:rsidR="00D339B8" w:rsidRPr="00D339B8" w:rsidRDefault="00D339B8" w:rsidP="00D339B8">
            <w:pPr>
              <w:spacing w:after="0" w:line="240" w:lineRule="auto"/>
              <w:jc w:val="both"/>
              <w:rPr>
                <w:rFonts w:ascii="Times New Roman" w:eastAsia="Times New Roman" w:hAnsi="Times New Roman" w:cs="Times New Roman"/>
                <w:b/>
                <w:bCs/>
                <w:color w:val="000000" w:themeColor="text1"/>
                <w:kern w:val="0"/>
                <w:sz w:val="24"/>
                <w:szCs w:val="24"/>
                <w14:ligatures w14:val="none"/>
              </w:rPr>
            </w:pPr>
            <w:r w:rsidRPr="00D339B8">
              <w:rPr>
                <w:rFonts w:ascii="Times New Roman" w:eastAsia="Times New Roman" w:hAnsi="Times New Roman" w:cs="Times New Roman"/>
                <w:b/>
                <w:bCs/>
                <w:color w:val="000000" w:themeColor="text1"/>
                <w:kern w:val="0"/>
                <w:sz w:val="24"/>
                <w:szCs w:val="24"/>
                <w14:ligatures w14:val="none"/>
              </w:rPr>
              <w:t>NO</w:t>
            </w:r>
          </w:p>
        </w:tc>
        <w:tc>
          <w:tcPr>
            <w:tcW w:w="1520" w:type="pct"/>
            <w:tcBorders>
              <w:top w:val="single" w:sz="4" w:space="0" w:color="auto"/>
              <w:left w:val="nil"/>
              <w:bottom w:val="single" w:sz="4" w:space="0" w:color="auto"/>
              <w:right w:val="single" w:sz="4" w:space="0" w:color="auto"/>
            </w:tcBorders>
            <w:shd w:val="clear" w:color="000000" w:fill="00B0F0"/>
            <w:noWrap/>
            <w:vAlign w:val="bottom"/>
            <w:hideMark/>
          </w:tcPr>
          <w:p w14:paraId="437829B2" w14:textId="77777777" w:rsidR="00D339B8" w:rsidRPr="00D339B8" w:rsidRDefault="00D339B8" w:rsidP="00D339B8">
            <w:pPr>
              <w:spacing w:after="0" w:line="240" w:lineRule="auto"/>
              <w:jc w:val="both"/>
              <w:rPr>
                <w:rFonts w:ascii="Times New Roman" w:eastAsia="Times New Roman" w:hAnsi="Times New Roman" w:cs="Times New Roman"/>
                <w:b/>
                <w:bCs/>
                <w:color w:val="000000" w:themeColor="text1"/>
                <w:kern w:val="0"/>
                <w:sz w:val="24"/>
                <w:szCs w:val="24"/>
                <w14:ligatures w14:val="none"/>
              </w:rPr>
            </w:pPr>
            <w:r w:rsidRPr="00D339B8">
              <w:rPr>
                <w:rFonts w:ascii="Times New Roman" w:eastAsia="Times New Roman" w:hAnsi="Times New Roman" w:cs="Times New Roman"/>
                <w:b/>
                <w:bCs/>
                <w:color w:val="000000" w:themeColor="text1"/>
                <w:kern w:val="0"/>
                <w:sz w:val="24"/>
                <w:szCs w:val="24"/>
                <w14:ligatures w14:val="none"/>
              </w:rPr>
              <w:t>KODE PERUSAHAAN</w:t>
            </w:r>
          </w:p>
        </w:tc>
        <w:tc>
          <w:tcPr>
            <w:tcW w:w="571" w:type="pct"/>
            <w:tcBorders>
              <w:top w:val="single" w:sz="4" w:space="0" w:color="auto"/>
              <w:left w:val="nil"/>
              <w:bottom w:val="single" w:sz="4" w:space="0" w:color="auto"/>
              <w:right w:val="single" w:sz="4" w:space="0" w:color="auto"/>
            </w:tcBorders>
            <w:shd w:val="clear" w:color="000000" w:fill="00B0F0"/>
            <w:noWrap/>
            <w:vAlign w:val="bottom"/>
            <w:hideMark/>
          </w:tcPr>
          <w:p w14:paraId="73E4765D" w14:textId="77777777" w:rsidR="00D339B8" w:rsidRPr="00D339B8" w:rsidRDefault="00D339B8" w:rsidP="00D339B8">
            <w:pPr>
              <w:spacing w:after="0" w:line="240" w:lineRule="auto"/>
              <w:jc w:val="both"/>
              <w:rPr>
                <w:rFonts w:ascii="Times New Roman" w:eastAsia="Times New Roman" w:hAnsi="Times New Roman" w:cs="Times New Roman"/>
                <w:b/>
                <w:bCs/>
                <w:color w:val="000000" w:themeColor="text1"/>
                <w:kern w:val="0"/>
                <w:sz w:val="24"/>
                <w:szCs w:val="24"/>
                <w14:ligatures w14:val="none"/>
              </w:rPr>
            </w:pPr>
            <w:r w:rsidRPr="00D339B8">
              <w:rPr>
                <w:rFonts w:ascii="Times New Roman" w:eastAsia="Times New Roman" w:hAnsi="Times New Roman" w:cs="Times New Roman"/>
                <w:b/>
                <w:bCs/>
                <w:color w:val="000000" w:themeColor="text1"/>
                <w:kern w:val="0"/>
                <w:sz w:val="24"/>
                <w:szCs w:val="24"/>
                <w14:ligatures w14:val="none"/>
              </w:rPr>
              <w:t>2018</w:t>
            </w:r>
          </w:p>
        </w:tc>
        <w:tc>
          <w:tcPr>
            <w:tcW w:w="571" w:type="pct"/>
            <w:tcBorders>
              <w:top w:val="single" w:sz="4" w:space="0" w:color="auto"/>
              <w:left w:val="nil"/>
              <w:bottom w:val="single" w:sz="4" w:space="0" w:color="auto"/>
              <w:right w:val="single" w:sz="4" w:space="0" w:color="auto"/>
            </w:tcBorders>
            <w:shd w:val="clear" w:color="000000" w:fill="00B0F0"/>
            <w:noWrap/>
            <w:vAlign w:val="bottom"/>
            <w:hideMark/>
          </w:tcPr>
          <w:p w14:paraId="1E9DD2C9" w14:textId="77777777" w:rsidR="00D339B8" w:rsidRPr="00D339B8" w:rsidRDefault="00D339B8" w:rsidP="00D339B8">
            <w:pPr>
              <w:spacing w:after="0" w:line="240" w:lineRule="auto"/>
              <w:jc w:val="both"/>
              <w:rPr>
                <w:rFonts w:ascii="Times New Roman" w:eastAsia="Times New Roman" w:hAnsi="Times New Roman" w:cs="Times New Roman"/>
                <w:b/>
                <w:bCs/>
                <w:color w:val="000000" w:themeColor="text1"/>
                <w:kern w:val="0"/>
                <w:sz w:val="24"/>
                <w:szCs w:val="24"/>
                <w14:ligatures w14:val="none"/>
              </w:rPr>
            </w:pPr>
            <w:r w:rsidRPr="00D339B8">
              <w:rPr>
                <w:rFonts w:ascii="Times New Roman" w:eastAsia="Times New Roman" w:hAnsi="Times New Roman" w:cs="Times New Roman"/>
                <w:b/>
                <w:bCs/>
                <w:color w:val="000000" w:themeColor="text1"/>
                <w:kern w:val="0"/>
                <w:sz w:val="24"/>
                <w:szCs w:val="24"/>
                <w14:ligatures w14:val="none"/>
              </w:rPr>
              <w:t>2019</w:t>
            </w:r>
          </w:p>
        </w:tc>
        <w:tc>
          <w:tcPr>
            <w:tcW w:w="846" w:type="pct"/>
            <w:tcBorders>
              <w:top w:val="single" w:sz="4" w:space="0" w:color="auto"/>
              <w:left w:val="nil"/>
              <w:bottom w:val="single" w:sz="4" w:space="0" w:color="auto"/>
              <w:right w:val="single" w:sz="4" w:space="0" w:color="auto"/>
            </w:tcBorders>
            <w:shd w:val="clear" w:color="000000" w:fill="00B0F0"/>
            <w:noWrap/>
            <w:vAlign w:val="bottom"/>
            <w:hideMark/>
          </w:tcPr>
          <w:p w14:paraId="27AC2C62" w14:textId="77777777" w:rsidR="00D339B8" w:rsidRPr="00D339B8" w:rsidRDefault="00D339B8" w:rsidP="00D339B8">
            <w:pPr>
              <w:spacing w:after="0" w:line="240" w:lineRule="auto"/>
              <w:jc w:val="both"/>
              <w:rPr>
                <w:rFonts w:ascii="Times New Roman" w:eastAsia="Times New Roman" w:hAnsi="Times New Roman" w:cs="Times New Roman"/>
                <w:b/>
                <w:bCs/>
                <w:color w:val="000000" w:themeColor="text1"/>
                <w:kern w:val="0"/>
                <w:sz w:val="24"/>
                <w:szCs w:val="24"/>
                <w14:ligatures w14:val="none"/>
              </w:rPr>
            </w:pPr>
            <w:r w:rsidRPr="00D339B8">
              <w:rPr>
                <w:rFonts w:ascii="Times New Roman" w:eastAsia="Times New Roman" w:hAnsi="Times New Roman" w:cs="Times New Roman"/>
                <w:b/>
                <w:bCs/>
                <w:color w:val="000000" w:themeColor="text1"/>
                <w:kern w:val="0"/>
                <w:sz w:val="24"/>
                <w:szCs w:val="24"/>
                <w14:ligatures w14:val="none"/>
              </w:rPr>
              <w:t>2020</w:t>
            </w:r>
          </w:p>
        </w:tc>
        <w:tc>
          <w:tcPr>
            <w:tcW w:w="571" w:type="pct"/>
            <w:tcBorders>
              <w:top w:val="single" w:sz="4" w:space="0" w:color="auto"/>
              <w:left w:val="nil"/>
              <w:bottom w:val="single" w:sz="4" w:space="0" w:color="auto"/>
              <w:right w:val="single" w:sz="4" w:space="0" w:color="auto"/>
            </w:tcBorders>
            <w:shd w:val="clear" w:color="000000" w:fill="00B0F0"/>
            <w:noWrap/>
            <w:vAlign w:val="bottom"/>
            <w:hideMark/>
          </w:tcPr>
          <w:p w14:paraId="132F6A65" w14:textId="77777777" w:rsidR="00D339B8" w:rsidRPr="00D339B8" w:rsidRDefault="00D339B8" w:rsidP="00D339B8">
            <w:pPr>
              <w:spacing w:after="0" w:line="240" w:lineRule="auto"/>
              <w:jc w:val="both"/>
              <w:rPr>
                <w:rFonts w:ascii="Times New Roman" w:eastAsia="Times New Roman" w:hAnsi="Times New Roman" w:cs="Times New Roman"/>
                <w:b/>
                <w:bCs/>
                <w:color w:val="000000" w:themeColor="text1"/>
                <w:kern w:val="0"/>
                <w:sz w:val="24"/>
                <w:szCs w:val="24"/>
                <w14:ligatures w14:val="none"/>
              </w:rPr>
            </w:pPr>
            <w:r w:rsidRPr="00D339B8">
              <w:rPr>
                <w:rFonts w:ascii="Times New Roman" w:eastAsia="Times New Roman" w:hAnsi="Times New Roman" w:cs="Times New Roman"/>
                <w:b/>
                <w:bCs/>
                <w:color w:val="000000" w:themeColor="text1"/>
                <w:kern w:val="0"/>
                <w:sz w:val="24"/>
                <w:szCs w:val="24"/>
                <w14:ligatures w14:val="none"/>
              </w:rPr>
              <w:t>2021</w:t>
            </w:r>
          </w:p>
        </w:tc>
        <w:tc>
          <w:tcPr>
            <w:tcW w:w="590" w:type="pct"/>
            <w:tcBorders>
              <w:top w:val="single" w:sz="4" w:space="0" w:color="auto"/>
              <w:left w:val="nil"/>
              <w:bottom w:val="single" w:sz="4" w:space="0" w:color="auto"/>
              <w:right w:val="single" w:sz="4" w:space="0" w:color="auto"/>
            </w:tcBorders>
            <w:shd w:val="clear" w:color="000000" w:fill="00B0F0"/>
            <w:noWrap/>
            <w:vAlign w:val="bottom"/>
            <w:hideMark/>
          </w:tcPr>
          <w:p w14:paraId="1D116069" w14:textId="77777777" w:rsidR="00D339B8" w:rsidRPr="00D339B8" w:rsidRDefault="00D339B8" w:rsidP="00D339B8">
            <w:pPr>
              <w:spacing w:after="0" w:line="240" w:lineRule="auto"/>
              <w:jc w:val="both"/>
              <w:rPr>
                <w:rFonts w:ascii="Times New Roman" w:eastAsia="Times New Roman" w:hAnsi="Times New Roman" w:cs="Times New Roman"/>
                <w:b/>
                <w:bCs/>
                <w:color w:val="000000" w:themeColor="text1"/>
                <w:kern w:val="0"/>
                <w:sz w:val="24"/>
                <w:szCs w:val="24"/>
                <w14:ligatures w14:val="none"/>
              </w:rPr>
            </w:pPr>
            <w:r w:rsidRPr="00D339B8">
              <w:rPr>
                <w:rFonts w:ascii="Times New Roman" w:eastAsia="Times New Roman" w:hAnsi="Times New Roman" w:cs="Times New Roman"/>
                <w:b/>
                <w:bCs/>
                <w:color w:val="000000" w:themeColor="text1"/>
                <w:kern w:val="0"/>
                <w:sz w:val="24"/>
                <w:szCs w:val="24"/>
                <w14:ligatures w14:val="none"/>
              </w:rPr>
              <w:t>2022</w:t>
            </w:r>
          </w:p>
        </w:tc>
      </w:tr>
      <w:tr w:rsidR="00D339B8" w:rsidRPr="00D339B8" w14:paraId="1090958B" w14:textId="77777777" w:rsidTr="00D339B8">
        <w:trPr>
          <w:trHeight w:val="315"/>
        </w:trPr>
        <w:tc>
          <w:tcPr>
            <w:tcW w:w="330" w:type="pct"/>
            <w:tcBorders>
              <w:top w:val="nil"/>
              <w:left w:val="single" w:sz="4" w:space="0" w:color="auto"/>
              <w:bottom w:val="single" w:sz="4" w:space="0" w:color="auto"/>
              <w:right w:val="single" w:sz="4" w:space="0" w:color="auto"/>
            </w:tcBorders>
            <w:shd w:val="clear" w:color="auto" w:fill="auto"/>
            <w:noWrap/>
            <w:vAlign w:val="bottom"/>
            <w:hideMark/>
          </w:tcPr>
          <w:p w14:paraId="77E1059B" w14:textId="77777777" w:rsidR="00D339B8" w:rsidRPr="00D339B8" w:rsidRDefault="00D339B8"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1</w:t>
            </w:r>
          </w:p>
        </w:tc>
        <w:tc>
          <w:tcPr>
            <w:tcW w:w="1520" w:type="pct"/>
            <w:tcBorders>
              <w:top w:val="nil"/>
              <w:left w:val="nil"/>
              <w:bottom w:val="single" w:sz="4" w:space="0" w:color="auto"/>
              <w:right w:val="single" w:sz="4" w:space="0" w:color="auto"/>
            </w:tcBorders>
            <w:shd w:val="clear" w:color="auto" w:fill="auto"/>
            <w:noWrap/>
            <w:vAlign w:val="bottom"/>
            <w:hideMark/>
          </w:tcPr>
          <w:p w14:paraId="0EA102BF" w14:textId="77777777" w:rsidR="00D339B8" w:rsidRPr="00D339B8" w:rsidRDefault="00D339B8"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ASII</w:t>
            </w:r>
          </w:p>
        </w:tc>
        <w:tc>
          <w:tcPr>
            <w:tcW w:w="571" w:type="pct"/>
            <w:tcBorders>
              <w:top w:val="nil"/>
              <w:left w:val="nil"/>
              <w:bottom w:val="single" w:sz="4" w:space="0" w:color="auto"/>
              <w:right w:val="single" w:sz="4" w:space="0" w:color="auto"/>
            </w:tcBorders>
            <w:shd w:val="clear" w:color="auto" w:fill="auto"/>
            <w:noWrap/>
            <w:vAlign w:val="bottom"/>
            <w:hideMark/>
          </w:tcPr>
          <w:p w14:paraId="51F3218B" w14:textId="77777777" w:rsidR="00D339B8" w:rsidRPr="00D339B8" w:rsidRDefault="00D339B8"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8.46 </w:t>
            </w:r>
          </w:p>
        </w:tc>
        <w:tc>
          <w:tcPr>
            <w:tcW w:w="571" w:type="pct"/>
            <w:tcBorders>
              <w:top w:val="nil"/>
              <w:left w:val="nil"/>
              <w:bottom w:val="single" w:sz="4" w:space="0" w:color="auto"/>
              <w:right w:val="single" w:sz="4" w:space="0" w:color="auto"/>
            </w:tcBorders>
            <w:shd w:val="clear" w:color="auto" w:fill="auto"/>
            <w:noWrap/>
            <w:vAlign w:val="bottom"/>
            <w:hideMark/>
          </w:tcPr>
          <w:p w14:paraId="775AA843" w14:textId="77777777" w:rsidR="00D339B8" w:rsidRPr="00D339B8" w:rsidRDefault="00D339B8"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7.83 </w:t>
            </w:r>
          </w:p>
        </w:tc>
        <w:tc>
          <w:tcPr>
            <w:tcW w:w="846" w:type="pct"/>
            <w:tcBorders>
              <w:top w:val="nil"/>
              <w:left w:val="nil"/>
              <w:bottom w:val="single" w:sz="4" w:space="0" w:color="auto"/>
              <w:right w:val="single" w:sz="4" w:space="0" w:color="auto"/>
            </w:tcBorders>
            <w:shd w:val="clear" w:color="auto" w:fill="auto"/>
            <w:noWrap/>
            <w:vAlign w:val="bottom"/>
            <w:hideMark/>
          </w:tcPr>
          <w:p w14:paraId="6BF5F937" w14:textId="77777777" w:rsidR="00D339B8" w:rsidRPr="00D339B8" w:rsidRDefault="00D339B8"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7.55 </w:t>
            </w:r>
          </w:p>
        </w:tc>
        <w:tc>
          <w:tcPr>
            <w:tcW w:w="571" w:type="pct"/>
            <w:tcBorders>
              <w:top w:val="nil"/>
              <w:left w:val="nil"/>
              <w:bottom w:val="single" w:sz="4" w:space="0" w:color="auto"/>
              <w:right w:val="single" w:sz="4" w:space="0" w:color="auto"/>
            </w:tcBorders>
            <w:shd w:val="clear" w:color="auto" w:fill="auto"/>
            <w:noWrap/>
            <w:vAlign w:val="bottom"/>
            <w:hideMark/>
          </w:tcPr>
          <w:p w14:paraId="56669BF4" w14:textId="77777777" w:rsidR="00D339B8" w:rsidRPr="00D339B8" w:rsidRDefault="00D339B8"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12.02 </w:t>
            </w:r>
          </w:p>
        </w:tc>
        <w:tc>
          <w:tcPr>
            <w:tcW w:w="590" w:type="pct"/>
            <w:tcBorders>
              <w:top w:val="nil"/>
              <w:left w:val="nil"/>
              <w:bottom w:val="single" w:sz="4" w:space="0" w:color="auto"/>
              <w:right w:val="single" w:sz="4" w:space="0" w:color="auto"/>
            </w:tcBorders>
            <w:shd w:val="clear" w:color="auto" w:fill="auto"/>
            <w:noWrap/>
            <w:vAlign w:val="bottom"/>
            <w:hideMark/>
          </w:tcPr>
          <w:p w14:paraId="3979CBEA" w14:textId="77777777" w:rsidR="00D339B8" w:rsidRPr="00D339B8" w:rsidRDefault="00D339B8"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11.76 </w:t>
            </w:r>
          </w:p>
        </w:tc>
      </w:tr>
      <w:tr w:rsidR="00D339B8" w:rsidRPr="00D339B8" w14:paraId="716E6AAF" w14:textId="77777777" w:rsidTr="00D339B8">
        <w:trPr>
          <w:trHeight w:val="270"/>
        </w:trPr>
        <w:tc>
          <w:tcPr>
            <w:tcW w:w="330" w:type="pct"/>
            <w:tcBorders>
              <w:top w:val="nil"/>
              <w:left w:val="single" w:sz="4" w:space="0" w:color="auto"/>
              <w:bottom w:val="single" w:sz="4" w:space="0" w:color="auto"/>
              <w:right w:val="single" w:sz="4" w:space="0" w:color="auto"/>
            </w:tcBorders>
            <w:shd w:val="clear" w:color="auto" w:fill="auto"/>
            <w:noWrap/>
            <w:vAlign w:val="bottom"/>
            <w:hideMark/>
          </w:tcPr>
          <w:p w14:paraId="15C5BE8E" w14:textId="77777777" w:rsidR="00D339B8" w:rsidRPr="00D339B8" w:rsidRDefault="00D339B8"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2</w:t>
            </w:r>
          </w:p>
        </w:tc>
        <w:tc>
          <w:tcPr>
            <w:tcW w:w="1520" w:type="pct"/>
            <w:tcBorders>
              <w:top w:val="nil"/>
              <w:left w:val="nil"/>
              <w:bottom w:val="single" w:sz="4" w:space="0" w:color="auto"/>
              <w:right w:val="single" w:sz="4" w:space="0" w:color="auto"/>
            </w:tcBorders>
            <w:shd w:val="clear" w:color="auto" w:fill="auto"/>
            <w:noWrap/>
            <w:vAlign w:val="bottom"/>
            <w:hideMark/>
          </w:tcPr>
          <w:p w14:paraId="5E2C04E2" w14:textId="77777777" w:rsidR="00D339B8" w:rsidRPr="00D339B8" w:rsidRDefault="00D339B8"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AUTO</w:t>
            </w:r>
          </w:p>
        </w:tc>
        <w:tc>
          <w:tcPr>
            <w:tcW w:w="571" w:type="pct"/>
            <w:tcBorders>
              <w:top w:val="nil"/>
              <w:left w:val="nil"/>
              <w:bottom w:val="single" w:sz="4" w:space="0" w:color="auto"/>
              <w:right w:val="single" w:sz="4" w:space="0" w:color="auto"/>
            </w:tcBorders>
            <w:shd w:val="clear" w:color="auto" w:fill="auto"/>
            <w:noWrap/>
            <w:vAlign w:val="bottom"/>
            <w:hideMark/>
          </w:tcPr>
          <w:p w14:paraId="59C42DE3" w14:textId="77777777" w:rsidR="00D339B8" w:rsidRPr="00D339B8" w:rsidRDefault="00D339B8"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7.96 </w:t>
            </w:r>
          </w:p>
        </w:tc>
        <w:tc>
          <w:tcPr>
            <w:tcW w:w="571" w:type="pct"/>
            <w:tcBorders>
              <w:top w:val="nil"/>
              <w:left w:val="nil"/>
              <w:bottom w:val="single" w:sz="4" w:space="0" w:color="auto"/>
              <w:right w:val="single" w:sz="4" w:space="0" w:color="auto"/>
            </w:tcBorders>
            <w:shd w:val="clear" w:color="auto" w:fill="auto"/>
            <w:noWrap/>
            <w:vAlign w:val="bottom"/>
            <w:hideMark/>
          </w:tcPr>
          <w:p w14:paraId="56214ADC" w14:textId="77777777" w:rsidR="00D339B8" w:rsidRPr="00D339B8" w:rsidRDefault="00D339B8"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7.80 </w:t>
            </w:r>
          </w:p>
        </w:tc>
        <w:tc>
          <w:tcPr>
            <w:tcW w:w="846" w:type="pct"/>
            <w:tcBorders>
              <w:top w:val="nil"/>
              <w:left w:val="nil"/>
              <w:bottom w:val="single" w:sz="4" w:space="0" w:color="auto"/>
              <w:right w:val="single" w:sz="4" w:space="0" w:color="auto"/>
            </w:tcBorders>
            <w:shd w:val="clear" w:color="auto" w:fill="auto"/>
            <w:noWrap/>
            <w:vAlign w:val="bottom"/>
            <w:hideMark/>
          </w:tcPr>
          <w:p w14:paraId="5641BB41" w14:textId="77777777" w:rsidR="00D339B8" w:rsidRPr="00D339B8" w:rsidRDefault="00D339B8"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7.20 </w:t>
            </w:r>
          </w:p>
        </w:tc>
        <w:tc>
          <w:tcPr>
            <w:tcW w:w="571" w:type="pct"/>
            <w:tcBorders>
              <w:top w:val="nil"/>
              <w:left w:val="nil"/>
              <w:bottom w:val="single" w:sz="4" w:space="0" w:color="auto"/>
              <w:right w:val="single" w:sz="4" w:space="0" w:color="auto"/>
            </w:tcBorders>
            <w:shd w:val="clear" w:color="auto" w:fill="auto"/>
            <w:noWrap/>
            <w:vAlign w:val="bottom"/>
            <w:hideMark/>
          </w:tcPr>
          <w:p w14:paraId="32B98495" w14:textId="77777777" w:rsidR="00D339B8" w:rsidRPr="00D339B8" w:rsidRDefault="00D339B8"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7.49 </w:t>
            </w:r>
          </w:p>
        </w:tc>
        <w:tc>
          <w:tcPr>
            <w:tcW w:w="590" w:type="pct"/>
            <w:tcBorders>
              <w:top w:val="nil"/>
              <w:left w:val="nil"/>
              <w:bottom w:val="single" w:sz="4" w:space="0" w:color="auto"/>
              <w:right w:val="single" w:sz="4" w:space="0" w:color="auto"/>
            </w:tcBorders>
            <w:shd w:val="clear" w:color="auto" w:fill="auto"/>
            <w:noWrap/>
            <w:vAlign w:val="bottom"/>
            <w:hideMark/>
          </w:tcPr>
          <w:p w14:paraId="1220050C" w14:textId="77777777" w:rsidR="00D339B8" w:rsidRPr="00D339B8" w:rsidRDefault="00D339B8"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7.99 </w:t>
            </w:r>
          </w:p>
        </w:tc>
      </w:tr>
      <w:tr w:rsidR="00D339B8" w:rsidRPr="00D339B8" w14:paraId="3A8E4A27" w14:textId="77777777" w:rsidTr="00D339B8">
        <w:trPr>
          <w:trHeight w:val="315"/>
        </w:trPr>
        <w:tc>
          <w:tcPr>
            <w:tcW w:w="330" w:type="pct"/>
            <w:tcBorders>
              <w:top w:val="nil"/>
              <w:left w:val="single" w:sz="4" w:space="0" w:color="auto"/>
              <w:bottom w:val="single" w:sz="4" w:space="0" w:color="auto"/>
              <w:right w:val="single" w:sz="4" w:space="0" w:color="auto"/>
            </w:tcBorders>
            <w:shd w:val="clear" w:color="auto" w:fill="auto"/>
            <w:noWrap/>
            <w:vAlign w:val="bottom"/>
            <w:hideMark/>
          </w:tcPr>
          <w:p w14:paraId="33FFA6CC" w14:textId="77777777" w:rsidR="00D339B8" w:rsidRPr="00D339B8" w:rsidRDefault="00D339B8"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3</w:t>
            </w:r>
          </w:p>
        </w:tc>
        <w:tc>
          <w:tcPr>
            <w:tcW w:w="1520" w:type="pct"/>
            <w:tcBorders>
              <w:top w:val="nil"/>
              <w:left w:val="nil"/>
              <w:bottom w:val="single" w:sz="4" w:space="0" w:color="auto"/>
              <w:right w:val="single" w:sz="4" w:space="0" w:color="auto"/>
            </w:tcBorders>
            <w:shd w:val="clear" w:color="auto" w:fill="auto"/>
            <w:noWrap/>
            <w:vAlign w:val="bottom"/>
            <w:hideMark/>
          </w:tcPr>
          <w:p w14:paraId="71AEB740" w14:textId="77777777" w:rsidR="00D339B8" w:rsidRPr="00D339B8" w:rsidRDefault="00D339B8"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MPMX</w:t>
            </w:r>
          </w:p>
        </w:tc>
        <w:tc>
          <w:tcPr>
            <w:tcW w:w="571" w:type="pct"/>
            <w:tcBorders>
              <w:top w:val="nil"/>
              <w:left w:val="nil"/>
              <w:bottom w:val="single" w:sz="4" w:space="0" w:color="auto"/>
              <w:right w:val="single" w:sz="4" w:space="0" w:color="auto"/>
            </w:tcBorders>
            <w:shd w:val="clear" w:color="auto" w:fill="auto"/>
            <w:noWrap/>
            <w:vAlign w:val="bottom"/>
            <w:hideMark/>
          </w:tcPr>
          <w:p w14:paraId="56B8F59B" w14:textId="77777777" w:rsidR="00D339B8" w:rsidRPr="00D339B8" w:rsidRDefault="00D339B8"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19.71 </w:t>
            </w:r>
          </w:p>
        </w:tc>
        <w:tc>
          <w:tcPr>
            <w:tcW w:w="571" w:type="pct"/>
            <w:tcBorders>
              <w:top w:val="nil"/>
              <w:left w:val="nil"/>
              <w:bottom w:val="single" w:sz="4" w:space="0" w:color="auto"/>
              <w:right w:val="single" w:sz="4" w:space="0" w:color="auto"/>
            </w:tcBorders>
            <w:shd w:val="clear" w:color="auto" w:fill="auto"/>
            <w:noWrap/>
            <w:vAlign w:val="bottom"/>
            <w:hideMark/>
          </w:tcPr>
          <w:p w14:paraId="10B30FC2" w14:textId="77777777" w:rsidR="00D339B8" w:rsidRPr="00D339B8" w:rsidRDefault="00D339B8"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26.25 </w:t>
            </w:r>
          </w:p>
        </w:tc>
        <w:tc>
          <w:tcPr>
            <w:tcW w:w="846" w:type="pct"/>
            <w:tcBorders>
              <w:top w:val="nil"/>
              <w:left w:val="nil"/>
              <w:bottom w:val="single" w:sz="4" w:space="0" w:color="auto"/>
              <w:right w:val="single" w:sz="4" w:space="0" w:color="auto"/>
            </w:tcBorders>
            <w:shd w:val="clear" w:color="auto" w:fill="auto"/>
            <w:noWrap/>
            <w:vAlign w:val="bottom"/>
            <w:hideMark/>
          </w:tcPr>
          <w:p w14:paraId="40702DCA" w14:textId="77777777" w:rsidR="00D339B8" w:rsidRPr="00D339B8" w:rsidRDefault="00D339B8"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27.23 </w:t>
            </w:r>
          </w:p>
        </w:tc>
        <w:tc>
          <w:tcPr>
            <w:tcW w:w="571" w:type="pct"/>
            <w:tcBorders>
              <w:top w:val="nil"/>
              <w:left w:val="nil"/>
              <w:bottom w:val="single" w:sz="4" w:space="0" w:color="auto"/>
              <w:right w:val="single" w:sz="4" w:space="0" w:color="auto"/>
            </w:tcBorders>
            <w:shd w:val="clear" w:color="auto" w:fill="auto"/>
            <w:noWrap/>
            <w:vAlign w:val="bottom"/>
            <w:hideMark/>
          </w:tcPr>
          <w:p w14:paraId="2A996D95" w14:textId="77777777" w:rsidR="00D339B8" w:rsidRPr="00D339B8" w:rsidRDefault="00D339B8"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49.80 </w:t>
            </w:r>
          </w:p>
        </w:tc>
        <w:tc>
          <w:tcPr>
            <w:tcW w:w="590" w:type="pct"/>
            <w:tcBorders>
              <w:top w:val="nil"/>
              <w:left w:val="nil"/>
              <w:bottom w:val="single" w:sz="4" w:space="0" w:color="auto"/>
              <w:right w:val="single" w:sz="4" w:space="0" w:color="auto"/>
            </w:tcBorders>
            <w:shd w:val="clear" w:color="auto" w:fill="auto"/>
            <w:noWrap/>
            <w:vAlign w:val="bottom"/>
            <w:hideMark/>
          </w:tcPr>
          <w:p w14:paraId="5B0DC6BE" w14:textId="77777777" w:rsidR="00D339B8" w:rsidRPr="00D339B8" w:rsidRDefault="00D339B8"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52.50 </w:t>
            </w:r>
          </w:p>
        </w:tc>
      </w:tr>
      <w:tr w:rsidR="00D339B8" w:rsidRPr="00D339B8" w14:paraId="3417709F" w14:textId="77777777" w:rsidTr="00D339B8">
        <w:trPr>
          <w:trHeight w:val="315"/>
        </w:trPr>
        <w:tc>
          <w:tcPr>
            <w:tcW w:w="330" w:type="pct"/>
            <w:tcBorders>
              <w:top w:val="nil"/>
              <w:left w:val="single" w:sz="4" w:space="0" w:color="auto"/>
              <w:bottom w:val="single" w:sz="4" w:space="0" w:color="auto"/>
              <w:right w:val="single" w:sz="4" w:space="0" w:color="auto"/>
            </w:tcBorders>
            <w:shd w:val="clear" w:color="auto" w:fill="auto"/>
            <w:noWrap/>
            <w:vAlign w:val="bottom"/>
            <w:hideMark/>
          </w:tcPr>
          <w:p w14:paraId="7FBF9FEB" w14:textId="77777777" w:rsidR="00D339B8" w:rsidRPr="00D339B8" w:rsidRDefault="00D339B8"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4</w:t>
            </w:r>
          </w:p>
        </w:tc>
        <w:tc>
          <w:tcPr>
            <w:tcW w:w="1520" w:type="pct"/>
            <w:tcBorders>
              <w:top w:val="nil"/>
              <w:left w:val="nil"/>
              <w:bottom w:val="single" w:sz="4" w:space="0" w:color="auto"/>
              <w:right w:val="single" w:sz="4" w:space="0" w:color="auto"/>
            </w:tcBorders>
            <w:shd w:val="clear" w:color="auto" w:fill="auto"/>
            <w:noWrap/>
            <w:vAlign w:val="bottom"/>
            <w:hideMark/>
          </w:tcPr>
          <w:p w14:paraId="7566EDD5" w14:textId="77777777" w:rsidR="00D339B8" w:rsidRPr="00D339B8" w:rsidRDefault="00D339B8"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IMAS</w:t>
            </w:r>
          </w:p>
        </w:tc>
        <w:tc>
          <w:tcPr>
            <w:tcW w:w="571" w:type="pct"/>
            <w:tcBorders>
              <w:top w:val="nil"/>
              <w:left w:val="nil"/>
              <w:bottom w:val="single" w:sz="4" w:space="0" w:color="auto"/>
              <w:right w:val="single" w:sz="4" w:space="0" w:color="auto"/>
            </w:tcBorders>
            <w:shd w:val="clear" w:color="auto" w:fill="auto"/>
            <w:noWrap/>
            <w:vAlign w:val="bottom"/>
            <w:hideMark/>
          </w:tcPr>
          <w:p w14:paraId="08BF0123" w14:textId="77777777" w:rsidR="00D339B8" w:rsidRPr="00D339B8" w:rsidRDefault="00D339B8"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7.81 </w:t>
            </w:r>
          </w:p>
        </w:tc>
        <w:tc>
          <w:tcPr>
            <w:tcW w:w="571" w:type="pct"/>
            <w:tcBorders>
              <w:top w:val="nil"/>
              <w:left w:val="nil"/>
              <w:bottom w:val="single" w:sz="4" w:space="0" w:color="auto"/>
              <w:right w:val="single" w:sz="4" w:space="0" w:color="auto"/>
            </w:tcBorders>
            <w:shd w:val="clear" w:color="auto" w:fill="auto"/>
            <w:noWrap/>
            <w:vAlign w:val="bottom"/>
            <w:hideMark/>
          </w:tcPr>
          <w:p w14:paraId="229B5FD4" w14:textId="77777777" w:rsidR="00D339B8" w:rsidRPr="00D339B8" w:rsidRDefault="00D339B8"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8.57 </w:t>
            </w:r>
          </w:p>
        </w:tc>
        <w:tc>
          <w:tcPr>
            <w:tcW w:w="846" w:type="pct"/>
            <w:tcBorders>
              <w:top w:val="nil"/>
              <w:left w:val="nil"/>
              <w:bottom w:val="single" w:sz="4" w:space="0" w:color="auto"/>
              <w:right w:val="single" w:sz="4" w:space="0" w:color="auto"/>
            </w:tcBorders>
            <w:shd w:val="clear" w:color="auto" w:fill="auto"/>
            <w:noWrap/>
            <w:vAlign w:val="bottom"/>
            <w:hideMark/>
          </w:tcPr>
          <w:p w14:paraId="3DB7FFC3" w14:textId="77777777" w:rsidR="00D339B8" w:rsidRPr="00D339B8" w:rsidRDefault="00D339B8"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7.87 </w:t>
            </w:r>
          </w:p>
        </w:tc>
        <w:tc>
          <w:tcPr>
            <w:tcW w:w="571" w:type="pct"/>
            <w:tcBorders>
              <w:top w:val="nil"/>
              <w:left w:val="nil"/>
              <w:bottom w:val="single" w:sz="4" w:space="0" w:color="auto"/>
              <w:right w:val="single" w:sz="4" w:space="0" w:color="auto"/>
            </w:tcBorders>
            <w:shd w:val="clear" w:color="auto" w:fill="auto"/>
            <w:noWrap/>
            <w:vAlign w:val="bottom"/>
            <w:hideMark/>
          </w:tcPr>
          <w:p w14:paraId="56DBBB13" w14:textId="77777777" w:rsidR="00D339B8" w:rsidRPr="00D339B8" w:rsidRDefault="00D339B8"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9.67 </w:t>
            </w:r>
          </w:p>
        </w:tc>
        <w:tc>
          <w:tcPr>
            <w:tcW w:w="590" w:type="pct"/>
            <w:tcBorders>
              <w:top w:val="nil"/>
              <w:left w:val="nil"/>
              <w:bottom w:val="single" w:sz="4" w:space="0" w:color="auto"/>
              <w:right w:val="single" w:sz="4" w:space="0" w:color="auto"/>
            </w:tcBorders>
            <w:shd w:val="clear" w:color="auto" w:fill="auto"/>
            <w:noWrap/>
            <w:vAlign w:val="bottom"/>
            <w:hideMark/>
          </w:tcPr>
          <w:p w14:paraId="46A49C92" w14:textId="77777777" w:rsidR="00D339B8" w:rsidRPr="00D339B8" w:rsidRDefault="00D339B8"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9.53 </w:t>
            </w:r>
          </w:p>
        </w:tc>
      </w:tr>
      <w:tr w:rsidR="00D339B8" w:rsidRPr="00D339B8" w14:paraId="44D847ED" w14:textId="77777777" w:rsidTr="00D339B8">
        <w:trPr>
          <w:trHeight w:val="315"/>
        </w:trPr>
        <w:tc>
          <w:tcPr>
            <w:tcW w:w="330" w:type="pct"/>
            <w:tcBorders>
              <w:top w:val="nil"/>
              <w:left w:val="single" w:sz="4" w:space="0" w:color="auto"/>
              <w:bottom w:val="single" w:sz="4" w:space="0" w:color="auto"/>
              <w:right w:val="single" w:sz="4" w:space="0" w:color="auto"/>
            </w:tcBorders>
            <w:shd w:val="clear" w:color="auto" w:fill="auto"/>
            <w:noWrap/>
            <w:vAlign w:val="bottom"/>
            <w:hideMark/>
          </w:tcPr>
          <w:p w14:paraId="0248469A" w14:textId="77777777" w:rsidR="00D339B8" w:rsidRPr="00D339B8" w:rsidRDefault="00D339B8"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5</w:t>
            </w:r>
          </w:p>
        </w:tc>
        <w:tc>
          <w:tcPr>
            <w:tcW w:w="1520" w:type="pct"/>
            <w:tcBorders>
              <w:top w:val="nil"/>
              <w:left w:val="nil"/>
              <w:bottom w:val="single" w:sz="4" w:space="0" w:color="auto"/>
              <w:right w:val="single" w:sz="4" w:space="0" w:color="auto"/>
            </w:tcBorders>
            <w:shd w:val="clear" w:color="auto" w:fill="auto"/>
            <w:noWrap/>
            <w:vAlign w:val="bottom"/>
            <w:hideMark/>
          </w:tcPr>
          <w:p w14:paraId="29C93652" w14:textId="77777777" w:rsidR="00D339B8" w:rsidRPr="00D339B8" w:rsidRDefault="00D339B8"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GJTL</w:t>
            </w:r>
          </w:p>
        </w:tc>
        <w:tc>
          <w:tcPr>
            <w:tcW w:w="571" w:type="pct"/>
            <w:tcBorders>
              <w:top w:val="nil"/>
              <w:left w:val="nil"/>
              <w:bottom w:val="single" w:sz="4" w:space="0" w:color="auto"/>
              <w:right w:val="single" w:sz="4" w:space="0" w:color="auto"/>
            </w:tcBorders>
            <w:shd w:val="clear" w:color="auto" w:fill="auto"/>
            <w:noWrap/>
            <w:vAlign w:val="bottom"/>
            <w:hideMark/>
          </w:tcPr>
          <w:p w14:paraId="2735C05C" w14:textId="77777777" w:rsidR="00D339B8" w:rsidRPr="00D339B8" w:rsidRDefault="00D339B8"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5.11 </w:t>
            </w:r>
          </w:p>
        </w:tc>
        <w:tc>
          <w:tcPr>
            <w:tcW w:w="571" w:type="pct"/>
            <w:tcBorders>
              <w:top w:val="nil"/>
              <w:left w:val="nil"/>
              <w:bottom w:val="single" w:sz="4" w:space="0" w:color="auto"/>
              <w:right w:val="single" w:sz="4" w:space="0" w:color="auto"/>
            </w:tcBorders>
            <w:shd w:val="clear" w:color="auto" w:fill="auto"/>
            <w:noWrap/>
            <w:vAlign w:val="bottom"/>
            <w:hideMark/>
          </w:tcPr>
          <w:p w14:paraId="5421485C" w14:textId="77777777" w:rsidR="00D339B8" w:rsidRPr="00D339B8" w:rsidRDefault="00D339B8"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4.59 </w:t>
            </w:r>
          </w:p>
        </w:tc>
        <w:tc>
          <w:tcPr>
            <w:tcW w:w="846" w:type="pct"/>
            <w:tcBorders>
              <w:top w:val="nil"/>
              <w:left w:val="nil"/>
              <w:bottom w:val="single" w:sz="4" w:space="0" w:color="auto"/>
              <w:right w:val="single" w:sz="4" w:space="0" w:color="auto"/>
            </w:tcBorders>
            <w:shd w:val="clear" w:color="auto" w:fill="auto"/>
            <w:noWrap/>
            <w:vAlign w:val="bottom"/>
            <w:hideMark/>
          </w:tcPr>
          <w:p w14:paraId="1BE1E171" w14:textId="77777777" w:rsidR="00D339B8" w:rsidRPr="00D339B8" w:rsidRDefault="00D339B8"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3.74 </w:t>
            </w:r>
          </w:p>
        </w:tc>
        <w:tc>
          <w:tcPr>
            <w:tcW w:w="571" w:type="pct"/>
            <w:tcBorders>
              <w:top w:val="nil"/>
              <w:left w:val="nil"/>
              <w:bottom w:val="single" w:sz="4" w:space="0" w:color="auto"/>
              <w:right w:val="single" w:sz="4" w:space="0" w:color="auto"/>
            </w:tcBorders>
            <w:shd w:val="clear" w:color="auto" w:fill="auto"/>
            <w:noWrap/>
            <w:vAlign w:val="bottom"/>
            <w:hideMark/>
          </w:tcPr>
          <w:p w14:paraId="439274BB" w14:textId="77777777" w:rsidR="00D339B8" w:rsidRPr="00D339B8" w:rsidRDefault="00D339B8"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4.55 </w:t>
            </w:r>
          </w:p>
        </w:tc>
        <w:tc>
          <w:tcPr>
            <w:tcW w:w="590" w:type="pct"/>
            <w:tcBorders>
              <w:top w:val="nil"/>
              <w:left w:val="nil"/>
              <w:bottom w:val="single" w:sz="4" w:space="0" w:color="auto"/>
              <w:right w:val="single" w:sz="4" w:space="0" w:color="auto"/>
            </w:tcBorders>
            <w:shd w:val="clear" w:color="auto" w:fill="auto"/>
            <w:noWrap/>
            <w:vAlign w:val="bottom"/>
            <w:hideMark/>
          </w:tcPr>
          <w:p w14:paraId="64950B1D" w14:textId="77777777" w:rsidR="00D339B8" w:rsidRPr="00D339B8" w:rsidRDefault="00D339B8"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8.68 </w:t>
            </w:r>
          </w:p>
        </w:tc>
      </w:tr>
      <w:tr w:rsidR="00D339B8" w:rsidRPr="00D339B8" w14:paraId="018E4CC9" w14:textId="77777777" w:rsidTr="00D339B8">
        <w:trPr>
          <w:trHeight w:val="315"/>
        </w:trPr>
        <w:tc>
          <w:tcPr>
            <w:tcW w:w="330" w:type="pct"/>
            <w:tcBorders>
              <w:top w:val="nil"/>
              <w:left w:val="single" w:sz="4" w:space="0" w:color="auto"/>
              <w:bottom w:val="single" w:sz="4" w:space="0" w:color="auto"/>
              <w:right w:val="single" w:sz="4" w:space="0" w:color="auto"/>
            </w:tcBorders>
            <w:shd w:val="clear" w:color="auto" w:fill="auto"/>
            <w:noWrap/>
            <w:vAlign w:val="bottom"/>
            <w:hideMark/>
          </w:tcPr>
          <w:p w14:paraId="384C3A9F" w14:textId="77777777" w:rsidR="00D339B8" w:rsidRPr="00D339B8" w:rsidRDefault="00D339B8"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6</w:t>
            </w:r>
          </w:p>
        </w:tc>
        <w:tc>
          <w:tcPr>
            <w:tcW w:w="1520" w:type="pct"/>
            <w:tcBorders>
              <w:top w:val="nil"/>
              <w:left w:val="nil"/>
              <w:bottom w:val="single" w:sz="4" w:space="0" w:color="auto"/>
              <w:right w:val="single" w:sz="4" w:space="0" w:color="auto"/>
            </w:tcBorders>
            <w:shd w:val="clear" w:color="auto" w:fill="auto"/>
            <w:noWrap/>
            <w:vAlign w:val="bottom"/>
            <w:hideMark/>
          </w:tcPr>
          <w:p w14:paraId="5F71B256" w14:textId="77777777" w:rsidR="00D339B8" w:rsidRPr="00D339B8" w:rsidRDefault="00D339B8"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INDS</w:t>
            </w:r>
          </w:p>
        </w:tc>
        <w:tc>
          <w:tcPr>
            <w:tcW w:w="571" w:type="pct"/>
            <w:tcBorders>
              <w:top w:val="nil"/>
              <w:left w:val="nil"/>
              <w:bottom w:val="single" w:sz="4" w:space="0" w:color="auto"/>
              <w:right w:val="single" w:sz="4" w:space="0" w:color="auto"/>
            </w:tcBorders>
            <w:shd w:val="clear" w:color="auto" w:fill="auto"/>
            <w:noWrap/>
            <w:vAlign w:val="bottom"/>
            <w:hideMark/>
          </w:tcPr>
          <w:p w14:paraId="27D37F82" w14:textId="77777777" w:rsidR="00D339B8" w:rsidRPr="00D339B8" w:rsidRDefault="00D339B8"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6.07 </w:t>
            </w:r>
          </w:p>
        </w:tc>
        <w:tc>
          <w:tcPr>
            <w:tcW w:w="571" w:type="pct"/>
            <w:tcBorders>
              <w:top w:val="nil"/>
              <w:left w:val="nil"/>
              <w:bottom w:val="single" w:sz="4" w:space="0" w:color="auto"/>
              <w:right w:val="single" w:sz="4" w:space="0" w:color="auto"/>
            </w:tcBorders>
            <w:shd w:val="clear" w:color="auto" w:fill="auto"/>
            <w:noWrap/>
            <w:vAlign w:val="bottom"/>
            <w:hideMark/>
          </w:tcPr>
          <w:p w14:paraId="77CF7823" w14:textId="77777777" w:rsidR="00D339B8" w:rsidRPr="00D339B8" w:rsidRDefault="00D339B8"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5.51 </w:t>
            </w:r>
          </w:p>
        </w:tc>
        <w:tc>
          <w:tcPr>
            <w:tcW w:w="846" w:type="pct"/>
            <w:tcBorders>
              <w:top w:val="nil"/>
              <w:left w:val="nil"/>
              <w:bottom w:val="single" w:sz="4" w:space="0" w:color="auto"/>
              <w:right w:val="single" w:sz="4" w:space="0" w:color="auto"/>
            </w:tcBorders>
            <w:shd w:val="clear" w:color="auto" w:fill="auto"/>
            <w:noWrap/>
            <w:vAlign w:val="bottom"/>
            <w:hideMark/>
          </w:tcPr>
          <w:p w14:paraId="6D40D5B7" w14:textId="77777777" w:rsidR="00D339B8" w:rsidRPr="00D339B8" w:rsidRDefault="00D339B8"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5.24 </w:t>
            </w:r>
          </w:p>
        </w:tc>
        <w:tc>
          <w:tcPr>
            <w:tcW w:w="571" w:type="pct"/>
            <w:tcBorders>
              <w:top w:val="nil"/>
              <w:left w:val="nil"/>
              <w:bottom w:val="single" w:sz="4" w:space="0" w:color="auto"/>
              <w:right w:val="single" w:sz="4" w:space="0" w:color="auto"/>
            </w:tcBorders>
            <w:shd w:val="clear" w:color="auto" w:fill="auto"/>
            <w:noWrap/>
            <w:vAlign w:val="bottom"/>
            <w:hideMark/>
          </w:tcPr>
          <w:p w14:paraId="6B53C92F" w14:textId="77777777" w:rsidR="00D339B8" w:rsidRPr="00D339B8" w:rsidRDefault="00D339B8"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9.99 </w:t>
            </w:r>
          </w:p>
        </w:tc>
        <w:tc>
          <w:tcPr>
            <w:tcW w:w="590" w:type="pct"/>
            <w:tcBorders>
              <w:top w:val="nil"/>
              <w:left w:val="nil"/>
              <w:bottom w:val="single" w:sz="4" w:space="0" w:color="auto"/>
              <w:right w:val="single" w:sz="4" w:space="0" w:color="auto"/>
            </w:tcBorders>
            <w:shd w:val="clear" w:color="auto" w:fill="auto"/>
            <w:noWrap/>
            <w:vAlign w:val="bottom"/>
            <w:hideMark/>
          </w:tcPr>
          <w:p w14:paraId="085A0C16" w14:textId="77777777" w:rsidR="00D339B8" w:rsidRPr="00D339B8" w:rsidRDefault="00D339B8"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6.05 </w:t>
            </w:r>
          </w:p>
        </w:tc>
      </w:tr>
      <w:tr w:rsidR="00D339B8" w:rsidRPr="00D339B8" w14:paraId="787B56F1" w14:textId="77777777" w:rsidTr="00D339B8">
        <w:trPr>
          <w:trHeight w:val="315"/>
        </w:trPr>
        <w:tc>
          <w:tcPr>
            <w:tcW w:w="330" w:type="pct"/>
            <w:tcBorders>
              <w:top w:val="nil"/>
              <w:left w:val="single" w:sz="4" w:space="0" w:color="auto"/>
              <w:bottom w:val="single" w:sz="4" w:space="0" w:color="auto"/>
              <w:right w:val="single" w:sz="4" w:space="0" w:color="auto"/>
            </w:tcBorders>
            <w:shd w:val="clear" w:color="auto" w:fill="auto"/>
            <w:noWrap/>
            <w:vAlign w:val="bottom"/>
            <w:hideMark/>
          </w:tcPr>
          <w:p w14:paraId="4B24759D" w14:textId="77777777" w:rsidR="00D339B8" w:rsidRPr="00D339B8" w:rsidRDefault="00D339B8"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7</w:t>
            </w:r>
          </w:p>
        </w:tc>
        <w:tc>
          <w:tcPr>
            <w:tcW w:w="1520" w:type="pct"/>
            <w:tcBorders>
              <w:top w:val="nil"/>
              <w:left w:val="nil"/>
              <w:bottom w:val="single" w:sz="4" w:space="0" w:color="auto"/>
              <w:right w:val="single" w:sz="4" w:space="0" w:color="auto"/>
            </w:tcBorders>
            <w:shd w:val="clear" w:color="auto" w:fill="auto"/>
            <w:noWrap/>
            <w:vAlign w:val="bottom"/>
            <w:hideMark/>
          </w:tcPr>
          <w:p w14:paraId="50C0E386" w14:textId="77777777" w:rsidR="00D339B8" w:rsidRPr="00D339B8" w:rsidRDefault="00D339B8"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LPIN</w:t>
            </w:r>
          </w:p>
        </w:tc>
        <w:tc>
          <w:tcPr>
            <w:tcW w:w="571" w:type="pct"/>
            <w:tcBorders>
              <w:top w:val="nil"/>
              <w:left w:val="nil"/>
              <w:bottom w:val="single" w:sz="4" w:space="0" w:color="auto"/>
              <w:right w:val="single" w:sz="4" w:space="0" w:color="auto"/>
            </w:tcBorders>
            <w:shd w:val="clear" w:color="auto" w:fill="auto"/>
            <w:noWrap/>
            <w:vAlign w:val="bottom"/>
            <w:hideMark/>
          </w:tcPr>
          <w:p w14:paraId="12E568AB" w14:textId="77777777" w:rsidR="00D339B8" w:rsidRPr="00D339B8" w:rsidRDefault="00D339B8"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4.00 </w:t>
            </w:r>
          </w:p>
        </w:tc>
        <w:tc>
          <w:tcPr>
            <w:tcW w:w="571" w:type="pct"/>
            <w:tcBorders>
              <w:top w:val="nil"/>
              <w:left w:val="nil"/>
              <w:bottom w:val="single" w:sz="4" w:space="0" w:color="auto"/>
              <w:right w:val="single" w:sz="4" w:space="0" w:color="auto"/>
            </w:tcBorders>
            <w:shd w:val="clear" w:color="auto" w:fill="auto"/>
            <w:noWrap/>
            <w:vAlign w:val="bottom"/>
            <w:hideMark/>
          </w:tcPr>
          <w:p w14:paraId="05ED2B8F" w14:textId="77777777" w:rsidR="00D339B8" w:rsidRPr="00D339B8" w:rsidRDefault="00D339B8"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3.75 </w:t>
            </w:r>
          </w:p>
        </w:tc>
        <w:tc>
          <w:tcPr>
            <w:tcW w:w="846" w:type="pct"/>
            <w:tcBorders>
              <w:top w:val="nil"/>
              <w:left w:val="nil"/>
              <w:bottom w:val="single" w:sz="4" w:space="0" w:color="auto"/>
              <w:right w:val="single" w:sz="4" w:space="0" w:color="auto"/>
            </w:tcBorders>
            <w:shd w:val="clear" w:color="auto" w:fill="auto"/>
            <w:noWrap/>
            <w:vAlign w:val="bottom"/>
            <w:hideMark/>
          </w:tcPr>
          <w:p w14:paraId="76ACD2B4" w14:textId="77777777" w:rsidR="00D339B8" w:rsidRPr="00D339B8" w:rsidRDefault="00D339B8"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3.99 </w:t>
            </w:r>
          </w:p>
        </w:tc>
        <w:tc>
          <w:tcPr>
            <w:tcW w:w="571" w:type="pct"/>
            <w:tcBorders>
              <w:top w:val="nil"/>
              <w:left w:val="nil"/>
              <w:bottom w:val="single" w:sz="4" w:space="0" w:color="auto"/>
              <w:right w:val="single" w:sz="4" w:space="0" w:color="auto"/>
            </w:tcBorders>
            <w:shd w:val="clear" w:color="auto" w:fill="auto"/>
            <w:noWrap/>
            <w:vAlign w:val="bottom"/>
            <w:hideMark/>
          </w:tcPr>
          <w:p w14:paraId="5F1C47B6" w14:textId="77777777" w:rsidR="00D339B8" w:rsidRPr="00D339B8" w:rsidRDefault="00D339B8"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4.18 </w:t>
            </w:r>
          </w:p>
        </w:tc>
        <w:tc>
          <w:tcPr>
            <w:tcW w:w="590" w:type="pct"/>
            <w:tcBorders>
              <w:top w:val="nil"/>
              <w:left w:val="nil"/>
              <w:bottom w:val="single" w:sz="4" w:space="0" w:color="auto"/>
              <w:right w:val="single" w:sz="4" w:space="0" w:color="auto"/>
            </w:tcBorders>
            <w:shd w:val="clear" w:color="auto" w:fill="auto"/>
            <w:noWrap/>
            <w:vAlign w:val="bottom"/>
            <w:hideMark/>
          </w:tcPr>
          <w:p w14:paraId="5AF808ED" w14:textId="77777777" w:rsidR="00D339B8" w:rsidRPr="00D339B8" w:rsidRDefault="00D339B8"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4.46 </w:t>
            </w:r>
          </w:p>
        </w:tc>
      </w:tr>
      <w:tr w:rsidR="00D339B8" w:rsidRPr="00D339B8" w14:paraId="2C78C4A0" w14:textId="77777777" w:rsidTr="00D339B8">
        <w:trPr>
          <w:trHeight w:val="315"/>
        </w:trPr>
        <w:tc>
          <w:tcPr>
            <w:tcW w:w="330" w:type="pct"/>
            <w:tcBorders>
              <w:top w:val="nil"/>
              <w:left w:val="single" w:sz="4" w:space="0" w:color="auto"/>
              <w:bottom w:val="single" w:sz="4" w:space="0" w:color="auto"/>
              <w:right w:val="single" w:sz="4" w:space="0" w:color="auto"/>
            </w:tcBorders>
            <w:shd w:val="clear" w:color="auto" w:fill="auto"/>
            <w:noWrap/>
            <w:vAlign w:val="bottom"/>
            <w:hideMark/>
          </w:tcPr>
          <w:p w14:paraId="2EC35C81" w14:textId="77777777" w:rsidR="00D339B8" w:rsidRPr="00D339B8" w:rsidRDefault="00D339B8"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8</w:t>
            </w:r>
          </w:p>
        </w:tc>
        <w:tc>
          <w:tcPr>
            <w:tcW w:w="1520" w:type="pct"/>
            <w:tcBorders>
              <w:top w:val="nil"/>
              <w:left w:val="nil"/>
              <w:bottom w:val="single" w:sz="4" w:space="0" w:color="auto"/>
              <w:right w:val="single" w:sz="4" w:space="0" w:color="auto"/>
            </w:tcBorders>
            <w:shd w:val="clear" w:color="auto" w:fill="auto"/>
            <w:noWrap/>
            <w:vAlign w:val="bottom"/>
            <w:hideMark/>
          </w:tcPr>
          <w:p w14:paraId="17C08B92" w14:textId="77777777" w:rsidR="00D339B8" w:rsidRPr="00D339B8" w:rsidRDefault="00D339B8"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BOLT</w:t>
            </w:r>
          </w:p>
        </w:tc>
        <w:tc>
          <w:tcPr>
            <w:tcW w:w="571" w:type="pct"/>
            <w:tcBorders>
              <w:top w:val="nil"/>
              <w:left w:val="nil"/>
              <w:bottom w:val="single" w:sz="4" w:space="0" w:color="auto"/>
              <w:right w:val="single" w:sz="4" w:space="0" w:color="auto"/>
            </w:tcBorders>
            <w:shd w:val="clear" w:color="auto" w:fill="auto"/>
            <w:noWrap/>
            <w:vAlign w:val="bottom"/>
            <w:hideMark/>
          </w:tcPr>
          <w:p w14:paraId="50B71730" w14:textId="77777777" w:rsidR="00D339B8" w:rsidRPr="00D339B8" w:rsidRDefault="00D339B8"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6.89 </w:t>
            </w:r>
          </w:p>
        </w:tc>
        <w:tc>
          <w:tcPr>
            <w:tcW w:w="571" w:type="pct"/>
            <w:tcBorders>
              <w:top w:val="nil"/>
              <w:left w:val="nil"/>
              <w:bottom w:val="single" w:sz="4" w:space="0" w:color="auto"/>
              <w:right w:val="single" w:sz="4" w:space="0" w:color="auto"/>
            </w:tcBorders>
            <w:shd w:val="clear" w:color="auto" w:fill="auto"/>
            <w:noWrap/>
            <w:vAlign w:val="bottom"/>
            <w:hideMark/>
          </w:tcPr>
          <w:p w14:paraId="1B015A4A" w14:textId="77777777" w:rsidR="00D339B8" w:rsidRPr="00D339B8" w:rsidRDefault="00D339B8"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6.55 </w:t>
            </w:r>
          </w:p>
        </w:tc>
        <w:tc>
          <w:tcPr>
            <w:tcW w:w="846" w:type="pct"/>
            <w:tcBorders>
              <w:top w:val="nil"/>
              <w:left w:val="nil"/>
              <w:bottom w:val="single" w:sz="4" w:space="0" w:color="auto"/>
              <w:right w:val="single" w:sz="4" w:space="0" w:color="auto"/>
            </w:tcBorders>
            <w:shd w:val="clear" w:color="auto" w:fill="auto"/>
            <w:noWrap/>
            <w:vAlign w:val="bottom"/>
            <w:hideMark/>
          </w:tcPr>
          <w:p w14:paraId="1DF19829" w14:textId="77777777" w:rsidR="00D339B8" w:rsidRPr="00D339B8" w:rsidRDefault="00D339B8"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4.93 </w:t>
            </w:r>
          </w:p>
        </w:tc>
        <w:tc>
          <w:tcPr>
            <w:tcW w:w="571" w:type="pct"/>
            <w:tcBorders>
              <w:top w:val="nil"/>
              <w:left w:val="nil"/>
              <w:bottom w:val="single" w:sz="4" w:space="0" w:color="auto"/>
              <w:right w:val="single" w:sz="4" w:space="0" w:color="auto"/>
            </w:tcBorders>
            <w:shd w:val="clear" w:color="auto" w:fill="auto"/>
            <w:noWrap/>
            <w:vAlign w:val="bottom"/>
            <w:hideMark/>
          </w:tcPr>
          <w:p w14:paraId="5867171D" w14:textId="77777777" w:rsidR="00D339B8" w:rsidRPr="00D339B8" w:rsidRDefault="00D339B8"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6.87 </w:t>
            </w:r>
          </w:p>
        </w:tc>
        <w:tc>
          <w:tcPr>
            <w:tcW w:w="590" w:type="pct"/>
            <w:tcBorders>
              <w:top w:val="nil"/>
              <w:left w:val="nil"/>
              <w:bottom w:val="single" w:sz="4" w:space="0" w:color="auto"/>
              <w:right w:val="single" w:sz="4" w:space="0" w:color="auto"/>
            </w:tcBorders>
            <w:shd w:val="clear" w:color="auto" w:fill="auto"/>
            <w:noWrap/>
            <w:vAlign w:val="bottom"/>
            <w:hideMark/>
          </w:tcPr>
          <w:p w14:paraId="05EE928C" w14:textId="77777777" w:rsidR="00D339B8" w:rsidRPr="00D339B8" w:rsidRDefault="00D339B8"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6.03 </w:t>
            </w:r>
          </w:p>
        </w:tc>
      </w:tr>
      <w:tr w:rsidR="00D339B8" w:rsidRPr="00D339B8" w14:paraId="5CE8795A" w14:textId="77777777" w:rsidTr="00D339B8">
        <w:trPr>
          <w:trHeight w:val="315"/>
        </w:trPr>
        <w:tc>
          <w:tcPr>
            <w:tcW w:w="330" w:type="pct"/>
            <w:tcBorders>
              <w:top w:val="nil"/>
              <w:left w:val="single" w:sz="4" w:space="0" w:color="auto"/>
              <w:bottom w:val="single" w:sz="4" w:space="0" w:color="auto"/>
              <w:right w:val="single" w:sz="4" w:space="0" w:color="auto"/>
            </w:tcBorders>
            <w:shd w:val="clear" w:color="auto" w:fill="auto"/>
            <w:noWrap/>
            <w:vAlign w:val="bottom"/>
            <w:hideMark/>
          </w:tcPr>
          <w:p w14:paraId="301BF7B5" w14:textId="77777777" w:rsidR="00D339B8" w:rsidRPr="00D339B8" w:rsidRDefault="00D339B8"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9</w:t>
            </w:r>
          </w:p>
        </w:tc>
        <w:tc>
          <w:tcPr>
            <w:tcW w:w="1520" w:type="pct"/>
            <w:tcBorders>
              <w:top w:val="nil"/>
              <w:left w:val="nil"/>
              <w:bottom w:val="single" w:sz="4" w:space="0" w:color="auto"/>
              <w:right w:val="single" w:sz="4" w:space="0" w:color="auto"/>
            </w:tcBorders>
            <w:shd w:val="clear" w:color="auto" w:fill="auto"/>
            <w:noWrap/>
            <w:vAlign w:val="bottom"/>
            <w:hideMark/>
          </w:tcPr>
          <w:p w14:paraId="3BFA9C77" w14:textId="77777777" w:rsidR="00D339B8" w:rsidRPr="00D339B8" w:rsidRDefault="00D339B8"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CARS</w:t>
            </w:r>
          </w:p>
        </w:tc>
        <w:tc>
          <w:tcPr>
            <w:tcW w:w="571" w:type="pct"/>
            <w:tcBorders>
              <w:top w:val="nil"/>
              <w:left w:val="nil"/>
              <w:bottom w:val="single" w:sz="4" w:space="0" w:color="auto"/>
              <w:right w:val="single" w:sz="4" w:space="0" w:color="auto"/>
            </w:tcBorders>
            <w:shd w:val="clear" w:color="auto" w:fill="auto"/>
            <w:noWrap/>
            <w:vAlign w:val="bottom"/>
            <w:hideMark/>
          </w:tcPr>
          <w:p w14:paraId="18516689" w14:textId="77777777" w:rsidR="00D339B8" w:rsidRPr="00D339B8" w:rsidRDefault="00D339B8"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14.38 </w:t>
            </w:r>
          </w:p>
        </w:tc>
        <w:tc>
          <w:tcPr>
            <w:tcW w:w="571" w:type="pct"/>
            <w:tcBorders>
              <w:top w:val="nil"/>
              <w:left w:val="nil"/>
              <w:bottom w:val="single" w:sz="4" w:space="0" w:color="auto"/>
              <w:right w:val="single" w:sz="4" w:space="0" w:color="auto"/>
            </w:tcBorders>
            <w:shd w:val="clear" w:color="auto" w:fill="auto"/>
            <w:noWrap/>
            <w:vAlign w:val="bottom"/>
            <w:hideMark/>
          </w:tcPr>
          <w:p w14:paraId="05D75F6E" w14:textId="77777777" w:rsidR="00D339B8" w:rsidRPr="00D339B8" w:rsidRDefault="00D339B8"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12.69 </w:t>
            </w:r>
          </w:p>
        </w:tc>
        <w:tc>
          <w:tcPr>
            <w:tcW w:w="846" w:type="pct"/>
            <w:tcBorders>
              <w:top w:val="nil"/>
              <w:left w:val="nil"/>
              <w:bottom w:val="single" w:sz="4" w:space="0" w:color="auto"/>
              <w:right w:val="single" w:sz="4" w:space="0" w:color="auto"/>
            </w:tcBorders>
            <w:shd w:val="clear" w:color="auto" w:fill="auto"/>
            <w:noWrap/>
            <w:vAlign w:val="bottom"/>
            <w:hideMark/>
          </w:tcPr>
          <w:p w14:paraId="3274A147" w14:textId="77777777" w:rsidR="00D339B8" w:rsidRPr="00D339B8" w:rsidRDefault="00D339B8"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6.92 </w:t>
            </w:r>
          </w:p>
        </w:tc>
        <w:tc>
          <w:tcPr>
            <w:tcW w:w="571" w:type="pct"/>
            <w:tcBorders>
              <w:top w:val="nil"/>
              <w:left w:val="nil"/>
              <w:bottom w:val="single" w:sz="4" w:space="0" w:color="auto"/>
              <w:right w:val="single" w:sz="4" w:space="0" w:color="auto"/>
            </w:tcBorders>
            <w:shd w:val="clear" w:color="auto" w:fill="auto"/>
            <w:noWrap/>
            <w:vAlign w:val="bottom"/>
            <w:hideMark/>
          </w:tcPr>
          <w:p w14:paraId="3F5C01FA" w14:textId="77777777" w:rsidR="00D339B8" w:rsidRPr="00D339B8" w:rsidRDefault="00D339B8"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11.15 </w:t>
            </w:r>
          </w:p>
        </w:tc>
        <w:tc>
          <w:tcPr>
            <w:tcW w:w="590" w:type="pct"/>
            <w:tcBorders>
              <w:top w:val="nil"/>
              <w:left w:val="nil"/>
              <w:bottom w:val="single" w:sz="4" w:space="0" w:color="auto"/>
              <w:right w:val="single" w:sz="4" w:space="0" w:color="auto"/>
            </w:tcBorders>
            <w:shd w:val="clear" w:color="auto" w:fill="auto"/>
            <w:noWrap/>
            <w:vAlign w:val="bottom"/>
            <w:hideMark/>
          </w:tcPr>
          <w:p w14:paraId="47C49DD9" w14:textId="77777777" w:rsidR="00D339B8" w:rsidRPr="00D339B8" w:rsidRDefault="00D339B8"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15.04 </w:t>
            </w:r>
          </w:p>
        </w:tc>
      </w:tr>
      <w:tr w:rsidR="00D339B8" w:rsidRPr="00D339B8" w14:paraId="481FCFD4" w14:textId="77777777" w:rsidTr="00D339B8">
        <w:trPr>
          <w:trHeight w:val="315"/>
        </w:trPr>
        <w:tc>
          <w:tcPr>
            <w:tcW w:w="330" w:type="pct"/>
            <w:tcBorders>
              <w:top w:val="nil"/>
              <w:left w:val="single" w:sz="4" w:space="0" w:color="auto"/>
              <w:bottom w:val="single" w:sz="4" w:space="0" w:color="auto"/>
              <w:right w:val="single" w:sz="4" w:space="0" w:color="auto"/>
            </w:tcBorders>
            <w:shd w:val="clear" w:color="auto" w:fill="auto"/>
            <w:noWrap/>
            <w:vAlign w:val="bottom"/>
            <w:hideMark/>
          </w:tcPr>
          <w:p w14:paraId="5D8464A2" w14:textId="77777777" w:rsidR="00D339B8" w:rsidRPr="00D339B8" w:rsidRDefault="00D339B8"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10</w:t>
            </w:r>
          </w:p>
        </w:tc>
        <w:tc>
          <w:tcPr>
            <w:tcW w:w="1520" w:type="pct"/>
            <w:tcBorders>
              <w:top w:val="nil"/>
              <w:left w:val="nil"/>
              <w:bottom w:val="single" w:sz="4" w:space="0" w:color="auto"/>
              <w:right w:val="single" w:sz="4" w:space="0" w:color="auto"/>
            </w:tcBorders>
            <w:shd w:val="clear" w:color="auto" w:fill="auto"/>
            <w:noWrap/>
            <w:vAlign w:val="bottom"/>
            <w:hideMark/>
          </w:tcPr>
          <w:p w14:paraId="3B158D1E" w14:textId="77777777" w:rsidR="00D339B8" w:rsidRPr="00D339B8" w:rsidRDefault="00D339B8"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PRAS</w:t>
            </w:r>
          </w:p>
        </w:tc>
        <w:tc>
          <w:tcPr>
            <w:tcW w:w="571" w:type="pct"/>
            <w:tcBorders>
              <w:top w:val="nil"/>
              <w:left w:val="nil"/>
              <w:bottom w:val="single" w:sz="4" w:space="0" w:color="auto"/>
              <w:right w:val="single" w:sz="4" w:space="0" w:color="auto"/>
            </w:tcBorders>
            <w:shd w:val="clear" w:color="auto" w:fill="auto"/>
            <w:noWrap/>
            <w:vAlign w:val="bottom"/>
            <w:hideMark/>
          </w:tcPr>
          <w:p w14:paraId="44D391D0" w14:textId="77777777" w:rsidR="00D339B8" w:rsidRPr="00D339B8" w:rsidRDefault="00D339B8"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6.85 </w:t>
            </w:r>
          </w:p>
        </w:tc>
        <w:tc>
          <w:tcPr>
            <w:tcW w:w="571" w:type="pct"/>
            <w:tcBorders>
              <w:top w:val="nil"/>
              <w:left w:val="nil"/>
              <w:bottom w:val="single" w:sz="4" w:space="0" w:color="auto"/>
              <w:right w:val="single" w:sz="4" w:space="0" w:color="auto"/>
            </w:tcBorders>
            <w:shd w:val="clear" w:color="auto" w:fill="auto"/>
            <w:noWrap/>
            <w:vAlign w:val="bottom"/>
            <w:hideMark/>
          </w:tcPr>
          <w:p w14:paraId="038DB135" w14:textId="77777777" w:rsidR="00D339B8" w:rsidRPr="00D339B8" w:rsidRDefault="00D339B8"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3.34 </w:t>
            </w:r>
          </w:p>
        </w:tc>
        <w:tc>
          <w:tcPr>
            <w:tcW w:w="846" w:type="pct"/>
            <w:tcBorders>
              <w:top w:val="nil"/>
              <w:left w:val="nil"/>
              <w:bottom w:val="single" w:sz="4" w:space="0" w:color="auto"/>
              <w:right w:val="single" w:sz="4" w:space="0" w:color="auto"/>
            </w:tcBorders>
            <w:shd w:val="clear" w:color="auto" w:fill="auto"/>
            <w:noWrap/>
            <w:vAlign w:val="bottom"/>
            <w:hideMark/>
          </w:tcPr>
          <w:p w14:paraId="6DD3ED28" w14:textId="77777777" w:rsidR="00D339B8" w:rsidRPr="00D339B8" w:rsidRDefault="00D339B8"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2.77 </w:t>
            </w:r>
          </w:p>
        </w:tc>
        <w:tc>
          <w:tcPr>
            <w:tcW w:w="571" w:type="pct"/>
            <w:tcBorders>
              <w:top w:val="nil"/>
              <w:left w:val="nil"/>
              <w:bottom w:val="single" w:sz="4" w:space="0" w:color="auto"/>
              <w:right w:val="single" w:sz="4" w:space="0" w:color="auto"/>
            </w:tcBorders>
            <w:shd w:val="clear" w:color="auto" w:fill="auto"/>
            <w:noWrap/>
            <w:vAlign w:val="bottom"/>
            <w:hideMark/>
          </w:tcPr>
          <w:p w14:paraId="763E0C7E" w14:textId="77777777" w:rsidR="00D339B8" w:rsidRPr="00D339B8" w:rsidRDefault="00D339B8"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2.79 </w:t>
            </w:r>
          </w:p>
        </w:tc>
        <w:tc>
          <w:tcPr>
            <w:tcW w:w="590" w:type="pct"/>
            <w:tcBorders>
              <w:top w:val="nil"/>
              <w:left w:val="nil"/>
              <w:bottom w:val="single" w:sz="4" w:space="0" w:color="auto"/>
              <w:right w:val="single" w:sz="4" w:space="0" w:color="auto"/>
            </w:tcBorders>
            <w:shd w:val="clear" w:color="auto" w:fill="auto"/>
            <w:noWrap/>
            <w:vAlign w:val="bottom"/>
            <w:hideMark/>
          </w:tcPr>
          <w:p w14:paraId="45722C71" w14:textId="77777777" w:rsidR="00D339B8" w:rsidRPr="00D339B8" w:rsidRDefault="00D339B8"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2.00 </w:t>
            </w:r>
          </w:p>
        </w:tc>
      </w:tr>
      <w:tr w:rsidR="00D339B8" w:rsidRPr="00D339B8" w14:paraId="0E229241" w14:textId="77777777" w:rsidTr="00D339B8">
        <w:trPr>
          <w:trHeight w:val="315"/>
        </w:trPr>
        <w:tc>
          <w:tcPr>
            <w:tcW w:w="33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774DD9F" w14:textId="77777777" w:rsidR="00D339B8" w:rsidRPr="00D339B8" w:rsidRDefault="00D339B8"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11</w:t>
            </w:r>
          </w:p>
        </w:tc>
        <w:tc>
          <w:tcPr>
            <w:tcW w:w="1520" w:type="pct"/>
            <w:tcBorders>
              <w:top w:val="nil"/>
              <w:left w:val="nil"/>
              <w:bottom w:val="single" w:sz="4" w:space="0" w:color="auto"/>
              <w:right w:val="single" w:sz="4" w:space="0" w:color="auto"/>
            </w:tcBorders>
            <w:shd w:val="clear" w:color="auto" w:fill="auto"/>
            <w:noWrap/>
            <w:vAlign w:val="bottom"/>
            <w:hideMark/>
          </w:tcPr>
          <w:p w14:paraId="2966DBEE" w14:textId="77777777" w:rsidR="00D339B8" w:rsidRPr="00D339B8" w:rsidRDefault="00D339B8"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SMSM</w:t>
            </w:r>
          </w:p>
        </w:tc>
        <w:tc>
          <w:tcPr>
            <w:tcW w:w="571" w:type="pct"/>
            <w:tcBorders>
              <w:top w:val="nil"/>
              <w:left w:val="nil"/>
              <w:bottom w:val="single" w:sz="4" w:space="0" w:color="auto"/>
              <w:right w:val="single" w:sz="4" w:space="0" w:color="auto"/>
            </w:tcBorders>
            <w:shd w:val="clear" w:color="auto" w:fill="auto"/>
            <w:noWrap/>
            <w:vAlign w:val="bottom"/>
            <w:hideMark/>
          </w:tcPr>
          <w:p w14:paraId="6A0FF1A8" w14:textId="77777777" w:rsidR="00D339B8" w:rsidRPr="00D339B8" w:rsidRDefault="00D339B8"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4.62 </w:t>
            </w:r>
          </w:p>
        </w:tc>
        <w:tc>
          <w:tcPr>
            <w:tcW w:w="571" w:type="pct"/>
            <w:tcBorders>
              <w:top w:val="nil"/>
              <w:left w:val="nil"/>
              <w:bottom w:val="single" w:sz="4" w:space="0" w:color="auto"/>
              <w:right w:val="single" w:sz="4" w:space="0" w:color="auto"/>
            </w:tcBorders>
            <w:shd w:val="clear" w:color="auto" w:fill="auto"/>
            <w:noWrap/>
            <w:vAlign w:val="bottom"/>
            <w:hideMark/>
          </w:tcPr>
          <w:p w14:paraId="00B69CB7" w14:textId="77777777" w:rsidR="00D339B8" w:rsidRPr="00D339B8" w:rsidRDefault="00D339B8"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4.02 </w:t>
            </w:r>
          </w:p>
        </w:tc>
        <w:tc>
          <w:tcPr>
            <w:tcW w:w="846" w:type="pct"/>
            <w:tcBorders>
              <w:top w:val="nil"/>
              <w:left w:val="nil"/>
              <w:bottom w:val="single" w:sz="4" w:space="0" w:color="auto"/>
              <w:right w:val="single" w:sz="4" w:space="0" w:color="auto"/>
            </w:tcBorders>
            <w:shd w:val="clear" w:color="auto" w:fill="auto"/>
            <w:noWrap/>
            <w:vAlign w:val="bottom"/>
            <w:hideMark/>
          </w:tcPr>
          <w:p w14:paraId="78A6D46C" w14:textId="77777777" w:rsidR="00D339B8" w:rsidRPr="00D339B8" w:rsidRDefault="00D339B8"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3.53 </w:t>
            </w:r>
          </w:p>
        </w:tc>
        <w:tc>
          <w:tcPr>
            <w:tcW w:w="571" w:type="pct"/>
            <w:tcBorders>
              <w:top w:val="nil"/>
              <w:left w:val="nil"/>
              <w:bottom w:val="single" w:sz="4" w:space="0" w:color="auto"/>
              <w:right w:val="single" w:sz="4" w:space="0" w:color="auto"/>
            </w:tcBorders>
            <w:shd w:val="clear" w:color="auto" w:fill="auto"/>
            <w:noWrap/>
            <w:vAlign w:val="bottom"/>
            <w:hideMark/>
          </w:tcPr>
          <w:p w14:paraId="33301910" w14:textId="77777777" w:rsidR="00D339B8" w:rsidRPr="00D339B8" w:rsidRDefault="00D339B8"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4.78 </w:t>
            </w:r>
          </w:p>
        </w:tc>
        <w:tc>
          <w:tcPr>
            <w:tcW w:w="590" w:type="pct"/>
            <w:tcBorders>
              <w:top w:val="nil"/>
              <w:left w:val="nil"/>
              <w:bottom w:val="single" w:sz="4" w:space="0" w:color="auto"/>
              <w:right w:val="single" w:sz="4" w:space="0" w:color="auto"/>
            </w:tcBorders>
            <w:shd w:val="clear" w:color="auto" w:fill="auto"/>
            <w:noWrap/>
            <w:vAlign w:val="bottom"/>
            <w:hideMark/>
          </w:tcPr>
          <w:p w14:paraId="573E5A7F" w14:textId="77777777" w:rsidR="00D339B8" w:rsidRPr="00D339B8" w:rsidRDefault="00D339B8"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5.33 </w:t>
            </w:r>
          </w:p>
        </w:tc>
      </w:tr>
      <w:tr w:rsidR="00D339B8" w:rsidRPr="00D339B8" w14:paraId="7707EDAE" w14:textId="77777777" w:rsidTr="00D339B8">
        <w:trPr>
          <w:trHeight w:val="315"/>
        </w:trPr>
        <w:tc>
          <w:tcPr>
            <w:tcW w:w="1850" w:type="pct"/>
            <w:gridSpan w:val="2"/>
            <w:tcBorders>
              <w:top w:val="single" w:sz="4" w:space="0" w:color="auto"/>
              <w:left w:val="single" w:sz="4" w:space="0" w:color="auto"/>
              <w:bottom w:val="single" w:sz="4" w:space="0" w:color="auto"/>
              <w:right w:val="single" w:sz="4" w:space="0" w:color="000000"/>
            </w:tcBorders>
            <w:shd w:val="clear" w:color="000000" w:fill="FFFF00"/>
            <w:noWrap/>
            <w:vAlign w:val="bottom"/>
            <w:hideMark/>
          </w:tcPr>
          <w:p w14:paraId="5F519277" w14:textId="77777777" w:rsidR="00D339B8" w:rsidRPr="00D339B8" w:rsidRDefault="00D339B8"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Nilai Average </w:t>
            </w:r>
            <w:proofErr w:type="spellStart"/>
            <w:r w:rsidRPr="00D339B8">
              <w:rPr>
                <w:rFonts w:ascii="Times New Roman" w:eastAsia="Times New Roman" w:hAnsi="Times New Roman" w:cs="Times New Roman"/>
                <w:color w:val="000000" w:themeColor="text1"/>
                <w:kern w:val="0"/>
                <w:sz w:val="24"/>
                <w:szCs w:val="24"/>
                <w14:ligatures w14:val="none"/>
              </w:rPr>
              <w:t>Pertahun</w:t>
            </w:r>
            <w:proofErr w:type="spellEnd"/>
          </w:p>
        </w:tc>
        <w:tc>
          <w:tcPr>
            <w:tcW w:w="571" w:type="pct"/>
            <w:tcBorders>
              <w:top w:val="nil"/>
              <w:left w:val="nil"/>
              <w:bottom w:val="single" w:sz="4" w:space="0" w:color="auto"/>
              <w:right w:val="single" w:sz="4" w:space="0" w:color="auto"/>
            </w:tcBorders>
            <w:shd w:val="clear" w:color="000000" w:fill="FFFF00"/>
            <w:noWrap/>
            <w:vAlign w:val="bottom"/>
            <w:hideMark/>
          </w:tcPr>
          <w:p w14:paraId="576CCAAD" w14:textId="77777777" w:rsidR="00D339B8" w:rsidRPr="00D339B8" w:rsidRDefault="00D339B8"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7.93 </w:t>
            </w:r>
          </w:p>
        </w:tc>
        <w:tc>
          <w:tcPr>
            <w:tcW w:w="571" w:type="pct"/>
            <w:tcBorders>
              <w:top w:val="nil"/>
              <w:left w:val="nil"/>
              <w:bottom w:val="single" w:sz="4" w:space="0" w:color="auto"/>
              <w:right w:val="single" w:sz="4" w:space="0" w:color="auto"/>
            </w:tcBorders>
            <w:shd w:val="clear" w:color="000000" w:fill="FFFF00"/>
            <w:noWrap/>
            <w:vAlign w:val="bottom"/>
            <w:hideMark/>
          </w:tcPr>
          <w:p w14:paraId="03A83AD3" w14:textId="77777777" w:rsidR="00D339B8" w:rsidRPr="00D339B8" w:rsidRDefault="00D339B8"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7.90 </w:t>
            </w:r>
          </w:p>
        </w:tc>
        <w:tc>
          <w:tcPr>
            <w:tcW w:w="846" w:type="pct"/>
            <w:tcBorders>
              <w:top w:val="nil"/>
              <w:left w:val="nil"/>
              <w:bottom w:val="single" w:sz="4" w:space="0" w:color="auto"/>
              <w:right w:val="single" w:sz="4" w:space="0" w:color="auto"/>
            </w:tcBorders>
            <w:shd w:val="clear" w:color="000000" w:fill="FFFF00"/>
            <w:noWrap/>
            <w:vAlign w:val="bottom"/>
            <w:hideMark/>
          </w:tcPr>
          <w:p w14:paraId="67E55A4F" w14:textId="77777777" w:rsidR="00D339B8" w:rsidRPr="00D339B8" w:rsidRDefault="00D339B8"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7.04 </w:t>
            </w:r>
          </w:p>
        </w:tc>
        <w:tc>
          <w:tcPr>
            <w:tcW w:w="571" w:type="pct"/>
            <w:tcBorders>
              <w:top w:val="nil"/>
              <w:left w:val="nil"/>
              <w:bottom w:val="single" w:sz="4" w:space="0" w:color="auto"/>
              <w:right w:val="single" w:sz="4" w:space="0" w:color="auto"/>
            </w:tcBorders>
            <w:shd w:val="clear" w:color="000000" w:fill="FFFF00"/>
            <w:noWrap/>
            <w:vAlign w:val="bottom"/>
            <w:hideMark/>
          </w:tcPr>
          <w:p w14:paraId="64C6889A" w14:textId="77777777" w:rsidR="00D339B8" w:rsidRPr="00D339B8" w:rsidRDefault="00D339B8"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10.77 </w:t>
            </w:r>
          </w:p>
        </w:tc>
        <w:tc>
          <w:tcPr>
            <w:tcW w:w="590" w:type="pct"/>
            <w:tcBorders>
              <w:top w:val="nil"/>
              <w:left w:val="nil"/>
              <w:bottom w:val="single" w:sz="4" w:space="0" w:color="auto"/>
              <w:right w:val="single" w:sz="4" w:space="0" w:color="auto"/>
            </w:tcBorders>
            <w:shd w:val="clear" w:color="000000" w:fill="FFFF00"/>
            <w:noWrap/>
            <w:vAlign w:val="bottom"/>
            <w:hideMark/>
          </w:tcPr>
          <w:p w14:paraId="2F73581C" w14:textId="77777777" w:rsidR="00D339B8" w:rsidRPr="00D339B8" w:rsidRDefault="00D339B8"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11.76 </w:t>
            </w:r>
          </w:p>
        </w:tc>
      </w:tr>
      <w:tr w:rsidR="00D339B8" w:rsidRPr="00D339B8" w14:paraId="33162391" w14:textId="77777777" w:rsidTr="00D339B8">
        <w:trPr>
          <w:trHeight w:val="315"/>
        </w:trPr>
        <w:tc>
          <w:tcPr>
            <w:tcW w:w="1850" w:type="pct"/>
            <w:gridSpan w:val="2"/>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06361F4E" w14:textId="77777777" w:rsidR="00D339B8" w:rsidRPr="00D339B8" w:rsidRDefault="00D339B8"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Nilai Min Per </w:t>
            </w:r>
            <w:proofErr w:type="spellStart"/>
            <w:r w:rsidRPr="00D339B8">
              <w:rPr>
                <w:rFonts w:ascii="Times New Roman" w:eastAsia="Times New Roman" w:hAnsi="Times New Roman" w:cs="Times New Roman"/>
                <w:color w:val="000000" w:themeColor="text1"/>
                <w:kern w:val="0"/>
                <w:sz w:val="24"/>
                <w:szCs w:val="24"/>
                <w14:ligatures w14:val="none"/>
              </w:rPr>
              <w:t>Tahun</w:t>
            </w:r>
            <w:proofErr w:type="spellEnd"/>
          </w:p>
        </w:tc>
        <w:tc>
          <w:tcPr>
            <w:tcW w:w="571" w:type="pct"/>
            <w:tcBorders>
              <w:top w:val="nil"/>
              <w:left w:val="nil"/>
              <w:bottom w:val="single" w:sz="4" w:space="0" w:color="auto"/>
              <w:right w:val="single" w:sz="4" w:space="0" w:color="auto"/>
            </w:tcBorders>
            <w:shd w:val="clear" w:color="000000" w:fill="FFFF00"/>
            <w:noWrap/>
            <w:vAlign w:val="bottom"/>
            <w:hideMark/>
          </w:tcPr>
          <w:p w14:paraId="655BA6CF" w14:textId="77777777" w:rsidR="00D339B8" w:rsidRPr="00D339B8" w:rsidRDefault="00D339B8"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4.00 </w:t>
            </w:r>
          </w:p>
        </w:tc>
        <w:tc>
          <w:tcPr>
            <w:tcW w:w="571" w:type="pct"/>
            <w:tcBorders>
              <w:top w:val="nil"/>
              <w:left w:val="nil"/>
              <w:bottom w:val="single" w:sz="4" w:space="0" w:color="auto"/>
              <w:right w:val="single" w:sz="4" w:space="0" w:color="auto"/>
            </w:tcBorders>
            <w:shd w:val="clear" w:color="000000" w:fill="FFFF00"/>
            <w:noWrap/>
            <w:vAlign w:val="bottom"/>
            <w:hideMark/>
          </w:tcPr>
          <w:p w14:paraId="081B4B3D" w14:textId="77777777" w:rsidR="00D339B8" w:rsidRPr="00D339B8" w:rsidRDefault="00D339B8"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3.34 </w:t>
            </w:r>
          </w:p>
        </w:tc>
        <w:tc>
          <w:tcPr>
            <w:tcW w:w="846" w:type="pct"/>
            <w:tcBorders>
              <w:top w:val="nil"/>
              <w:left w:val="nil"/>
              <w:bottom w:val="single" w:sz="4" w:space="0" w:color="auto"/>
              <w:right w:val="single" w:sz="4" w:space="0" w:color="auto"/>
            </w:tcBorders>
            <w:shd w:val="clear" w:color="000000" w:fill="FFFF00"/>
            <w:noWrap/>
            <w:vAlign w:val="bottom"/>
            <w:hideMark/>
          </w:tcPr>
          <w:p w14:paraId="1A221630" w14:textId="77777777" w:rsidR="00D339B8" w:rsidRPr="00D339B8" w:rsidRDefault="00D339B8"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2.77 </w:t>
            </w:r>
          </w:p>
        </w:tc>
        <w:tc>
          <w:tcPr>
            <w:tcW w:w="571" w:type="pct"/>
            <w:tcBorders>
              <w:top w:val="nil"/>
              <w:left w:val="nil"/>
              <w:bottom w:val="single" w:sz="4" w:space="0" w:color="auto"/>
              <w:right w:val="single" w:sz="4" w:space="0" w:color="auto"/>
            </w:tcBorders>
            <w:shd w:val="clear" w:color="000000" w:fill="FFFF00"/>
            <w:noWrap/>
            <w:vAlign w:val="bottom"/>
            <w:hideMark/>
          </w:tcPr>
          <w:p w14:paraId="28B9FDAA" w14:textId="77777777" w:rsidR="00D339B8" w:rsidRPr="00D339B8" w:rsidRDefault="00D339B8"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2.79 </w:t>
            </w:r>
          </w:p>
        </w:tc>
        <w:tc>
          <w:tcPr>
            <w:tcW w:w="590" w:type="pct"/>
            <w:tcBorders>
              <w:top w:val="nil"/>
              <w:left w:val="nil"/>
              <w:bottom w:val="single" w:sz="4" w:space="0" w:color="auto"/>
              <w:right w:val="single" w:sz="4" w:space="0" w:color="auto"/>
            </w:tcBorders>
            <w:shd w:val="clear" w:color="000000" w:fill="FFFF00"/>
            <w:noWrap/>
            <w:vAlign w:val="bottom"/>
            <w:hideMark/>
          </w:tcPr>
          <w:p w14:paraId="02452E84" w14:textId="77777777" w:rsidR="00D339B8" w:rsidRPr="00D339B8" w:rsidRDefault="00D339B8"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2.00 </w:t>
            </w:r>
          </w:p>
        </w:tc>
      </w:tr>
      <w:tr w:rsidR="00D339B8" w:rsidRPr="00D339B8" w14:paraId="53F52A2C" w14:textId="77777777" w:rsidTr="00D339B8">
        <w:trPr>
          <w:trHeight w:val="315"/>
        </w:trPr>
        <w:tc>
          <w:tcPr>
            <w:tcW w:w="1850" w:type="pct"/>
            <w:gridSpan w:val="2"/>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735F528F" w14:textId="77777777" w:rsidR="00D339B8" w:rsidRPr="00D339B8" w:rsidRDefault="00D339B8"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Nilai Max Per </w:t>
            </w:r>
            <w:proofErr w:type="spellStart"/>
            <w:r w:rsidRPr="00D339B8">
              <w:rPr>
                <w:rFonts w:ascii="Times New Roman" w:eastAsia="Times New Roman" w:hAnsi="Times New Roman" w:cs="Times New Roman"/>
                <w:color w:val="000000" w:themeColor="text1"/>
                <w:kern w:val="0"/>
                <w:sz w:val="24"/>
                <w:szCs w:val="24"/>
                <w14:ligatures w14:val="none"/>
              </w:rPr>
              <w:t>Tahun</w:t>
            </w:r>
            <w:proofErr w:type="spellEnd"/>
          </w:p>
        </w:tc>
        <w:tc>
          <w:tcPr>
            <w:tcW w:w="571" w:type="pct"/>
            <w:tcBorders>
              <w:top w:val="nil"/>
              <w:left w:val="nil"/>
              <w:bottom w:val="single" w:sz="4" w:space="0" w:color="auto"/>
              <w:right w:val="single" w:sz="4" w:space="0" w:color="auto"/>
            </w:tcBorders>
            <w:shd w:val="clear" w:color="000000" w:fill="FFFF00"/>
            <w:noWrap/>
            <w:vAlign w:val="bottom"/>
            <w:hideMark/>
          </w:tcPr>
          <w:p w14:paraId="2AEF2379" w14:textId="77777777" w:rsidR="00D339B8" w:rsidRPr="00D339B8" w:rsidRDefault="00D339B8"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19.71 </w:t>
            </w:r>
          </w:p>
        </w:tc>
        <w:tc>
          <w:tcPr>
            <w:tcW w:w="571" w:type="pct"/>
            <w:tcBorders>
              <w:top w:val="nil"/>
              <w:left w:val="nil"/>
              <w:bottom w:val="single" w:sz="4" w:space="0" w:color="auto"/>
              <w:right w:val="single" w:sz="4" w:space="0" w:color="auto"/>
            </w:tcBorders>
            <w:shd w:val="clear" w:color="000000" w:fill="FFFF00"/>
            <w:noWrap/>
            <w:vAlign w:val="bottom"/>
            <w:hideMark/>
          </w:tcPr>
          <w:p w14:paraId="3330A59C" w14:textId="77777777" w:rsidR="00D339B8" w:rsidRPr="00D339B8" w:rsidRDefault="00D339B8"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26.25 </w:t>
            </w:r>
          </w:p>
        </w:tc>
        <w:tc>
          <w:tcPr>
            <w:tcW w:w="846" w:type="pct"/>
            <w:tcBorders>
              <w:top w:val="nil"/>
              <w:left w:val="nil"/>
              <w:bottom w:val="single" w:sz="4" w:space="0" w:color="auto"/>
              <w:right w:val="single" w:sz="4" w:space="0" w:color="auto"/>
            </w:tcBorders>
            <w:shd w:val="clear" w:color="000000" w:fill="FFFF00"/>
            <w:noWrap/>
            <w:vAlign w:val="bottom"/>
            <w:hideMark/>
          </w:tcPr>
          <w:p w14:paraId="6C4E248A" w14:textId="77777777" w:rsidR="00D339B8" w:rsidRPr="00D339B8" w:rsidRDefault="00D339B8"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27.23 </w:t>
            </w:r>
          </w:p>
        </w:tc>
        <w:tc>
          <w:tcPr>
            <w:tcW w:w="571" w:type="pct"/>
            <w:tcBorders>
              <w:top w:val="nil"/>
              <w:left w:val="nil"/>
              <w:bottom w:val="single" w:sz="4" w:space="0" w:color="auto"/>
              <w:right w:val="single" w:sz="4" w:space="0" w:color="auto"/>
            </w:tcBorders>
            <w:shd w:val="clear" w:color="000000" w:fill="FFFF00"/>
            <w:noWrap/>
            <w:vAlign w:val="bottom"/>
            <w:hideMark/>
          </w:tcPr>
          <w:p w14:paraId="0CDCBE4B" w14:textId="77777777" w:rsidR="00D339B8" w:rsidRPr="00D339B8" w:rsidRDefault="00D339B8"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49.80 </w:t>
            </w:r>
          </w:p>
        </w:tc>
        <w:tc>
          <w:tcPr>
            <w:tcW w:w="590" w:type="pct"/>
            <w:tcBorders>
              <w:top w:val="nil"/>
              <w:left w:val="nil"/>
              <w:bottom w:val="single" w:sz="4" w:space="0" w:color="auto"/>
              <w:right w:val="single" w:sz="4" w:space="0" w:color="auto"/>
            </w:tcBorders>
            <w:shd w:val="clear" w:color="000000" w:fill="FFFF00"/>
            <w:noWrap/>
            <w:vAlign w:val="bottom"/>
            <w:hideMark/>
          </w:tcPr>
          <w:p w14:paraId="0B7CF5FA" w14:textId="77777777" w:rsidR="00D339B8" w:rsidRPr="00D339B8" w:rsidRDefault="00D339B8"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52.50 </w:t>
            </w:r>
          </w:p>
        </w:tc>
      </w:tr>
      <w:tr w:rsidR="00D339B8" w:rsidRPr="00D339B8" w14:paraId="7B57C28C" w14:textId="77777777" w:rsidTr="00D339B8">
        <w:trPr>
          <w:trHeight w:val="315"/>
        </w:trPr>
        <w:tc>
          <w:tcPr>
            <w:tcW w:w="2992" w:type="pct"/>
            <w:gridSpan w:val="4"/>
            <w:vMerge w:val="restart"/>
            <w:tcBorders>
              <w:top w:val="single" w:sz="4" w:space="0" w:color="auto"/>
              <w:left w:val="single" w:sz="4" w:space="0" w:color="auto"/>
              <w:bottom w:val="single" w:sz="4" w:space="0" w:color="000000"/>
              <w:right w:val="single" w:sz="4" w:space="0" w:color="000000"/>
            </w:tcBorders>
            <w:shd w:val="clear" w:color="000000" w:fill="FFFF00"/>
            <w:vAlign w:val="center"/>
            <w:hideMark/>
          </w:tcPr>
          <w:p w14:paraId="7F5FB638" w14:textId="77777777" w:rsidR="00D339B8" w:rsidRPr="00D339B8" w:rsidRDefault="00D339B8"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Nilai Data per 5 </w:t>
            </w:r>
            <w:proofErr w:type="spellStart"/>
            <w:r w:rsidRPr="00D339B8">
              <w:rPr>
                <w:rFonts w:ascii="Times New Roman" w:eastAsia="Times New Roman" w:hAnsi="Times New Roman" w:cs="Times New Roman"/>
                <w:color w:val="000000" w:themeColor="text1"/>
                <w:kern w:val="0"/>
                <w:sz w:val="24"/>
                <w:szCs w:val="24"/>
                <w14:ligatures w14:val="none"/>
              </w:rPr>
              <w:t>tahun</w:t>
            </w:r>
            <w:proofErr w:type="spellEnd"/>
          </w:p>
        </w:tc>
        <w:tc>
          <w:tcPr>
            <w:tcW w:w="846" w:type="pct"/>
            <w:tcBorders>
              <w:top w:val="nil"/>
              <w:left w:val="nil"/>
              <w:bottom w:val="single" w:sz="4" w:space="0" w:color="auto"/>
              <w:right w:val="single" w:sz="4" w:space="0" w:color="auto"/>
            </w:tcBorders>
            <w:shd w:val="clear" w:color="000000" w:fill="FFFF00"/>
            <w:noWrap/>
            <w:vAlign w:val="bottom"/>
            <w:hideMark/>
          </w:tcPr>
          <w:p w14:paraId="15DE7330" w14:textId="77777777" w:rsidR="00D339B8" w:rsidRPr="00D339B8" w:rsidRDefault="00D339B8"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Max</w:t>
            </w:r>
          </w:p>
        </w:tc>
        <w:tc>
          <w:tcPr>
            <w:tcW w:w="571" w:type="pct"/>
            <w:tcBorders>
              <w:top w:val="nil"/>
              <w:left w:val="nil"/>
              <w:bottom w:val="single" w:sz="4" w:space="0" w:color="auto"/>
              <w:right w:val="single" w:sz="4" w:space="0" w:color="auto"/>
            </w:tcBorders>
            <w:shd w:val="clear" w:color="000000" w:fill="FFFF00"/>
            <w:noWrap/>
            <w:vAlign w:val="bottom"/>
            <w:hideMark/>
          </w:tcPr>
          <w:p w14:paraId="11F5C132" w14:textId="77777777" w:rsidR="00D339B8" w:rsidRPr="00D339B8" w:rsidRDefault="00D339B8"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Min</w:t>
            </w:r>
          </w:p>
        </w:tc>
        <w:tc>
          <w:tcPr>
            <w:tcW w:w="590" w:type="pct"/>
            <w:tcBorders>
              <w:top w:val="nil"/>
              <w:left w:val="nil"/>
              <w:bottom w:val="single" w:sz="4" w:space="0" w:color="auto"/>
              <w:right w:val="single" w:sz="4" w:space="0" w:color="auto"/>
            </w:tcBorders>
            <w:shd w:val="clear" w:color="000000" w:fill="FFFF00"/>
            <w:noWrap/>
            <w:vAlign w:val="bottom"/>
            <w:hideMark/>
          </w:tcPr>
          <w:p w14:paraId="1C015CF4" w14:textId="77777777" w:rsidR="00D339B8" w:rsidRPr="00D339B8" w:rsidRDefault="00D339B8"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Average</w:t>
            </w:r>
          </w:p>
        </w:tc>
      </w:tr>
      <w:tr w:rsidR="00D339B8" w:rsidRPr="00D339B8" w14:paraId="45CEBDCE" w14:textId="77777777" w:rsidTr="00D339B8">
        <w:trPr>
          <w:trHeight w:val="315"/>
        </w:trPr>
        <w:tc>
          <w:tcPr>
            <w:tcW w:w="2992" w:type="pct"/>
            <w:gridSpan w:val="4"/>
            <w:vMerge/>
            <w:tcBorders>
              <w:top w:val="single" w:sz="4" w:space="0" w:color="auto"/>
              <w:left w:val="single" w:sz="4" w:space="0" w:color="auto"/>
              <w:bottom w:val="single" w:sz="4" w:space="0" w:color="000000"/>
              <w:right w:val="single" w:sz="4" w:space="0" w:color="000000"/>
            </w:tcBorders>
            <w:vAlign w:val="center"/>
            <w:hideMark/>
          </w:tcPr>
          <w:p w14:paraId="70CF60C1" w14:textId="77777777" w:rsidR="00D339B8" w:rsidRPr="00D339B8" w:rsidRDefault="00D339B8"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p>
        </w:tc>
        <w:tc>
          <w:tcPr>
            <w:tcW w:w="846" w:type="pct"/>
            <w:tcBorders>
              <w:top w:val="nil"/>
              <w:left w:val="nil"/>
              <w:bottom w:val="single" w:sz="4" w:space="0" w:color="auto"/>
              <w:right w:val="single" w:sz="4" w:space="0" w:color="auto"/>
            </w:tcBorders>
            <w:shd w:val="clear" w:color="000000" w:fill="FFFF00"/>
            <w:noWrap/>
            <w:vAlign w:val="bottom"/>
            <w:hideMark/>
          </w:tcPr>
          <w:p w14:paraId="5EBFBB88" w14:textId="77777777" w:rsidR="00D339B8" w:rsidRPr="00D339B8" w:rsidRDefault="00D339B8"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52.50 </w:t>
            </w:r>
          </w:p>
        </w:tc>
        <w:tc>
          <w:tcPr>
            <w:tcW w:w="571" w:type="pct"/>
            <w:tcBorders>
              <w:top w:val="nil"/>
              <w:left w:val="nil"/>
              <w:bottom w:val="single" w:sz="4" w:space="0" w:color="auto"/>
              <w:right w:val="single" w:sz="4" w:space="0" w:color="auto"/>
            </w:tcBorders>
            <w:shd w:val="clear" w:color="000000" w:fill="FFFF00"/>
            <w:noWrap/>
            <w:vAlign w:val="bottom"/>
            <w:hideMark/>
          </w:tcPr>
          <w:p w14:paraId="7C8A2E23" w14:textId="77777777" w:rsidR="00D339B8" w:rsidRPr="00D339B8" w:rsidRDefault="00D339B8"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2.00 </w:t>
            </w:r>
          </w:p>
        </w:tc>
        <w:tc>
          <w:tcPr>
            <w:tcW w:w="590" w:type="pct"/>
            <w:tcBorders>
              <w:top w:val="nil"/>
              <w:left w:val="nil"/>
              <w:bottom w:val="single" w:sz="4" w:space="0" w:color="auto"/>
              <w:right w:val="single" w:sz="4" w:space="0" w:color="auto"/>
            </w:tcBorders>
            <w:shd w:val="clear" w:color="000000" w:fill="FFFF00"/>
            <w:noWrap/>
            <w:vAlign w:val="bottom"/>
            <w:hideMark/>
          </w:tcPr>
          <w:p w14:paraId="5C18FDD5" w14:textId="77777777" w:rsidR="00D339B8" w:rsidRPr="00D339B8" w:rsidRDefault="00D339B8"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9.08 </w:t>
            </w:r>
          </w:p>
        </w:tc>
      </w:tr>
    </w:tbl>
    <w:p w14:paraId="5C2DD7D1" w14:textId="1D383984" w:rsidR="00D339B8" w:rsidRDefault="00D339B8" w:rsidP="00D339B8">
      <w:pPr>
        <w:spacing w:line="480" w:lineRule="auto"/>
        <w:jc w:val="both"/>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Sumber</w:t>
      </w:r>
      <w:proofErr w:type="spellEnd"/>
      <w:r>
        <w:rPr>
          <w:rFonts w:ascii="Times New Roman" w:hAnsi="Times New Roman" w:cs="Times New Roman"/>
          <w:color w:val="000000" w:themeColor="text1"/>
          <w:sz w:val="24"/>
          <w:szCs w:val="24"/>
        </w:rPr>
        <w:t xml:space="preserve">: Data </w:t>
      </w:r>
      <w:proofErr w:type="spellStart"/>
      <w:r>
        <w:rPr>
          <w:rFonts w:ascii="Times New Roman" w:hAnsi="Times New Roman" w:cs="Times New Roman"/>
          <w:color w:val="000000" w:themeColor="text1"/>
          <w:sz w:val="24"/>
          <w:szCs w:val="24"/>
        </w:rPr>
        <w:t>diolah</w:t>
      </w:r>
      <w:proofErr w:type="spellEnd"/>
      <w:r>
        <w:rPr>
          <w:rFonts w:ascii="Times New Roman" w:hAnsi="Times New Roman" w:cs="Times New Roman"/>
          <w:color w:val="000000" w:themeColor="text1"/>
          <w:sz w:val="24"/>
          <w:szCs w:val="24"/>
        </w:rPr>
        <w:t>, 2023</w:t>
      </w:r>
    </w:p>
    <w:p w14:paraId="6220EBEA" w14:textId="0EA7F2E5" w:rsidR="002638F4" w:rsidRDefault="002638F4" w:rsidP="002638F4">
      <w:pPr>
        <w:spacing w:line="480" w:lineRule="auto"/>
        <w:ind w:firstLine="720"/>
        <w:jc w:val="both"/>
        <w:rPr>
          <w:rFonts w:ascii="Times New Roman" w:hAnsi="Times New Roman" w:cs="Times New Roman"/>
          <w:sz w:val="24"/>
          <w:szCs w:val="24"/>
        </w:rPr>
      </w:pPr>
      <w:proofErr w:type="spellStart"/>
      <w:r w:rsidRPr="00AD566E">
        <w:rPr>
          <w:rFonts w:ascii="Times New Roman" w:hAnsi="Times New Roman" w:cs="Times New Roman"/>
          <w:sz w:val="24"/>
          <w:szCs w:val="24"/>
        </w:rPr>
        <w:t>Menurut</w:t>
      </w:r>
      <w:proofErr w:type="spellEnd"/>
      <w:r w:rsidRPr="00AD566E">
        <w:rPr>
          <w:rFonts w:ascii="Times New Roman" w:hAnsi="Times New Roman" w:cs="Times New Roman"/>
          <w:sz w:val="24"/>
          <w:szCs w:val="24"/>
        </w:rPr>
        <w:t xml:space="preserve"> </w:t>
      </w:r>
      <w:r w:rsidRPr="00AD566E">
        <w:rPr>
          <w:rFonts w:ascii="Times New Roman" w:hAnsi="Times New Roman" w:cs="Times New Roman"/>
          <w:sz w:val="24"/>
          <w:szCs w:val="24"/>
        </w:rPr>
        <w:fldChar w:fldCharType="begin" w:fldLock="1"/>
      </w:r>
      <w:r w:rsidRPr="00AD566E">
        <w:rPr>
          <w:rFonts w:ascii="Times New Roman" w:hAnsi="Times New Roman" w:cs="Times New Roman"/>
          <w:sz w:val="24"/>
          <w:szCs w:val="24"/>
        </w:rPr>
        <w:instrText>ADDIN CSL_CITATION {"citationItems":[{"id":"ITEM-1","itemData":{"author":[{"dropping-particle":"","family":"Adib","given":"Noval","non-dropping-particle":"","parse-names":false,"suffix":""},{"dropping-particle":"","family":"Ghofar","given":"Abdul","non-dropping-particle":"","parse-names":false,"suffix":""}],"edition":"pertama","id":"ITEM-1","issued":{"date-parts":[["2021"]]},"number-of-pages":"24","publisher":"UB Press","publisher-place":"Malang","title":"Investasi Saham","type":"book"},"locator":"24","uris":["http://www.mendeley.com/documents/?uuid=f351dfe2-c2b8-432d-bcbe-7e167a73e5c9"]}],"mendeley":{"formattedCitation":"(Adib &amp; Ghofar, 2021, hal. 24)","plainTextFormattedCitation":"(Adib &amp; Ghofar, 2021, hal. 24)","previouslyFormattedCitation":"(Adib &amp; Ghofar, 2021, hal. 24)"},"properties":{"noteIndex":0},"schema":"https://github.com/citation-style-language/schema/raw/master/csl-citation.json"}</w:instrText>
      </w:r>
      <w:r w:rsidRPr="00AD566E">
        <w:rPr>
          <w:rFonts w:ascii="Times New Roman" w:hAnsi="Times New Roman" w:cs="Times New Roman"/>
          <w:sz w:val="24"/>
          <w:szCs w:val="24"/>
        </w:rPr>
        <w:fldChar w:fldCharType="separate"/>
      </w:r>
      <w:r w:rsidRPr="00AD566E">
        <w:rPr>
          <w:rFonts w:ascii="Times New Roman" w:hAnsi="Times New Roman" w:cs="Times New Roman"/>
          <w:noProof/>
          <w:sz w:val="24"/>
          <w:szCs w:val="24"/>
        </w:rPr>
        <w:t>(Adib &amp; Ghofar, 2021, hal. 24)</w:t>
      </w:r>
      <w:r w:rsidRPr="00AD566E">
        <w:rPr>
          <w:rFonts w:ascii="Times New Roman" w:hAnsi="Times New Roman" w:cs="Times New Roman"/>
          <w:sz w:val="24"/>
          <w:szCs w:val="24"/>
        </w:rPr>
        <w:fldChar w:fldCharType="end"/>
      </w:r>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Perputaran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persediaan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merupakan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rasio</w:t>
      </w:r>
      <w:proofErr w:type="spellEnd"/>
      <w:r w:rsidRPr="00AD566E">
        <w:rPr>
          <w:rFonts w:ascii="Times New Roman" w:hAnsi="Times New Roman" w:cs="Times New Roman"/>
          <w:sz w:val="24"/>
          <w:szCs w:val="24"/>
        </w:rPr>
        <w:t xml:space="preserve"> yang </w:t>
      </w:r>
      <w:proofErr w:type="spellStart"/>
      <w:r w:rsidRPr="00AD566E">
        <w:rPr>
          <w:rFonts w:ascii="Times New Roman" w:hAnsi="Times New Roman" w:cs="Times New Roman"/>
          <w:sz w:val="24"/>
          <w:szCs w:val="24"/>
        </w:rPr>
        <w:t>membandingkan</w:t>
      </w:r>
      <w:proofErr w:type="spellEnd"/>
      <w:r w:rsidRPr="00AD566E">
        <w:rPr>
          <w:rFonts w:ascii="Times New Roman" w:hAnsi="Times New Roman" w:cs="Times New Roman"/>
          <w:sz w:val="24"/>
          <w:szCs w:val="24"/>
        </w:rPr>
        <w:t xml:space="preserve"> dana </w:t>
      </w:r>
      <w:proofErr w:type="spellStart"/>
      <w:r w:rsidRPr="00AD566E">
        <w:rPr>
          <w:rFonts w:ascii="Times New Roman" w:hAnsi="Times New Roman" w:cs="Times New Roman"/>
          <w:sz w:val="24"/>
          <w:szCs w:val="24"/>
        </w:rPr>
        <w:t>dalam</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persediaan</w:t>
      </w:r>
      <w:proofErr w:type="spellEnd"/>
      <w:r w:rsidRPr="00AD566E">
        <w:rPr>
          <w:rFonts w:ascii="Times New Roman" w:hAnsi="Times New Roman" w:cs="Times New Roman"/>
          <w:sz w:val="24"/>
          <w:szCs w:val="24"/>
        </w:rPr>
        <w:t xml:space="preserve"> yang </w:t>
      </w:r>
      <w:proofErr w:type="spellStart"/>
      <w:r w:rsidRPr="00AD566E">
        <w:rPr>
          <w:rFonts w:ascii="Times New Roman" w:hAnsi="Times New Roman" w:cs="Times New Roman"/>
          <w:sz w:val="24"/>
          <w:szCs w:val="24"/>
        </w:rPr>
        <w:t>berputar</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satu</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periode</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untuk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menghasilkan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penjualan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dari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persediaan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Rasio</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perputaran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persediaan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menghitung</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seberapa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efektif</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pengelolaan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persediaan</w:t>
      </w:r>
      <w:proofErr w:type="spellEnd"/>
      <w:r w:rsidRPr="00AD566E">
        <w:rPr>
          <w:rFonts w:ascii="Times New Roman" w:hAnsi="Times New Roman" w:cs="Times New Roman"/>
          <w:sz w:val="24"/>
          <w:szCs w:val="24"/>
        </w:rPr>
        <w:t xml:space="preserve"> yang </w:t>
      </w:r>
      <w:proofErr w:type="spellStart"/>
      <w:r w:rsidRPr="00AD566E">
        <w:rPr>
          <w:rFonts w:ascii="Times New Roman" w:hAnsi="Times New Roman" w:cs="Times New Roman"/>
          <w:sz w:val="24"/>
          <w:szCs w:val="24"/>
        </w:rPr>
        <w:t>dimiliki</w:t>
      </w:r>
      <w:proofErr w:type="spellEnd"/>
      <w:r w:rsidRPr="00AD566E">
        <w:rPr>
          <w:rFonts w:ascii="Times New Roman" w:hAnsi="Times New Roman" w:cs="Times New Roman"/>
          <w:sz w:val="24"/>
          <w:szCs w:val="24"/>
        </w:rPr>
        <w:t xml:space="preserve"> oleh </w:t>
      </w:r>
      <w:proofErr w:type="spellStart"/>
      <w:r w:rsidRPr="00AD566E">
        <w:rPr>
          <w:rFonts w:ascii="Times New Roman" w:hAnsi="Times New Roman" w:cs="Times New Roman"/>
          <w:sz w:val="24"/>
          <w:szCs w:val="24"/>
        </w:rPr>
        <w:t>sebuah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perusahaan</w:t>
      </w:r>
      <w:proofErr w:type="spellEnd"/>
      <w:r w:rsidRPr="00AD566E">
        <w:rPr>
          <w:rFonts w:ascii="Times New Roman" w:hAnsi="Times New Roman" w:cs="Times New Roman"/>
          <w:sz w:val="24"/>
          <w:szCs w:val="24"/>
        </w:rPr>
        <w:t>.</w:t>
      </w:r>
    </w:p>
    <w:p w14:paraId="07F7F0E3" w14:textId="5C1DF7F5" w:rsidR="00CF7C3E" w:rsidRDefault="00CF7C3E" w:rsidP="002638F4">
      <w:pPr>
        <w:spacing w:line="480" w:lineRule="auto"/>
        <w:ind w:firstLine="720"/>
        <w:jc w:val="both"/>
        <w:rPr>
          <w:rFonts w:ascii="Times New Roman" w:hAnsi="Times New Roman" w:cs="Times New Roman"/>
          <w:sz w:val="24"/>
          <w:szCs w:val="24"/>
        </w:rPr>
      </w:pPr>
      <w:r w:rsidRPr="00AD566E">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4B05AAFA" wp14:editId="04BE57C3">
                <wp:simplePos x="0" y="0"/>
                <wp:positionH relativeFrom="page">
                  <wp:align>center</wp:align>
                </wp:positionH>
                <wp:positionV relativeFrom="paragraph">
                  <wp:posOffset>7536</wp:posOffset>
                </wp:positionV>
                <wp:extent cx="3674745" cy="715645"/>
                <wp:effectExtent l="0" t="0" r="20955" b="27305"/>
                <wp:wrapNone/>
                <wp:docPr id="10" name="Rectangle 10"/>
                <wp:cNvGraphicFramePr/>
                <a:graphic xmlns:a="http://schemas.openxmlformats.org/drawingml/2006/main">
                  <a:graphicData uri="http://schemas.microsoft.com/office/word/2010/wordprocessingShape">
                    <wps:wsp>
                      <wps:cNvSpPr/>
                      <wps:spPr>
                        <a:xfrm>
                          <a:off x="0" y="0"/>
                          <a:ext cx="3674745" cy="715645"/>
                        </a:xfrm>
                        <a:prstGeom prst="rect">
                          <a:avLst/>
                        </a:prstGeom>
                        <a:ln>
                          <a:headEnd type="none" w="med" len="med"/>
                          <a:tailEnd type="none" w="med" len="med"/>
                        </a:ln>
                      </wps:spPr>
                      <wps:style>
                        <a:lnRef idx="2">
                          <a:schemeClr val="dk1"/>
                        </a:lnRef>
                        <a:fillRef idx="1">
                          <a:schemeClr val="lt1"/>
                        </a:fillRef>
                        <a:effectRef idx="0">
                          <a:schemeClr val="dk1"/>
                        </a:effectRef>
                        <a:fontRef idx="minor">
                          <a:schemeClr val="dk1"/>
                        </a:fontRef>
                      </wps:style>
                      <wps:txbx>
                        <w:txbxContent>
                          <w:p w14:paraId="15AA61AF" w14:textId="77777777" w:rsidR="002638F4" w:rsidRPr="00E83769" w:rsidRDefault="002638F4" w:rsidP="002638F4">
                            <w:pPr>
                              <w:rPr>
                                <w:rFonts w:ascii="Times New Roman" w:hAnsi="Times New Roman" w:cs="Times New Roman"/>
                                <w:b/>
                                <w:bCs/>
                                <w:sz w:val="24"/>
                                <w:szCs w:val="24"/>
                                <w:u w:val="thick"/>
                              </w:rPr>
                            </w:pPr>
                            <w:r w:rsidRPr="00E83769">
                              <w:rPr>
                                <w:rFonts w:ascii="Times New Roman" w:hAnsi="Times New Roman" w:cs="Times New Roman"/>
                                <w:b/>
                                <w:bCs/>
                                <w:sz w:val="24"/>
                                <w:szCs w:val="24"/>
                              </w:rPr>
                              <w:t>Perputaran P</w:t>
                            </w:r>
                            <w:r>
                              <w:rPr>
                                <w:rFonts w:ascii="Times New Roman" w:hAnsi="Times New Roman" w:cs="Times New Roman"/>
                                <w:b/>
                                <w:bCs/>
                                <w:sz w:val="24"/>
                                <w:szCs w:val="24"/>
                              </w:rPr>
                              <w:t xml:space="preserve">ersediaan </w:t>
                            </w:r>
                            <w:r w:rsidRPr="00E83769">
                              <w:rPr>
                                <w:rFonts w:ascii="Times New Roman" w:hAnsi="Times New Roman" w:cs="Times New Roman"/>
                                <w:b/>
                                <w:bCs/>
                                <w:sz w:val="24"/>
                                <w:szCs w:val="24"/>
                              </w:rPr>
                              <w:t xml:space="preserve"> =</w:t>
                            </w:r>
                            <w:r>
                              <w:rPr>
                                <w:rFonts w:ascii="Times New Roman" w:hAnsi="Times New Roman" w:cs="Times New Roman"/>
                                <w:b/>
                                <w:bCs/>
                                <w:sz w:val="24"/>
                                <w:szCs w:val="24"/>
                              </w:rPr>
                              <w:tab/>
                            </w:r>
                            <w:r>
                              <w:rPr>
                                <w:rFonts w:ascii="Times New Roman" w:hAnsi="Times New Roman" w:cs="Times New Roman"/>
                                <w:b/>
                                <w:bCs/>
                                <w:sz w:val="24"/>
                                <w:szCs w:val="24"/>
                                <w:u w:val="thick"/>
                              </w:rPr>
                              <w:t>Harga pokok penjualan</w:t>
                            </w:r>
                            <w:r w:rsidRPr="00E83769">
                              <w:rPr>
                                <w:rFonts w:ascii="Times New Roman" w:hAnsi="Times New Roman" w:cs="Times New Roman"/>
                                <w:b/>
                                <w:bCs/>
                                <w:sz w:val="24"/>
                                <w:szCs w:val="24"/>
                                <w:u w:val="thick"/>
                              </w:rPr>
                              <w:t xml:space="preserve">        </w:t>
                            </w:r>
                          </w:p>
                          <w:p w14:paraId="44723F54" w14:textId="77777777" w:rsidR="002638F4" w:rsidRPr="00E83769" w:rsidRDefault="002638F4" w:rsidP="002638F4">
                            <w:pPr>
                              <w:rPr>
                                <w:rFonts w:ascii="Times New Roman" w:hAnsi="Times New Roman" w:cs="Times New Roman"/>
                                <w:b/>
                                <w:bCs/>
                                <w:sz w:val="24"/>
                                <w:szCs w:val="24"/>
                              </w:rPr>
                            </w:pP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Pr>
                                <w:rFonts w:ascii="Times New Roman" w:hAnsi="Times New Roman" w:cs="Times New Roman"/>
                                <w:b/>
                                <w:bCs/>
                                <w:sz w:val="24"/>
                                <w:szCs w:val="24"/>
                              </w:rPr>
                              <w:tab/>
                            </w:r>
                            <w:r w:rsidRPr="00E83769">
                              <w:rPr>
                                <w:rFonts w:ascii="Times New Roman" w:hAnsi="Times New Roman" w:cs="Times New Roman"/>
                                <w:b/>
                                <w:bCs/>
                                <w:sz w:val="24"/>
                                <w:szCs w:val="24"/>
                              </w:rPr>
                              <w:t>Rata-Rata P</w:t>
                            </w:r>
                            <w:r>
                              <w:rPr>
                                <w:rFonts w:ascii="Times New Roman" w:hAnsi="Times New Roman" w:cs="Times New Roman"/>
                                <w:b/>
                                <w:bCs/>
                                <w:sz w:val="24"/>
                                <w:szCs w:val="24"/>
                              </w:rPr>
                              <w:t>ersediaan</w:t>
                            </w:r>
                          </w:p>
                          <w:p w14:paraId="6DF461AA" w14:textId="77777777" w:rsidR="002638F4" w:rsidRPr="00E83769" w:rsidRDefault="002638F4" w:rsidP="002638F4">
                            <w:pPr>
                              <w:jc w:val="center"/>
                              <w:rPr>
                                <w:rFonts w:ascii="Times New Roman" w:hAnsi="Times New Roman" w:cs="Times New Roman"/>
                                <w:b/>
                                <w:bCs/>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05AAFA" id="Rectangle 10" o:spid="_x0000_s1027" style="position:absolute;left:0;text-align:left;margin-left:0;margin-top:.6pt;width:289.35pt;height:56.35pt;z-index:251666432;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" fillcolor="white [3201]" strokecolor="black [3200]" strokeweight="1pt">
                <v:textbox>
                  <w:txbxContent>
                    <w:p w14:paraId="15AA61AF" w14:textId="77777777" w:rsidR="002638F4" w:rsidRPr="00E83769" w:rsidRDefault="002638F4" w:rsidP="002638F4">
                      <w:pPr>
                        <w:rPr>
                          <w:rFonts w:ascii="Times New Roman" w:hAnsi="Times New Roman" w:cs="Times New Roman"/>
                          <w:b/>
                          <w:bCs/>
                          <w:sz w:val="24"/>
                          <w:szCs w:val="24"/>
                          <w:u w:val="thick"/>
                        </w:rPr>
                      </w:pPr>
                      <w:r w:rsidRPr="00E83769">
                        <w:rPr>
                          <w:rFonts w:ascii="Times New Roman" w:hAnsi="Times New Roman" w:cs="Times New Roman"/>
                          <w:b/>
                          <w:bCs/>
                          <w:sz w:val="24"/>
                          <w:szCs w:val="24"/>
                        </w:rPr>
                        <w:t>Perputaran P</w:t>
                      </w:r>
                      <w:r>
                        <w:rPr>
                          <w:rFonts w:ascii="Times New Roman" w:hAnsi="Times New Roman" w:cs="Times New Roman"/>
                          <w:b/>
                          <w:bCs/>
                          <w:sz w:val="24"/>
                          <w:szCs w:val="24"/>
                        </w:rPr>
                        <w:t xml:space="preserve">ersediaan </w:t>
                      </w:r>
                      <w:r w:rsidRPr="00E83769">
                        <w:rPr>
                          <w:rFonts w:ascii="Times New Roman" w:hAnsi="Times New Roman" w:cs="Times New Roman"/>
                          <w:b/>
                          <w:bCs/>
                          <w:sz w:val="24"/>
                          <w:szCs w:val="24"/>
                        </w:rPr>
                        <w:t xml:space="preserve"> =</w:t>
                      </w:r>
                      <w:r>
                        <w:rPr>
                          <w:rFonts w:ascii="Times New Roman" w:hAnsi="Times New Roman" w:cs="Times New Roman"/>
                          <w:b/>
                          <w:bCs/>
                          <w:sz w:val="24"/>
                          <w:szCs w:val="24"/>
                        </w:rPr>
                        <w:tab/>
                      </w:r>
                      <w:r>
                        <w:rPr>
                          <w:rFonts w:ascii="Times New Roman" w:hAnsi="Times New Roman" w:cs="Times New Roman"/>
                          <w:b/>
                          <w:bCs/>
                          <w:sz w:val="24"/>
                          <w:szCs w:val="24"/>
                          <w:u w:val="thick"/>
                        </w:rPr>
                        <w:t>Harga pokok penjualan</w:t>
                      </w:r>
                      <w:r w:rsidRPr="00E83769">
                        <w:rPr>
                          <w:rFonts w:ascii="Times New Roman" w:hAnsi="Times New Roman" w:cs="Times New Roman"/>
                          <w:b/>
                          <w:bCs/>
                          <w:sz w:val="24"/>
                          <w:szCs w:val="24"/>
                          <w:u w:val="thick"/>
                        </w:rPr>
                        <w:t xml:space="preserve">        </w:t>
                      </w:r>
                    </w:p>
                    <w:p w14:paraId="44723F54" w14:textId="77777777" w:rsidR="002638F4" w:rsidRPr="00E83769" w:rsidRDefault="002638F4" w:rsidP="002638F4">
                      <w:pPr>
                        <w:rPr>
                          <w:rFonts w:ascii="Times New Roman" w:hAnsi="Times New Roman" w:cs="Times New Roman"/>
                          <w:b/>
                          <w:bCs/>
                          <w:sz w:val="24"/>
                          <w:szCs w:val="24"/>
                        </w:rPr>
                      </w:pP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Pr>
                          <w:rFonts w:ascii="Times New Roman" w:hAnsi="Times New Roman" w:cs="Times New Roman"/>
                          <w:b/>
                          <w:bCs/>
                          <w:sz w:val="24"/>
                          <w:szCs w:val="24"/>
                        </w:rPr>
                        <w:tab/>
                      </w:r>
                      <w:r w:rsidRPr="00E83769">
                        <w:rPr>
                          <w:rFonts w:ascii="Times New Roman" w:hAnsi="Times New Roman" w:cs="Times New Roman"/>
                          <w:b/>
                          <w:bCs/>
                          <w:sz w:val="24"/>
                          <w:szCs w:val="24"/>
                        </w:rPr>
                        <w:t>Rata-Rata P</w:t>
                      </w:r>
                      <w:r>
                        <w:rPr>
                          <w:rFonts w:ascii="Times New Roman" w:hAnsi="Times New Roman" w:cs="Times New Roman"/>
                          <w:b/>
                          <w:bCs/>
                          <w:sz w:val="24"/>
                          <w:szCs w:val="24"/>
                        </w:rPr>
                        <w:t>ersediaan</w:t>
                      </w:r>
                    </w:p>
                    <w:p w14:paraId="6DF461AA" w14:textId="77777777" w:rsidR="002638F4" w:rsidRPr="00E83769" w:rsidRDefault="002638F4" w:rsidP="002638F4">
                      <w:pPr>
                        <w:jc w:val="center"/>
                        <w:rPr>
                          <w:rFonts w:ascii="Times New Roman" w:hAnsi="Times New Roman" w:cs="Times New Roman"/>
                          <w:b/>
                          <w:bCs/>
                          <w:sz w:val="24"/>
                          <w:szCs w:val="24"/>
                        </w:rPr>
                      </w:pPr>
                    </w:p>
                  </w:txbxContent>
                </v:textbox>
                <w10:wrap anchorx="page"/>
              </v:rect>
            </w:pict>
          </mc:Fallback>
        </mc:AlternateContent>
      </w:r>
    </w:p>
    <w:p w14:paraId="0401FD48" w14:textId="77777777" w:rsidR="002638F4" w:rsidRDefault="002638F4" w:rsidP="002638F4">
      <w:pPr>
        <w:spacing w:line="276" w:lineRule="auto"/>
        <w:jc w:val="both"/>
        <w:rPr>
          <w:rFonts w:ascii="Times New Roman" w:hAnsi="Times New Roman" w:cs="Times New Roman"/>
          <w:color w:val="000000" w:themeColor="text1"/>
          <w:sz w:val="24"/>
          <w:szCs w:val="24"/>
        </w:rPr>
      </w:pPr>
    </w:p>
    <w:p w14:paraId="27A701B3" w14:textId="31F0F55F" w:rsidR="002638F4" w:rsidRDefault="002638F4" w:rsidP="002638F4">
      <w:pPr>
        <w:spacing w:line="276" w:lineRule="auto"/>
        <w:ind w:left="1440" w:firstLine="720"/>
        <w:jc w:val="both"/>
        <w:rPr>
          <w:rFonts w:ascii="Times New Roman" w:hAnsi="Times New Roman" w:cs="Times New Roman"/>
          <w:sz w:val="24"/>
          <w:szCs w:val="24"/>
        </w:rPr>
      </w:pPr>
      <w:proofErr w:type="spellStart"/>
      <w:r w:rsidRPr="002638F4">
        <w:rPr>
          <w:rFonts w:ascii="Times New Roman" w:hAnsi="Times New Roman" w:cs="Times New Roman"/>
          <w:sz w:val="24"/>
          <w:szCs w:val="24"/>
        </w:rPr>
        <w:t>Sumber</w:t>
      </w:r>
      <w:proofErr w:type="spellEnd"/>
      <w:r w:rsidRPr="002638F4">
        <w:rPr>
          <w:rFonts w:ascii="Times New Roman" w:hAnsi="Times New Roman" w:cs="Times New Roman"/>
          <w:sz w:val="24"/>
          <w:szCs w:val="24"/>
        </w:rPr>
        <w:t xml:space="preserve">: </w:t>
      </w:r>
      <w:r w:rsidRPr="002638F4">
        <w:rPr>
          <w:rFonts w:ascii="Times New Roman" w:hAnsi="Times New Roman" w:cs="Times New Roman"/>
          <w:sz w:val="24"/>
          <w:szCs w:val="24"/>
        </w:rPr>
        <w:fldChar w:fldCharType="begin" w:fldLock="1"/>
      </w:r>
      <w:r w:rsidRPr="002638F4">
        <w:rPr>
          <w:rFonts w:ascii="Times New Roman" w:hAnsi="Times New Roman" w:cs="Times New Roman"/>
          <w:sz w:val="24"/>
          <w:szCs w:val="24"/>
        </w:rPr>
        <w:instrText>ADDIN CSL_CITATION {"citationItems":[{"id":"ITEM-1","itemData":{"author":[{"dropping-particle":"","family":"Hery","given":"","non-dropping-particle":"","parse-names":false,"suffix":""}],"edition":"pertama","id":"ITEM-1","issued":{"date-parts":[["2015"]]},"number-of-pages":"490, 549,551,553, 556","publisher":"Grasindo","publisher-place":"Jakarta","title":"Pengantar Akuntansi","type":"book"},"locator":"551","uris":["http://www.mendeley.com/documents/?uuid=85572728-e12d-49a2-a7ce-96706ba2cf82"]}],"mendeley":{"formattedCitation":"(Hery, 2015, hal. 551)","plainTextFormattedCitation":"(Hery, 2015, hal. 551)","previouslyFormattedCitation":"(Hery, 2015, hal. 551)"},"properties":{"noteIndex":0},"schema":"https://github.com/citation-style-language/schema/raw/master/csl-citation.json"}</w:instrText>
      </w:r>
      <w:r w:rsidRPr="002638F4">
        <w:rPr>
          <w:rFonts w:ascii="Times New Roman" w:hAnsi="Times New Roman" w:cs="Times New Roman"/>
          <w:sz w:val="24"/>
          <w:szCs w:val="24"/>
        </w:rPr>
        <w:fldChar w:fldCharType="separate"/>
      </w:r>
      <w:r w:rsidRPr="002638F4">
        <w:rPr>
          <w:rFonts w:ascii="Times New Roman" w:hAnsi="Times New Roman" w:cs="Times New Roman"/>
          <w:noProof/>
          <w:sz w:val="24"/>
          <w:szCs w:val="24"/>
        </w:rPr>
        <w:t>(Hery, 2015, hal. 551)</w:t>
      </w:r>
      <w:r w:rsidRPr="002638F4">
        <w:rPr>
          <w:rFonts w:ascii="Times New Roman" w:hAnsi="Times New Roman" w:cs="Times New Roman"/>
          <w:sz w:val="24"/>
          <w:szCs w:val="24"/>
        </w:rPr>
        <w:fldChar w:fldCharType="end"/>
      </w:r>
    </w:p>
    <w:p w14:paraId="6DAEAF59" w14:textId="77777777" w:rsidR="002638F4" w:rsidRPr="002638F4" w:rsidRDefault="002638F4" w:rsidP="002638F4">
      <w:pPr>
        <w:spacing w:line="276" w:lineRule="auto"/>
        <w:ind w:left="720" w:firstLine="720"/>
        <w:jc w:val="both"/>
        <w:rPr>
          <w:rFonts w:ascii="Times New Roman" w:hAnsi="Times New Roman" w:cs="Times New Roman"/>
          <w:color w:val="000000" w:themeColor="text1"/>
          <w:sz w:val="24"/>
          <w:szCs w:val="24"/>
        </w:rPr>
      </w:pPr>
    </w:p>
    <w:p w14:paraId="02EADD48" w14:textId="77777777" w:rsidR="002638F4" w:rsidRDefault="002638F4" w:rsidP="002638F4">
      <w:pPr>
        <w:pStyle w:val="Caption"/>
        <w:tabs>
          <w:tab w:val="left" w:pos="1019"/>
          <w:tab w:val="center" w:pos="4135"/>
        </w:tabs>
        <w:spacing w:line="480" w:lineRule="auto"/>
        <w:jc w:val="center"/>
        <w:rPr>
          <w:rFonts w:ascii="Times New Roman" w:hAnsi="Times New Roman" w:cs="Times New Roman"/>
          <w:i w:val="0"/>
          <w:iCs w:val="0"/>
          <w:color w:val="000000" w:themeColor="text1"/>
          <w:sz w:val="24"/>
          <w:szCs w:val="24"/>
        </w:rPr>
      </w:pPr>
    </w:p>
    <w:p w14:paraId="01EBA51B" w14:textId="77777777" w:rsidR="002638F4" w:rsidRDefault="002638F4" w:rsidP="002638F4">
      <w:pPr>
        <w:pStyle w:val="Caption"/>
        <w:tabs>
          <w:tab w:val="left" w:pos="1019"/>
          <w:tab w:val="center" w:pos="4135"/>
        </w:tabs>
        <w:spacing w:line="480" w:lineRule="auto"/>
        <w:jc w:val="center"/>
        <w:rPr>
          <w:rFonts w:ascii="Times New Roman" w:hAnsi="Times New Roman" w:cs="Times New Roman"/>
          <w:i w:val="0"/>
          <w:iCs w:val="0"/>
          <w:color w:val="000000" w:themeColor="text1"/>
          <w:sz w:val="24"/>
          <w:szCs w:val="24"/>
        </w:rPr>
      </w:pPr>
    </w:p>
    <w:p w14:paraId="58184F29" w14:textId="0737C776" w:rsidR="00354B8A" w:rsidRPr="00D339B8" w:rsidRDefault="00354B8A" w:rsidP="002638F4">
      <w:pPr>
        <w:pStyle w:val="Caption"/>
        <w:tabs>
          <w:tab w:val="left" w:pos="1019"/>
          <w:tab w:val="center" w:pos="4135"/>
        </w:tabs>
        <w:spacing w:line="480" w:lineRule="auto"/>
        <w:jc w:val="center"/>
        <w:rPr>
          <w:rFonts w:ascii="Times New Roman" w:hAnsi="Times New Roman" w:cs="Times New Roman"/>
          <w:i w:val="0"/>
          <w:iCs w:val="0"/>
          <w:color w:val="000000" w:themeColor="text1"/>
          <w:sz w:val="24"/>
          <w:szCs w:val="24"/>
        </w:rPr>
      </w:pPr>
      <w:r w:rsidRPr="00D339B8">
        <w:rPr>
          <w:rFonts w:ascii="Times New Roman" w:hAnsi="Times New Roman" w:cs="Times New Roman"/>
          <w:i w:val="0"/>
          <w:iCs w:val="0"/>
          <w:color w:val="000000" w:themeColor="text1"/>
          <w:sz w:val="24"/>
          <w:szCs w:val="24"/>
        </w:rPr>
        <w:t xml:space="preserve">Tabel 4. </w:t>
      </w:r>
      <w:r w:rsidRPr="00D339B8">
        <w:rPr>
          <w:rFonts w:ascii="Times New Roman" w:hAnsi="Times New Roman" w:cs="Times New Roman"/>
          <w:i w:val="0"/>
          <w:iCs w:val="0"/>
          <w:color w:val="000000" w:themeColor="text1"/>
          <w:sz w:val="24"/>
          <w:szCs w:val="24"/>
        </w:rPr>
        <w:fldChar w:fldCharType="begin"/>
      </w:r>
      <w:r w:rsidRPr="00D339B8">
        <w:rPr>
          <w:rFonts w:ascii="Times New Roman" w:hAnsi="Times New Roman" w:cs="Times New Roman"/>
          <w:i w:val="0"/>
          <w:iCs w:val="0"/>
          <w:color w:val="000000" w:themeColor="text1"/>
          <w:sz w:val="24"/>
          <w:szCs w:val="24"/>
        </w:rPr>
        <w:instrText xml:space="preserve"> SEQ Tabel_4. \* ARABIC </w:instrText>
      </w:r>
      <w:r w:rsidRPr="00D339B8">
        <w:rPr>
          <w:rFonts w:ascii="Times New Roman" w:hAnsi="Times New Roman" w:cs="Times New Roman"/>
          <w:i w:val="0"/>
          <w:iCs w:val="0"/>
          <w:color w:val="000000" w:themeColor="text1"/>
          <w:sz w:val="24"/>
          <w:szCs w:val="24"/>
        </w:rPr>
        <w:fldChar w:fldCharType="separate"/>
      </w:r>
      <w:r w:rsidR="003338CD" w:rsidRPr="00D339B8">
        <w:rPr>
          <w:rFonts w:ascii="Times New Roman" w:hAnsi="Times New Roman" w:cs="Times New Roman"/>
          <w:i w:val="0"/>
          <w:iCs w:val="0"/>
          <w:noProof/>
          <w:color w:val="000000" w:themeColor="text1"/>
          <w:sz w:val="24"/>
          <w:szCs w:val="24"/>
        </w:rPr>
        <w:t>2</w:t>
      </w:r>
      <w:r w:rsidRPr="00D339B8">
        <w:rPr>
          <w:rFonts w:ascii="Times New Roman" w:hAnsi="Times New Roman" w:cs="Times New Roman"/>
          <w:i w:val="0"/>
          <w:iCs w:val="0"/>
          <w:color w:val="000000" w:themeColor="text1"/>
          <w:sz w:val="24"/>
          <w:szCs w:val="24"/>
        </w:rPr>
        <w:fldChar w:fldCharType="end"/>
      </w:r>
      <w:r w:rsidRPr="00D339B8">
        <w:rPr>
          <w:rFonts w:ascii="Times New Roman" w:hAnsi="Times New Roman" w:cs="Times New Roman"/>
          <w:i w:val="0"/>
          <w:iCs w:val="0"/>
          <w:color w:val="000000" w:themeColor="text1"/>
          <w:sz w:val="24"/>
          <w:szCs w:val="24"/>
        </w:rPr>
        <w:t xml:space="preserve"> Data </w:t>
      </w:r>
      <w:proofErr w:type="spellStart"/>
      <w:r w:rsidRPr="00D339B8">
        <w:rPr>
          <w:rFonts w:ascii="Times New Roman" w:hAnsi="Times New Roman" w:cs="Times New Roman"/>
          <w:i w:val="0"/>
          <w:iCs w:val="0"/>
          <w:color w:val="000000" w:themeColor="text1"/>
          <w:sz w:val="24"/>
          <w:szCs w:val="24"/>
        </w:rPr>
        <w:t>Perputaran</w:t>
      </w:r>
      <w:proofErr w:type="spellEnd"/>
      <w:r w:rsidRPr="00D339B8">
        <w:rPr>
          <w:rFonts w:ascii="Times New Roman" w:hAnsi="Times New Roman" w:cs="Times New Roman"/>
          <w:i w:val="0"/>
          <w:iCs w:val="0"/>
          <w:color w:val="000000" w:themeColor="text1"/>
          <w:sz w:val="24"/>
          <w:szCs w:val="24"/>
        </w:rPr>
        <w:t xml:space="preserve"> </w:t>
      </w:r>
      <w:proofErr w:type="spellStart"/>
      <w:r w:rsidRPr="00D339B8">
        <w:rPr>
          <w:rFonts w:ascii="Times New Roman" w:hAnsi="Times New Roman" w:cs="Times New Roman"/>
          <w:i w:val="0"/>
          <w:iCs w:val="0"/>
          <w:color w:val="000000" w:themeColor="text1"/>
          <w:sz w:val="24"/>
          <w:szCs w:val="24"/>
        </w:rPr>
        <w:t>Persediaan</w:t>
      </w:r>
      <w:proofErr w:type="spellEnd"/>
      <w:r w:rsidRPr="00D339B8">
        <w:rPr>
          <w:rFonts w:ascii="Times New Roman" w:hAnsi="Times New Roman" w:cs="Times New Roman"/>
          <w:i w:val="0"/>
          <w:iCs w:val="0"/>
          <w:color w:val="000000" w:themeColor="text1"/>
          <w:sz w:val="24"/>
          <w:szCs w:val="24"/>
        </w:rPr>
        <w:t xml:space="preserve"> Pada Perusahaan </w:t>
      </w:r>
      <w:proofErr w:type="spellStart"/>
      <w:r w:rsidRPr="00D339B8">
        <w:rPr>
          <w:rFonts w:ascii="Times New Roman" w:hAnsi="Times New Roman" w:cs="Times New Roman"/>
          <w:i w:val="0"/>
          <w:iCs w:val="0"/>
          <w:color w:val="000000" w:themeColor="text1"/>
          <w:sz w:val="24"/>
          <w:szCs w:val="24"/>
        </w:rPr>
        <w:t>Otomotif</w:t>
      </w:r>
      <w:proofErr w:type="spellEnd"/>
    </w:p>
    <w:tbl>
      <w:tblPr>
        <w:tblW w:w="5231" w:type="pct"/>
        <w:tblLook w:val="04A0" w:firstRow="1" w:lastRow="0" w:firstColumn="1" w:lastColumn="0" w:noHBand="0" w:noVBand="1"/>
      </w:tblPr>
      <w:tblGrid>
        <w:gridCol w:w="576"/>
        <w:gridCol w:w="2650"/>
        <w:gridCol w:w="1117"/>
        <w:gridCol w:w="996"/>
        <w:gridCol w:w="996"/>
        <w:gridCol w:w="996"/>
        <w:gridCol w:w="1312"/>
      </w:tblGrid>
      <w:tr w:rsidR="00D339B8" w:rsidRPr="00D339B8" w14:paraId="569D77C5" w14:textId="77777777" w:rsidTr="004E1A8B">
        <w:trPr>
          <w:trHeight w:val="315"/>
        </w:trPr>
        <w:tc>
          <w:tcPr>
            <w:tcW w:w="333" w:type="pct"/>
            <w:tcBorders>
              <w:top w:val="single" w:sz="4" w:space="0" w:color="auto"/>
              <w:left w:val="single" w:sz="4" w:space="0" w:color="auto"/>
              <w:bottom w:val="single" w:sz="4" w:space="0" w:color="auto"/>
              <w:right w:val="single" w:sz="4" w:space="0" w:color="auto"/>
            </w:tcBorders>
            <w:shd w:val="clear" w:color="000000" w:fill="00B0F0"/>
            <w:noWrap/>
            <w:vAlign w:val="bottom"/>
            <w:hideMark/>
          </w:tcPr>
          <w:p w14:paraId="3EFF1340" w14:textId="77777777" w:rsidR="00AE0209" w:rsidRPr="00D339B8" w:rsidRDefault="00AE0209" w:rsidP="002638F4">
            <w:pPr>
              <w:spacing w:after="0" w:line="480" w:lineRule="auto"/>
              <w:jc w:val="both"/>
              <w:rPr>
                <w:rFonts w:ascii="Times New Roman" w:eastAsia="Times New Roman" w:hAnsi="Times New Roman" w:cs="Times New Roman"/>
                <w:b/>
                <w:bCs/>
                <w:color w:val="000000" w:themeColor="text1"/>
                <w:kern w:val="0"/>
                <w:sz w:val="24"/>
                <w:szCs w:val="24"/>
                <w14:ligatures w14:val="none"/>
              </w:rPr>
            </w:pPr>
            <w:r w:rsidRPr="00D339B8">
              <w:rPr>
                <w:rFonts w:ascii="Times New Roman" w:eastAsia="Times New Roman" w:hAnsi="Times New Roman" w:cs="Times New Roman"/>
                <w:b/>
                <w:bCs/>
                <w:color w:val="000000" w:themeColor="text1"/>
                <w:kern w:val="0"/>
                <w:sz w:val="24"/>
                <w:szCs w:val="24"/>
                <w14:ligatures w14:val="none"/>
              </w:rPr>
              <w:t>NO</w:t>
            </w:r>
          </w:p>
        </w:tc>
        <w:tc>
          <w:tcPr>
            <w:tcW w:w="1533" w:type="pct"/>
            <w:tcBorders>
              <w:top w:val="single" w:sz="4" w:space="0" w:color="auto"/>
              <w:left w:val="nil"/>
              <w:bottom w:val="single" w:sz="4" w:space="0" w:color="auto"/>
              <w:right w:val="single" w:sz="4" w:space="0" w:color="auto"/>
            </w:tcBorders>
            <w:shd w:val="clear" w:color="000000" w:fill="00B0F0"/>
            <w:noWrap/>
            <w:vAlign w:val="bottom"/>
            <w:hideMark/>
          </w:tcPr>
          <w:p w14:paraId="5A924B20" w14:textId="77777777" w:rsidR="00AE0209" w:rsidRPr="00D339B8" w:rsidRDefault="00AE0209" w:rsidP="002638F4">
            <w:pPr>
              <w:spacing w:after="0" w:line="480" w:lineRule="auto"/>
              <w:jc w:val="both"/>
              <w:rPr>
                <w:rFonts w:ascii="Times New Roman" w:eastAsia="Times New Roman" w:hAnsi="Times New Roman" w:cs="Times New Roman"/>
                <w:b/>
                <w:bCs/>
                <w:color w:val="000000" w:themeColor="text1"/>
                <w:kern w:val="0"/>
                <w:sz w:val="24"/>
                <w:szCs w:val="24"/>
                <w14:ligatures w14:val="none"/>
              </w:rPr>
            </w:pPr>
            <w:r w:rsidRPr="00D339B8">
              <w:rPr>
                <w:rFonts w:ascii="Times New Roman" w:eastAsia="Times New Roman" w:hAnsi="Times New Roman" w:cs="Times New Roman"/>
                <w:b/>
                <w:bCs/>
                <w:color w:val="000000" w:themeColor="text1"/>
                <w:kern w:val="0"/>
                <w:sz w:val="24"/>
                <w:szCs w:val="24"/>
                <w14:ligatures w14:val="none"/>
              </w:rPr>
              <w:t>KODE PERUSAHAAN</w:t>
            </w:r>
          </w:p>
        </w:tc>
        <w:tc>
          <w:tcPr>
            <w:tcW w:w="646" w:type="pct"/>
            <w:tcBorders>
              <w:top w:val="single" w:sz="4" w:space="0" w:color="auto"/>
              <w:left w:val="nil"/>
              <w:bottom w:val="single" w:sz="4" w:space="0" w:color="auto"/>
              <w:right w:val="single" w:sz="4" w:space="0" w:color="auto"/>
            </w:tcBorders>
            <w:shd w:val="clear" w:color="000000" w:fill="00B0F0"/>
            <w:noWrap/>
            <w:vAlign w:val="bottom"/>
            <w:hideMark/>
          </w:tcPr>
          <w:p w14:paraId="3958F267" w14:textId="77777777" w:rsidR="00AE0209" w:rsidRPr="00D339B8" w:rsidRDefault="00AE0209" w:rsidP="002638F4">
            <w:pPr>
              <w:spacing w:after="0" w:line="480" w:lineRule="auto"/>
              <w:jc w:val="both"/>
              <w:rPr>
                <w:rFonts w:ascii="Times New Roman" w:eastAsia="Times New Roman" w:hAnsi="Times New Roman" w:cs="Times New Roman"/>
                <w:b/>
                <w:bCs/>
                <w:color w:val="000000" w:themeColor="text1"/>
                <w:kern w:val="0"/>
                <w:sz w:val="24"/>
                <w:szCs w:val="24"/>
                <w14:ligatures w14:val="none"/>
              </w:rPr>
            </w:pPr>
            <w:r w:rsidRPr="00D339B8">
              <w:rPr>
                <w:rFonts w:ascii="Times New Roman" w:eastAsia="Times New Roman" w:hAnsi="Times New Roman" w:cs="Times New Roman"/>
                <w:b/>
                <w:bCs/>
                <w:color w:val="000000" w:themeColor="text1"/>
                <w:kern w:val="0"/>
                <w:sz w:val="24"/>
                <w:szCs w:val="24"/>
                <w14:ligatures w14:val="none"/>
              </w:rPr>
              <w:t>2018</w:t>
            </w:r>
          </w:p>
        </w:tc>
        <w:tc>
          <w:tcPr>
            <w:tcW w:w="576" w:type="pct"/>
            <w:tcBorders>
              <w:top w:val="single" w:sz="4" w:space="0" w:color="auto"/>
              <w:left w:val="nil"/>
              <w:bottom w:val="single" w:sz="4" w:space="0" w:color="auto"/>
              <w:right w:val="single" w:sz="4" w:space="0" w:color="auto"/>
            </w:tcBorders>
            <w:shd w:val="clear" w:color="000000" w:fill="00B0F0"/>
            <w:noWrap/>
            <w:vAlign w:val="bottom"/>
            <w:hideMark/>
          </w:tcPr>
          <w:p w14:paraId="245822DA" w14:textId="77777777" w:rsidR="00AE0209" w:rsidRPr="00D339B8" w:rsidRDefault="00AE0209" w:rsidP="002638F4">
            <w:pPr>
              <w:spacing w:after="0" w:line="480" w:lineRule="auto"/>
              <w:jc w:val="both"/>
              <w:rPr>
                <w:rFonts w:ascii="Times New Roman" w:eastAsia="Times New Roman" w:hAnsi="Times New Roman" w:cs="Times New Roman"/>
                <w:b/>
                <w:bCs/>
                <w:color w:val="000000" w:themeColor="text1"/>
                <w:kern w:val="0"/>
                <w:sz w:val="24"/>
                <w:szCs w:val="24"/>
                <w14:ligatures w14:val="none"/>
              </w:rPr>
            </w:pPr>
            <w:r w:rsidRPr="00D339B8">
              <w:rPr>
                <w:rFonts w:ascii="Times New Roman" w:eastAsia="Times New Roman" w:hAnsi="Times New Roman" w:cs="Times New Roman"/>
                <w:b/>
                <w:bCs/>
                <w:color w:val="000000" w:themeColor="text1"/>
                <w:kern w:val="0"/>
                <w:sz w:val="24"/>
                <w:szCs w:val="24"/>
                <w14:ligatures w14:val="none"/>
              </w:rPr>
              <w:t>2019</w:t>
            </w:r>
          </w:p>
        </w:tc>
        <w:tc>
          <w:tcPr>
            <w:tcW w:w="576" w:type="pct"/>
            <w:tcBorders>
              <w:top w:val="single" w:sz="4" w:space="0" w:color="auto"/>
              <w:left w:val="nil"/>
              <w:bottom w:val="single" w:sz="4" w:space="0" w:color="auto"/>
              <w:right w:val="single" w:sz="4" w:space="0" w:color="auto"/>
            </w:tcBorders>
            <w:shd w:val="clear" w:color="000000" w:fill="00B0F0"/>
            <w:noWrap/>
            <w:vAlign w:val="bottom"/>
            <w:hideMark/>
          </w:tcPr>
          <w:p w14:paraId="643DB8F8" w14:textId="77777777" w:rsidR="00AE0209" w:rsidRPr="00D339B8" w:rsidRDefault="00AE0209" w:rsidP="002638F4">
            <w:pPr>
              <w:spacing w:after="0" w:line="480" w:lineRule="auto"/>
              <w:jc w:val="both"/>
              <w:rPr>
                <w:rFonts w:ascii="Times New Roman" w:eastAsia="Times New Roman" w:hAnsi="Times New Roman" w:cs="Times New Roman"/>
                <w:b/>
                <w:bCs/>
                <w:color w:val="000000" w:themeColor="text1"/>
                <w:kern w:val="0"/>
                <w:sz w:val="24"/>
                <w:szCs w:val="24"/>
                <w14:ligatures w14:val="none"/>
              </w:rPr>
            </w:pPr>
            <w:r w:rsidRPr="00D339B8">
              <w:rPr>
                <w:rFonts w:ascii="Times New Roman" w:eastAsia="Times New Roman" w:hAnsi="Times New Roman" w:cs="Times New Roman"/>
                <w:b/>
                <w:bCs/>
                <w:color w:val="000000" w:themeColor="text1"/>
                <w:kern w:val="0"/>
                <w:sz w:val="24"/>
                <w:szCs w:val="24"/>
                <w14:ligatures w14:val="none"/>
              </w:rPr>
              <w:t>2020</w:t>
            </w:r>
          </w:p>
        </w:tc>
        <w:tc>
          <w:tcPr>
            <w:tcW w:w="576" w:type="pct"/>
            <w:tcBorders>
              <w:top w:val="single" w:sz="4" w:space="0" w:color="auto"/>
              <w:left w:val="nil"/>
              <w:bottom w:val="single" w:sz="4" w:space="0" w:color="auto"/>
              <w:right w:val="single" w:sz="4" w:space="0" w:color="auto"/>
            </w:tcBorders>
            <w:shd w:val="clear" w:color="000000" w:fill="00B0F0"/>
            <w:noWrap/>
            <w:vAlign w:val="bottom"/>
            <w:hideMark/>
          </w:tcPr>
          <w:p w14:paraId="2EEDEFA4" w14:textId="77777777" w:rsidR="00AE0209" w:rsidRPr="00D339B8" w:rsidRDefault="00AE0209" w:rsidP="002638F4">
            <w:pPr>
              <w:spacing w:after="0" w:line="480" w:lineRule="auto"/>
              <w:jc w:val="both"/>
              <w:rPr>
                <w:rFonts w:ascii="Times New Roman" w:eastAsia="Times New Roman" w:hAnsi="Times New Roman" w:cs="Times New Roman"/>
                <w:b/>
                <w:bCs/>
                <w:color w:val="000000" w:themeColor="text1"/>
                <w:kern w:val="0"/>
                <w:sz w:val="24"/>
                <w:szCs w:val="24"/>
                <w14:ligatures w14:val="none"/>
              </w:rPr>
            </w:pPr>
            <w:r w:rsidRPr="00D339B8">
              <w:rPr>
                <w:rFonts w:ascii="Times New Roman" w:eastAsia="Times New Roman" w:hAnsi="Times New Roman" w:cs="Times New Roman"/>
                <w:b/>
                <w:bCs/>
                <w:color w:val="000000" w:themeColor="text1"/>
                <w:kern w:val="0"/>
                <w:sz w:val="24"/>
                <w:szCs w:val="24"/>
                <w14:ligatures w14:val="none"/>
              </w:rPr>
              <w:t>2021</w:t>
            </w:r>
          </w:p>
        </w:tc>
        <w:tc>
          <w:tcPr>
            <w:tcW w:w="759" w:type="pct"/>
            <w:tcBorders>
              <w:top w:val="single" w:sz="4" w:space="0" w:color="auto"/>
              <w:left w:val="nil"/>
              <w:bottom w:val="single" w:sz="4" w:space="0" w:color="auto"/>
              <w:right w:val="single" w:sz="4" w:space="0" w:color="auto"/>
            </w:tcBorders>
            <w:shd w:val="clear" w:color="000000" w:fill="00B0F0"/>
            <w:noWrap/>
            <w:vAlign w:val="bottom"/>
            <w:hideMark/>
          </w:tcPr>
          <w:p w14:paraId="790F2F7B" w14:textId="77777777" w:rsidR="00AE0209" w:rsidRPr="00D339B8" w:rsidRDefault="00AE0209" w:rsidP="002638F4">
            <w:pPr>
              <w:spacing w:after="0" w:line="480" w:lineRule="auto"/>
              <w:jc w:val="both"/>
              <w:rPr>
                <w:rFonts w:ascii="Times New Roman" w:eastAsia="Times New Roman" w:hAnsi="Times New Roman" w:cs="Times New Roman"/>
                <w:b/>
                <w:bCs/>
                <w:color w:val="000000" w:themeColor="text1"/>
                <w:kern w:val="0"/>
                <w:sz w:val="24"/>
                <w:szCs w:val="24"/>
                <w14:ligatures w14:val="none"/>
              </w:rPr>
            </w:pPr>
            <w:r w:rsidRPr="00D339B8">
              <w:rPr>
                <w:rFonts w:ascii="Times New Roman" w:eastAsia="Times New Roman" w:hAnsi="Times New Roman" w:cs="Times New Roman"/>
                <w:b/>
                <w:bCs/>
                <w:color w:val="000000" w:themeColor="text1"/>
                <w:kern w:val="0"/>
                <w:sz w:val="24"/>
                <w:szCs w:val="24"/>
                <w14:ligatures w14:val="none"/>
              </w:rPr>
              <w:t>2022</w:t>
            </w:r>
          </w:p>
        </w:tc>
      </w:tr>
      <w:tr w:rsidR="00D339B8" w:rsidRPr="00D339B8" w14:paraId="296B534B" w14:textId="77777777" w:rsidTr="004E1A8B">
        <w:trPr>
          <w:trHeight w:val="420"/>
        </w:trPr>
        <w:tc>
          <w:tcPr>
            <w:tcW w:w="333" w:type="pct"/>
            <w:tcBorders>
              <w:top w:val="nil"/>
              <w:left w:val="single" w:sz="4" w:space="0" w:color="auto"/>
              <w:bottom w:val="single" w:sz="4" w:space="0" w:color="auto"/>
              <w:right w:val="single" w:sz="4" w:space="0" w:color="auto"/>
            </w:tcBorders>
            <w:shd w:val="clear" w:color="auto" w:fill="auto"/>
            <w:noWrap/>
            <w:vAlign w:val="bottom"/>
            <w:hideMark/>
          </w:tcPr>
          <w:p w14:paraId="7208A498" w14:textId="77777777" w:rsidR="00AE0209" w:rsidRPr="00D339B8" w:rsidRDefault="00AE0209"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1</w:t>
            </w:r>
          </w:p>
        </w:tc>
        <w:tc>
          <w:tcPr>
            <w:tcW w:w="1533" w:type="pct"/>
            <w:tcBorders>
              <w:top w:val="nil"/>
              <w:left w:val="nil"/>
              <w:bottom w:val="single" w:sz="4" w:space="0" w:color="auto"/>
              <w:right w:val="single" w:sz="4" w:space="0" w:color="auto"/>
            </w:tcBorders>
            <w:shd w:val="clear" w:color="auto" w:fill="auto"/>
            <w:noWrap/>
            <w:vAlign w:val="bottom"/>
            <w:hideMark/>
          </w:tcPr>
          <w:p w14:paraId="509F47DD" w14:textId="77777777" w:rsidR="00AE0209" w:rsidRPr="00D339B8" w:rsidRDefault="00AE0209"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ASII</w:t>
            </w:r>
          </w:p>
        </w:tc>
        <w:tc>
          <w:tcPr>
            <w:tcW w:w="646" w:type="pct"/>
            <w:tcBorders>
              <w:top w:val="nil"/>
              <w:left w:val="nil"/>
              <w:bottom w:val="single" w:sz="4" w:space="0" w:color="auto"/>
              <w:right w:val="single" w:sz="4" w:space="0" w:color="auto"/>
            </w:tcBorders>
            <w:shd w:val="clear" w:color="auto" w:fill="auto"/>
            <w:noWrap/>
            <w:vAlign w:val="bottom"/>
            <w:hideMark/>
          </w:tcPr>
          <w:p w14:paraId="0994D1D0" w14:textId="77777777" w:rsidR="00AE0209" w:rsidRPr="00D339B8" w:rsidRDefault="00AE0209"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8.19 </w:t>
            </w:r>
          </w:p>
        </w:tc>
        <w:tc>
          <w:tcPr>
            <w:tcW w:w="576" w:type="pct"/>
            <w:tcBorders>
              <w:top w:val="nil"/>
              <w:left w:val="nil"/>
              <w:bottom w:val="single" w:sz="4" w:space="0" w:color="auto"/>
              <w:right w:val="single" w:sz="4" w:space="0" w:color="auto"/>
            </w:tcBorders>
            <w:shd w:val="clear" w:color="auto" w:fill="auto"/>
            <w:noWrap/>
            <w:vAlign w:val="bottom"/>
            <w:hideMark/>
          </w:tcPr>
          <w:p w14:paraId="2D41DAF3" w14:textId="77777777" w:rsidR="00AE0209" w:rsidRPr="00D339B8" w:rsidRDefault="00AE0209"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7.36 </w:t>
            </w:r>
          </w:p>
        </w:tc>
        <w:tc>
          <w:tcPr>
            <w:tcW w:w="576" w:type="pct"/>
            <w:tcBorders>
              <w:top w:val="nil"/>
              <w:left w:val="nil"/>
              <w:bottom w:val="single" w:sz="4" w:space="0" w:color="auto"/>
              <w:right w:val="single" w:sz="4" w:space="0" w:color="auto"/>
            </w:tcBorders>
            <w:shd w:val="clear" w:color="auto" w:fill="auto"/>
            <w:noWrap/>
            <w:vAlign w:val="bottom"/>
            <w:hideMark/>
          </w:tcPr>
          <w:p w14:paraId="52797391" w14:textId="77777777" w:rsidR="00AE0209" w:rsidRPr="00D339B8" w:rsidRDefault="00AE0209"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6.47 </w:t>
            </w:r>
          </w:p>
        </w:tc>
        <w:tc>
          <w:tcPr>
            <w:tcW w:w="576" w:type="pct"/>
            <w:tcBorders>
              <w:top w:val="nil"/>
              <w:left w:val="nil"/>
              <w:bottom w:val="single" w:sz="4" w:space="0" w:color="auto"/>
              <w:right w:val="single" w:sz="4" w:space="0" w:color="auto"/>
            </w:tcBorders>
            <w:shd w:val="clear" w:color="auto" w:fill="auto"/>
            <w:noWrap/>
            <w:vAlign w:val="bottom"/>
            <w:hideMark/>
          </w:tcPr>
          <w:p w14:paraId="185372F8" w14:textId="77777777" w:rsidR="00AE0209" w:rsidRPr="00D339B8" w:rsidRDefault="00AE0209"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9.18 </w:t>
            </w:r>
          </w:p>
        </w:tc>
        <w:tc>
          <w:tcPr>
            <w:tcW w:w="759" w:type="pct"/>
            <w:tcBorders>
              <w:top w:val="nil"/>
              <w:left w:val="nil"/>
              <w:bottom w:val="single" w:sz="4" w:space="0" w:color="auto"/>
              <w:right w:val="single" w:sz="4" w:space="0" w:color="auto"/>
            </w:tcBorders>
            <w:shd w:val="clear" w:color="auto" w:fill="auto"/>
            <w:noWrap/>
            <w:vAlign w:val="bottom"/>
            <w:hideMark/>
          </w:tcPr>
          <w:p w14:paraId="546E6025" w14:textId="77777777" w:rsidR="00AE0209" w:rsidRPr="00D339B8" w:rsidRDefault="00AE0209"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8.54 </w:t>
            </w:r>
          </w:p>
        </w:tc>
      </w:tr>
      <w:tr w:rsidR="00D339B8" w:rsidRPr="00D339B8" w14:paraId="05205CCB" w14:textId="77777777" w:rsidTr="004E1A8B">
        <w:trPr>
          <w:trHeight w:val="315"/>
        </w:trPr>
        <w:tc>
          <w:tcPr>
            <w:tcW w:w="333" w:type="pct"/>
            <w:tcBorders>
              <w:top w:val="nil"/>
              <w:left w:val="single" w:sz="4" w:space="0" w:color="auto"/>
              <w:bottom w:val="single" w:sz="4" w:space="0" w:color="auto"/>
              <w:right w:val="single" w:sz="4" w:space="0" w:color="auto"/>
            </w:tcBorders>
            <w:shd w:val="clear" w:color="auto" w:fill="auto"/>
            <w:noWrap/>
            <w:vAlign w:val="bottom"/>
            <w:hideMark/>
          </w:tcPr>
          <w:p w14:paraId="156734A6" w14:textId="77777777" w:rsidR="00AE0209" w:rsidRPr="00D339B8" w:rsidRDefault="00AE0209"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2</w:t>
            </w:r>
          </w:p>
        </w:tc>
        <w:tc>
          <w:tcPr>
            <w:tcW w:w="1533" w:type="pct"/>
            <w:tcBorders>
              <w:top w:val="nil"/>
              <w:left w:val="nil"/>
              <w:bottom w:val="single" w:sz="4" w:space="0" w:color="auto"/>
              <w:right w:val="single" w:sz="4" w:space="0" w:color="auto"/>
            </w:tcBorders>
            <w:shd w:val="clear" w:color="auto" w:fill="auto"/>
            <w:noWrap/>
            <w:vAlign w:val="bottom"/>
            <w:hideMark/>
          </w:tcPr>
          <w:p w14:paraId="335B73F6" w14:textId="77777777" w:rsidR="00AE0209" w:rsidRPr="00D339B8" w:rsidRDefault="00AE0209"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AUTO</w:t>
            </w:r>
          </w:p>
        </w:tc>
        <w:tc>
          <w:tcPr>
            <w:tcW w:w="646" w:type="pct"/>
            <w:tcBorders>
              <w:top w:val="nil"/>
              <w:left w:val="nil"/>
              <w:bottom w:val="single" w:sz="4" w:space="0" w:color="auto"/>
              <w:right w:val="single" w:sz="4" w:space="0" w:color="auto"/>
            </w:tcBorders>
            <w:shd w:val="clear" w:color="auto" w:fill="auto"/>
            <w:noWrap/>
            <w:vAlign w:val="bottom"/>
            <w:hideMark/>
          </w:tcPr>
          <w:p w14:paraId="567C6BEC" w14:textId="77777777" w:rsidR="00AE0209" w:rsidRPr="00D339B8" w:rsidRDefault="00AE0209"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5.81 </w:t>
            </w:r>
          </w:p>
        </w:tc>
        <w:tc>
          <w:tcPr>
            <w:tcW w:w="576" w:type="pct"/>
            <w:tcBorders>
              <w:top w:val="nil"/>
              <w:left w:val="nil"/>
              <w:bottom w:val="single" w:sz="4" w:space="0" w:color="auto"/>
              <w:right w:val="single" w:sz="4" w:space="0" w:color="auto"/>
            </w:tcBorders>
            <w:shd w:val="clear" w:color="auto" w:fill="auto"/>
            <w:noWrap/>
            <w:vAlign w:val="bottom"/>
            <w:hideMark/>
          </w:tcPr>
          <w:p w14:paraId="7E45287A" w14:textId="77777777" w:rsidR="00AE0209" w:rsidRPr="00D339B8" w:rsidRDefault="00AE0209"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5.79 </w:t>
            </w:r>
          </w:p>
        </w:tc>
        <w:tc>
          <w:tcPr>
            <w:tcW w:w="576" w:type="pct"/>
            <w:tcBorders>
              <w:top w:val="nil"/>
              <w:left w:val="nil"/>
              <w:bottom w:val="single" w:sz="4" w:space="0" w:color="auto"/>
              <w:right w:val="single" w:sz="4" w:space="0" w:color="auto"/>
            </w:tcBorders>
            <w:shd w:val="clear" w:color="auto" w:fill="auto"/>
            <w:noWrap/>
            <w:vAlign w:val="bottom"/>
            <w:hideMark/>
          </w:tcPr>
          <w:p w14:paraId="3E2ED82A" w14:textId="77777777" w:rsidR="00AE0209" w:rsidRPr="00D339B8" w:rsidRDefault="00AE0209"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5.61 </w:t>
            </w:r>
          </w:p>
        </w:tc>
        <w:tc>
          <w:tcPr>
            <w:tcW w:w="576" w:type="pct"/>
            <w:tcBorders>
              <w:top w:val="nil"/>
              <w:left w:val="nil"/>
              <w:bottom w:val="single" w:sz="4" w:space="0" w:color="auto"/>
              <w:right w:val="single" w:sz="4" w:space="0" w:color="auto"/>
            </w:tcBorders>
            <w:shd w:val="clear" w:color="auto" w:fill="auto"/>
            <w:noWrap/>
            <w:vAlign w:val="bottom"/>
            <w:hideMark/>
          </w:tcPr>
          <w:p w14:paraId="2627A93D" w14:textId="77777777" w:rsidR="00AE0209" w:rsidRPr="00D339B8" w:rsidRDefault="00AE0209"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6.79 </w:t>
            </w:r>
          </w:p>
        </w:tc>
        <w:tc>
          <w:tcPr>
            <w:tcW w:w="759" w:type="pct"/>
            <w:tcBorders>
              <w:top w:val="nil"/>
              <w:left w:val="nil"/>
              <w:bottom w:val="single" w:sz="4" w:space="0" w:color="auto"/>
              <w:right w:val="single" w:sz="4" w:space="0" w:color="auto"/>
            </w:tcBorders>
            <w:shd w:val="clear" w:color="auto" w:fill="auto"/>
            <w:noWrap/>
            <w:vAlign w:val="bottom"/>
            <w:hideMark/>
          </w:tcPr>
          <w:p w14:paraId="5A9444CD" w14:textId="77777777" w:rsidR="00AE0209" w:rsidRPr="00D339B8" w:rsidRDefault="00AE0209"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6.20 </w:t>
            </w:r>
          </w:p>
        </w:tc>
      </w:tr>
      <w:tr w:rsidR="00D339B8" w:rsidRPr="00D339B8" w14:paraId="14CA4063" w14:textId="77777777" w:rsidTr="004E1A8B">
        <w:trPr>
          <w:trHeight w:val="315"/>
        </w:trPr>
        <w:tc>
          <w:tcPr>
            <w:tcW w:w="333" w:type="pct"/>
            <w:tcBorders>
              <w:top w:val="nil"/>
              <w:left w:val="single" w:sz="4" w:space="0" w:color="auto"/>
              <w:bottom w:val="single" w:sz="4" w:space="0" w:color="auto"/>
              <w:right w:val="single" w:sz="4" w:space="0" w:color="auto"/>
            </w:tcBorders>
            <w:shd w:val="clear" w:color="auto" w:fill="auto"/>
            <w:noWrap/>
            <w:vAlign w:val="bottom"/>
            <w:hideMark/>
          </w:tcPr>
          <w:p w14:paraId="459495F0" w14:textId="77777777" w:rsidR="00AE0209" w:rsidRPr="00D339B8" w:rsidRDefault="00AE0209"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3</w:t>
            </w:r>
          </w:p>
        </w:tc>
        <w:tc>
          <w:tcPr>
            <w:tcW w:w="1533" w:type="pct"/>
            <w:tcBorders>
              <w:top w:val="nil"/>
              <w:left w:val="nil"/>
              <w:bottom w:val="single" w:sz="4" w:space="0" w:color="auto"/>
              <w:right w:val="single" w:sz="4" w:space="0" w:color="auto"/>
            </w:tcBorders>
            <w:shd w:val="clear" w:color="auto" w:fill="auto"/>
            <w:noWrap/>
            <w:vAlign w:val="bottom"/>
            <w:hideMark/>
          </w:tcPr>
          <w:p w14:paraId="7048E8E2" w14:textId="77777777" w:rsidR="00AE0209" w:rsidRPr="00D339B8" w:rsidRDefault="00AE0209"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MPMX</w:t>
            </w:r>
          </w:p>
        </w:tc>
        <w:tc>
          <w:tcPr>
            <w:tcW w:w="646" w:type="pct"/>
            <w:tcBorders>
              <w:top w:val="nil"/>
              <w:left w:val="nil"/>
              <w:bottom w:val="single" w:sz="4" w:space="0" w:color="auto"/>
              <w:right w:val="single" w:sz="4" w:space="0" w:color="auto"/>
            </w:tcBorders>
            <w:shd w:val="clear" w:color="auto" w:fill="auto"/>
            <w:noWrap/>
            <w:vAlign w:val="bottom"/>
            <w:hideMark/>
          </w:tcPr>
          <w:p w14:paraId="381B17FE" w14:textId="77777777" w:rsidR="00AE0209" w:rsidRPr="00D339B8" w:rsidRDefault="00AE0209"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25.17 </w:t>
            </w:r>
          </w:p>
        </w:tc>
        <w:tc>
          <w:tcPr>
            <w:tcW w:w="576" w:type="pct"/>
            <w:tcBorders>
              <w:top w:val="nil"/>
              <w:left w:val="nil"/>
              <w:bottom w:val="single" w:sz="4" w:space="0" w:color="auto"/>
              <w:right w:val="single" w:sz="4" w:space="0" w:color="auto"/>
            </w:tcBorders>
            <w:shd w:val="clear" w:color="auto" w:fill="auto"/>
            <w:noWrap/>
            <w:vAlign w:val="bottom"/>
            <w:hideMark/>
          </w:tcPr>
          <w:p w14:paraId="027448B7" w14:textId="77777777" w:rsidR="00AE0209" w:rsidRPr="00D339B8" w:rsidRDefault="00AE0209"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25.89 </w:t>
            </w:r>
          </w:p>
        </w:tc>
        <w:tc>
          <w:tcPr>
            <w:tcW w:w="576" w:type="pct"/>
            <w:tcBorders>
              <w:top w:val="nil"/>
              <w:left w:val="nil"/>
              <w:bottom w:val="single" w:sz="4" w:space="0" w:color="auto"/>
              <w:right w:val="single" w:sz="4" w:space="0" w:color="auto"/>
            </w:tcBorders>
            <w:shd w:val="clear" w:color="auto" w:fill="auto"/>
            <w:noWrap/>
            <w:vAlign w:val="bottom"/>
            <w:hideMark/>
          </w:tcPr>
          <w:p w14:paraId="42163500" w14:textId="77777777" w:rsidR="00AE0209" w:rsidRPr="00D339B8" w:rsidRDefault="00AE0209"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25.26 </w:t>
            </w:r>
          </w:p>
        </w:tc>
        <w:tc>
          <w:tcPr>
            <w:tcW w:w="576" w:type="pct"/>
            <w:tcBorders>
              <w:top w:val="nil"/>
              <w:left w:val="nil"/>
              <w:bottom w:val="single" w:sz="4" w:space="0" w:color="auto"/>
              <w:right w:val="single" w:sz="4" w:space="0" w:color="auto"/>
            </w:tcBorders>
            <w:shd w:val="clear" w:color="auto" w:fill="auto"/>
            <w:noWrap/>
            <w:vAlign w:val="bottom"/>
            <w:hideMark/>
          </w:tcPr>
          <w:p w14:paraId="68FC1465" w14:textId="77777777" w:rsidR="00AE0209" w:rsidRPr="00D339B8" w:rsidRDefault="00AE0209"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58.93 </w:t>
            </w:r>
          </w:p>
        </w:tc>
        <w:tc>
          <w:tcPr>
            <w:tcW w:w="759" w:type="pct"/>
            <w:tcBorders>
              <w:top w:val="nil"/>
              <w:left w:val="nil"/>
              <w:bottom w:val="single" w:sz="4" w:space="0" w:color="auto"/>
              <w:right w:val="single" w:sz="4" w:space="0" w:color="auto"/>
            </w:tcBorders>
            <w:shd w:val="clear" w:color="auto" w:fill="auto"/>
            <w:noWrap/>
            <w:vAlign w:val="bottom"/>
            <w:hideMark/>
          </w:tcPr>
          <w:p w14:paraId="29A75DE7" w14:textId="77777777" w:rsidR="00AE0209" w:rsidRPr="00D339B8" w:rsidRDefault="00AE0209"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45.09 </w:t>
            </w:r>
          </w:p>
        </w:tc>
      </w:tr>
      <w:tr w:rsidR="00D339B8" w:rsidRPr="00D339B8" w14:paraId="37DCB018" w14:textId="77777777" w:rsidTr="004E1A8B">
        <w:trPr>
          <w:trHeight w:val="315"/>
        </w:trPr>
        <w:tc>
          <w:tcPr>
            <w:tcW w:w="333" w:type="pct"/>
            <w:tcBorders>
              <w:top w:val="nil"/>
              <w:left w:val="single" w:sz="4" w:space="0" w:color="auto"/>
              <w:bottom w:val="single" w:sz="4" w:space="0" w:color="auto"/>
              <w:right w:val="single" w:sz="4" w:space="0" w:color="auto"/>
            </w:tcBorders>
            <w:shd w:val="clear" w:color="auto" w:fill="auto"/>
            <w:noWrap/>
            <w:vAlign w:val="bottom"/>
            <w:hideMark/>
          </w:tcPr>
          <w:p w14:paraId="2E14C4CC" w14:textId="77777777" w:rsidR="00AE0209" w:rsidRPr="00D339B8" w:rsidRDefault="00AE0209"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4</w:t>
            </w:r>
          </w:p>
        </w:tc>
        <w:tc>
          <w:tcPr>
            <w:tcW w:w="1533" w:type="pct"/>
            <w:tcBorders>
              <w:top w:val="nil"/>
              <w:left w:val="nil"/>
              <w:bottom w:val="single" w:sz="4" w:space="0" w:color="auto"/>
              <w:right w:val="single" w:sz="4" w:space="0" w:color="auto"/>
            </w:tcBorders>
            <w:shd w:val="clear" w:color="auto" w:fill="auto"/>
            <w:noWrap/>
            <w:vAlign w:val="bottom"/>
            <w:hideMark/>
          </w:tcPr>
          <w:p w14:paraId="6DCE8DBD" w14:textId="77777777" w:rsidR="00AE0209" w:rsidRPr="00D339B8" w:rsidRDefault="00AE0209"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IMAS</w:t>
            </w:r>
          </w:p>
        </w:tc>
        <w:tc>
          <w:tcPr>
            <w:tcW w:w="646" w:type="pct"/>
            <w:tcBorders>
              <w:top w:val="nil"/>
              <w:left w:val="nil"/>
              <w:bottom w:val="single" w:sz="4" w:space="0" w:color="auto"/>
              <w:right w:val="single" w:sz="4" w:space="0" w:color="auto"/>
            </w:tcBorders>
            <w:shd w:val="clear" w:color="auto" w:fill="auto"/>
            <w:noWrap/>
            <w:vAlign w:val="bottom"/>
            <w:hideMark/>
          </w:tcPr>
          <w:p w14:paraId="28207E61" w14:textId="77777777" w:rsidR="00AE0209" w:rsidRPr="00D339B8" w:rsidRDefault="00AE0209"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4.50 </w:t>
            </w:r>
          </w:p>
        </w:tc>
        <w:tc>
          <w:tcPr>
            <w:tcW w:w="576" w:type="pct"/>
            <w:tcBorders>
              <w:top w:val="nil"/>
              <w:left w:val="nil"/>
              <w:bottom w:val="single" w:sz="4" w:space="0" w:color="auto"/>
              <w:right w:val="single" w:sz="4" w:space="0" w:color="auto"/>
            </w:tcBorders>
            <w:shd w:val="clear" w:color="auto" w:fill="auto"/>
            <w:noWrap/>
            <w:vAlign w:val="bottom"/>
            <w:hideMark/>
          </w:tcPr>
          <w:p w14:paraId="019D0651" w14:textId="77777777" w:rsidR="00AE0209" w:rsidRPr="00D339B8" w:rsidRDefault="00AE0209"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4.62 </w:t>
            </w:r>
          </w:p>
        </w:tc>
        <w:tc>
          <w:tcPr>
            <w:tcW w:w="576" w:type="pct"/>
            <w:tcBorders>
              <w:top w:val="nil"/>
              <w:left w:val="nil"/>
              <w:bottom w:val="single" w:sz="4" w:space="0" w:color="auto"/>
              <w:right w:val="single" w:sz="4" w:space="0" w:color="auto"/>
            </w:tcBorders>
            <w:shd w:val="clear" w:color="auto" w:fill="auto"/>
            <w:noWrap/>
            <w:vAlign w:val="bottom"/>
            <w:hideMark/>
          </w:tcPr>
          <w:p w14:paraId="0007F1F3" w14:textId="77777777" w:rsidR="00AE0209" w:rsidRPr="00D339B8" w:rsidRDefault="00AE0209"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4.15 </w:t>
            </w:r>
          </w:p>
        </w:tc>
        <w:tc>
          <w:tcPr>
            <w:tcW w:w="576" w:type="pct"/>
            <w:tcBorders>
              <w:top w:val="nil"/>
              <w:left w:val="nil"/>
              <w:bottom w:val="single" w:sz="4" w:space="0" w:color="auto"/>
              <w:right w:val="single" w:sz="4" w:space="0" w:color="auto"/>
            </w:tcBorders>
            <w:shd w:val="clear" w:color="auto" w:fill="auto"/>
            <w:noWrap/>
            <w:vAlign w:val="bottom"/>
            <w:hideMark/>
          </w:tcPr>
          <w:p w14:paraId="4BD9A44F" w14:textId="77777777" w:rsidR="00AE0209" w:rsidRPr="00D339B8" w:rsidRDefault="00AE0209"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4.58 </w:t>
            </w:r>
          </w:p>
        </w:tc>
        <w:tc>
          <w:tcPr>
            <w:tcW w:w="759" w:type="pct"/>
            <w:tcBorders>
              <w:top w:val="nil"/>
              <w:left w:val="nil"/>
              <w:bottom w:val="single" w:sz="4" w:space="0" w:color="auto"/>
              <w:right w:val="single" w:sz="4" w:space="0" w:color="auto"/>
            </w:tcBorders>
            <w:shd w:val="clear" w:color="auto" w:fill="auto"/>
            <w:noWrap/>
            <w:vAlign w:val="bottom"/>
            <w:hideMark/>
          </w:tcPr>
          <w:p w14:paraId="77815667" w14:textId="77777777" w:rsidR="00AE0209" w:rsidRPr="00D339B8" w:rsidRDefault="00AE0209"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4.77 </w:t>
            </w:r>
          </w:p>
        </w:tc>
      </w:tr>
      <w:tr w:rsidR="00D339B8" w:rsidRPr="00D339B8" w14:paraId="0A33941F" w14:textId="77777777" w:rsidTr="004E1A8B">
        <w:trPr>
          <w:trHeight w:val="315"/>
        </w:trPr>
        <w:tc>
          <w:tcPr>
            <w:tcW w:w="333" w:type="pct"/>
            <w:tcBorders>
              <w:top w:val="nil"/>
              <w:left w:val="single" w:sz="4" w:space="0" w:color="auto"/>
              <w:bottom w:val="single" w:sz="4" w:space="0" w:color="auto"/>
              <w:right w:val="single" w:sz="4" w:space="0" w:color="auto"/>
            </w:tcBorders>
            <w:shd w:val="clear" w:color="auto" w:fill="auto"/>
            <w:noWrap/>
            <w:vAlign w:val="bottom"/>
            <w:hideMark/>
          </w:tcPr>
          <w:p w14:paraId="285C5A2B" w14:textId="77777777" w:rsidR="00AE0209" w:rsidRPr="00D339B8" w:rsidRDefault="00AE0209"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5</w:t>
            </w:r>
          </w:p>
        </w:tc>
        <w:tc>
          <w:tcPr>
            <w:tcW w:w="1533" w:type="pct"/>
            <w:tcBorders>
              <w:top w:val="nil"/>
              <w:left w:val="nil"/>
              <w:bottom w:val="single" w:sz="4" w:space="0" w:color="auto"/>
              <w:right w:val="single" w:sz="4" w:space="0" w:color="auto"/>
            </w:tcBorders>
            <w:shd w:val="clear" w:color="auto" w:fill="auto"/>
            <w:noWrap/>
            <w:vAlign w:val="bottom"/>
            <w:hideMark/>
          </w:tcPr>
          <w:p w14:paraId="79FBE81A" w14:textId="77777777" w:rsidR="00AE0209" w:rsidRPr="00D339B8" w:rsidRDefault="00AE0209"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GJTL</w:t>
            </w:r>
          </w:p>
        </w:tc>
        <w:tc>
          <w:tcPr>
            <w:tcW w:w="646" w:type="pct"/>
            <w:tcBorders>
              <w:top w:val="nil"/>
              <w:left w:val="nil"/>
              <w:bottom w:val="single" w:sz="4" w:space="0" w:color="auto"/>
              <w:right w:val="single" w:sz="4" w:space="0" w:color="auto"/>
            </w:tcBorders>
            <w:shd w:val="clear" w:color="auto" w:fill="auto"/>
            <w:noWrap/>
            <w:vAlign w:val="bottom"/>
            <w:hideMark/>
          </w:tcPr>
          <w:p w14:paraId="50042E65" w14:textId="77777777" w:rsidR="00AE0209" w:rsidRPr="00D339B8" w:rsidRDefault="00AE0209"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4.45 </w:t>
            </w:r>
          </w:p>
        </w:tc>
        <w:tc>
          <w:tcPr>
            <w:tcW w:w="576" w:type="pct"/>
            <w:tcBorders>
              <w:top w:val="nil"/>
              <w:left w:val="nil"/>
              <w:bottom w:val="single" w:sz="4" w:space="0" w:color="auto"/>
              <w:right w:val="single" w:sz="4" w:space="0" w:color="auto"/>
            </w:tcBorders>
            <w:shd w:val="clear" w:color="auto" w:fill="auto"/>
            <w:noWrap/>
            <w:vAlign w:val="bottom"/>
            <w:hideMark/>
          </w:tcPr>
          <w:p w14:paraId="4B74C9C2" w14:textId="77777777" w:rsidR="00AE0209" w:rsidRPr="00D339B8" w:rsidRDefault="00AE0209"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4.54 </w:t>
            </w:r>
          </w:p>
        </w:tc>
        <w:tc>
          <w:tcPr>
            <w:tcW w:w="576" w:type="pct"/>
            <w:tcBorders>
              <w:top w:val="nil"/>
              <w:left w:val="nil"/>
              <w:bottom w:val="single" w:sz="4" w:space="0" w:color="auto"/>
              <w:right w:val="single" w:sz="4" w:space="0" w:color="auto"/>
            </w:tcBorders>
            <w:shd w:val="clear" w:color="auto" w:fill="auto"/>
            <w:noWrap/>
            <w:vAlign w:val="bottom"/>
            <w:hideMark/>
          </w:tcPr>
          <w:p w14:paraId="5A6CF4FC" w14:textId="77777777" w:rsidR="00AE0209" w:rsidRPr="00D339B8" w:rsidRDefault="00AE0209"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4.90 </w:t>
            </w:r>
          </w:p>
        </w:tc>
        <w:tc>
          <w:tcPr>
            <w:tcW w:w="576" w:type="pct"/>
            <w:tcBorders>
              <w:top w:val="nil"/>
              <w:left w:val="nil"/>
              <w:bottom w:val="single" w:sz="4" w:space="0" w:color="auto"/>
              <w:right w:val="single" w:sz="4" w:space="0" w:color="auto"/>
            </w:tcBorders>
            <w:shd w:val="clear" w:color="auto" w:fill="auto"/>
            <w:noWrap/>
            <w:vAlign w:val="bottom"/>
            <w:hideMark/>
          </w:tcPr>
          <w:p w14:paraId="20FF5BC3" w14:textId="77777777" w:rsidR="00AE0209" w:rsidRPr="00D339B8" w:rsidRDefault="00AE0209"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5.52 </w:t>
            </w:r>
          </w:p>
        </w:tc>
        <w:tc>
          <w:tcPr>
            <w:tcW w:w="759" w:type="pct"/>
            <w:tcBorders>
              <w:top w:val="nil"/>
              <w:left w:val="nil"/>
              <w:bottom w:val="single" w:sz="4" w:space="0" w:color="auto"/>
              <w:right w:val="single" w:sz="4" w:space="0" w:color="auto"/>
            </w:tcBorders>
            <w:shd w:val="clear" w:color="auto" w:fill="auto"/>
            <w:noWrap/>
            <w:vAlign w:val="bottom"/>
            <w:hideMark/>
          </w:tcPr>
          <w:p w14:paraId="7F70171C" w14:textId="77777777" w:rsidR="00AE0209" w:rsidRPr="00D339B8" w:rsidRDefault="00AE0209"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4.87 </w:t>
            </w:r>
          </w:p>
        </w:tc>
      </w:tr>
      <w:tr w:rsidR="00D339B8" w:rsidRPr="00D339B8" w14:paraId="0070C4F0" w14:textId="77777777" w:rsidTr="004E1A8B">
        <w:trPr>
          <w:trHeight w:val="315"/>
        </w:trPr>
        <w:tc>
          <w:tcPr>
            <w:tcW w:w="333" w:type="pct"/>
            <w:tcBorders>
              <w:top w:val="nil"/>
              <w:left w:val="single" w:sz="4" w:space="0" w:color="auto"/>
              <w:bottom w:val="single" w:sz="4" w:space="0" w:color="auto"/>
              <w:right w:val="single" w:sz="4" w:space="0" w:color="auto"/>
            </w:tcBorders>
            <w:shd w:val="clear" w:color="auto" w:fill="auto"/>
            <w:noWrap/>
            <w:vAlign w:val="bottom"/>
            <w:hideMark/>
          </w:tcPr>
          <w:p w14:paraId="77C621FB" w14:textId="77777777" w:rsidR="00AE0209" w:rsidRPr="00D339B8" w:rsidRDefault="00AE0209"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6</w:t>
            </w:r>
          </w:p>
        </w:tc>
        <w:tc>
          <w:tcPr>
            <w:tcW w:w="1533" w:type="pct"/>
            <w:tcBorders>
              <w:top w:val="nil"/>
              <w:left w:val="nil"/>
              <w:bottom w:val="single" w:sz="4" w:space="0" w:color="auto"/>
              <w:right w:val="single" w:sz="4" w:space="0" w:color="auto"/>
            </w:tcBorders>
            <w:shd w:val="clear" w:color="auto" w:fill="auto"/>
            <w:noWrap/>
            <w:vAlign w:val="bottom"/>
            <w:hideMark/>
          </w:tcPr>
          <w:p w14:paraId="07128748" w14:textId="77777777" w:rsidR="00AE0209" w:rsidRPr="00D339B8" w:rsidRDefault="00AE0209"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INDS</w:t>
            </w:r>
          </w:p>
        </w:tc>
        <w:tc>
          <w:tcPr>
            <w:tcW w:w="646" w:type="pct"/>
            <w:tcBorders>
              <w:top w:val="nil"/>
              <w:left w:val="nil"/>
              <w:bottom w:val="single" w:sz="4" w:space="0" w:color="auto"/>
              <w:right w:val="single" w:sz="4" w:space="0" w:color="auto"/>
            </w:tcBorders>
            <w:shd w:val="clear" w:color="auto" w:fill="auto"/>
            <w:noWrap/>
            <w:vAlign w:val="bottom"/>
            <w:hideMark/>
          </w:tcPr>
          <w:p w14:paraId="6CDC9A9D" w14:textId="77777777" w:rsidR="00AE0209" w:rsidRPr="00D339B8" w:rsidRDefault="00AE0209"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5.68 </w:t>
            </w:r>
          </w:p>
        </w:tc>
        <w:tc>
          <w:tcPr>
            <w:tcW w:w="576" w:type="pct"/>
            <w:tcBorders>
              <w:top w:val="nil"/>
              <w:left w:val="nil"/>
              <w:bottom w:val="single" w:sz="4" w:space="0" w:color="auto"/>
              <w:right w:val="single" w:sz="4" w:space="0" w:color="auto"/>
            </w:tcBorders>
            <w:shd w:val="clear" w:color="auto" w:fill="auto"/>
            <w:noWrap/>
            <w:vAlign w:val="bottom"/>
            <w:hideMark/>
          </w:tcPr>
          <w:p w14:paraId="6624617C" w14:textId="77777777" w:rsidR="00AE0209" w:rsidRPr="00D339B8" w:rsidRDefault="00AE0209"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0.89 </w:t>
            </w:r>
          </w:p>
        </w:tc>
        <w:tc>
          <w:tcPr>
            <w:tcW w:w="576" w:type="pct"/>
            <w:tcBorders>
              <w:top w:val="nil"/>
              <w:left w:val="nil"/>
              <w:bottom w:val="single" w:sz="4" w:space="0" w:color="auto"/>
              <w:right w:val="single" w:sz="4" w:space="0" w:color="auto"/>
            </w:tcBorders>
            <w:shd w:val="clear" w:color="auto" w:fill="auto"/>
            <w:noWrap/>
            <w:vAlign w:val="bottom"/>
            <w:hideMark/>
          </w:tcPr>
          <w:p w14:paraId="1CBCB3FB" w14:textId="77777777" w:rsidR="00AE0209" w:rsidRPr="00D339B8" w:rsidRDefault="00AE0209"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3.65 </w:t>
            </w:r>
          </w:p>
        </w:tc>
        <w:tc>
          <w:tcPr>
            <w:tcW w:w="576" w:type="pct"/>
            <w:tcBorders>
              <w:top w:val="nil"/>
              <w:left w:val="nil"/>
              <w:bottom w:val="single" w:sz="4" w:space="0" w:color="auto"/>
              <w:right w:val="single" w:sz="4" w:space="0" w:color="auto"/>
            </w:tcBorders>
            <w:shd w:val="clear" w:color="auto" w:fill="auto"/>
            <w:noWrap/>
            <w:vAlign w:val="bottom"/>
            <w:hideMark/>
          </w:tcPr>
          <w:p w14:paraId="0E51672C" w14:textId="77777777" w:rsidR="00AE0209" w:rsidRPr="00D339B8" w:rsidRDefault="00AE0209"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4.43 </w:t>
            </w:r>
          </w:p>
        </w:tc>
        <w:tc>
          <w:tcPr>
            <w:tcW w:w="759" w:type="pct"/>
            <w:tcBorders>
              <w:top w:val="nil"/>
              <w:left w:val="nil"/>
              <w:bottom w:val="single" w:sz="4" w:space="0" w:color="auto"/>
              <w:right w:val="single" w:sz="4" w:space="0" w:color="auto"/>
            </w:tcBorders>
            <w:shd w:val="clear" w:color="auto" w:fill="auto"/>
            <w:noWrap/>
            <w:vAlign w:val="bottom"/>
            <w:hideMark/>
          </w:tcPr>
          <w:p w14:paraId="63EFC54B" w14:textId="77777777" w:rsidR="00AE0209" w:rsidRPr="00D339B8" w:rsidRDefault="00AE0209"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3.78 </w:t>
            </w:r>
          </w:p>
        </w:tc>
      </w:tr>
      <w:tr w:rsidR="00D339B8" w:rsidRPr="00D339B8" w14:paraId="06EC0B2E" w14:textId="77777777" w:rsidTr="004E1A8B">
        <w:trPr>
          <w:trHeight w:val="315"/>
        </w:trPr>
        <w:tc>
          <w:tcPr>
            <w:tcW w:w="333" w:type="pct"/>
            <w:tcBorders>
              <w:top w:val="nil"/>
              <w:left w:val="single" w:sz="4" w:space="0" w:color="auto"/>
              <w:bottom w:val="single" w:sz="4" w:space="0" w:color="auto"/>
              <w:right w:val="single" w:sz="4" w:space="0" w:color="auto"/>
            </w:tcBorders>
            <w:shd w:val="clear" w:color="auto" w:fill="auto"/>
            <w:noWrap/>
            <w:vAlign w:val="bottom"/>
            <w:hideMark/>
          </w:tcPr>
          <w:p w14:paraId="013FD3E1" w14:textId="77777777" w:rsidR="00AE0209" w:rsidRPr="00D339B8" w:rsidRDefault="00AE0209"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7</w:t>
            </w:r>
          </w:p>
        </w:tc>
        <w:tc>
          <w:tcPr>
            <w:tcW w:w="1533" w:type="pct"/>
            <w:tcBorders>
              <w:top w:val="nil"/>
              <w:left w:val="nil"/>
              <w:bottom w:val="single" w:sz="4" w:space="0" w:color="auto"/>
              <w:right w:val="single" w:sz="4" w:space="0" w:color="auto"/>
            </w:tcBorders>
            <w:shd w:val="clear" w:color="auto" w:fill="auto"/>
            <w:noWrap/>
            <w:vAlign w:val="bottom"/>
            <w:hideMark/>
          </w:tcPr>
          <w:p w14:paraId="08B0040F" w14:textId="77777777" w:rsidR="00AE0209" w:rsidRPr="00D339B8" w:rsidRDefault="00AE0209"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LPIN</w:t>
            </w:r>
          </w:p>
        </w:tc>
        <w:tc>
          <w:tcPr>
            <w:tcW w:w="646" w:type="pct"/>
            <w:tcBorders>
              <w:top w:val="nil"/>
              <w:left w:val="nil"/>
              <w:bottom w:val="single" w:sz="4" w:space="0" w:color="auto"/>
              <w:right w:val="single" w:sz="4" w:space="0" w:color="auto"/>
            </w:tcBorders>
            <w:shd w:val="clear" w:color="auto" w:fill="auto"/>
            <w:noWrap/>
            <w:vAlign w:val="bottom"/>
            <w:hideMark/>
          </w:tcPr>
          <w:p w14:paraId="63985D98" w14:textId="77777777" w:rsidR="00AE0209" w:rsidRPr="00D339B8" w:rsidRDefault="00AE0209"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1.63 </w:t>
            </w:r>
          </w:p>
        </w:tc>
        <w:tc>
          <w:tcPr>
            <w:tcW w:w="576" w:type="pct"/>
            <w:tcBorders>
              <w:top w:val="nil"/>
              <w:left w:val="nil"/>
              <w:bottom w:val="single" w:sz="4" w:space="0" w:color="auto"/>
              <w:right w:val="single" w:sz="4" w:space="0" w:color="auto"/>
            </w:tcBorders>
            <w:shd w:val="clear" w:color="auto" w:fill="auto"/>
            <w:noWrap/>
            <w:vAlign w:val="bottom"/>
            <w:hideMark/>
          </w:tcPr>
          <w:p w14:paraId="674B6CE0" w14:textId="77777777" w:rsidR="00AE0209" w:rsidRPr="00D339B8" w:rsidRDefault="00AE0209"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1.75 </w:t>
            </w:r>
          </w:p>
        </w:tc>
        <w:tc>
          <w:tcPr>
            <w:tcW w:w="576" w:type="pct"/>
            <w:tcBorders>
              <w:top w:val="nil"/>
              <w:left w:val="nil"/>
              <w:bottom w:val="single" w:sz="4" w:space="0" w:color="auto"/>
              <w:right w:val="single" w:sz="4" w:space="0" w:color="auto"/>
            </w:tcBorders>
            <w:shd w:val="clear" w:color="auto" w:fill="auto"/>
            <w:noWrap/>
            <w:vAlign w:val="bottom"/>
            <w:hideMark/>
          </w:tcPr>
          <w:p w14:paraId="539CBA3F" w14:textId="77777777" w:rsidR="00AE0209" w:rsidRPr="00D339B8" w:rsidRDefault="00AE0209"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2.90 </w:t>
            </w:r>
          </w:p>
        </w:tc>
        <w:tc>
          <w:tcPr>
            <w:tcW w:w="576" w:type="pct"/>
            <w:tcBorders>
              <w:top w:val="nil"/>
              <w:left w:val="nil"/>
              <w:bottom w:val="single" w:sz="4" w:space="0" w:color="auto"/>
              <w:right w:val="single" w:sz="4" w:space="0" w:color="auto"/>
            </w:tcBorders>
            <w:shd w:val="clear" w:color="auto" w:fill="auto"/>
            <w:noWrap/>
            <w:vAlign w:val="bottom"/>
            <w:hideMark/>
          </w:tcPr>
          <w:p w14:paraId="3EA1D9CE" w14:textId="77777777" w:rsidR="00AE0209" w:rsidRPr="00D339B8" w:rsidRDefault="00AE0209"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3.67 </w:t>
            </w:r>
          </w:p>
        </w:tc>
        <w:tc>
          <w:tcPr>
            <w:tcW w:w="759" w:type="pct"/>
            <w:tcBorders>
              <w:top w:val="nil"/>
              <w:left w:val="nil"/>
              <w:bottom w:val="single" w:sz="4" w:space="0" w:color="auto"/>
              <w:right w:val="single" w:sz="4" w:space="0" w:color="auto"/>
            </w:tcBorders>
            <w:shd w:val="clear" w:color="auto" w:fill="auto"/>
            <w:noWrap/>
            <w:vAlign w:val="bottom"/>
            <w:hideMark/>
          </w:tcPr>
          <w:p w14:paraId="622D8249" w14:textId="77777777" w:rsidR="00AE0209" w:rsidRPr="00D339B8" w:rsidRDefault="00AE0209"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2.90 </w:t>
            </w:r>
          </w:p>
        </w:tc>
      </w:tr>
      <w:tr w:rsidR="00D339B8" w:rsidRPr="00D339B8" w14:paraId="3207DC55" w14:textId="77777777" w:rsidTr="004E1A8B">
        <w:trPr>
          <w:trHeight w:val="315"/>
        </w:trPr>
        <w:tc>
          <w:tcPr>
            <w:tcW w:w="333" w:type="pct"/>
            <w:tcBorders>
              <w:top w:val="nil"/>
              <w:left w:val="single" w:sz="4" w:space="0" w:color="auto"/>
              <w:bottom w:val="single" w:sz="4" w:space="0" w:color="auto"/>
              <w:right w:val="single" w:sz="4" w:space="0" w:color="auto"/>
            </w:tcBorders>
            <w:shd w:val="clear" w:color="auto" w:fill="auto"/>
            <w:noWrap/>
            <w:vAlign w:val="bottom"/>
            <w:hideMark/>
          </w:tcPr>
          <w:p w14:paraId="2875A354" w14:textId="77777777" w:rsidR="00AE0209" w:rsidRPr="00D339B8" w:rsidRDefault="00AE0209"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8</w:t>
            </w:r>
          </w:p>
        </w:tc>
        <w:tc>
          <w:tcPr>
            <w:tcW w:w="1533" w:type="pct"/>
            <w:tcBorders>
              <w:top w:val="nil"/>
              <w:left w:val="nil"/>
              <w:bottom w:val="single" w:sz="4" w:space="0" w:color="auto"/>
              <w:right w:val="single" w:sz="4" w:space="0" w:color="auto"/>
            </w:tcBorders>
            <w:shd w:val="clear" w:color="auto" w:fill="auto"/>
            <w:noWrap/>
            <w:vAlign w:val="bottom"/>
            <w:hideMark/>
          </w:tcPr>
          <w:p w14:paraId="44078929" w14:textId="77777777" w:rsidR="00AE0209" w:rsidRPr="00D339B8" w:rsidRDefault="00AE0209"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BOLT</w:t>
            </w:r>
          </w:p>
        </w:tc>
        <w:tc>
          <w:tcPr>
            <w:tcW w:w="646" w:type="pct"/>
            <w:tcBorders>
              <w:top w:val="nil"/>
              <w:left w:val="nil"/>
              <w:bottom w:val="single" w:sz="4" w:space="0" w:color="auto"/>
              <w:right w:val="single" w:sz="4" w:space="0" w:color="auto"/>
            </w:tcBorders>
            <w:shd w:val="clear" w:color="auto" w:fill="auto"/>
            <w:noWrap/>
            <w:vAlign w:val="bottom"/>
            <w:hideMark/>
          </w:tcPr>
          <w:p w14:paraId="7025B3D9" w14:textId="77777777" w:rsidR="00AE0209" w:rsidRPr="00D339B8" w:rsidRDefault="00AE0209"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2.68 </w:t>
            </w:r>
          </w:p>
        </w:tc>
        <w:tc>
          <w:tcPr>
            <w:tcW w:w="576" w:type="pct"/>
            <w:tcBorders>
              <w:top w:val="nil"/>
              <w:left w:val="nil"/>
              <w:bottom w:val="single" w:sz="4" w:space="0" w:color="auto"/>
              <w:right w:val="single" w:sz="4" w:space="0" w:color="auto"/>
            </w:tcBorders>
            <w:shd w:val="clear" w:color="auto" w:fill="auto"/>
            <w:noWrap/>
            <w:vAlign w:val="bottom"/>
            <w:hideMark/>
          </w:tcPr>
          <w:p w14:paraId="71717062" w14:textId="77777777" w:rsidR="00AE0209" w:rsidRPr="00D339B8" w:rsidRDefault="00AE0209"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2.56 </w:t>
            </w:r>
          </w:p>
        </w:tc>
        <w:tc>
          <w:tcPr>
            <w:tcW w:w="576" w:type="pct"/>
            <w:tcBorders>
              <w:top w:val="nil"/>
              <w:left w:val="nil"/>
              <w:bottom w:val="single" w:sz="4" w:space="0" w:color="auto"/>
              <w:right w:val="single" w:sz="4" w:space="0" w:color="auto"/>
            </w:tcBorders>
            <w:shd w:val="clear" w:color="auto" w:fill="auto"/>
            <w:noWrap/>
            <w:vAlign w:val="bottom"/>
            <w:hideMark/>
          </w:tcPr>
          <w:p w14:paraId="27F156D0" w14:textId="77777777" w:rsidR="00AE0209" w:rsidRPr="00D339B8" w:rsidRDefault="00AE0209"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2.02 </w:t>
            </w:r>
          </w:p>
        </w:tc>
        <w:tc>
          <w:tcPr>
            <w:tcW w:w="576" w:type="pct"/>
            <w:tcBorders>
              <w:top w:val="nil"/>
              <w:left w:val="nil"/>
              <w:bottom w:val="single" w:sz="4" w:space="0" w:color="auto"/>
              <w:right w:val="single" w:sz="4" w:space="0" w:color="auto"/>
            </w:tcBorders>
            <w:shd w:val="clear" w:color="auto" w:fill="auto"/>
            <w:noWrap/>
            <w:vAlign w:val="bottom"/>
            <w:hideMark/>
          </w:tcPr>
          <w:p w14:paraId="709C4319" w14:textId="77777777" w:rsidR="00AE0209" w:rsidRPr="00D339B8" w:rsidRDefault="00AE0209"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2.69 </w:t>
            </w:r>
          </w:p>
        </w:tc>
        <w:tc>
          <w:tcPr>
            <w:tcW w:w="759" w:type="pct"/>
            <w:tcBorders>
              <w:top w:val="nil"/>
              <w:left w:val="nil"/>
              <w:bottom w:val="single" w:sz="4" w:space="0" w:color="auto"/>
              <w:right w:val="single" w:sz="4" w:space="0" w:color="auto"/>
            </w:tcBorders>
            <w:shd w:val="clear" w:color="auto" w:fill="auto"/>
            <w:noWrap/>
            <w:vAlign w:val="bottom"/>
            <w:hideMark/>
          </w:tcPr>
          <w:p w14:paraId="35C7189C" w14:textId="77777777" w:rsidR="00AE0209" w:rsidRPr="00D339B8" w:rsidRDefault="00AE0209"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2.96 </w:t>
            </w:r>
          </w:p>
        </w:tc>
      </w:tr>
      <w:tr w:rsidR="00D339B8" w:rsidRPr="00D339B8" w14:paraId="69D136ED" w14:textId="77777777" w:rsidTr="004E1A8B">
        <w:trPr>
          <w:trHeight w:val="315"/>
        </w:trPr>
        <w:tc>
          <w:tcPr>
            <w:tcW w:w="333" w:type="pct"/>
            <w:tcBorders>
              <w:top w:val="nil"/>
              <w:left w:val="single" w:sz="4" w:space="0" w:color="auto"/>
              <w:bottom w:val="single" w:sz="4" w:space="0" w:color="auto"/>
              <w:right w:val="single" w:sz="4" w:space="0" w:color="auto"/>
            </w:tcBorders>
            <w:shd w:val="clear" w:color="auto" w:fill="auto"/>
            <w:noWrap/>
            <w:vAlign w:val="bottom"/>
            <w:hideMark/>
          </w:tcPr>
          <w:p w14:paraId="729C838A" w14:textId="77777777" w:rsidR="00AE0209" w:rsidRPr="00D339B8" w:rsidRDefault="00AE0209"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9</w:t>
            </w:r>
          </w:p>
        </w:tc>
        <w:tc>
          <w:tcPr>
            <w:tcW w:w="1533" w:type="pct"/>
            <w:tcBorders>
              <w:top w:val="nil"/>
              <w:left w:val="nil"/>
              <w:bottom w:val="single" w:sz="4" w:space="0" w:color="auto"/>
              <w:right w:val="single" w:sz="4" w:space="0" w:color="auto"/>
            </w:tcBorders>
            <w:shd w:val="clear" w:color="auto" w:fill="auto"/>
            <w:noWrap/>
            <w:vAlign w:val="bottom"/>
            <w:hideMark/>
          </w:tcPr>
          <w:p w14:paraId="796F3D17" w14:textId="77777777" w:rsidR="00AE0209" w:rsidRPr="00D339B8" w:rsidRDefault="00AE0209"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CARS</w:t>
            </w:r>
          </w:p>
        </w:tc>
        <w:tc>
          <w:tcPr>
            <w:tcW w:w="646" w:type="pct"/>
            <w:tcBorders>
              <w:top w:val="nil"/>
              <w:left w:val="nil"/>
              <w:bottom w:val="single" w:sz="4" w:space="0" w:color="auto"/>
              <w:right w:val="single" w:sz="4" w:space="0" w:color="auto"/>
            </w:tcBorders>
            <w:shd w:val="clear" w:color="auto" w:fill="auto"/>
            <w:noWrap/>
            <w:vAlign w:val="bottom"/>
            <w:hideMark/>
          </w:tcPr>
          <w:p w14:paraId="3B879437" w14:textId="77777777" w:rsidR="00AE0209" w:rsidRPr="00D339B8" w:rsidRDefault="00AE0209"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18.33 </w:t>
            </w:r>
          </w:p>
        </w:tc>
        <w:tc>
          <w:tcPr>
            <w:tcW w:w="576" w:type="pct"/>
            <w:tcBorders>
              <w:top w:val="nil"/>
              <w:left w:val="nil"/>
              <w:bottom w:val="single" w:sz="4" w:space="0" w:color="auto"/>
              <w:right w:val="single" w:sz="4" w:space="0" w:color="auto"/>
            </w:tcBorders>
            <w:shd w:val="clear" w:color="auto" w:fill="auto"/>
            <w:noWrap/>
            <w:vAlign w:val="bottom"/>
            <w:hideMark/>
          </w:tcPr>
          <w:p w14:paraId="5B4DDB5E" w14:textId="77777777" w:rsidR="00AE0209" w:rsidRPr="00D339B8" w:rsidRDefault="00AE0209"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16.19 </w:t>
            </w:r>
          </w:p>
        </w:tc>
        <w:tc>
          <w:tcPr>
            <w:tcW w:w="576" w:type="pct"/>
            <w:tcBorders>
              <w:top w:val="nil"/>
              <w:left w:val="nil"/>
              <w:bottom w:val="single" w:sz="4" w:space="0" w:color="auto"/>
              <w:right w:val="single" w:sz="4" w:space="0" w:color="auto"/>
            </w:tcBorders>
            <w:shd w:val="clear" w:color="auto" w:fill="auto"/>
            <w:noWrap/>
            <w:vAlign w:val="bottom"/>
            <w:hideMark/>
          </w:tcPr>
          <w:p w14:paraId="54E599BC" w14:textId="77777777" w:rsidR="00AE0209" w:rsidRPr="00D339B8" w:rsidRDefault="00AE0209"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16.23 </w:t>
            </w:r>
          </w:p>
        </w:tc>
        <w:tc>
          <w:tcPr>
            <w:tcW w:w="576" w:type="pct"/>
            <w:tcBorders>
              <w:top w:val="nil"/>
              <w:left w:val="nil"/>
              <w:bottom w:val="single" w:sz="4" w:space="0" w:color="auto"/>
              <w:right w:val="single" w:sz="4" w:space="0" w:color="auto"/>
            </w:tcBorders>
            <w:shd w:val="clear" w:color="auto" w:fill="auto"/>
            <w:noWrap/>
            <w:vAlign w:val="bottom"/>
            <w:hideMark/>
          </w:tcPr>
          <w:p w14:paraId="0747B36B" w14:textId="77777777" w:rsidR="00AE0209" w:rsidRPr="00D339B8" w:rsidRDefault="00AE0209"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45.53 </w:t>
            </w:r>
          </w:p>
        </w:tc>
        <w:tc>
          <w:tcPr>
            <w:tcW w:w="759" w:type="pct"/>
            <w:tcBorders>
              <w:top w:val="nil"/>
              <w:left w:val="nil"/>
              <w:bottom w:val="single" w:sz="4" w:space="0" w:color="auto"/>
              <w:right w:val="single" w:sz="4" w:space="0" w:color="auto"/>
            </w:tcBorders>
            <w:shd w:val="clear" w:color="auto" w:fill="auto"/>
            <w:noWrap/>
            <w:vAlign w:val="bottom"/>
            <w:hideMark/>
          </w:tcPr>
          <w:p w14:paraId="64BAB57C" w14:textId="77777777" w:rsidR="00AE0209" w:rsidRPr="00D339B8" w:rsidRDefault="00AE0209"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34.14 </w:t>
            </w:r>
          </w:p>
        </w:tc>
      </w:tr>
      <w:tr w:rsidR="00D339B8" w:rsidRPr="00D339B8" w14:paraId="048CF983" w14:textId="77777777" w:rsidTr="004E1A8B">
        <w:trPr>
          <w:trHeight w:val="315"/>
        </w:trPr>
        <w:tc>
          <w:tcPr>
            <w:tcW w:w="333" w:type="pct"/>
            <w:tcBorders>
              <w:top w:val="nil"/>
              <w:left w:val="single" w:sz="4" w:space="0" w:color="auto"/>
              <w:bottom w:val="single" w:sz="4" w:space="0" w:color="auto"/>
              <w:right w:val="single" w:sz="4" w:space="0" w:color="auto"/>
            </w:tcBorders>
            <w:shd w:val="clear" w:color="auto" w:fill="auto"/>
            <w:noWrap/>
            <w:vAlign w:val="bottom"/>
            <w:hideMark/>
          </w:tcPr>
          <w:p w14:paraId="1A351CFC" w14:textId="77777777" w:rsidR="00AE0209" w:rsidRPr="00D339B8" w:rsidRDefault="00AE0209"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10</w:t>
            </w:r>
          </w:p>
        </w:tc>
        <w:tc>
          <w:tcPr>
            <w:tcW w:w="1533" w:type="pct"/>
            <w:tcBorders>
              <w:top w:val="nil"/>
              <w:left w:val="nil"/>
              <w:bottom w:val="single" w:sz="4" w:space="0" w:color="auto"/>
              <w:right w:val="single" w:sz="4" w:space="0" w:color="auto"/>
            </w:tcBorders>
            <w:shd w:val="clear" w:color="auto" w:fill="auto"/>
            <w:noWrap/>
            <w:vAlign w:val="bottom"/>
            <w:hideMark/>
          </w:tcPr>
          <w:p w14:paraId="02A59ED5" w14:textId="77777777" w:rsidR="00AE0209" w:rsidRPr="00D339B8" w:rsidRDefault="00AE0209"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PRAS</w:t>
            </w:r>
          </w:p>
        </w:tc>
        <w:tc>
          <w:tcPr>
            <w:tcW w:w="646" w:type="pct"/>
            <w:tcBorders>
              <w:top w:val="nil"/>
              <w:left w:val="nil"/>
              <w:bottom w:val="single" w:sz="4" w:space="0" w:color="auto"/>
              <w:right w:val="single" w:sz="4" w:space="0" w:color="auto"/>
            </w:tcBorders>
            <w:shd w:val="clear" w:color="auto" w:fill="auto"/>
            <w:noWrap/>
            <w:vAlign w:val="bottom"/>
            <w:hideMark/>
          </w:tcPr>
          <w:p w14:paraId="26CAF618" w14:textId="77777777" w:rsidR="00AE0209" w:rsidRPr="00D339B8" w:rsidRDefault="00AE0209"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2.10 </w:t>
            </w:r>
          </w:p>
        </w:tc>
        <w:tc>
          <w:tcPr>
            <w:tcW w:w="576" w:type="pct"/>
            <w:tcBorders>
              <w:top w:val="nil"/>
              <w:left w:val="nil"/>
              <w:bottom w:val="single" w:sz="4" w:space="0" w:color="auto"/>
              <w:right w:val="single" w:sz="4" w:space="0" w:color="auto"/>
            </w:tcBorders>
            <w:shd w:val="clear" w:color="auto" w:fill="auto"/>
            <w:noWrap/>
            <w:vAlign w:val="bottom"/>
            <w:hideMark/>
          </w:tcPr>
          <w:p w14:paraId="534FD0B6" w14:textId="77777777" w:rsidR="00AE0209" w:rsidRPr="00D339B8" w:rsidRDefault="00AE0209"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1.28 </w:t>
            </w:r>
          </w:p>
        </w:tc>
        <w:tc>
          <w:tcPr>
            <w:tcW w:w="576" w:type="pct"/>
            <w:tcBorders>
              <w:top w:val="nil"/>
              <w:left w:val="nil"/>
              <w:bottom w:val="single" w:sz="4" w:space="0" w:color="auto"/>
              <w:right w:val="single" w:sz="4" w:space="0" w:color="auto"/>
            </w:tcBorders>
            <w:shd w:val="clear" w:color="auto" w:fill="auto"/>
            <w:noWrap/>
            <w:vAlign w:val="bottom"/>
            <w:hideMark/>
          </w:tcPr>
          <w:p w14:paraId="3806A65E" w14:textId="77777777" w:rsidR="00AE0209" w:rsidRPr="00D339B8" w:rsidRDefault="00AE0209"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0.96 </w:t>
            </w:r>
          </w:p>
        </w:tc>
        <w:tc>
          <w:tcPr>
            <w:tcW w:w="576" w:type="pct"/>
            <w:tcBorders>
              <w:top w:val="nil"/>
              <w:left w:val="nil"/>
              <w:bottom w:val="single" w:sz="4" w:space="0" w:color="auto"/>
              <w:right w:val="single" w:sz="4" w:space="0" w:color="auto"/>
            </w:tcBorders>
            <w:shd w:val="clear" w:color="auto" w:fill="auto"/>
            <w:noWrap/>
            <w:vAlign w:val="bottom"/>
            <w:hideMark/>
          </w:tcPr>
          <w:p w14:paraId="72292C3A" w14:textId="77777777" w:rsidR="00AE0209" w:rsidRPr="00D339B8" w:rsidRDefault="00AE0209"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0.82 </w:t>
            </w:r>
          </w:p>
        </w:tc>
        <w:tc>
          <w:tcPr>
            <w:tcW w:w="759" w:type="pct"/>
            <w:tcBorders>
              <w:top w:val="nil"/>
              <w:left w:val="nil"/>
              <w:bottom w:val="single" w:sz="4" w:space="0" w:color="auto"/>
              <w:right w:val="single" w:sz="4" w:space="0" w:color="auto"/>
            </w:tcBorders>
            <w:shd w:val="clear" w:color="auto" w:fill="auto"/>
            <w:noWrap/>
            <w:vAlign w:val="bottom"/>
            <w:hideMark/>
          </w:tcPr>
          <w:p w14:paraId="3092A33C" w14:textId="77777777" w:rsidR="00AE0209" w:rsidRPr="00D339B8" w:rsidRDefault="00AE0209"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0.36 </w:t>
            </w:r>
          </w:p>
        </w:tc>
      </w:tr>
      <w:tr w:rsidR="00D339B8" w:rsidRPr="00D339B8" w14:paraId="4C705DF3" w14:textId="77777777" w:rsidTr="004E1A8B">
        <w:trPr>
          <w:trHeight w:val="315"/>
        </w:trPr>
        <w:tc>
          <w:tcPr>
            <w:tcW w:w="333" w:type="pct"/>
            <w:tcBorders>
              <w:top w:val="nil"/>
              <w:left w:val="single" w:sz="4" w:space="0" w:color="auto"/>
              <w:bottom w:val="single" w:sz="4" w:space="0" w:color="auto"/>
              <w:right w:val="single" w:sz="4" w:space="0" w:color="auto"/>
            </w:tcBorders>
            <w:shd w:val="clear" w:color="auto" w:fill="auto"/>
            <w:noWrap/>
            <w:vAlign w:val="bottom"/>
            <w:hideMark/>
          </w:tcPr>
          <w:p w14:paraId="2F4CB95C" w14:textId="77777777" w:rsidR="00AE0209" w:rsidRPr="00D339B8" w:rsidRDefault="00AE0209"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11</w:t>
            </w:r>
          </w:p>
        </w:tc>
        <w:tc>
          <w:tcPr>
            <w:tcW w:w="1533" w:type="pct"/>
            <w:tcBorders>
              <w:top w:val="nil"/>
              <w:left w:val="nil"/>
              <w:bottom w:val="single" w:sz="4" w:space="0" w:color="auto"/>
              <w:right w:val="single" w:sz="4" w:space="0" w:color="auto"/>
            </w:tcBorders>
            <w:shd w:val="clear" w:color="auto" w:fill="auto"/>
            <w:noWrap/>
            <w:vAlign w:val="bottom"/>
            <w:hideMark/>
          </w:tcPr>
          <w:p w14:paraId="2D6FBCB0" w14:textId="77777777" w:rsidR="00AE0209" w:rsidRPr="00D339B8" w:rsidRDefault="00AE0209"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SMSM</w:t>
            </w:r>
          </w:p>
        </w:tc>
        <w:tc>
          <w:tcPr>
            <w:tcW w:w="646" w:type="pct"/>
            <w:tcBorders>
              <w:top w:val="nil"/>
              <w:left w:val="nil"/>
              <w:bottom w:val="single" w:sz="4" w:space="0" w:color="auto"/>
              <w:right w:val="single" w:sz="4" w:space="0" w:color="auto"/>
            </w:tcBorders>
            <w:shd w:val="clear" w:color="auto" w:fill="auto"/>
            <w:noWrap/>
            <w:vAlign w:val="bottom"/>
            <w:hideMark/>
          </w:tcPr>
          <w:p w14:paraId="32A6839B" w14:textId="77777777" w:rsidR="00AE0209" w:rsidRPr="00D339B8" w:rsidRDefault="00AE0209"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2.90 </w:t>
            </w:r>
          </w:p>
        </w:tc>
        <w:tc>
          <w:tcPr>
            <w:tcW w:w="576" w:type="pct"/>
            <w:tcBorders>
              <w:top w:val="nil"/>
              <w:left w:val="nil"/>
              <w:bottom w:val="single" w:sz="4" w:space="0" w:color="auto"/>
              <w:right w:val="single" w:sz="4" w:space="0" w:color="auto"/>
            </w:tcBorders>
            <w:shd w:val="clear" w:color="auto" w:fill="auto"/>
            <w:noWrap/>
            <w:vAlign w:val="bottom"/>
            <w:hideMark/>
          </w:tcPr>
          <w:p w14:paraId="391398B7" w14:textId="77777777" w:rsidR="00AE0209" w:rsidRPr="00D339B8" w:rsidRDefault="00AE0209"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2.81 </w:t>
            </w:r>
          </w:p>
        </w:tc>
        <w:tc>
          <w:tcPr>
            <w:tcW w:w="576" w:type="pct"/>
            <w:tcBorders>
              <w:top w:val="nil"/>
              <w:left w:val="nil"/>
              <w:bottom w:val="single" w:sz="4" w:space="0" w:color="auto"/>
              <w:right w:val="single" w:sz="4" w:space="0" w:color="auto"/>
            </w:tcBorders>
            <w:shd w:val="clear" w:color="auto" w:fill="auto"/>
            <w:noWrap/>
            <w:vAlign w:val="bottom"/>
            <w:hideMark/>
          </w:tcPr>
          <w:p w14:paraId="3FD6824B" w14:textId="77777777" w:rsidR="00AE0209" w:rsidRPr="00D339B8" w:rsidRDefault="00AE0209"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2.92 </w:t>
            </w:r>
          </w:p>
        </w:tc>
        <w:tc>
          <w:tcPr>
            <w:tcW w:w="576" w:type="pct"/>
            <w:tcBorders>
              <w:top w:val="nil"/>
              <w:left w:val="nil"/>
              <w:bottom w:val="single" w:sz="4" w:space="0" w:color="auto"/>
              <w:right w:val="single" w:sz="4" w:space="0" w:color="auto"/>
            </w:tcBorders>
            <w:shd w:val="clear" w:color="auto" w:fill="auto"/>
            <w:noWrap/>
            <w:vAlign w:val="bottom"/>
            <w:hideMark/>
          </w:tcPr>
          <w:p w14:paraId="23513A9C" w14:textId="77777777" w:rsidR="00AE0209" w:rsidRPr="00D339B8" w:rsidRDefault="00AE0209"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3.10 </w:t>
            </w:r>
          </w:p>
        </w:tc>
        <w:tc>
          <w:tcPr>
            <w:tcW w:w="759" w:type="pct"/>
            <w:tcBorders>
              <w:top w:val="nil"/>
              <w:left w:val="nil"/>
              <w:bottom w:val="single" w:sz="4" w:space="0" w:color="auto"/>
              <w:right w:val="single" w:sz="4" w:space="0" w:color="auto"/>
            </w:tcBorders>
            <w:shd w:val="clear" w:color="auto" w:fill="auto"/>
            <w:noWrap/>
            <w:vAlign w:val="bottom"/>
            <w:hideMark/>
          </w:tcPr>
          <w:p w14:paraId="7E423175" w14:textId="77777777" w:rsidR="00AE0209" w:rsidRPr="00D339B8" w:rsidRDefault="00AE0209"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2.90 </w:t>
            </w:r>
          </w:p>
        </w:tc>
      </w:tr>
      <w:tr w:rsidR="00D339B8" w:rsidRPr="00D339B8" w14:paraId="5CEB1DF3" w14:textId="77777777" w:rsidTr="004E1A8B">
        <w:trPr>
          <w:trHeight w:val="315"/>
        </w:trPr>
        <w:tc>
          <w:tcPr>
            <w:tcW w:w="1866" w:type="pct"/>
            <w:gridSpan w:val="2"/>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0DD10447" w14:textId="77777777" w:rsidR="00AE0209" w:rsidRPr="00D339B8" w:rsidRDefault="00AE0209"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Nilai Average </w:t>
            </w:r>
            <w:proofErr w:type="spellStart"/>
            <w:r w:rsidRPr="00D339B8">
              <w:rPr>
                <w:rFonts w:ascii="Times New Roman" w:eastAsia="Times New Roman" w:hAnsi="Times New Roman" w:cs="Times New Roman"/>
                <w:color w:val="000000" w:themeColor="text1"/>
                <w:kern w:val="0"/>
                <w:sz w:val="24"/>
                <w:szCs w:val="24"/>
                <w14:ligatures w14:val="none"/>
              </w:rPr>
              <w:t>Pertahun</w:t>
            </w:r>
            <w:proofErr w:type="spellEnd"/>
          </w:p>
        </w:tc>
        <w:tc>
          <w:tcPr>
            <w:tcW w:w="646" w:type="pct"/>
            <w:tcBorders>
              <w:top w:val="nil"/>
              <w:left w:val="nil"/>
              <w:bottom w:val="single" w:sz="4" w:space="0" w:color="auto"/>
              <w:right w:val="single" w:sz="4" w:space="0" w:color="auto"/>
            </w:tcBorders>
            <w:shd w:val="clear" w:color="000000" w:fill="FFFF00"/>
            <w:noWrap/>
            <w:vAlign w:val="bottom"/>
            <w:hideMark/>
          </w:tcPr>
          <w:p w14:paraId="269DD8D5" w14:textId="77777777" w:rsidR="00AE0209" w:rsidRPr="00D339B8" w:rsidRDefault="00AE0209"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7.40 </w:t>
            </w:r>
          </w:p>
        </w:tc>
        <w:tc>
          <w:tcPr>
            <w:tcW w:w="576" w:type="pct"/>
            <w:tcBorders>
              <w:top w:val="nil"/>
              <w:left w:val="nil"/>
              <w:bottom w:val="single" w:sz="4" w:space="0" w:color="auto"/>
              <w:right w:val="single" w:sz="4" w:space="0" w:color="auto"/>
            </w:tcBorders>
            <w:shd w:val="clear" w:color="000000" w:fill="FFFF00"/>
            <w:noWrap/>
            <w:vAlign w:val="bottom"/>
            <w:hideMark/>
          </w:tcPr>
          <w:p w14:paraId="10943055" w14:textId="77777777" w:rsidR="00AE0209" w:rsidRPr="00D339B8" w:rsidRDefault="00AE0209"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6.70 </w:t>
            </w:r>
          </w:p>
        </w:tc>
        <w:tc>
          <w:tcPr>
            <w:tcW w:w="576" w:type="pct"/>
            <w:tcBorders>
              <w:top w:val="nil"/>
              <w:left w:val="nil"/>
              <w:bottom w:val="single" w:sz="4" w:space="0" w:color="auto"/>
              <w:right w:val="single" w:sz="4" w:space="0" w:color="auto"/>
            </w:tcBorders>
            <w:shd w:val="clear" w:color="000000" w:fill="FFFF00"/>
            <w:noWrap/>
            <w:vAlign w:val="bottom"/>
            <w:hideMark/>
          </w:tcPr>
          <w:p w14:paraId="200EF543" w14:textId="77777777" w:rsidR="00AE0209" w:rsidRPr="00D339B8" w:rsidRDefault="00AE0209"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6.82 </w:t>
            </w:r>
          </w:p>
        </w:tc>
        <w:tc>
          <w:tcPr>
            <w:tcW w:w="576" w:type="pct"/>
            <w:tcBorders>
              <w:top w:val="nil"/>
              <w:left w:val="nil"/>
              <w:bottom w:val="single" w:sz="4" w:space="0" w:color="auto"/>
              <w:right w:val="single" w:sz="4" w:space="0" w:color="auto"/>
            </w:tcBorders>
            <w:shd w:val="clear" w:color="000000" w:fill="FFFF00"/>
            <w:noWrap/>
            <w:vAlign w:val="bottom"/>
            <w:hideMark/>
          </w:tcPr>
          <w:p w14:paraId="78E3D0A5" w14:textId="77777777" w:rsidR="00AE0209" w:rsidRPr="00D339B8" w:rsidRDefault="00AE0209"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13.20 </w:t>
            </w:r>
          </w:p>
        </w:tc>
        <w:tc>
          <w:tcPr>
            <w:tcW w:w="759" w:type="pct"/>
            <w:tcBorders>
              <w:top w:val="nil"/>
              <w:left w:val="nil"/>
              <w:bottom w:val="single" w:sz="4" w:space="0" w:color="auto"/>
              <w:right w:val="single" w:sz="4" w:space="0" w:color="auto"/>
            </w:tcBorders>
            <w:shd w:val="clear" w:color="000000" w:fill="FFFF00"/>
            <w:noWrap/>
            <w:vAlign w:val="bottom"/>
            <w:hideMark/>
          </w:tcPr>
          <w:p w14:paraId="56C84AD1" w14:textId="77777777" w:rsidR="00AE0209" w:rsidRPr="00D339B8" w:rsidRDefault="00AE0209"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10.59 </w:t>
            </w:r>
          </w:p>
        </w:tc>
      </w:tr>
      <w:tr w:rsidR="00D339B8" w:rsidRPr="00D339B8" w14:paraId="1DB1B1E0" w14:textId="77777777" w:rsidTr="004E1A8B">
        <w:trPr>
          <w:trHeight w:val="315"/>
        </w:trPr>
        <w:tc>
          <w:tcPr>
            <w:tcW w:w="1866" w:type="pct"/>
            <w:gridSpan w:val="2"/>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42E8CDF1" w14:textId="77777777" w:rsidR="00AE0209" w:rsidRPr="00D339B8" w:rsidRDefault="00AE0209"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Nilai Min Per </w:t>
            </w:r>
            <w:proofErr w:type="spellStart"/>
            <w:r w:rsidRPr="00D339B8">
              <w:rPr>
                <w:rFonts w:ascii="Times New Roman" w:eastAsia="Times New Roman" w:hAnsi="Times New Roman" w:cs="Times New Roman"/>
                <w:color w:val="000000" w:themeColor="text1"/>
                <w:kern w:val="0"/>
                <w:sz w:val="24"/>
                <w:szCs w:val="24"/>
                <w14:ligatures w14:val="none"/>
              </w:rPr>
              <w:t>Tahun</w:t>
            </w:r>
            <w:proofErr w:type="spellEnd"/>
          </w:p>
        </w:tc>
        <w:tc>
          <w:tcPr>
            <w:tcW w:w="646" w:type="pct"/>
            <w:tcBorders>
              <w:top w:val="nil"/>
              <w:left w:val="nil"/>
              <w:bottom w:val="single" w:sz="4" w:space="0" w:color="auto"/>
              <w:right w:val="single" w:sz="4" w:space="0" w:color="auto"/>
            </w:tcBorders>
            <w:shd w:val="clear" w:color="000000" w:fill="FFFF00"/>
            <w:noWrap/>
            <w:vAlign w:val="bottom"/>
            <w:hideMark/>
          </w:tcPr>
          <w:p w14:paraId="78316825" w14:textId="77777777" w:rsidR="00AE0209" w:rsidRPr="00D339B8" w:rsidRDefault="00AE0209"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1.63 </w:t>
            </w:r>
          </w:p>
        </w:tc>
        <w:tc>
          <w:tcPr>
            <w:tcW w:w="576" w:type="pct"/>
            <w:tcBorders>
              <w:top w:val="nil"/>
              <w:left w:val="nil"/>
              <w:bottom w:val="single" w:sz="4" w:space="0" w:color="auto"/>
              <w:right w:val="single" w:sz="4" w:space="0" w:color="auto"/>
            </w:tcBorders>
            <w:shd w:val="clear" w:color="000000" w:fill="FFFF00"/>
            <w:noWrap/>
            <w:vAlign w:val="bottom"/>
            <w:hideMark/>
          </w:tcPr>
          <w:p w14:paraId="1A754C3A" w14:textId="77777777" w:rsidR="00AE0209" w:rsidRPr="00D339B8" w:rsidRDefault="00AE0209"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0.89 </w:t>
            </w:r>
          </w:p>
        </w:tc>
        <w:tc>
          <w:tcPr>
            <w:tcW w:w="576" w:type="pct"/>
            <w:tcBorders>
              <w:top w:val="nil"/>
              <w:left w:val="nil"/>
              <w:bottom w:val="single" w:sz="4" w:space="0" w:color="auto"/>
              <w:right w:val="single" w:sz="4" w:space="0" w:color="auto"/>
            </w:tcBorders>
            <w:shd w:val="clear" w:color="000000" w:fill="FFFF00"/>
            <w:noWrap/>
            <w:vAlign w:val="bottom"/>
            <w:hideMark/>
          </w:tcPr>
          <w:p w14:paraId="20FA1F6B" w14:textId="77777777" w:rsidR="00AE0209" w:rsidRPr="00D339B8" w:rsidRDefault="00AE0209"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0.96 </w:t>
            </w:r>
          </w:p>
        </w:tc>
        <w:tc>
          <w:tcPr>
            <w:tcW w:w="576" w:type="pct"/>
            <w:tcBorders>
              <w:top w:val="nil"/>
              <w:left w:val="nil"/>
              <w:bottom w:val="single" w:sz="4" w:space="0" w:color="auto"/>
              <w:right w:val="single" w:sz="4" w:space="0" w:color="auto"/>
            </w:tcBorders>
            <w:shd w:val="clear" w:color="000000" w:fill="FFFF00"/>
            <w:noWrap/>
            <w:vAlign w:val="bottom"/>
            <w:hideMark/>
          </w:tcPr>
          <w:p w14:paraId="36941740" w14:textId="77777777" w:rsidR="00AE0209" w:rsidRPr="00D339B8" w:rsidRDefault="00AE0209"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0.82 </w:t>
            </w:r>
          </w:p>
        </w:tc>
        <w:tc>
          <w:tcPr>
            <w:tcW w:w="759" w:type="pct"/>
            <w:tcBorders>
              <w:top w:val="nil"/>
              <w:left w:val="nil"/>
              <w:bottom w:val="single" w:sz="4" w:space="0" w:color="auto"/>
              <w:right w:val="single" w:sz="4" w:space="0" w:color="auto"/>
            </w:tcBorders>
            <w:shd w:val="clear" w:color="000000" w:fill="FFFF00"/>
            <w:noWrap/>
            <w:vAlign w:val="bottom"/>
            <w:hideMark/>
          </w:tcPr>
          <w:p w14:paraId="6A4CC1BF" w14:textId="77777777" w:rsidR="00AE0209" w:rsidRPr="00D339B8" w:rsidRDefault="00AE0209"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0.36 </w:t>
            </w:r>
          </w:p>
        </w:tc>
      </w:tr>
      <w:tr w:rsidR="00D339B8" w:rsidRPr="00D339B8" w14:paraId="210860E2" w14:textId="77777777" w:rsidTr="004E1A8B">
        <w:trPr>
          <w:trHeight w:val="315"/>
        </w:trPr>
        <w:tc>
          <w:tcPr>
            <w:tcW w:w="1866" w:type="pct"/>
            <w:gridSpan w:val="2"/>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4501B105" w14:textId="77777777" w:rsidR="00AE0209" w:rsidRPr="00D339B8" w:rsidRDefault="00AE0209"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Nilai Max Per </w:t>
            </w:r>
            <w:proofErr w:type="spellStart"/>
            <w:r w:rsidRPr="00D339B8">
              <w:rPr>
                <w:rFonts w:ascii="Times New Roman" w:eastAsia="Times New Roman" w:hAnsi="Times New Roman" w:cs="Times New Roman"/>
                <w:color w:val="000000" w:themeColor="text1"/>
                <w:kern w:val="0"/>
                <w:sz w:val="24"/>
                <w:szCs w:val="24"/>
                <w14:ligatures w14:val="none"/>
              </w:rPr>
              <w:t>Tahun</w:t>
            </w:r>
            <w:proofErr w:type="spellEnd"/>
          </w:p>
        </w:tc>
        <w:tc>
          <w:tcPr>
            <w:tcW w:w="646" w:type="pct"/>
            <w:tcBorders>
              <w:top w:val="nil"/>
              <w:left w:val="nil"/>
              <w:bottom w:val="single" w:sz="4" w:space="0" w:color="auto"/>
              <w:right w:val="single" w:sz="4" w:space="0" w:color="auto"/>
            </w:tcBorders>
            <w:shd w:val="clear" w:color="000000" w:fill="FFFF00"/>
            <w:noWrap/>
            <w:vAlign w:val="bottom"/>
            <w:hideMark/>
          </w:tcPr>
          <w:p w14:paraId="6CF0F411" w14:textId="77777777" w:rsidR="00AE0209" w:rsidRPr="00D339B8" w:rsidRDefault="00AE0209"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25.17 </w:t>
            </w:r>
          </w:p>
        </w:tc>
        <w:tc>
          <w:tcPr>
            <w:tcW w:w="576" w:type="pct"/>
            <w:tcBorders>
              <w:top w:val="nil"/>
              <w:left w:val="nil"/>
              <w:bottom w:val="single" w:sz="4" w:space="0" w:color="auto"/>
              <w:right w:val="single" w:sz="4" w:space="0" w:color="auto"/>
            </w:tcBorders>
            <w:shd w:val="clear" w:color="000000" w:fill="FFFF00"/>
            <w:noWrap/>
            <w:vAlign w:val="bottom"/>
            <w:hideMark/>
          </w:tcPr>
          <w:p w14:paraId="72D0158D" w14:textId="77777777" w:rsidR="00AE0209" w:rsidRPr="00D339B8" w:rsidRDefault="00AE0209"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5.79 </w:t>
            </w:r>
          </w:p>
        </w:tc>
        <w:tc>
          <w:tcPr>
            <w:tcW w:w="576" w:type="pct"/>
            <w:tcBorders>
              <w:top w:val="nil"/>
              <w:left w:val="nil"/>
              <w:bottom w:val="single" w:sz="4" w:space="0" w:color="auto"/>
              <w:right w:val="single" w:sz="4" w:space="0" w:color="auto"/>
            </w:tcBorders>
            <w:shd w:val="clear" w:color="000000" w:fill="FFFF00"/>
            <w:noWrap/>
            <w:vAlign w:val="bottom"/>
            <w:hideMark/>
          </w:tcPr>
          <w:p w14:paraId="33D7B949" w14:textId="77777777" w:rsidR="00AE0209" w:rsidRPr="00D339B8" w:rsidRDefault="00AE0209"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25.26 </w:t>
            </w:r>
          </w:p>
        </w:tc>
        <w:tc>
          <w:tcPr>
            <w:tcW w:w="576" w:type="pct"/>
            <w:tcBorders>
              <w:top w:val="nil"/>
              <w:left w:val="nil"/>
              <w:bottom w:val="single" w:sz="4" w:space="0" w:color="auto"/>
              <w:right w:val="single" w:sz="4" w:space="0" w:color="auto"/>
            </w:tcBorders>
            <w:shd w:val="clear" w:color="000000" w:fill="FFFF00"/>
            <w:noWrap/>
            <w:vAlign w:val="bottom"/>
            <w:hideMark/>
          </w:tcPr>
          <w:p w14:paraId="75EBF11F" w14:textId="77777777" w:rsidR="00AE0209" w:rsidRPr="00D339B8" w:rsidRDefault="00AE0209"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58.93 </w:t>
            </w:r>
          </w:p>
        </w:tc>
        <w:tc>
          <w:tcPr>
            <w:tcW w:w="759" w:type="pct"/>
            <w:tcBorders>
              <w:top w:val="nil"/>
              <w:left w:val="nil"/>
              <w:bottom w:val="single" w:sz="4" w:space="0" w:color="auto"/>
              <w:right w:val="single" w:sz="4" w:space="0" w:color="auto"/>
            </w:tcBorders>
            <w:shd w:val="clear" w:color="000000" w:fill="FFFF00"/>
            <w:noWrap/>
            <w:vAlign w:val="bottom"/>
            <w:hideMark/>
          </w:tcPr>
          <w:p w14:paraId="778E16AA" w14:textId="77777777" w:rsidR="00AE0209" w:rsidRPr="00D339B8" w:rsidRDefault="00AE0209"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45.09 </w:t>
            </w:r>
          </w:p>
        </w:tc>
      </w:tr>
      <w:tr w:rsidR="00D339B8" w:rsidRPr="00D339B8" w14:paraId="151803EF" w14:textId="77777777" w:rsidTr="004E1A8B">
        <w:trPr>
          <w:trHeight w:val="315"/>
        </w:trPr>
        <w:tc>
          <w:tcPr>
            <w:tcW w:w="3088" w:type="pct"/>
            <w:gridSpan w:val="4"/>
            <w:vMerge w:val="restart"/>
            <w:tcBorders>
              <w:top w:val="single" w:sz="4" w:space="0" w:color="auto"/>
              <w:left w:val="single" w:sz="4" w:space="0" w:color="auto"/>
              <w:bottom w:val="single" w:sz="4" w:space="0" w:color="auto"/>
              <w:right w:val="single" w:sz="4" w:space="0" w:color="auto"/>
            </w:tcBorders>
            <w:shd w:val="clear" w:color="000000" w:fill="FFFF00"/>
            <w:vAlign w:val="center"/>
            <w:hideMark/>
          </w:tcPr>
          <w:p w14:paraId="597991F2" w14:textId="77777777" w:rsidR="00AE0209" w:rsidRPr="00D339B8" w:rsidRDefault="00AE0209"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Nilai Data per 5 </w:t>
            </w:r>
            <w:proofErr w:type="spellStart"/>
            <w:r w:rsidRPr="00D339B8">
              <w:rPr>
                <w:rFonts w:ascii="Times New Roman" w:eastAsia="Times New Roman" w:hAnsi="Times New Roman" w:cs="Times New Roman"/>
                <w:color w:val="000000" w:themeColor="text1"/>
                <w:kern w:val="0"/>
                <w:sz w:val="24"/>
                <w:szCs w:val="24"/>
                <w14:ligatures w14:val="none"/>
              </w:rPr>
              <w:t>tahun</w:t>
            </w:r>
            <w:proofErr w:type="spellEnd"/>
          </w:p>
        </w:tc>
        <w:tc>
          <w:tcPr>
            <w:tcW w:w="576" w:type="pct"/>
            <w:tcBorders>
              <w:top w:val="nil"/>
              <w:left w:val="nil"/>
              <w:bottom w:val="single" w:sz="4" w:space="0" w:color="auto"/>
              <w:right w:val="single" w:sz="4" w:space="0" w:color="auto"/>
            </w:tcBorders>
            <w:shd w:val="clear" w:color="000000" w:fill="FFFF00"/>
            <w:noWrap/>
            <w:vAlign w:val="bottom"/>
            <w:hideMark/>
          </w:tcPr>
          <w:p w14:paraId="27E0D492" w14:textId="77777777" w:rsidR="00AE0209" w:rsidRPr="00D339B8" w:rsidRDefault="00AE0209"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Max</w:t>
            </w:r>
          </w:p>
        </w:tc>
        <w:tc>
          <w:tcPr>
            <w:tcW w:w="576" w:type="pct"/>
            <w:tcBorders>
              <w:top w:val="nil"/>
              <w:left w:val="nil"/>
              <w:bottom w:val="single" w:sz="4" w:space="0" w:color="auto"/>
              <w:right w:val="single" w:sz="4" w:space="0" w:color="auto"/>
            </w:tcBorders>
            <w:shd w:val="clear" w:color="000000" w:fill="FFFF00"/>
            <w:noWrap/>
            <w:vAlign w:val="bottom"/>
            <w:hideMark/>
          </w:tcPr>
          <w:p w14:paraId="7747AED7" w14:textId="77777777" w:rsidR="00AE0209" w:rsidRPr="00D339B8" w:rsidRDefault="00AE0209"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Min</w:t>
            </w:r>
          </w:p>
        </w:tc>
        <w:tc>
          <w:tcPr>
            <w:tcW w:w="759" w:type="pct"/>
            <w:tcBorders>
              <w:top w:val="nil"/>
              <w:left w:val="nil"/>
              <w:bottom w:val="single" w:sz="4" w:space="0" w:color="auto"/>
              <w:right w:val="single" w:sz="4" w:space="0" w:color="auto"/>
            </w:tcBorders>
            <w:shd w:val="clear" w:color="000000" w:fill="FFFF00"/>
            <w:noWrap/>
            <w:vAlign w:val="bottom"/>
            <w:hideMark/>
          </w:tcPr>
          <w:p w14:paraId="140B6B17" w14:textId="77777777" w:rsidR="00AE0209" w:rsidRPr="00D339B8" w:rsidRDefault="00AE0209"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Average</w:t>
            </w:r>
          </w:p>
        </w:tc>
      </w:tr>
      <w:tr w:rsidR="00D339B8" w:rsidRPr="00D339B8" w14:paraId="011FB753" w14:textId="77777777" w:rsidTr="004E1A8B">
        <w:trPr>
          <w:trHeight w:val="315"/>
        </w:trPr>
        <w:tc>
          <w:tcPr>
            <w:tcW w:w="3088" w:type="pct"/>
            <w:gridSpan w:val="4"/>
            <w:vMerge/>
            <w:tcBorders>
              <w:top w:val="single" w:sz="4" w:space="0" w:color="auto"/>
              <w:left w:val="single" w:sz="4" w:space="0" w:color="auto"/>
              <w:bottom w:val="single" w:sz="4" w:space="0" w:color="auto"/>
              <w:right w:val="single" w:sz="4" w:space="0" w:color="auto"/>
            </w:tcBorders>
            <w:vAlign w:val="center"/>
            <w:hideMark/>
          </w:tcPr>
          <w:p w14:paraId="555BB29A" w14:textId="77777777" w:rsidR="00AE0209" w:rsidRPr="00D339B8" w:rsidRDefault="00AE0209"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p>
        </w:tc>
        <w:tc>
          <w:tcPr>
            <w:tcW w:w="576" w:type="pct"/>
            <w:tcBorders>
              <w:top w:val="nil"/>
              <w:left w:val="nil"/>
              <w:bottom w:val="single" w:sz="4" w:space="0" w:color="auto"/>
              <w:right w:val="single" w:sz="4" w:space="0" w:color="auto"/>
            </w:tcBorders>
            <w:shd w:val="clear" w:color="000000" w:fill="FFFF00"/>
            <w:noWrap/>
            <w:vAlign w:val="bottom"/>
            <w:hideMark/>
          </w:tcPr>
          <w:p w14:paraId="39DFA26D" w14:textId="0EE0CC97" w:rsidR="00AE0209" w:rsidRPr="00D339B8" w:rsidRDefault="00AE0209"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w:t>
            </w:r>
            <w:r w:rsidR="00565BED">
              <w:rPr>
                <w:rFonts w:ascii="Times New Roman" w:eastAsia="Times New Roman" w:hAnsi="Times New Roman" w:cs="Times New Roman"/>
                <w:color w:val="000000" w:themeColor="text1"/>
                <w:kern w:val="0"/>
                <w:sz w:val="24"/>
                <w:szCs w:val="24"/>
                <w14:ligatures w14:val="none"/>
              </w:rPr>
              <w:t>58.93</w:t>
            </w:r>
          </w:p>
        </w:tc>
        <w:tc>
          <w:tcPr>
            <w:tcW w:w="576" w:type="pct"/>
            <w:tcBorders>
              <w:top w:val="nil"/>
              <w:left w:val="nil"/>
              <w:bottom w:val="single" w:sz="4" w:space="0" w:color="auto"/>
              <w:right w:val="single" w:sz="4" w:space="0" w:color="auto"/>
            </w:tcBorders>
            <w:shd w:val="clear" w:color="000000" w:fill="FFFF00"/>
            <w:noWrap/>
            <w:vAlign w:val="bottom"/>
            <w:hideMark/>
          </w:tcPr>
          <w:p w14:paraId="5366F954" w14:textId="77777777" w:rsidR="00AE0209" w:rsidRPr="00D339B8" w:rsidRDefault="00AE0209"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0.36</w:t>
            </w:r>
          </w:p>
        </w:tc>
        <w:tc>
          <w:tcPr>
            <w:tcW w:w="759" w:type="pct"/>
            <w:tcBorders>
              <w:top w:val="nil"/>
              <w:left w:val="nil"/>
              <w:bottom w:val="single" w:sz="4" w:space="0" w:color="auto"/>
              <w:right w:val="single" w:sz="4" w:space="0" w:color="auto"/>
            </w:tcBorders>
            <w:shd w:val="clear" w:color="000000" w:fill="FFFF00"/>
            <w:noWrap/>
            <w:vAlign w:val="bottom"/>
            <w:hideMark/>
          </w:tcPr>
          <w:p w14:paraId="3077DB2A" w14:textId="77777777" w:rsidR="00AE0209" w:rsidRPr="00D339B8" w:rsidRDefault="00AE0209"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8.94 </w:t>
            </w:r>
          </w:p>
        </w:tc>
      </w:tr>
    </w:tbl>
    <w:p w14:paraId="7AC7C0EF" w14:textId="4EF671B7" w:rsidR="00354B8A" w:rsidRPr="00D339B8" w:rsidRDefault="00354B8A" w:rsidP="00D339B8">
      <w:pPr>
        <w:spacing w:line="480" w:lineRule="auto"/>
        <w:jc w:val="both"/>
        <w:rPr>
          <w:rFonts w:ascii="Times New Roman" w:hAnsi="Times New Roman" w:cs="Times New Roman"/>
          <w:color w:val="000000" w:themeColor="text1"/>
          <w:sz w:val="24"/>
          <w:szCs w:val="24"/>
        </w:rPr>
      </w:pPr>
      <w:proofErr w:type="spellStart"/>
      <w:r w:rsidRPr="00D339B8">
        <w:rPr>
          <w:rFonts w:ascii="Times New Roman" w:hAnsi="Times New Roman" w:cs="Times New Roman"/>
          <w:color w:val="000000" w:themeColor="text1"/>
          <w:sz w:val="24"/>
          <w:szCs w:val="24"/>
        </w:rPr>
        <w:t>Sumber</w:t>
      </w:r>
      <w:proofErr w:type="spellEnd"/>
      <w:r w:rsidRPr="00D339B8">
        <w:rPr>
          <w:rFonts w:ascii="Times New Roman" w:hAnsi="Times New Roman" w:cs="Times New Roman"/>
          <w:color w:val="000000" w:themeColor="text1"/>
          <w:sz w:val="24"/>
          <w:szCs w:val="24"/>
        </w:rPr>
        <w:t>: Data diolah,2023</w:t>
      </w:r>
    </w:p>
    <w:p w14:paraId="1307F87B" w14:textId="5F75684C" w:rsidR="002638F4" w:rsidRPr="00AD566E" w:rsidRDefault="002638F4" w:rsidP="002638F4">
      <w:pPr>
        <w:spacing w:line="480" w:lineRule="auto"/>
        <w:ind w:firstLine="720"/>
        <w:jc w:val="both"/>
        <w:rPr>
          <w:rFonts w:ascii="Times New Roman" w:hAnsi="Times New Roman" w:cs="Times New Roman"/>
          <w:sz w:val="24"/>
          <w:szCs w:val="24"/>
        </w:rPr>
      </w:pPr>
      <w:r w:rsidRPr="00AD566E">
        <w:rPr>
          <w:rFonts w:ascii="Times New Roman" w:hAnsi="Times New Roman" w:cs="Times New Roman"/>
          <w:noProof/>
          <w:sz w:val="24"/>
          <w:szCs w:val="24"/>
        </w:rPr>
        <mc:AlternateContent>
          <mc:Choice Requires="wps">
            <w:drawing>
              <wp:anchor distT="0" distB="0" distL="114300" distR="114300" simplePos="0" relativeHeight="251668480" behindDoc="0" locked="0" layoutInCell="1" allowOverlap="1" wp14:anchorId="62CC8B5D" wp14:editId="3F7AD54A">
                <wp:simplePos x="0" y="0"/>
                <wp:positionH relativeFrom="page">
                  <wp:posOffset>2164715</wp:posOffset>
                </wp:positionH>
                <wp:positionV relativeFrom="paragraph">
                  <wp:posOffset>969226</wp:posOffset>
                </wp:positionV>
                <wp:extent cx="3657600" cy="715645"/>
                <wp:effectExtent l="0" t="0" r="19050" b="27305"/>
                <wp:wrapNone/>
                <wp:docPr id="8" name="Rectangle 8"/>
                <wp:cNvGraphicFramePr/>
                <a:graphic xmlns:a="http://schemas.openxmlformats.org/drawingml/2006/main">
                  <a:graphicData uri="http://schemas.microsoft.com/office/word/2010/wordprocessingShape">
                    <wps:wsp>
                      <wps:cNvSpPr/>
                      <wps:spPr>
                        <a:xfrm>
                          <a:off x="0" y="0"/>
                          <a:ext cx="3657600" cy="715645"/>
                        </a:xfrm>
                        <a:prstGeom prst="rect">
                          <a:avLst/>
                        </a:prstGeom>
                        <a:ln>
                          <a:headEnd type="none" w="med" len="med"/>
                          <a:tailEnd type="none" w="med" len="med"/>
                        </a:ln>
                      </wps:spPr>
                      <wps:style>
                        <a:lnRef idx="2">
                          <a:schemeClr val="dk1"/>
                        </a:lnRef>
                        <a:fillRef idx="1">
                          <a:schemeClr val="lt1"/>
                        </a:fillRef>
                        <a:effectRef idx="0">
                          <a:schemeClr val="dk1"/>
                        </a:effectRef>
                        <a:fontRef idx="minor">
                          <a:schemeClr val="dk1"/>
                        </a:fontRef>
                      </wps:style>
                      <wps:txbx>
                        <w:txbxContent>
                          <w:p w14:paraId="2462A2BC" w14:textId="77777777" w:rsidR="002638F4" w:rsidRPr="00E83769" w:rsidRDefault="002638F4" w:rsidP="002638F4">
                            <w:pPr>
                              <w:rPr>
                                <w:rFonts w:ascii="Times New Roman" w:hAnsi="Times New Roman" w:cs="Times New Roman"/>
                                <w:b/>
                                <w:bCs/>
                                <w:sz w:val="24"/>
                                <w:szCs w:val="24"/>
                                <w:u w:val="thick"/>
                              </w:rPr>
                            </w:pPr>
                            <w:r w:rsidRPr="00E83769">
                              <w:rPr>
                                <w:rFonts w:ascii="Times New Roman" w:hAnsi="Times New Roman" w:cs="Times New Roman"/>
                                <w:b/>
                                <w:bCs/>
                                <w:sz w:val="24"/>
                                <w:szCs w:val="24"/>
                              </w:rPr>
                              <w:t xml:space="preserve">Perputaran </w:t>
                            </w:r>
                            <w:r>
                              <w:rPr>
                                <w:rFonts w:ascii="Times New Roman" w:hAnsi="Times New Roman" w:cs="Times New Roman"/>
                                <w:b/>
                                <w:bCs/>
                                <w:sz w:val="24"/>
                                <w:szCs w:val="24"/>
                              </w:rPr>
                              <w:t xml:space="preserve">Kas </w:t>
                            </w:r>
                            <w:r w:rsidRPr="00E83769">
                              <w:rPr>
                                <w:rFonts w:ascii="Times New Roman" w:hAnsi="Times New Roman" w:cs="Times New Roman"/>
                                <w:b/>
                                <w:bCs/>
                                <w:sz w:val="24"/>
                                <w:szCs w:val="24"/>
                              </w:rPr>
                              <w:t xml:space="preserve"> =</w:t>
                            </w:r>
                            <w:r>
                              <w:rPr>
                                <w:rFonts w:ascii="Times New Roman" w:hAnsi="Times New Roman" w:cs="Times New Roman"/>
                                <w:b/>
                                <w:bCs/>
                                <w:sz w:val="24"/>
                                <w:szCs w:val="24"/>
                              </w:rPr>
                              <w:tab/>
                            </w:r>
                            <w:r>
                              <w:rPr>
                                <w:rFonts w:ascii="Times New Roman" w:hAnsi="Times New Roman" w:cs="Times New Roman"/>
                                <w:b/>
                                <w:bCs/>
                                <w:sz w:val="24"/>
                                <w:szCs w:val="24"/>
                                <w:u w:val="thick"/>
                              </w:rPr>
                              <w:t>Penjualan bersih</w:t>
                            </w:r>
                            <w:r w:rsidRPr="00E83769">
                              <w:rPr>
                                <w:rFonts w:ascii="Times New Roman" w:hAnsi="Times New Roman" w:cs="Times New Roman"/>
                                <w:b/>
                                <w:bCs/>
                                <w:sz w:val="24"/>
                                <w:szCs w:val="24"/>
                                <w:u w:val="thick"/>
                              </w:rPr>
                              <w:t xml:space="preserve">        </w:t>
                            </w:r>
                          </w:p>
                          <w:p w14:paraId="7709BCD7" w14:textId="77777777" w:rsidR="002638F4" w:rsidRPr="00E83769" w:rsidRDefault="002638F4" w:rsidP="002638F4">
                            <w:pPr>
                              <w:rPr>
                                <w:rFonts w:ascii="Times New Roman" w:hAnsi="Times New Roman" w:cs="Times New Roman"/>
                                <w:b/>
                                <w:bCs/>
                                <w:sz w:val="24"/>
                                <w:szCs w:val="24"/>
                              </w:rPr>
                            </w:pP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t xml:space="preserve">Rata-Rata </w:t>
                            </w:r>
                            <w:r>
                              <w:rPr>
                                <w:rFonts w:ascii="Times New Roman" w:hAnsi="Times New Roman" w:cs="Times New Roman"/>
                                <w:b/>
                                <w:bCs/>
                                <w:sz w:val="24"/>
                                <w:szCs w:val="24"/>
                              </w:rPr>
                              <w:t>Kas</w:t>
                            </w:r>
                          </w:p>
                          <w:p w14:paraId="4B9E8D4C" w14:textId="77777777" w:rsidR="002638F4" w:rsidRPr="00E83769" w:rsidRDefault="002638F4" w:rsidP="002638F4">
                            <w:pPr>
                              <w:jc w:val="center"/>
                              <w:rPr>
                                <w:rFonts w:ascii="Times New Roman" w:hAnsi="Times New Roman" w:cs="Times New Roman"/>
                                <w:b/>
                                <w:bCs/>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CC8B5D" id="Rectangle 8" o:spid="_x0000_s1028" style="position:absolute;left:0;text-align:left;margin-left:170.45pt;margin-top:76.3pt;width:4in;height:56.35pt;z-index:2516684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" fillcolor="white [3201]" strokecolor="black [3200]" strokeweight="1pt">
                <v:textbox>
                  <w:txbxContent>
                    <w:p w14:paraId="2462A2BC" w14:textId="77777777" w:rsidR="002638F4" w:rsidRPr="00E83769" w:rsidRDefault="002638F4" w:rsidP="002638F4">
                      <w:pPr>
                        <w:rPr>
                          <w:rFonts w:ascii="Times New Roman" w:hAnsi="Times New Roman" w:cs="Times New Roman"/>
                          <w:b/>
                          <w:bCs/>
                          <w:sz w:val="24"/>
                          <w:szCs w:val="24"/>
                          <w:u w:val="thick"/>
                        </w:rPr>
                      </w:pPr>
                      <w:r w:rsidRPr="00E83769">
                        <w:rPr>
                          <w:rFonts w:ascii="Times New Roman" w:hAnsi="Times New Roman" w:cs="Times New Roman"/>
                          <w:b/>
                          <w:bCs/>
                          <w:sz w:val="24"/>
                          <w:szCs w:val="24"/>
                        </w:rPr>
                        <w:t xml:space="preserve">Perputaran </w:t>
                      </w:r>
                      <w:r>
                        <w:rPr>
                          <w:rFonts w:ascii="Times New Roman" w:hAnsi="Times New Roman" w:cs="Times New Roman"/>
                          <w:b/>
                          <w:bCs/>
                          <w:sz w:val="24"/>
                          <w:szCs w:val="24"/>
                        </w:rPr>
                        <w:t xml:space="preserve">Kas </w:t>
                      </w:r>
                      <w:r w:rsidRPr="00E83769">
                        <w:rPr>
                          <w:rFonts w:ascii="Times New Roman" w:hAnsi="Times New Roman" w:cs="Times New Roman"/>
                          <w:b/>
                          <w:bCs/>
                          <w:sz w:val="24"/>
                          <w:szCs w:val="24"/>
                        </w:rPr>
                        <w:t xml:space="preserve"> =</w:t>
                      </w:r>
                      <w:r>
                        <w:rPr>
                          <w:rFonts w:ascii="Times New Roman" w:hAnsi="Times New Roman" w:cs="Times New Roman"/>
                          <w:b/>
                          <w:bCs/>
                          <w:sz w:val="24"/>
                          <w:szCs w:val="24"/>
                        </w:rPr>
                        <w:tab/>
                      </w:r>
                      <w:r>
                        <w:rPr>
                          <w:rFonts w:ascii="Times New Roman" w:hAnsi="Times New Roman" w:cs="Times New Roman"/>
                          <w:b/>
                          <w:bCs/>
                          <w:sz w:val="24"/>
                          <w:szCs w:val="24"/>
                          <w:u w:val="thick"/>
                        </w:rPr>
                        <w:t>Penjualan bersih</w:t>
                      </w:r>
                      <w:r w:rsidRPr="00E83769">
                        <w:rPr>
                          <w:rFonts w:ascii="Times New Roman" w:hAnsi="Times New Roman" w:cs="Times New Roman"/>
                          <w:b/>
                          <w:bCs/>
                          <w:sz w:val="24"/>
                          <w:szCs w:val="24"/>
                          <w:u w:val="thick"/>
                        </w:rPr>
                        <w:t xml:space="preserve">        </w:t>
                      </w:r>
                    </w:p>
                    <w:p w14:paraId="7709BCD7" w14:textId="77777777" w:rsidR="002638F4" w:rsidRPr="00E83769" w:rsidRDefault="002638F4" w:rsidP="002638F4">
                      <w:pPr>
                        <w:rPr>
                          <w:rFonts w:ascii="Times New Roman" w:hAnsi="Times New Roman" w:cs="Times New Roman"/>
                          <w:b/>
                          <w:bCs/>
                          <w:sz w:val="24"/>
                          <w:szCs w:val="24"/>
                        </w:rPr>
                      </w:pP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t xml:space="preserve">Rata-Rata </w:t>
                      </w:r>
                      <w:r>
                        <w:rPr>
                          <w:rFonts w:ascii="Times New Roman" w:hAnsi="Times New Roman" w:cs="Times New Roman"/>
                          <w:b/>
                          <w:bCs/>
                          <w:sz w:val="24"/>
                          <w:szCs w:val="24"/>
                        </w:rPr>
                        <w:t>Kas</w:t>
                      </w:r>
                    </w:p>
                    <w:p w14:paraId="4B9E8D4C" w14:textId="77777777" w:rsidR="002638F4" w:rsidRPr="00E83769" w:rsidRDefault="002638F4" w:rsidP="002638F4">
                      <w:pPr>
                        <w:jc w:val="center"/>
                        <w:rPr>
                          <w:rFonts w:ascii="Times New Roman" w:hAnsi="Times New Roman" w:cs="Times New Roman"/>
                          <w:b/>
                          <w:bCs/>
                          <w:sz w:val="24"/>
                          <w:szCs w:val="24"/>
                        </w:rPr>
                      </w:pPr>
                    </w:p>
                  </w:txbxContent>
                </v:textbox>
                <w10:wrap anchorx="page"/>
              </v:rect>
            </w:pict>
          </mc:Fallback>
        </mc:AlternateContent>
      </w:r>
      <w:proofErr w:type="spellStart"/>
      <w:r w:rsidRPr="00AD566E">
        <w:rPr>
          <w:rFonts w:ascii="Times New Roman" w:hAnsi="Times New Roman" w:cs="Times New Roman"/>
          <w:sz w:val="24"/>
          <w:szCs w:val="24"/>
        </w:rPr>
        <w:t>Menurut</w:t>
      </w:r>
      <w:proofErr w:type="spellEnd"/>
      <w:r w:rsidRPr="00AD566E">
        <w:rPr>
          <w:rFonts w:ascii="Times New Roman" w:hAnsi="Times New Roman" w:cs="Times New Roman"/>
          <w:sz w:val="24"/>
          <w:szCs w:val="24"/>
        </w:rPr>
        <w:t xml:space="preserve"> </w:t>
      </w:r>
      <w:r w:rsidRPr="00AD566E">
        <w:rPr>
          <w:rFonts w:ascii="Times New Roman" w:hAnsi="Times New Roman" w:cs="Times New Roman"/>
          <w:sz w:val="24"/>
          <w:szCs w:val="24"/>
        </w:rPr>
        <w:fldChar w:fldCharType="begin" w:fldLock="1"/>
      </w:r>
      <w:r w:rsidRPr="00AD566E">
        <w:rPr>
          <w:rFonts w:ascii="Times New Roman" w:hAnsi="Times New Roman" w:cs="Times New Roman"/>
          <w:sz w:val="24"/>
          <w:szCs w:val="24"/>
        </w:rPr>
        <w:instrText>ADDIN CSL_CITATION {"citationItems":[{"id":"ITEM-1","itemData":{"ISBN":"978-623-99311-6-2","author":[{"dropping-particle":"","family":"Agusfianto Pratama","given":"Nendy","non-dropping-particle":"","parse-names":false,"suffix":""}],"edition":"cetakan pe","editor":[{"dropping-particle":"","family":"Bairizki","given":"Ahmad","non-dropping-particle":"","parse-names":false,"suffix":""}],"id":"ITEM-1","issued":{"date-parts":[["2022"]]},"number-of-pages":"177","publisher":"Seval","publisher-place":"Nusa Tenggara Barat","title":"Dasar - Dasar Manajemen Keuangan","type":"book"},"locator":"177","uris":["http://www.mendeley.com/documents/?uuid=24ae311d-9fc9-4ee3-8e2f-ae05a616cfe9"]}],"mendeley":{"formattedCitation":"(Agusfianto Pratama, 2022, hal. 177)","plainTextFormattedCitation":"(Agusfianto Pratama, 2022, hal. 177)","previouslyFormattedCitation":"(Agusfianto Pratama, 2022, hal. 177)"},"properties":{"noteIndex":0},"schema":"https://github.com/citation-style-language/schema/raw/master/csl-citation.json"}</w:instrText>
      </w:r>
      <w:r w:rsidRPr="00AD566E">
        <w:rPr>
          <w:rFonts w:ascii="Times New Roman" w:hAnsi="Times New Roman" w:cs="Times New Roman"/>
          <w:sz w:val="24"/>
          <w:szCs w:val="24"/>
        </w:rPr>
        <w:fldChar w:fldCharType="separate"/>
      </w:r>
      <w:r w:rsidRPr="00AD566E">
        <w:rPr>
          <w:rFonts w:ascii="Times New Roman" w:hAnsi="Times New Roman" w:cs="Times New Roman"/>
          <w:noProof/>
          <w:sz w:val="24"/>
          <w:szCs w:val="24"/>
        </w:rPr>
        <w:t>(Agusfianto Pratama, 2022, hal. 177)</w:t>
      </w:r>
      <w:r w:rsidRPr="00AD566E">
        <w:rPr>
          <w:rFonts w:ascii="Times New Roman" w:hAnsi="Times New Roman" w:cs="Times New Roman"/>
          <w:sz w:val="24"/>
          <w:szCs w:val="24"/>
        </w:rPr>
        <w:fldChar w:fldCharType="end"/>
      </w:r>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perputaran</w:t>
      </w:r>
      <w:proofErr w:type="spellEnd"/>
      <w:r w:rsidRPr="00AD566E">
        <w:rPr>
          <w:rFonts w:ascii="Times New Roman" w:hAnsi="Times New Roman" w:cs="Times New Roman"/>
          <w:sz w:val="24"/>
          <w:szCs w:val="24"/>
        </w:rPr>
        <w:t xml:space="preserve"> kas </w:t>
      </w:r>
      <w:proofErr w:type="spellStart"/>
      <w:r w:rsidRPr="00AD566E">
        <w:rPr>
          <w:rFonts w:ascii="Times New Roman" w:hAnsi="Times New Roman" w:cs="Times New Roman"/>
          <w:sz w:val="24"/>
          <w:szCs w:val="24"/>
        </w:rPr>
        <w:t>merupakan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rasio</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untuk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mengukur</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tingkat</w:t>
      </w:r>
      <w:proofErr w:type="spellEnd"/>
      <w:r w:rsidRPr="00AD566E">
        <w:rPr>
          <w:rFonts w:ascii="Times New Roman" w:hAnsi="Times New Roman" w:cs="Times New Roman"/>
          <w:sz w:val="24"/>
          <w:szCs w:val="24"/>
        </w:rPr>
        <w:t xml:space="preserve"> modal </w:t>
      </w:r>
      <w:proofErr w:type="spellStart"/>
      <w:r w:rsidRPr="00AD566E">
        <w:rPr>
          <w:rFonts w:ascii="Times New Roman" w:hAnsi="Times New Roman" w:cs="Times New Roman"/>
          <w:sz w:val="24"/>
          <w:szCs w:val="24"/>
        </w:rPr>
        <w:t>kerja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perusahaan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atau</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ketersediaan</w:t>
      </w:r>
      <w:proofErr w:type="spellEnd"/>
      <w:r w:rsidRPr="00AD566E">
        <w:rPr>
          <w:rFonts w:ascii="Times New Roman" w:hAnsi="Times New Roman" w:cs="Times New Roman"/>
          <w:sz w:val="24"/>
          <w:szCs w:val="24"/>
        </w:rPr>
        <w:t xml:space="preserve"> kas yang </w:t>
      </w:r>
      <w:proofErr w:type="spellStart"/>
      <w:r w:rsidRPr="00AD566E">
        <w:rPr>
          <w:rFonts w:ascii="Times New Roman" w:hAnsi="Times New Roman" w:cs="Times New Roman"/>
          <w:sz w:val="24"/>
          <w:szCs w:val="24"/>
        </w:rPr>
        <w:t>dibutuhkan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untuk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membayar</w:t>
      </w:r>
      <w:proofErr w:type="spellEnd"/>
      <w:r w:rsidRPr="00AD566E">
        <w:rPr>
          <w:rFonts w:ascii="Times New Roman" w:hAnsi="Times New Roman" w:cs="Times New Roman"/>
          <w:sz w:val="24"/>
          <w:szCs w:val="24"/>
        </w:rPr>
        <w:t xml:space="preserve"> utang dan </w:t>
      </w:r>
      <w:proofErr w:type="spellStart"/>
      <w:r w:rsidRPr="00AD566E">
        <w:rPr>
          <w:rFonts w:ascii="Times New Roman" w:hAnsi="Times New Roman" w:cs="Times New Roman"/>
          <w:sz w:val="24"/>
          <w:szCs w:val="24"/>
        </w:rPr>
        <w:t>membiayai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penjualan</w:t>
      </w:r>
      <w:proofErr w:type="spellEnd"/>
      <w:r w:rsidRPr="00AD566E">
        <w:rPr>
          <w:rFonts w:ascii="Times New Roman" w:hAnsi="Times New Roman" w:cs="Times New Roman"/>
          <w:sz w:val="24"/>
          <w:szCs w:val="24"/>
        </w:rPr>
        <w:t>.</w:t>
      </w:r>
    </w:p>
    <w:p w14:paraId="04B23B50" w14:textId="7D4BD426" w:rsidR="002638F4" w:rsidRPr="002638F4" w:rsidRDefault="002638F4" w:rsidP="002638F4">
      <w:pPr>
        <w:pStyle w:val="Caption"/>
        <w:spacing w:line="276" w:lineRule="auto"/>
        <w:rPr>
          <w:rFonts w:ascii="Times New Roman" w:hAnsi="Times New Roman" w:cs="Times New Roman"/>
          <w:i w:val="0"/>
          <w:iCs w:val="0"/>
          <w:color w:val="000000" w:themeColor="text1"/>
          <w:sz w:val="24"/>
          <w:szCs w:val="24"/>
        </w:rPr>
      </w:pPr>
    </w:p>
    <w:p w14:paraId="6D90A9C6" w14:textId="77777777" w:rsidR="002638F4" w:rsidRPr="002638F4" w:rsidRDefault="002638F4" w:rsidP="002638F4">
      <w:pPr>
        <w:spacing w:line="276" w:lineRule="auto"/>
        <w:rPr>
          <w:rFonts w:ascii="Times New Roman" w:hAnsi="Times New Roman" w:cs="Times New Roman"/>
          <w:sz w:val="24"/>
          <w:szCs w:val="24"/>
        </w:rPr>
      </w:pPr>
    </w:p>
    <w:p w14:paraId="4E0E7B91" w14:textId="05622D97" w:rsidR="002638F4" w:rsidRDefault="002638F4" w:rsidP="002638F4">
      <w:pPr>
        <w:spacing w:line="276" w:lineRule="auto"/>
        <w:ind w:left="720" w:firstLine="414"/>
        <w:rPr>
          <w:rFonts w:ascii="Times New Roman" w:hAnsi="Times New Roman" w:cs="Times New Roman"/>
          <w:sz w:val="24"/>
          <w:szCs w:val="24"/>
        </w:rPr>
      </w:pPr>
      <w:proofErr w:type="spellStart"/>
      <w:r w:rsidRPr="002638F4">
        <w:rPr>
          <w:rFonts w:ascii="Times New Roman" w:hAnsi="Times New Roman" w:cs="Times New Roman"/>
          <w:sz w:val="24"/>
          <w:szCs w:val="24"/>
        </w:rPr>
        <w:t>Sumber</w:t>
      </w:r>
      <w:proofErr w:type="spellEnd"/>
      <w:r w:rsidRPr="002638F4">
        <w:rPr>
          <w:rFonts w:ascii="Times New Roman" w:hAnsi="Times New Roman" w:cs="Times New Roman"/>
          <w:sz w:val="24"/>
          <w:szCs w:val="24"/>
        </w:rPr>
        <w:t xml:space="preserve">: </w:t>
      </w:r>
      <w:r w:rsidRPr="002638F4">
        <w:rPr>
          <w:rFonts w:ascii="Times New Roman" w:hAnsi="Times New Roman" w:cs="Times New Roman"/>
          <w:sz w:val="24"/>
          <w:szCs w:val="24"/>
        </w:rPr>
        <w:fldChar w:fldCharType="begin" w:fldLock="1"/>
      </w:r>
      <w:r w:rsidRPr="002638F4">
        <w:rPr>
          <w:rFonts w:ascii="Times New Roman" w:hAnsi="Times New Roman" w:cs="Times New Roman"/>
          <w:sz w:val="24"/>
          <w:szCs w:val="24"/>
        </w:rPr>
        <w:instrText>ADDIN CSL_CITATION {"citationItems":[{"id":"ITEM-1","itemData":{"ISBN":"978-623-99311-6-2","author":[{"dropping-particle":"","family":"Agusfianto Pratama","given":"Nendy","non-dropping-particle":"","parse-names":false,"suffix":""}],"edition":"cetakan pe","editor":[{"dropping-particle":"","family":"Bairizki","given":"Ahmad","non-dropping-particle":"","parse-names":false,"suffix":""}],"id":"ITEM-1","issued":{"date-parts":[["2022"]]},"number-of-pages":"177","publisher":"Seval","publisher-place":"Nusa Tenggara Barat","title":"Dasar - Dasar Manajemen Keuangan","type":"book"},"locator":"177","uris":["http://www.mendeley.com/documents/?uuid=24ae311d-9fc9-4ee3-8e2f-ae05a616cfe9"]}],"mendeley":{"formattedCitation":"(Agusfianto Pratama, 2022, hal. 177)","plainTextFormattedCitation":"(Agusfianto Pratama, 2022, hal. 177)","previouslyFormattedCitation":"(Agusfianto Pratama, 2022, hal. 177)"},"properties":{"noteIndex":0},"schema":"https://github.com/citation-style-language/schema/raw/master/csl-citation.json"}</w:instrText>
      </w:r>
      <w:r w:rsidRPr="002638F4">
        <w:rPr>
          <w:rFonts w:ascii="Times New Roman" w:hAnsi="Times New Roman" w:cs="Times New Roman"/>
          <w:sz w:val="24"/>
          <w:szCs w:val="24"/>
        </w:rPr>
        <w:fldChar w:fldCharType="separate"/>
      </w:r>
      <w:r w:rsidRPr="002638F4">
        <w:rPr>
          <w:rFonts w:ascii="Times New Roman" w:hAnsi="Times New Roman" w:cs="Times New Roman"/>
          <w:noProof/>
          <w:sz w:val="24"/>
          <w:szCs w:val="24"/>
        </w:rPr>
        <w:t>(Agusfianto Pratama, 2022, hal. 177)</w:t>
      </w:r>
      <w:r w:rsidRPr="002638F4">
        <w:rPr>
          <w:rFonts w:ascii="Times New Roman" w:hAnsi="Times New Roman" w:cs="Times New Roman"/>
          <w:sz w:val="24"/>
          <w:szCs w:val="24"/>
        </w:rPr>
        <w:fldChar w:fldCharType="end"/>
      </w:r>
    </w:p>
    <w:p w14:paraId="7DA70832" w14:textId="77777777" w:rsidR="002638F4" w:rsidRDefault="002638F4" w:rsidP="002638F4">
      <w:pPr>
        <w:spacing w:line="276" w:lineRule="auto"/>
        <w:ind w:left="720" w:firstLine="414"/>
        <w:rPr>
          <w:rFonts w:ascii="Times New Roman" w:hAnsi="Times New Roman" w:cs="Times New Roman"/>
          <w:sz w:val="24"/>
          <w:szCs w:val="24"/>
        </w:rPr>
      </w:pPr>
    </w:p>
    <w:p w14:paraId="6A93753F" w14:textId="77777777" w:rsidR="002638F4" w:rsidRDefault="002638F4" w:rsidP="002638F4">
      <w:pPr>
        <w:spacing w:line="276" w:lineRule="auto"/>
        <w:ind w:left="720" w:firstLine="414"/>
        <w:rPr>
          <w:rFonts w:ascii="Times New Roman" w:hAnsi="Times New Roman" w:cs="Times New Roman"/>
          <w:sz w:val="24"/>
          <w:szCs w:val="24"/>
        </w:rPr>
      </w:pPr>
    </w:p>
    <w:p w14:paraId="17EC8A2B" w14:textId="77777777" w:rsidR="002638F4" w:rsidRDefault="002638F4" w:rsidP="002638F4">
      <w:pPr>
        <w:spacing w:line="276" w:lineRule="auto"/>
        <w:ind w:left="720" w:firstLine="414"/>
        <w:rPr>
          <w:rFonts w:ascii="Times New Roman" w:hAnsi="Times New Roman" w:cs="Times New Roman"/>
          <w:sz w:val="24"/>
          <w:szCs w:val="24"/>
        </w:rPr>
      </w:pPr>
    </w:p>
    <w:p w14:paraId="28C43FC4" w14:textId="77777777" w:rsidR="002638F4" w:rsidRPr="002638F4" w:rsidRDefault="002638F4" w:rsidP="002638F4">
      <w:pPr>
        <w:spacing w:line="276" w:lineRule="auto"/>
        <w:ind w:left="720" w:firstLine="414"/>
        <w:rPr>
          <w:rFonts w:ascii="Times New Roman" w:hAnsi="Times New Roman" w:cs="Times New Roman"/>
          <w:sz w:val="24"/>
          <w:szCs w:val="24"/>
        </w:rPr>
      </w:pPr>
    </w:p>
    <w:p w14:paraId="4BFCA6AA" w14:textId="47DB95CC" w:rsidR="005B440E" w:rsidRPr="00D339B8" w:rsidRDefault="00354B8A" w:rsidP="001267DA">
      <w:pPr>
        <w:pStyle w:val="Caption"/>
        <w:spacing w:line="480" w:lineRule="auto"/>
        <w:jc w:val="center"/>
        <w:rPr>
          <w:rFonts w:ascii="Times New Roman" w:hAnsi="Times New Roman" w:cs="Times New Roman"/>
          <w:i w:val="0"/>
          <w:iCs w:val="0"/>
          <w:color w:val="000000" w:themeColor="text1"/>
          <w:sz w:val="24"/>
          <w:szCs w:val="24"/>
        </w:rPr>
      </w:pPr>
      <w:r w:rsidRPr="00D339B8">
        <w:rPr>
          <w:rFonts w:ascii="Times New Roman" w:hAnsi="Times New Roman" w:cs="Times New Roman"/>
          <w:i w:val="0"/>
          <w:iCs w:val="0"/>
          <w:color w:val="000000" w:themeColor="text1"/>
          <w:sz w:val="24"/>
          <w:szCs w:val="24"/>
        </w:rPr>
        <w:t xml:space="preserve">Tabel 4. </w:t>
      </w:r>
      <w:r w:rsidRPr="00D339B8">
        <w:rPr>
          <w:rFonts w:ascii="Times New Roman" w:hAnsi="Times New Roman" w:cs="Times New Roman"/>
          <w:i w:val="0"/>
          <w:iCs w:val="0"/>
          <w:color w:val="000000" w:themeColor="text1"/>
          <w:sz w:val="24"/>
          <w:szCs w:val="24"/>
        </w:rPr>
        <w:fldChar w:fldCharType="begin"/>
      </w:r>
      <w:r w:rsidRPr="00D339B8">
        <w:rPr>
          <w:rFonts w:ascii="Times New Roman" w:hAnsi="Times New Roman" w:cs="Times New Roman"/>
          <w:i w:val="0"/>
          <w:iCs w:val="0"/>
          <w:color w:val="000000" w:themeColor="text1"/>
          <w:sz w:val="24"/>
          <w:szCs w:val="24"/>
        </w:rPr>
        <w:instrText xml:space="preserve"> SEQ Tabel_4. \* ARABIC </w:instrText>
      </w:r>
      <w:r w:rsidRPr="00D339B8">
        <w:rPr>
          <w:rFonts w:ascii="Times New Roman" w:hAnsi="Times New Roman" w:cs="Times New Roman"/>
          <w:i w:val="0"/>
          <w:iCs w:val="0"/>
          <w:color w:val="000000" w:themeColor="text1"/>
          <w:sz w:val="24"/>
          <w:szCs w:val="24"/>
        </w:rPr>
        <w:fldChar w:fldCharType="separate"/>
      </w:r>
      <w:r w:rsidR="003338CD" w:rsidRPr="00D339B8">
        <w:rPr>
          <w:rFonts w:ascii="Times New Roman" w:hAnsi="Times New Roman" w:cs="Times New Roman"/>
          <w:i w:val="0"/>
          <w:iCs w:val="0"/>
          <w:noProof/>
          <w:color w:val="000000" w:themeColor="text1"/>
          <w:sz w:val="24"/>
          <w:szCs w:val="24"/>
        </w:rPr>
        <w:t>3</w:t>
      </w:r>
      <w:r w:rsidRPr="00D339B8">
        <w:rPr>
          <w:rFonts w:ascii="Times New Roman" w:hAnsi="Times New Roman" w:cs="Times New Roman"/>
          <w:i w:val="0"/>
          <w:iCs w:val="0"/>
          <w:color w:val="000000" w:themeColor="text1"/>
          <w:sz w:val="24"/>
          <w:szCs w:val="24"/>
        </w:rPr>
        <w:fldChar w:fldCharType="end"/>
      </w:r>
      <w:r w:rsidRPr="00D339B8">
        <w:rPr>
          <w:rFonts w:ascii="Times New Roman" w:hAnsi="Times New Roman" w:cs="Times New Roman"/>
          <w:i w:val="0"/>
          <w:iCs w:val="0"/>
          <w:color w:val="000000" w:themeColor="text1"/>
          <w:sz w:val="24"/>
          <w:szCs w:val="24"/>
        </w:rPr>
        <w:t xml:space="preserve"> Data </w:t>
      </w:r>
      <w:proofErr w:type="spellStart"/>
      <w:r w:rsidRPr="00D339B8">
        <w:rPr>
          <w:rFonts w:ascii="Times New Roman" w:hAnsi="Times New Roman" w:cs="Times New Roman"/>
          <w:i w:val="0"/>
          <w:iCs w:val="0"/>
          <w:color w:val="000000" w:themeColor="text1"/>
          <w:sz w:val="24"/>
          <w:szCs w:val="24"/>
        </w:rPr>
        <w:t>Perputaran</w:t>
      </w:r>
      <w:proofErr w:type="spellEnd"/>
      <w:r w:rsidRPr="00D339B8">
        <w:rPr>
          <w:rFonts w:ascii="Times New Roman" w:hAnsi="Times New Roman" w:cs="Times New Roman"/>
          <w:i w:val="0"/>
          <w:iCs w:val="0"/>
          <w:color w:val="000000" w:themeColor="text1"/>
          <w:sz w:val="24"/>
          <w:szCs w:val="24"/>
        </w:rPr>
        <w:t xml:space="preserve"> Kas Pada Perusahaan </w:t>
      </w:r>
      <w:proofErr w:type="spellStart"/>
      <w:r w:rsidRPr="00D339B8">
        <w:rPr>
          <w:rFonts w:ascii="Times New Roman" w:hAnsi="Times New Roman" w:cs="Times New Roman"/>
          <w:i w:val="0"/>
          <w:iCs w:val="0"/>
          <w:color w:val="000000" w:themeColor="text1"/>
          <w:sz w:val="24"/>
          <w:szCs w:val="24"/>
        </w:rPr>
        <w:t>Otomotif</w:t>
      </w:r>
      <w:proofErr w:type="spellEnd"/>
    </w:p>
    <w:tbl>
      <w:tblPr>
        <w:tblW w:w="5231" w:type="pct"/>
        <w:tblLook w:val="04A0" w:firstRow="1" w:lastRow="0" w:firstColumn="1" w:lastColumn="0" w:noHBand="0" w:noVBand="1"/>
      </w:tblPr>
      <w:tblGrid>
        <w:gridCol w:w="591"/>
        <w:gridCol w:w="2650"/>
        <w:gridCol w:w="996"/>
        <w:gridCol w:w="997"/>
        <w:gridCol w:w="996"/>
        <w:gridCol w:w="996"/>
        <w:gridCol w:w="1417"/>
      </w:tblGrid>
      <w:tr w:rsidR="00D339B8" w:rsidRPr="00D339B8" w14:paraId="48887FF2" w14:textId="77777777" w:rsidTr="00996771">
        <w:trPr>
          <w:trHeight w:val="315"/>
          <w:tblHeader/>
        </w:trPr>
        <w:tc>
          <w:tcPr>
            <w:tcW w:w="342" w:type="pct"/>
            <w:tcBorders>
              <w:top w:val="single" w:sz="4" w:space="0" w:color="auto"/>
              <w:left w:val="single" w:sz="4" w:space="0" w:color="auto"/>
              <w:bottom w:val="single" w:sz="4" w:space="0" w:color="auto"/>
              <w:right w:val="single" w:sz="4" w:space="0" w:color="auto"/>
            </w:tcBorders>
            <w:shd w:val="clear" w:color="000000" w:fill="00B0F0"/>
            <w:noWrap/>
            <w:vAlign w:val="bottom"/>
            <w:hideMark/>
          </w:tcPr>
          <w:p w14:paraId="2EEAA19B" w14:textId="77777777" w:rsidR="004E1A8B" w:rsidRPr="00D339B8" w:rsidRDefault="004E1A8B" w:rsidP="001267DA">
            <w:pPr>
              <w:spacing w:after="0" w:line="240" w:lineRule="auto"/>
              <w:jc w:val="both"/>
              <w:rPr>
                <w:rFonts w:ascii="Times New Roman" w:eastAsia="Times New Roman" w:hAnsi="Times New Roman" w:cs="Times New Roman"/>
                <w:b/>
                <w:bCs/>
                <w:color w:val="000000" w:themeColor="text1"/>
                <w:kern w:val="0"/>
                <w:sz w:val="24"/>
                <w:szCs w:val="24"/>
                <w14:ligatures w14:val="none"/>
              </w:rPr>
            </w:pPr>
            <w:r w:rsidRPr="00D339B8">
              <w:rPr>
                <w:rFonts w:ascii="Times New Roman" w:eastAsia="Times New Roman" w:hAnsi="Times New Roman" w:cs="Times New Roman"/>
                <w:b/>
                <w:bCs/>
                <w:color w:val="000000" w:themeColor="text1"/>
                <w:kern w:val="0"/>
                <w:sz w:val="24"/>
                <w:szCs w:val="24"/>
                <w14:ligatures w14:val="none"/>
              </w:rPr>
              <w:t>NO</w:t>
            </w:r>
          </w:p>
        </w:tc>
        <w:tc>
          <w:tcPr>
            <w:tcW w:w="1533" w:type="pct"/>
            <w:tcBorders>
              <w:top w:val="single" w:sz="4" w:space="0" w:color="auto"/>
              <w:left w:val="nil"/>
              <w:bottom w:val="single" w:sz="4" w:space="0" w:color="auto"/>
              <w:right w:val="single" w:sz="4" w:space="0" w:color="auto"/>
            </w:tcBorders>
            <w:shd w:val="clear" w:color="000000" w:fill="00B0F0"/>
            <w:noWrap/>
            <w:vAlign w:val="bottom"/>
            <w:hideMark/>
          </w:tcPr>
          <w:p w14:paraId="7A46962A" w14:textId="77777777" w:rsidR="004E1A8B" w:rsidRPr="00D339B8" w:rsidRDefault="004E1A8B" w:rsidP="001267DA">
            <w:pPr>
              <w:spacing w:after="0" w:line="240" w:lineRule="auto"/>
              <w:jc w:val="both"/>
              <w:rPr>
                <w:rFonts w:ascii="Times New Roman" w:eastAsia="Times New Roman" w:hAnsi="Times New Roman" w:cs="Times New Roman"/>
                <w:b/>
                <w:bCs/>
                <w:color w:val="000000" w:themeColor="text1"/>
                <w:kern w:val="0"/>
                <w:sz w:val="24"/>
                <w:szCs w:val="24"/>
                <w14:ligatures w14:val="none"/>
              </w:rPr>
            </w:pPr>
            <w:r w:rsidRPr="00D339B8">
              <w:rPr>
                <w:rFonts w:ascii="Times New Roman" w:eastAsia="Times New Roman" w:hAnsi="Times New Roman" w:cs="Times New Roman"/>
                <w:b/>
                <w:bCs/>
                <w:color w:val="000000" w:themeColor="text1"/>
                <w:kern w:val="0"/>
                <w:sz w:val="24"/>
                <w:szCs w:val="24"/>
                <w14:ligatures w14:val="none"/>
              </w:rPr>
              <w:t>KODE PERUSAHAAN</w:t>
            </w:r>
          </w:p>
        </w:tc>
        <w:tc>
          <w:tcPr>
            <w:tcW w:w="576" w:type="pct"/>
            <w:tcBorders>
              <w:top w:val="single" w:sz="4" w:space="0" w:color="auto"/>
              <w:left w:val="nil"/>
              <w:bottom w:val="single" w:sz="4" w:space="0" w:color="auto"/>
              <w:right w:val="single" w:sz="4" w:space="0" w:color="auto"/>
            </w:tcBorders>
            <w:shd w:val="clear" w:color="000000" w:fill="00B0F0"/>
            <w:noWrap/>
            <w:vAlign w:val="bottom"/>
            <w:hideMark/>
          </w:tcPr>
          <w:p w14:paraId="00FBC7D1" w14:textId="77777777" w:rsidR="004E1A8B" w:rsidRPr="00D339B8" w:rsidRDefault="004E1A8B" w:rsidP="001267DA">
            <w:pPr>
              <w:spacing w:after="0" w:line="240" w:lineRule="auto"/>
              <w:jc w:val="both"/>
              <w:rPr>
                <w:rFonts w:ascii="Times New Roman" w:eastAsia="Times New Roman" w:hAnsi="Times New Roman" w:cs="Times New Roman"/>
                <w:b/>
                <w:bCs/>
                <w:color w:val="000000" w:themeColor="text1"/>
                <w:kern w:val="0"/>
                <w:sz w:val="24"/>
                <w:szCs w:val="24"/>
                <w14:ligatures w14:val="none"/>
              </w:rPr>
            </w:pPr>
            <w:r w:rsidRPr="00D339B8">
              <w:rPr>
                <w:rFonts w:ascii="Times New Roman" w:eastAsia="Times New Roman" w:hAnsi="Times New Roman" w:cs="Times New Roman"/>
                <w:b/>
                <w:bCs/>
                <w:color w:val="000000" w:themeColor="text1"/>
                <w:kern w:val="0"/>
                <w:sz w:val="24"/>
                <w:szCs w:val="24"/>
                <w14:ligatures w14:val="none"/>
              </w:rPr>
              <w:t>2018</w:t>
            </w:r>
          </w:p>
        </w:tc>
        <w:tc>
          <w:tcPr>
            <w:tcW w:w="576" w:type="pct"/>
            <w:tcBorders>
              <w:top w:val="single" w:sz="4" w:space="0" w:color="auto"/>
              <w:left w:val="nil"/>
              <w:bottom w:val="single" w:sz="4" w:space="0" w:color="auto"/>
              <w:right w:val="single" w:sz="4" w:space="0" w:color="auto"/>
            </w:tcBorders>
            <w:shd w:val="clear" w:color="000000" w:fill="00B0F0"/>
            <w:noWrap/>
            <w:vAlign w:val="bottom"/>
            <w:hideMark/>
          </w:tcPr>
          <w:p w14:paraId="562D4875" w14:textId="77777777" w:rsidR="004E1A8B" w:rsidRPr="00D339B8" w:rsidRDefault="004E1A8B" w:rsidP="001267DA">
            <w:pPr>
              <w:spacing w:after="0" w:line="240" w:lineRule="auto"/>
              <w:jc w:val="both"/>
              <w:rPr>
                <w:rFonts w:ascii="Times New Roman" w:eastAsia="Times New Roman" w:hAnsi="Times New Roman" w:cs="Times New Roman"/>
                <w:b/>
                <w:bCs/>
                <w:color w:val="000000" w:themeColor="text1"/>
                <w:kern w:val="0"/>
                <w:sz w:val="24"/>
                <w:szCs w:val="24"/>
                <w14:ligatures w14:val="none"/>
              </w:rPr>
            </w:pPr>
            <w:r w:rsidRPr="00D339B8">
              <w:rPr>
                <w:rFonts w:ascii="Times New Roman" w:eastAsia="Times New Roman" w:hAnsi="Times New Roman" w:cs="Times New Roman"/>
                <w:b/>
                <w:bCs/>
                <w:color w:val="000000" w:themeColor="text1"/>
                <w:kern w:val="0"/>
                <w:sz w:val="24"/>
                <w:szCs w:val="24"/>
                <w14:ligatures w14:val="none"/>
              </w:rPr>
              <w:t>2019</w:t>
            </w:r>
          </w:p>
        </w:tc>
        <w:tc>
          <w:tcPr>
            <w:tcW w:w="576" w:type="pct"/>
            <w:tcBorders>
              <w:top w:val="single" w:sz="4" w:space="0" w:color="auto"/>
              <w:left w:val="nil"/>
              <w:bottom w:val="single" w:sz="4" w:space="0" w:color="auto"/>
              <w:right w:val="single" w:sz="4" w:space="0" w:color="auto"/>
            </w:tcBorders>
            <w:shd w:val="clear" w:color="000000" w:fill="00B0F0"/>
            <w:noWrap/>
            <w:vAlign w:val="bottom"/>
            <w:hideMark/>
          </w:tcPr>
          <w:p w14:paraId="22419ECD" w14:textId="77777777" w:rsidR="004E1A8B" w:rsidRPr="00D339B8" w:rsidRDefault="004E1A8B" w:rsidP="001267DA">
            <w:pPr>
              <w:spacing w:after="0" w:line="240" w:lineRule="auto"/>
              <w:jc w:val="both"/>
              <w:rPr>
                <w:rFonts w:ascii="Times New Roman" w:eastAsia="Times New Roman" w:hAnsi="Times New Roman" w:cs="Times New Roman"/>
                <w:b/>
                <w:bCs/>
                <w:color w:val="000000" w:themeColor="text1"/>
                <w:kern w:val="0"/>
                <w:sz w:val="24"/>
                <w:szCs w:val="24"/>
                <w14:ligatures w14:val="none"/>
              </w:rPr>
            </w:pPr>
            <w:r w:rsidRPr="00D339B8">
              <w:rPr>
                <w:rFonts w:ascii="Times New Roman" w:eastAsia="Times New Roman" w:hAnsi="Times New Roman" w:cs="Times New Roman"/>
                <w:b/>
                <w:bCs/>
                <w:color w:val="000000" w:themeColor="text1"/>
                <w:kern w:val="0"/>
                <w:sz w:val="24"/>
                <w:szCs w:val="24"/>
                <w14:ligatures w14:val="none"/>
              </w:rPr>
              <w:t>2020</w:t>
            </w:r>
          </w:p>
        </w:tc>
        <w:tc>
          <w:tcPr>
            <w:tcW w:w="576" w:type="pct"/>
            <w:tcBorders>
              <w:top w:val="single" w:sz="4" w:space="0" w:color="auto"/>
              <w:left w:val="nil"/>
              <w:bottom w:val="single" w:sz="4" w:space="0" w:color="auto"/>
              <w:right w:val="single" w:sz="4" w:space="0" w:color="auto"/>
            </w:tcBorders>
            <w:shd w:val="clear" w:color="000000" w:fill="00B0F0"/>
            <w:noWrap/>
            <w:vAlign w:val="bottom"/>
            <w:hideMark/>
          </w:tcPr>
          <w:p w14:paraId="4A75EBCC" w14:textId="77777777" w:rsidR="004E1A8B" w:rsidRPr="00D339B8" w:rsidRDefault="004E1A8B" w:rsidP="001267DA">
            <w:pPr>
              <w:spacing w:after="0" w:line="240" w:lineRule="auto"/>
              <w:jc w:val="both"/>
              <w:rPr>
                <w:rFonts w:ascii="Times New Roman" w:eastAsia="Times New Roman" w:hAnsi="Times New Roman" w:cs="Times New Roman"/>
                <w:b/>
                <w:bCs/>
                <w:color w:val="000000" w:themeColor="text1"/>
                <w:kern w:val="0"/>
                <w:sz w:val="24"/>
                <w:szCs w:val="24"/>
                <w14:ligatures w14:val="none"/>
              </w:rPr>
            </w:pPr>
            <w:r w:rsidRPr="00D339B8">
              <w:rPr>
                <w:rFonts w:ascii="Times New Roman" w:eastAsia="Times New Roman" w:hAnsi="Times New Roman" w:cs="Times New Roman"/>
                <w:b/>
                <w:bCs/>
                <w:color w:val="000000" w:themeColor="text1"/>
                <w:kern w:val="0"/>
                <w:sz w:val="24"/>
                <w:szCs w:val="24"/>
                <w14:ligatures w14:val="none"/>
              </w:rPr>
              <w:t>2021</w:t>
            </w:r>
          </w:p>
        </w:tc>
        <w:tc>
          <w:tcPr>
            <w:tcW w:w="820" w:type="pct"/>
            <w:tcBorders>
              <w:top w:val="single" w:sz="4" w:space="0" w:color="auto"/>
              <w:left w:val="nil"/>
              <w:bottom w:val="single" w:sz="4" w:space="0" w:color="auto"/>
              <w:right w:val="single" w:sz="4" w:space="0" w:color="auto"/>
            </w:tcBorders>
            <w:shd w:val="clear" w:color="000000" w:fill="00B0F0"/>
            <w:noWrap/>
            <w:vAlign w:val="bottom"/>
            <w:hideMark/>
          </w:tcPr>
          <w:p w14:paraId="28E3DC55" w14:textId="77777777" w:rsidR="004E1A8B" w:rsidRPr="00D339B8" w:rsidRDefault="004E1A8B" w:rsidP="001267DA">
            <w:pPr>
              <w:spacing w:after="0" w:line="240" w:lineRule="auto"/>
              <w:jc w:val="both"/>
              <w:rPr>
                <w:rFonts w:ascii="Times New Roman" w:eastAsia="Times New Roman" w:hAnsi="Times New Roman" w:cs="Times New Roman"/>
                <w:b/>
                <w:bCs/>
                <w:color w:val="000000" w:themeColor="text1"/>
                <w:kern w:val="0"/>
                <w:sz w:val="24"/>
                <w:szCs w:val="24"/>
                <w14:ligatures w14:val="none"/>
              </w:rPr>
            </w:pPr>
            <w:r w:rsidRPr="00D339B8">
              <w:rPr>
                <w:rFonts w:ascii="Times New Roman" w:eastAsia="Times New Roman" w:hAnsi="Times New Roman" w:cs="Times New Roman"/>
                <w:b/>
                <w:bCs/>
                <w:color w:val="000000" w:themeColor="text1"/>
                <w:kern w:val="0"/>
                <w:sz w:val="24"/>
                <w:szCs w:val="24"/>
                <w14:ligatures w14:val="none"/>
              </w:rPr>
              <w:t>2022</w:t>
            </w:r>
          </w:p>
        </w:tc>
      </w:tr>
      <w:tr w:rsidR="00D339B8" w:rsidRPr="00D339B8" w14:paraId="6EBB03B2" w14:textId="77777777" w:rsidTr="004E1A8B">
        <w:trPr>
          <w:trHeight w:val="315"/>
        </w:trPr>
        <w:tc>
          <w:tcPr>
            <w:tcW w:w="342" w:type="pct"/>
            <w:tcBorders>
              <w:top w:val="nil"/>
              <w:left w:val="single" w:sz="4" w:space="0" w:color="auto"/>
              <w:bottom w:val="single" w:sz="4" w:space="0" w:color="auto"/>
              <w:right w:val="single" w:sz="4" w:space="0" w:color="auto"/>
            </w:tcBorders>
            <w:shd w:val="clear" w:color="auto" w:fill="auto"/>
            <w:noWrap/>
            <w:vAlign w:val="bottom"/>
            <w:hideMark/>
          </w:tcPr>
          <w:p w14:paraId="37A1434D" w14:textId="77777777" w:rsidR="004E1A8B" w:rsidRPr="00D339B8" w:rsidRDefault="004E1A8B"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1</w:t>
            </w:r>
          </w:p>
        </w:tc>
        <w:tc>
          <w:tcPr>
            <w:tcW w:w="1533" w:type="pct"/>
            <w:tcBorders>
              <w:top w:val="nil"/>
              <w:left w:val="nil"/>
              <w:bottom w:val="single" w:sz="4" w:space="0" w:color="auto"/>
              <w:right w:val="single" w:sz="4" w:space="0" w:color="auto"/>
            </w:tcBorders>
            <w:shd w:val="clear" w:color="auto" w:fill="auto"/>
            <w:noWrap/>
            <w:vAlign w:val="bottom"/>
            <w:hideMark/>
          </w:tcPr>
          <w:p w14:paraId="409FB963" w14:textId="77777777" w:rsidR="004E1A8B" w:rsidRPr="00D339B8" w:rsidRDefault="004E1A8B"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ASII</w:t>
            </w:r>
          </w:p>
        </w:tc>
        <w:tc>
          <w:tcPr>
            <w:tcW w:w="576" w:type="pct"/>
            <w:tcBorders>
              <w:top w:val="nil"/>
              <w:left w:val="nil"/>
              <w:bottom w:val="single" w:sz="4" w:space="0" w:color="auto"/>
              <w:right w:val="single" w:sz="4" w:space="0" w:color="auto"/>
            </w:tcBorders>
            <w:shd w:val="clear" w:color="auto" w:fill="auto"/>
            <w:noWrap/>
            <w:vAlign w:val="bottom"/>
            <w:hideMark/>
          </w:tcPr>
          <w:p w14:paraId="4A97F1B1" w14:textId="77777777" w:rsidR="004E1A8B" w:rsidRPr="00D339B8" w:rsidRDefault="004E1A8B"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8.47 </w:t>
            </w:r>
          </w:p>
        </w:tc>
        <w:tc>
          <w:tcPr>
            <w:tcW w:w="576" w:type="pct"/>
            <w:tcBorders>
              <w:top w:val="nil"/>
              <w:left w:val="nil"/>
              <w:bottom w:val="single" w:sz="4" w:space="0" w:color="auto"/>
              <w:right w:val="single" w:sz="4" w:space="0" w:color="auto"/>
            </w:tcBorders>
            <w:shd w:val="clear" w:color="auto" w:fill="auto"/>
            <w:noWrap/>
            <w:vAlign w:val="bottom"/>
            <w:hideMark/>
          </w:tcPr>
          <w:p w14:paraId="421FEE44" w14:textId="77777777" w:rsidR="004E1A8B" w:rsidRPr="00D339B8" w:rsidRDefault="004E1A8B"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9.63 </w:t>
            </w:r>
          </w:p>
        </w:tc>
        <w:tc>
          <w:tcPr>
            <w:tcW w:w="576" w:type="pct"/>
            <w:tcBorders>
              <w:top w:val="nil"/>
              <w:left w:val="nil"/>
              <w:bottom w:val="single" w:sz="4" w:space="0" w:color="auto"/>
              <w:right w:val="single" w:sz="4" w:space="0" w:color="auto"/>
            </w:tcBorders>
            <w:shd w:val="clear" w:color="auto" w:fill="auto"/>
            <w:noWrap/>
            <w:vAlign w:val="bottom"/>
            <w:hideMark/>
          </w:tcPr>
          <w:p w14:paraId="5E046DCF" w14:textId="77777777" w:rsidR="004E1A8B" w:rsidRPr="00D339B8" w:rsidRDefault="004E1A8B"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4.87 </w:t>
            </w:r>
          </w:p>
        </w:tc>
        <w:tc>
          <w:tcPr>
            <w:tcW w:w="576" w:type="pct"/>
            <w:tcBorders>
              <w:top w:val="nil"/>
              <w:left w:val="nil"/>
              <w:bottom w:val="single" w:sz="4" w:space="0" w:color="auto"/>
              <w:right w:val="single" w:sz="4" w:space="0" w:color="auto"/>
            </w:tcBorders>
            <w:shd w:val="clear" w:color="auto" w:fill="auto"/>
            <w:noWrap/>
            <w:vAlign w:val="bottom"/>
            <w:hideMark/>
          </w:tcPr>
          <w:p w14:paraId="6AF5867F" w14:textId="77777777" w:rsidR="004E1A8B" w:rsidRPr="00D339B8" w:rsidRDefault="004E1A8B"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4.19 </w:t>
            </w:r>
          </w:p>
        </w:tc>
        <w:tc>
          <w:tcPr>
            <w:tcW w:w="820" w:type="pct"/>
            <w:tcBorders>
              <w:top w:val="nil"/>
              <w:left w:val="nil"/>
              <w:bottom w:val="single" w:sz="4" w:space="0" w:color="auto"/>
              <w:right w:val="single" w:sz="4" w:space="0" w:color="auto"/>
            </w:tcBorders>
            <w:shd w:val="clear" w:color="auto" w:fill="auto"/>
            <w:noWrap/>
            <w:vAlign w:val="bottom"/>
            <w:hideMark/>
          </w:tcPr>
          <w:p w14:paraId="6835B058" w14:textId="77777777" w:rsidR="004E1A8B" w:rsidRPr="00D339B8" w:rsidRDefault="004E1A8B"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4.81 </w:t>
            </w:r>
          </w:p>
        </w:tc>
      </w:tr>
      <w:tr w:rsidR="00D339B8" w:rsidRPr="00D339B8" w14:paraId="446F853B" w14:textId="77777777" w:rsidTr="004E1A8B">
        <w:trPr>
          <w:trHeight w:val="315"/>
        </w:trPr>
        <w:tc>
          <w:tcPr>
            <w:tcW w:w="342" w:type="pct"/>
            <w:tcBorders>
              <w:top w:val="nil"/>
              <w:left w:val="single" w:sz="4" w:space="0" w:color="auto"/>
              <w:bottom w:val="single" w:sz="4" w:space="0" w:color="auto"/>
              <w:right w:val="single" w:sz="4" w:space="0" w:color="auto"/>
            </w:tcBorders>
            <w:shd w:val="clear" w:color="auto" w:fill="auto"/>
            <w:noWrap/>
            <w:vAlign w:val="bottom"/>
            <w:hideMark/>
          </w:tcPr>
          <w:p w14:paraId="1789BACE" w14:textId="77777777" w:rsidR="004E1A8B" w:rsidRPr="00D339B8" w:rsidRDefault="004E1A8B"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2</w:t>
            </w:r>
          </w:p>
        </w:tc>
        <w:tc>
          <w:tcPr>
            <w:tcW w:w="1533" w:type="pct"/>
            <w:tcBorders>
              <w:top w:val="nil"/>
              <w:left w:val="nil"/>
              <w:bottom w:val="single" w:sz="4" w:space="0" w:color="auto"/>
              <w:right w:val="single" w:sz="4" w:space="0" w:color="auto"/>
            </w:tcBorders>
            <w:shd w:val="clear" w:color="auto" w:fill="auto"/>
            <w:noWrap/>
            <w:vAlign w:val="bottom"/>
            <w:hideMark/>
          </w:tcPr>
          <w:p w14:paraId="19D01D1F" w14:textId="77777777" w:rsidR="004E1A8B" w:rsidRPr="00D339B8" w:rsidRDefault="004E1A8B"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AUTO</w:t>
            </w:r>
          </w:p>
        </w:tc>
        <w:tc>
          <w:tcPr>
            <w:tcW w:w="576" w:type="pct"/>
            <w:tcBorders>
              <w:top w:val="nil"/>
              <w:left w:val="nil"/>
              <w:bottom w:val="single" w:sz="4" w:space="0" w:color="auto"/>
              <w:right w:val="single" w:sz="4" w:space="0" w:color="auto"/>
            </w:tcBorders>
            <w:shd w:val="clear" w:color="auto" w:fill="auto"/>
            <w:noWrap/>
            <w:vAlign w:val="bottom"/>
            <w:hideMark/>
          </w:tcPr>
          <w:p w14:paraId="5FF9EF26" w14:textId="77777777" w:rsidR="004E1A8B" w:rsidRPr="00D339B8" w:rsidRDefault="004E1A8B"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19.57 </w:t>
            </w:r>
          </w:p>
        </w:tc>
        <w:tc>
          <w:tcPr>
            <w:tcW w:w="576" w:type="pct"/>
            <w:tcBorders>
              <w:top w:val="nil"/>
              <w:left w:val="nil"/>
              <w:bottom w:val="single" w:sz="4" w:space="0" w:color="auto"/>
              <w:right w:val="single" w:sz="4" w:space="0" w:color="auto"/>
            </w:tcBorders>
            <w:shd w:val="clear" w:color="auto" w:fill="auto"/>
            <w:noWrap/>
            <w:vAlign w:val="bottom"/>
            <w:hideMark/>
          </w:tcPr>
          <w:p w14:paraId="12586A30" w14:textId="77777777" w:rsidR="004E1A8B" w:rsidRPr="00D339B8" w:rsidRDefault="004E1A8B"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18.41 </w:t>
            </w:r>
          </w:p>
        </w:tc>
        <w:tc>
          <w:tcPr>
            <w:tcW w:w="576" w:type="pct"/>
            <w:tcBorders>
              <w:top w:val="nil"/>
              <w:left w:val="nil"/>
              <w:bottom w:val="single" w:sz="4" w:space="0" w:color="auto"/>
              <w:right w:val="single" w:sz="4" w:space="0" w:color="auto"/>
            </w:tcBorders>
            <w:shd w:val="clear" w:color="auto" w:fill="auto"/>
            <w:noWrap/>
            <w:vAlign w:val="bottom"/>
            <w:hideMark/>
          </w:tcPr>
          <w:p w14:paraId="64EE5DB2" w14:textId="77777777" w:rsidR="004E1A8B" w:rsidRPr="00D339B8" w:rsidRDefault="004E1A8B"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10.36 </w:t>
            </w:r>
          </w:p>
        </w:tc>
        <w:tc>
          <w:tcPr>
            <w:tcW w:w="576" w:type="pct"/>
            <w:tcBorders>
              <w:top w:val="nil"/>
              <w:left w:val="nil"/>
              <w:bottom w:val="single" w:sz="4" w:space="0" w:color="auto"/>
              <w:right w:val="single" w:sz="4" w:space="0" w:color="auto"/>
            </w:tcBorders>
            <w:shd w:val="clear" w:color="auto" w:fill="auto"/>
            <w:noWrap/>
            <w:vAlign w:val="bottom"/>
            <w:hideMark/>
          </w:tcPr>
          <w:p w14:paraId="278D6097" w14:textId="77777777" w:rsidR="004E1A8B" w:rsidRPr="00D339B8" w:rsidRDefault="004E1A8B"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9.07 </w:t>
            </w:r>
          </w:p>
        </w:tc>
        <w:tc>
          <w:tcPr>
            <w:tcW w:w="820" w:type="pct"/>
            <w:tcBorders>
              <w:top w:val="nil"/>
              <w:left w:val="nil"/>
              <w:bottom w:val="single" w:sz="4" w:space="0" w:color="auto"/>
              <w:right w:val="single" w:sz="4" w:space="0" w:color="auto"/>
            </w:tcBorders>
            <w:shd w:val="clear" w:color="auto" w:fill="auto"/>
            <w:noWrap/>
            <w:vAlign w:val="bottom"/>
            <w:hideMark/>
          </w:tcPr>
          <w:p w14:paraId="75BF3C0C" w14:textId="77777777" w:rsidR="004E1A8B" w:rsidRPr="00D339B8" w:rsidRDefault="004E1A8B"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9.50 </w:t>
            </w:r>
          </w:p>
        </w:tc>
      </w:tr>
      <w:tr w:rsidR="00D339B8" w:rsidRPr="00D339B8" w14:paraId="62663362" w14:textId="77777777" w:rsidTr="004E1A8B">
        <w:trPr>
          <w:trHeight w:val="315"/>
        </w:trPr>
        <w:tc>
          <w:tcPr>
            <w:tcW w:w="342" w:type="pct"/>
            <w:tcBorders>
              <w:top w:val="nil"/>
              <w:left w:val="single" w:sz="4" w:space="0" w:color="auto"/>
              <w:bottom w:val="single" w:sz="4" w:space="0" w:color="auto"/>
              <w:right w:val="single" w:sz="4" w:space="0" w:color="auto"/>
            </w:tcBorders>
            <w:shd w:val="clear" w:color="auto" w:fill="auto"/>
            <w:noWrap/>
            <w:vAlign w:val="bottom"/>
            <w:hideMark/>
          </w:tcPr>
          <w:p w14:paraId="0556FF6E" w14:textId="77777777" w:rsidR="004E1A8B" w:rsidRPr="00D339B8" w:rsidRDefault="004E1A8B"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3</w:t>
            </w:r>
          </w:p>
        </w:tc>
        <w:tc>
          <w:tcPr>
            <w:tcW w:w="1533" w:type="pct"/>
            <w:tcBorders>
              <w:top w:val="nil"/>
              <w:left w:val="nil"/>
              <w:bottom w:val="single" w:sz="4" w:space="0" w:color="auto"/>
              <w:right w:val="single" w:sz="4" w:space="0" w:color="auto"/>
            </w:tcBorders>
            <w:shd w:val="clear" w:color="auto" w:fill="auto"/>
            <w:noWrap/>
            <w:vAlign w:val="bottom"/>
            <w:hideMark/>
          </w:tcPr>
          <w:p w14:paraId="7591CE03" w14:textId="77777777" w:rsidR="004E1A8B" w:rsidRPr="00D339B8" w:rsidRDefault="004E1A8B"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MPMX</w:t>
            </w:r>
          </w:p>
        </w:tc>
        <w:tc>
          <w:tcPr>
            <w:tcW w:w="576" w:type="pct"/>
            <w:tcBorders>
              <w:top w:val="nil"/>
              <w:left w:val="nil"/>
              <w:bottom w:val="single" w:sz="4" w:space="0" w:color="auto"/>
              <w:right w:val="single" w:sz="4" w:space="0" w:color="auto"/>
            </w:tcBorders>
            <w:shd w:val="clear" w:color="auto" w:fill="auto"/>
            <w:noWrap/>
            <w:vAlign w:val="bottom"/>
            <w:hideMark/>
          </w:tcPr>
          <w:p w14:paraId="75994BFD" w14:textId="77777777" w:rsidR="004E1A8B" w:rsidRPr="00D339B8" w:rsidRDefault="004E1A8B"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6.03 </w:t>
            </w:r>
          </w:p>
        </w:tc>
        <w:tc>
          <w:tcPr>
            <w:tcW w:w="576" w:type="pct"/>
            <w:tcBorders>
              <w:top w:val="nil"/>
              <w:left w:val="nil"/>
              <w:bottom w:val="single" w:sz="4" w:space="0" w:color="auto"/>
              <w:right w:val="single" w:sz="4" w:space="0" w:color="auto"/>
            </w:tcBorders>
            <w:shd w:val="clear" w:color="auto" w:fill="auto"/>
            <w:noWrap/>
            <w:vAlign w:val="bottom"/>
            <w:hideMark/>
          </w:tcPr>
          <w:p w14:paraId="15050F57" w14:textId="77777777" w:rsidR="004E1A8B" w:rsidRPr="00D339B8" w:rsidRDefault="004E1A8B"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5.74 </w:t>
            </w:r>
          </w:p>
        </w:tc>
        <w:tc>
          <w:tcPr>
            <w:tcW w:w="576" w:type="pct"/>
            <w:tcBorders>
              <w:top w:val="nil"/>
              <w:left w:val="nil"/>
              <w:bottom w:val="single" w:sz="4" w:space="0" w:color="auto"/>
              <w:right w:val="single" w:sz="4" w:space="0" w:color="auto"/>
            </w:tcBorders>
            <w:shd w:val="clear" w:color="auto" w:fill="auto"/>
            <w:noWrap/>
            <w:vAlign w:val="bottom"/>
            <w:hideMark/>
          </w:tcPr>
          <w:p w14:paraId="7E2A3BC4" w14:textId="77777777" w:rsidR="004E1A8B" w:rsidRPr="00D339B8" w:rsidRDefault="004E1A8B"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6.46 </w:t>
            </w:r>
          </w:p>
        </w:tc>
        <w:tc>
          <w:tcPr>
            <w:tcW w:w="576" w:type="pct"/>
            <w:tcBorders>
              <w:top w:val="nil"/>
              <w:left w:val="nil"/>
              <w:bottom w:val="single" w:sz="4" w:space="0" w:color="auto"/>
              <w:right w:val="single" w:sz="4" w:space="0" w:color="auto"/>
            </w:tcBorders>
            <w:shd w:val="clear" w:color="auto" w:fill="auto"/>
            <w:noWrap/>
            <w:vAlign w:val="bottom"/>
            <w:hideMark/>
          </w:tcPr>
          <w:p w14:paraId="3543D320" w14:textId="77777777" w:rsidR="004E1A8B" w:rsidRPr="00D339B8" w:rsidRDefault="004E1A8B"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7.42 </w:t>
            </w:r>
          </w:p>
        </w:tc>
        <w:tc>
          <w:tcPr>
            <w:tcW w:w="820" w:type="pct"/>
            <w:tcBorders>
              <w:top w:val="nil"/>
              <w:left w:val="nil"/>
              <w:bottom w:val="single" w:sz="4" w:space="0" w:color="auto"/>
              <w:right w:val="single" w:sz="4" w:space="0" w:color="auto"/>
            </w:tcBorders>
            <w:shd w:val="clear" w:color="auto" w:fill="auto"/>
            <w:noWrap/>
            <w:vAlign w:val="bottom"/>
            <w:hideMark/>
          </w:tcPr>
          <w:p w14:paraId="06075576" w14:textId="77777777" w:rsidR="004E1A8B" w:rsidRPr="00D339B8" w:rsidRDefault="004E1A8B"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6.62 </w:t>
            </w:r>
          </w:p>
        </w:tc>
      </w:tr>
      <w:tr w:rsidR="00D339B8" w:rsidRPr="00D339B8" w14:paraId="53C37597" w14:textId="77777777" w:rsidTr="004E1A8B">
        <w:trPr>
          <w:trHeight w:val="315"/>
        </w:trPr>
        <w:tc>
          <w:tcPr>
            <w:tcW w:w="342" w:type="pct"/>
            <w:tcBorders>
              <w:top w:val="nil"/>
              <w:left w:val="single" w:sz="4" w:space="0" w:color="auto"/>
              <w:bottom w:val="single" w:sz="4" w:space="0" w:color="auto"/>
              <w:right w:val="single" w:sz="4" w:space="0" w:color="auto"/>
            </w:tcBorders>
            <w:shd w:val="clear" w:color="auto" w:fill="auto"/>
            <w:noWrap/>
            <w:vAlign w:val="bottom"/>
            <w:hideMark/>
          </w:tcPr>
          <w:p w14:paraId="05CE1431" w14:textId="77777777" w:rsidR="004E1A8B" w:rsidRPr="00D339B8" w:rsidRDefault="004E1A8B"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4</w:t>
            </w:r>
          </w:p>
        </w:tc>
        <w:tc>
          <w:tcPr>
            <w:tcW w:w="1533" w:type="pct"/>
            <w:tcBorders>
              <w:top w:val="nil"/>
              <w:left w:val="nil"/>
              <w:bottom w:val="single" w:sz="4" w:space="0" w:color="auto"/>
              <w:right w:val="single" w:sz="4" w:space="0" w:color="auto"/>
            </w:tcBorders>
            <w:shd w:val="clear" w:color="auto" w:fill="auto"/>
            <w:noWrap/>
            <w:vAlign w:val="bottom"/>
            <w:hideMark/>
          </w:tcPr>
          <w:p w14:paraId="4DE94A41" w14:textId="77777777" w:rsidR="004E1A8B" w:rsidRPr="00D339B8" w:rsidRDefault="004E1A8B"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IMAS</w:t>
            </w:r>
          </w:p>
        </w:tc>
        <w:tc>
          <w:tcPr>
            <w:tcW w:w="576" w:type="pct"/>
            <w:tcBorders>
              <w:top w:val="nil"/>
              <w:left w:val="nil"/>
              <w:bottom w:val="single" w:sz="4" w:space="0" w:color="auto"/>
              <w:right w:val="single" w:sz="4" w:space="0" w:color="auto"/>
            </w:tcBorders>
            <w:shd w:val="clear" w:color="auto" w:fill="auto"/>
            <w:noWrap/>
            <w:vAlign w:val="bottom"/>
            <w:hideMark/>
          </w:tcPr>
          <w:p w14:paraId="09D29122" w14:textId="77777777" w:rsidR="004E1A8B" w:rsidRPr="00D339B8" w:rsidRDefault="004E1A8B"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14.22 </w:t>
            </w:r>
          </w:p>
        </w:tc>
        <w:tc>
          <w:tcPr>
            <w:tcW w:w="576" w:type="pct"/>
            <w:tcBorders>
              <w:top w:val="nil"/>
              <w:left w:val="nil"/>
              <w:bottom w:val="single" w:sz="4" w:space="0" w:color="auto"/>
              <w:right w:val="single" w:sz="4" w:space="0" w:color="auto"/>
            </w:tcBorders>
            <w:shd w:val="clear" w:color="auto" w:fill="auto"/>
            <w:noWrap/>
            <w:vAlign w:val="bottom"/>
            <w:hideMark/>
          </w:tcPr>
          <w:p w14:paraId="6E167FF1" w14:textId="77777777" w:rsidR="004E1A8B" w:rsidRPr="00D339B8" w:rsidRDefault="004E1A8B"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14.63 </w:t>
            </w:r>
          </w:p>
        </w:tc>
        <w:tc>
          <w:tcPr>
            <w:tcW w:w="576" w:type="pct"/>
            <w:tcBorders>
              <w:top w:val="nil"/>
              <w:left w:val="nil"/>
              <w:bottom w:val="single" w:sz="4" w:space="0" w:color="auto"/>
              <w:right w:val="single" w:sz="4" w:space="0" w:color="auto"/>
            </w:tcBorders>
            <w:shd w:val="clear" w:color="auto" w:fill="auto"/>
            <w:noWrap/>
            <w:vAlign w:val="bottom"/>
            <w:hideMark/>
          </w:tcPr>
          <w:p w14:paraId="70374266" w14:textId="77777777" w:rsidR="004E1A8B" w:rsidRPr="00D339B8" w:rsidRDefault="004E1A8B"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7.11 </w:t>
            </w:r>
          </w:p>
        </w:tc>
        <w:tc>
          <w:tcPr>
            <w:tcW w:w="576" w:type="pct"/>
            <w:tcBorders>
              <w:top w:val="nil"/>
              <w:left w:val="nil"/>
              <w:bottom w:val="single" w:sz="4" w:space="0" w:color="auto"/>
              <w:right w:val="single" w:sz="4" w:space="0" w:color="auto"/>
            </w:tcBorders>
            <w:shd w:val="clear" w:color="auto" w:fill="auto"/>
            <w:noWrap/>
            <w:vAlign w:val="bottom"/>
            <w:hideMark/>
          </w:tcPr>
          <w:p w14:paraId="12FB3B05" w14:textId="77777777" w:rsidR="004E1A8B" w:rsidRPr="00D339B8" w:rsidRDefault="004E1A8B"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6.57 </w:t>
            </w:r>
          </w:p>
        </w:tc>
        <w:tc>
          <w:tcPr>
            <w:tcW w:w="820" w:type="pct"/>
            <w:tcBorders>
              <w:top w:val="nil"/>
              <w:left w:val="nil"/>
              <w:bottom w:val="single" w:sz="4" w:space="0" w:color="auto"/>
              <w:right w:val="single" w:sz="4" w:space="0" w:color="auto"/>
            </w:tcBorders>
            <w:shd w:val="clear" w:color="auto" w:fill="auto"/>
            <w:noWrap/>
            <w:vAlign w:val="bottom"/>
            <w:hideMark/>
          </w:tcPr>
          <w:p w14:paraId="4B13DAF3" w14:textId="77777777" w:rsidR="004E1A8B" w:rsidRPr="00D339B8" w:rsidRDefault="004E1A8B"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6.83 </w:t>
            </w:r>
          </w:p>
        </w:tc>
      </w:tr>
      <w:tr w:rsidR="00D339B8" w:rsidRPr="00D339B8" w14:paraId="0F8514B6" w14:textId="77777777" w:rsidTr="004E1A8B">
        <w:trPr>
          <w:trHeight w:val="315"/>
        </w:trPr>
        <w:tc>
          <w:tcPr>
            <w:tcW w:w="342" w:type="pct"/>
            <w:tcBorders>
              <w:top w:val="nil"/>
              <w:left w:val="single" w:sz="4" w:space="0" w:color="auto"/>
              <w:bottom w:val="single" w:sz="4" w:space="0" w:color="auto"/>
              <w:right w:val="single" w:sz="4" w:space="0" w:color="auto"/>
            </w:tcBorders>
            <w:shd w:val="clear" w:color="auto" w:fill="auto"/>
            <w:noWrap/>
            <w:vAlign w:val="bottom"/>
            <w:hideMark/>
          </w:tcPr>
          <w:p w14:paraId="0C830F7B" w14:textId="77777777" w:rsidR="004E1A8B" w:rsidRPr="00D339B8" w:rsidRDefault="004E1A8B"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5</w:t>
            </w:r>
          </w:p>
        </w:tc>
        <w:tc>
          <w:tcPr>
            <w:tcW w:w="1533" w:type="pct"/>
            <w:tcBorders>
              <w:top w:val="nil"/>
              <w:left w:val="nil"/>
              <w:bottom w:val="single" w:sz="4" w:space="0" w:color="auto"/>
              <w:right w:val="single" w:sz="4" w:space="0" w:color="auto"/>
            </w:tcBorders>
            <w:shd w:val="clear" w:color="auto" w:fill="auto"/>
            <w:noWrap/>
            <w:vAlign w:val="bottom"/>
            <w:hideMark/>
          </w:tcPr>
          <w:p w14:paraId="1AF58B32" w14:textId="77777777" w:rsidR="004E1A8B" w:rsidRPr="00D339B8" w:rsidRDefault="004E1A8B"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GJTL</w:t>
            </w:r>
          </w:p>
        </w:tc>
        <w:tc>
          <w:tcPr>
            <w:tcW w:w="576" w:type="pct"/>
            <w:tcBorders>
              <w:top w:val="nil"/>
              <w:left w:val="nil"/>
              <w:bottom w:val="single" w:sz="4" w:space="0" w:color="auto"/>
              <w:right w:val="single" w:sz="4" w:space="0" w:color="auto"/>
            </w:tcBorders>
            <w:shd w:val="clear" w:color="auto" w:fill="auto"/>
            <w:noWrap/>
            <w:vAlign w:val="bottom"/>
            <w:hideMark/>
          </w:tcPr>
          <w:p w14:paraId="58E9C8C4" w14:textId="77777777" w:rsidR="004E1A8B" w:rsidRPr="00D339B8" w:rsidRDefault="004E1A8B"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22.44 </w:t>
            </w:r>
          </w:p>
        </w:tc>
        <w:tc>
          <w:tcPr>
            <w:tcW w:w="576" w:type="pct"/>
            <w:tcBorders>
              <w:top w:val="nil"/>
              <w:left w:val="nil"/>
              <w:bottom w:val="single" w:sz="4" w:space="0" w:color="auto"/>
              <w:right w:val="single" w:sz="4" w:space="0" w:color="auto"/>
            </w:tcBorders>
            <w:shd w:val="clear" w:color="auto" w:fill="auto"/>
            <w:noWrap/>
            <w:vAlign w:val="bottom"/>
            <w:hideMark/>
          </w:tcPr>
          <w:p w14:paraId="1BC7EB9C" w14:textId="77777777" w:rsidR="004E1A8B" w:rsidRPr="00D339B8" w:rsidRDefault="004E1A8B"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24.40 </w:t>
            </w:r>
          </w:p>
        </w:tc>
        <w:tc>
          <w:tcPr>
            <w:tcW w:w="576" w:type="pct"/>
            <w:tcBorders>
              <w:top w:val="nil"/>
              <w:left w:val="nil"/>
              <w:bottom w:val="single" w:sz="4" w:space="0" w:color="auto"/>
              <w:right w:val="single" w:sz="4" w:space="0" w:color="auto"/>
            </w:tcBorders>
            <w:shd w:val="clear" w:color="auto" w:fill="auto"/>
            <w:noWrap/>
            <w:vAlign w:val="bottom"/>
            <w:hideMark/>
          </w:tcPr>
          <w:p w14:paraId="5FA6826E" w14:textId="77777777" w:rsidR="004E1A8B" w:rsidRPr="00D339B8" w:rsidRDefault="004E1A8B"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15.99 </w:t>
            </w:r>
          </w:p>
        </w:tc>
        <w:tc>
          <w:tcPr>
            <w:tcW w:w="576" w:type="pct"/>
            <w:tcBorders>
              <w:top w:val="nil"/>
              <w:left w:val="nil"/>
              <w:bottom w:val="single" w:sz="4" w:space="0" w:color="auto"/>
              <w:right w:val="single" w:sz="4" w:space="0" w:color="auto"/>
            </w:tcBorders>
            <w:shd w:val="clear" w:color="auto" w:fill="auto"/>
            <w:noWrap/>
            <w:vAlign w:val="bottom"/>
            <w:hideMark/>
          </w:tcPr>
          <w:p w14:paraId="11E6B019" w14:textId="77777777" w:rsidR="004E1A8B" w:rsidRPr="00D339B8" w:rsidRDefault="004E1A8B"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16.29 </w:t>
            </w:r>
          </w:p>
        </w:tc>
        <w:tc>
          <w:tcPr>
            <w:tcW w:w="820" w:type="pct"/>
            <w:tcBorders>
              <w:top w:val="nil"/>
              <w:left w:val="nil"/>
              <w:bottom w:val="single" w:sz="4" w:space="0" w:color="auto"/>
              <w:right w:val="single" w:sz="4" w:space="0" w:color="auto"/>
            </w:tcBorders>
            <w:shd w:val="clear" w:color="auto" w:fill="auto"/>
            <w:noWrap/>
            <w:vAlign w:val="bottom"/>
            <w:hideMark/>
          </w:tcPr>
          <w:p w14:paraId="59FE6567" w14:textId="77777777" w:rsidR="004E1A8B" w:rsidRPr="00D339B8" w:rsidRDefault="004E1A8B"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19.92 </w:t>
            </w:r>
          </w:p>
        </w:tc>
      </w:tr>
      <w:tr w:rsidR="00D339B8" w:rsidRPr="00D339B8" w14:paraId="12499C87" w14:textId="77777777" w:rsidTr="004E1A8B">
        <w:trPr>
          <w:trHeight w:val="315"/>
        </w:trPr>
        <w:tc>
          <w:tcPr>
            <w:tcW w:w="342" w:type="pct"/>
            <w:tcBorders>
              <w:top w:val="nil"/>
              <w:left w:val="single" w:sz="4" w:space="0" w:color="auto"/>
              <w:bottom w:val="single" w:sz="4" w:space="0" w:color="auto"/>
              <w:right w:val="single" w:sz="4" w:space="0" w:color="auto"/>
            </w:tcBorders>
            <w:shd w:val="clear" w:color="auto" w:fill="auto"/>
            <w:noWrap/>
            <w:vAlign w:val="bottom"/>
            <w:hideMark/>
          </w:tcPr>
          <w:p w14:paraId="7F7839FE" w14:textId="77777777" w:rsidR="004E1A8B" w:rsidRPr="00D339B8" w:rsidRDefault="004E1A8B"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6</w:t>
            </w:r>
          </w:p>
        </w:tc>
        <w:tc>
          <w:tcPr>
            <w:tcW w:w="1533" w:type="pct"/>
            <w:tcBorders>
              <w:top w:val="nil"/>
              <w:left w:val="nil"/>
              <w:bottom w:val="single" w:sz="4" w:space="0" w:color="auto"/>
              <w:right w:val="single" w:sz="4" w:space="0" w:color="auto"/>
            </w:tcBorders>
            <w:shd w:val="clear" w:color="auto" w:fill="auto"/>
            <w:noWrap/>
            <w:vAlign w:val="bottom"/>
            <w:hideMark/>
          </w:tcPr>
          <w:p w14:paraId="4255C819" w14:textId="77777777" w:rsidR="004E1A8B" w:rsidRPr="00D339B8" w:rsidRDefault="004E1A8B"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INDS</w:t>
            </w:r>
          </w:p>
        </w:tc>
        <w:tc>
          <w:tcPr>
            <w:tcW w:w="576" w:type="pct"/>
            <w:tcBorders>
              <w:top w:val="nil"/>
              <w:left w:val="nil"/>
              <w:bottom w:val="single" w:sz="4" w:space="0" w:color="auto"/>
              <w:right w:val="single" w:sz="4" w:space="0" w:color="auto"/>
            </w:tcBorders>
            <w:shd w:val="clear" w:color="auto" w:fill="auto"/>
            <w:noWrap/>
            <w:vAlign w:val="bottom"/>
            <w:hideMark/>
          </w:tcPr>
          <w:p w14:paraId="6FEA469D" w14:textId="77777777" w:rsidR="004E1A8B" w:rsidRPr="00D339B8" w:rsidRDefault="004E1A8B"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9.12 </w:t>
            </w:r>
          </w:p>
        </w:tc>
        <w:tc>
          <w:tcPr>
            <w:tcW w:w="576" w:type="pct"/>
            <w:tcBorders>
              <w:top w:val="nil"/>
              <w:left w:val="nil"/>
              <w:bottom w:val="single" w:sz="4" w:space="0" w:color="auto"/>
              <w:right w:val="single" w:sz="4" w:space="0" w:color="auto"/>
            </w:tcBorders>
            <w:shd w:val="clear" w:color="auto" w:fill="auto"/>
            <w:noWrap/>
            <w:vAlign w:val="bottom"/>
            <w:hideMark/>
          </w:tcPr>
          <w:p w14:paraId="09A3E595" w14:textId="77777777" w:rsidR="004E1A8B" w:rsidRPr="00D339B8" w:rsidRDefault="004E1A8B"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11.07 </w:t>
            </w:r>
          </w:p>
        </w:tc>
        <w:tc>
          <w:tcPr>
            <w:tcW w:w="576" w:type="pct"/>
            <w:tcBorders>
              <w:top w:val="nil"/>
              <w:left w:val="nil"/>
              <w:bottom w:val="single" w:sz="4" w:space="0" w:color="auto"/>
              <w:right w:val="single" w:sz="4" w:space="0" w:color="auto"/>
            </w:tcBorders>
            <w:shd w:val="clear" w:color="auto" w:fill="auto"/>
            <w:noWrap/>
            <w:vAlign w:val="bottom"/>
            <w:hideMark/>
          </w:tcPr>
          <w:p w14:paraId="6FAB3202" w14:textId="77777777" w:rsidR="004E1A8B" w:rsidRPr="00D339B8" w:rsidRDefault="004E1A8B"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7.27 </w:t>
            </w:r>
          </w:p>
        </w:tc>
        <w:tc>
          <w:tcPr>
            <w:tcW w:w="576" w:type="pct"/>
            <w:tcBorders>
              <w:top w:val="nil"/>
              <w:left w:val="nil"/>
              <w:bottom w:val="single" w:sz="4" w:space="0" w:color="auto"/>
              <w:right w:val="single" w:sz="4" w:space="0" w:color="auto"/>
            </w:tcBorders>
            <w:shd w:val="clear" w:color="auto" w:fill="auto"/>
            <w:noWrap/>
            <w:vAlign w:val="bottom"/>
            <w:hideMark/>
          </w:tcPr>
          <w:p w14:paraId="15AA6F5D" w14:textId="77777777" w:rsidR="004E1A8B" w:rsidRPr="00D339B8" w:rsidRDefault="004E1A8B"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15.40 </w:t>
            </w:r>
          </w:p>
        </w:tc>
        <w:tc>
          <w:tcPr>
            <w:tcW w:w="820" w:type="pct"/>
            <w:tcBorders>
              <w:top w:val="nil"/>
              <w:left w:val="nil"/>
              <w:bottom w:val="single" w:sz="4" w:space="0" w:color="auto"/>
              <w:right w:val="single" w:sz="4" w:space="0" w:color="auto"/>
            </w:tcBorders>
            <w:shd w:val="clear" w:color="auto" w:fill="auto"/>
            <w:noWrap/>
            <w:vAlign w:val="bottom"/>
            <w:hideMark/>
          </w:tcPr>
          <w:p w14:paraId="467F0758" w14:textId="77777777" w:rsidR="004E1A8B" w:rsidRPr="00D339B8" w:rsidRDefault="004E1A8B"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40.95 </w:t>
            </w:r>
          </w:p>
        </w:tc>
      </w:tr>
      <w:tr w:rsidR="00D339B8" w:rsidRPr="00D339B8" w14:paraId="24D84F28" w14:textId="77777777" w:rsidTr="004E1A8B">
        <w:trPr>
          <w:trHeight w:val="315"/>
        </w:trPr>
        <w:tc>
          <w:tcPr>
            <w:tcW w:w="342" w:type="pct"/>
            <w:tcBorders>
              <w:top w:val="nil"/>
              <w:left w:val="single" w:sz="4" w:space="0" w:color="auto"/>
              <w:bottom w:val="single" w:sz="4" w:space="0" w:color="auto"/>
              <w:right w:val="single" w:sz="4" w:space="0" w:color="auto"/>
            </w:tcBorders>
            <w:shd w:val="clear" w:color="auto" w:fill="auto"/>
            <w:noWrap/>
            <w:vAlign w:val="bottom"/>
            <w:hideMark/>
          </w:tcPr>
          <w:p w14:paraId="2D06AD8D" w14:textId="77777777" w:rsidR="004E1A8B" w:rsidRPr="00D339B8" w:rsidRDefault="004E1A8B"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7</w:t>
            </w:r>
          </w:p>
        </w:tc>
        <w:tc>
          <w:tcPr>
            <w:tcW w:w="1533" w:type="pct"/>
            <w:tcBorders>
              <w:top w:val="nil"/>
              <w:left w:val="nil"/>
              <w:bottom w:val="single" w:sz="4" w:space="0" w:color="auto"/>
              <w:right w:val="single" w:sz="4" w:space="0" w:color="auto"/>
            </w:tcBorders>
            <w:shd w:val="clear" w:color="auto" w:fill="auto"/>
            <w:noWrap/>
            <w:vAlign w:val="bottom"/>
            <w:hideMark/>
          </w:tcPr>
          <w:p w14:paraId="743CD123" w14:textId="77777777" w:rsidR="004E1A8B" w:rsidRPr="00D339B8" w:rsidRDefault="004E1A8B"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LPIN</w:t>
            </w:r>
          </w:p>
        </w:tc>
        <w:tc>
          <w:tcPr>
            <w:tcW w:w="576" w:type="pct"/>
            <w:tcBorders>
              <w:top w:val="nil"/>
              <w:left w:val="nil"/>
              <w:bottom w:val="single" w:sz="4" w:space="0" w:color="auto"/>
              <w:right w:val="single" w:sz="4" w:space="0" w:color="auto"/>
            </w:tcBorders>
            <w:shd w:val="clear" w:color="auto" w:fill="auto"/>
            <w:noWrap/>
            <w:vAlign w:val="bottom"/>
            <w:hideMark/>
          </w:tcPr>
          <w:p w14:paraId="5C302087" w14:textId="77777777" w:rsidR="004E1A8B" w:rsidRPr="00D339B8" w:rsidRDefault="004E1A8B"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2.08 </w:t>
            </w:r>
          </w:p>
        </w:tc>
        <w:tc>
          <w:tcPr>
            <w:tcW w:w="576" w:type="pct"/>
            <w:tcBorders>
              <w:top w:val="nil"/>
              <w:left w:val="nil"/>
              <w:bottom w:val="single" w:sz="4" w:space="0" w:color="auto"/>
              <w:right w:val="single" w:sz="4" w:space="0" w:color="auto"/>
            </w:tcBorders>
            <w:shd w:val="clear" w:color="auto" w:fill="auto"/>
            <w:noWrap/>
            <w:vAlign w:val="bottom"/>
            <w:hideMark/>
          </w:tcPr>
          <w:p w14:paraId="3D5CBBC7" w14:textId="77777777" w:rsidR="004E1A8B" w:rsidRPr="00D339B8" w:rsidRDefault="004E1A8B"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1.26 </w:t>
            </w:r>
          </w:p>
        </w:tc>
        <w:tc>
          <w:tcPr>
            <w:tcW w:w="576" w:type="pct"/>
            <w:tcBorders>
              <w:top w:val="nil"/>
              <w:left w:val="nil"/>
              <w:bottom w:val="single" w:sz="4" w:space="0" w:color="auto"/>
              <w:right w:val="single" w:sz="4" w:space="0" w:color="auto"/>
            </w:tcBorders>
            <w:shd w:val="clear" w:color="auto" w:fill="auto"/>
            <w:noWrap/>
            <w:vAlign w:val="bottom"/>
            <w:hideMark/>
          </w:tcPr>
          <w:p w14:paraId="299C87E1" w14:textId="77777777" w:rsidR="004E1A8B" w:rsidRPr="00D339B8" w:rsidRDefault="004E1A8B"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1.16 </w:t>
            </w:r>
          </w:p>
        </w:tc>
        <w:tc>
          <w:tcPr>
            <w:tcW w:w="576" w:type="pct"/>
            <w:tcBorders>
              <w:top w:val="nil"/>
              <w:left w:val="nil"/>
              <w:bottom w:val="single" w:sz="4" w:space="0" w:color="auto"/>
              <w:right w:val="single" w:sz="4" w:space="0" w:color="auto"/>
            </w:tcBorders>
            <w:shd w:val="clear" w:color="auto" w:fill="auto"/>
            <w:noWrap/>
            <w:vAlign w:val="bottom"/>
            <w:hideMark/>
          </w:tcPr>
          <w:p w14:paraId="75157A42" w14:textId="77777777" w:rsidR="004E1A8B" w:rsidRPr="00D339B8" w:rsidRDefault="004E1A8B"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1.68 </w:t>
            </w:r>
          </w:p>
        </w:tc>
        <w:tc>
          <w:tcPr>
            <w:tcW w:w="820" w:type="pct"/>
            <w:tcBorders>
              <w:top w:val="nil"/>
              <w:left w:val="nil"/>
              <w:bottom w:val="single" w:sz="4" w:space="0" w:color="auto"/>
              <w:right w:val="single" w:sz="4" w:space="0" w:color="auto"/>
            </w:tcBorders>
            <w:shd w:val="clear" w:color="auto" w:fill="auto"/>
            <w:noWrap/>
            <w:vAlign w:val="bottom"/>
            <w:hideMark/>
          </w:tcPr>
          <w:p w14:paraId="540026AB" w14:textId="77777777" w:rsidR="004E1A8B" w:rsidRPr="00D339B8" w:rsidRDefault="004E1A8B"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5.81 </w:t>
            </w:r>
          </w:p>
        </w:tc>
      </w:tr>
      <w:tr w:rsidR="00D339B8" w:rsidRPr="00D339B8" w14:paraId="0823C2BB" w14:textId="77777777" w:rsidTr="004E1A8B">
        <w:trPr>
          <w:trHeight w:val="315"/>
        </w:trPr>
        <w:tc>
          <w:tcPr>
            <w:tcW w:w="342" w:type="pct"/>
            <w:tcBorders>
              <w:top w:val="nil"/>
              <w:left w:val="single" w:sz="4" w:space="0" w:color="auto"/>
              <w:bottom w:val="single" w:sz="4" w:space="0" w:color="auto"/>
              <w:right w:val="single" w:sz="4" w:space="0" w:color="auto"/>
            </w:tcBorders>
            <w:shd w:val="clear" w:color="auto" w:fill="auto"/>
            <w:noWrap/>
            <w:vAlign w:val="bottom"/>
            <w:hideMark/>
          </w:tcPr>
          <w:p w14:paraId="19616DA0" w14:textId="77777777" w:rsidR="004E1A8B" w:rsidRPr="00D339B8" w:rsidRDefault="004E1A8B"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8</w:t>
            </w:r>
          </w:p>
        </w:tc>
        <w:tc>
          <w:tcPr>
            <w:tcW w:w="1533" w:type="pct"/>
            <w:tcBorders>
              <w:top w:val="nil"/>
              <w:left w:val="nil"/>
              <w:bottom w:val="single" w:sz="4" w:space="0" w:color="auto"/>
              <w:right w:val="single" w:sz="4" w:space="0" w:color="auto"/>
            </w:tcBorders>
            <w:shd w:val="clear" w:color="auto" w:fill="auto"/>
            <w:noWrap/>
            <w:vAlign w:val="bottom"/>
            <w:hideMark/>
          </w:tcPr>
          <w:p w14:paraId="49B76087" w14:textId="77777777" w:rsidR="004E1A8B" w:rsidRPr="00D339B8" w:rsidRDefault="004E1A8B"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BOLT</w:t>
            </w:r>
          </w:p>
        </w:tc>
        <w:tc>
          <w:tcPr>
            <w:tcW w:w="576" w:type="pct"/>
            <w:tcBorders>
              <w:top w:val="nil"/>
              <w:left w:val="nil"/>
              <w:bottom w:val="single" w:sz="4" w:space="0" w:color="auto"/>
              <w:right w:val="single" w:sz="4" w:space="0" w:color="auto"/>
            </w:tcBorders>
            <w:shd w:val="clear" w:color="auto" w:fill="auto"/>
            <w:noWrap/>
            <w:vAlign w:val="bottom"/>
            <w:hideMark/>
          </w:tcPr>
          <w:p w14:paraId="1AFEE6DF" w14:textId="77777777" w:rsidR="004E1A8B" w:rsidRPr="00D339B8" w:rsidRDefault="004E1A8B"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46.10 </w:t>
            </w:r>
          </w:p>
        </w:tc>
        <w:tc>
          <w:tcPr>
            <w:tcW w:w="576" w:type="pct"/>
            <w:tcBorders>
              <w:top w:val="nil"/>
              <w:left w:val="nil"/>
              <w:bottom w:val="single" w:sz="4" w:space="0" w:color="auto"/>
              <w:right w:val="single" w:sz="4" w:space="0" w:color="auto"/>
            </w:tcBorders>
            <w:shd w:val="clear" w:color="auto" w:fill="auto"/>
            <w:noWrap/>
            <w:vAlign w:val="bottom"/>
            <w:hideMark/>
          </w:tcPr>
          <w:p w14:paraId="3FEBCBF5" w14:textId="77777777" w:rsidR="004E1A8B" w:rsidRPr="00D339B8" w:rsidRDefault="004E1A8B"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105.36 </w:t>
            </w:r>
          </w:p>
        </w:tc>
        <w:tc>
          <w:tcPr>
            <w:tcW w:w="576" w:type="pct"/>
            <w:tcBorders>
              <w:top w:val="nil"/>
              <w:left w:val="nil"/>
              <w:bottom w:val="single" w:sz="4" w:space="0" w:color="auto"/>
              <w:right w:val="single" w:sz="4" w:space="0" w:color="auto"/>
            </w:tcBorders>
            <w:shd w:val="clear" w:color="auto" w:fill="auto"/>
            <w:noWrap/>
            <w:vAlign w:val="bottom"/>
            <w:hideMark/>
          </w:tcPr>
          <w:p w14:paraId="53FC52C4" w14:textId="77777777" w:rsidR="004E1A8B" w:rsidRPr="00D339B8" w:rsidRDefault="004E1A8B"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102.14 </w:t>
            </w:r>
          </w:p>
        </w:tc>
        <w:tc>
          <w:tcPr>
            <w:tcW w:w="576" w:type="pct"/>
            <w:tcBorders>
              <w:top w:val="nil"/>
              <w:left w:val="nil"/>
              <w:bottom w:val="single" w:sz="4" w:space="0" w:color="auto"/>
              <w:right w:val="single" w:sz="4" w:space="0" w:color="auto"/>
            </w:tcBorders>
            <w:shd w:val="clear" w:color="auto" w:fill="auto"/>
            <w:noWrap/>
            <w:vAlign w:val="bottom"/>
            <w:hideMark/>
          </w:tcPr>
          <w:p w14:paraId="11FFFE1A" w14:textId="77777777" w:rsidR="004E1A8B" w:rsidRPr="00D339B8" w:rsidRDefault="004E1A8B"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165.95 </w:t>
            </w:r>
          </w:p>
        </w:tc>
        <w:tc>
          <w:tcPr>
            <w:tcW w:w="820" w:type="pct"/>
            <w:tcBorders>
              <w:top w:val="nil"/>
              <w:left w:val="nil"/>
              <w:bottom w:val="single" w:sz="4" w:space="0" w:color="auto"/>
              <w:right w:val="single" w:sz="4" w:space="0" w:color="auto"/>
            </w:tcBorders>
            <w:shd w:val="clear" w:color="auto" w:fill="auto"/>
            <w:noWrap/>
            <w:vAlign w:val="bottom"/>
            <w:hideMark/>
          </w:tcPr>
          <w:p w14:paraId="24C3D735" w14:textId="77777777" w:rsidR="004E1A8B" w:rsidRPr="00D339B8" w:rsidRDefault="004E1A8B"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71.98 </w:t>
            </w:r>
          </w:p>
        </w:tc>
      </w:tr>
      <w:tr w:rsidR="00D339B8" w:rsidRPr="00D339B8" w14:paraId="51D308F1" w14:textId="77777777" w:rsidTr="004E1A8B">
        <w:trPr>
          <w:trHeight w:val="315"/>
        </w:trPr>
        <w:tc>
          <w:tcPr>
            <w:tcW w:w="342" w:type="pct"/>
            <w:tcBorders>
              <w:top w:val="nil"/>
              <w:left w:val="single" w:sz="4" w:space="0" w:color="auto"/>
              <w:bottom w:val="single" w:sz="4" w:space="0" w:color="auto"/>
              <w:right w:val="single" w:sz="4" w:space="0" w:color="auto"/>
            </w:tcBorders>
            <w:shd w:val="clear" w:color="auto" w:fill="auto"/>
            <w:noWrap/>
            <w:vAlign w:val="bottom"/>
            <w:hideMark/>
          </w:tcPr>
          <w:p w14:paraId="5EF2356E" w14:textId="77777777" w:rsidR="004E1A8B" w:rsidRPr="00D339B8" w:rsidRDefault="004E1A8B"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9</w:t>
            </w:r>
          </w:p>
        </w:tc>
        <w:tc>
          <w:tcPr>
            <w:tcW w:w="1533" w:type="pct"/>
            <w:tcBorders>
              <w:top w:val="nil"/>
              <w:left w:val="nil"/>
              <w:bottom w:val="single" w:sz="4" w:space="0" w:color="auto"/>
              <w:right w:val="single" w:sz="4" w:space="0" w:color="auto"/>
            </w:tcBorders>
            <w:shd w:val="clear" w:color="auto" w:fill="auto"/>
            <w:noWrap/>
            <w:vAlign w:val="bottom"/>
            <w:hideMark/>
          </w:tcPr>
          <w:p w14:paraId="0CF8B154" w14:textId="77777777" w:rsidR="004E1A8B" w:rsidRPr="00D339B8" w:rsidRDefault="004E1A8B"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CARS</w:t>
            </w:r>
          </w:p>
        </w:tc>
        <w:tc>
          <w:tcPr>
            <w:tcW w:w="576" w:type="pct"/>
            <w:tcBorders>
              <w:top w:val="nil"/>
              <w:left w:val="nil"/>
              <w:bottom w:val="single" w:sz="4" w:space="0" w:color="auto"/>
              <w:right w:val="single" w:sz="4" w:space="0" w:color="auto"/>
            </w:tcBorders>
            <w:shd w:val="clear" w:color="auto" w:fill="auto"/>
            <w:noWrap/>
            <w:vAlign w:val="bottom"/>
            <w:hideMark/>
          </w:tcPr>
          <w:p w14:paraId="3BB79A5D" w14:textId="77777777" w:rsidR="004E1A8B" w:rsidRPr="00D339B8" w:rsidRDefault="004E1A8B"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33.07 </w:t>
            </w:r>
          </w:p>
        </w:tc>
        <w:tc>
          <w:tcPr>
            <w:tcW w:w="576" w:type="pct"/>
            <w:tcBorders>
              <w:top w:val="nil"/>
              <w:left w:val="nil"/>
              <w:bottom w:val="single" w:sz="4" w:space="0" w:color="auto"/>
              <w:right w:val="single" w:sz="4" w:space="0" w:color="auto"/>
            </w:tcBorders>
            <w:shd w:val="clear" w:color="auto" w:fill="auto"/>
            <w:noWrap/>
            <w:vAlign w:val="bottom"/>
            <w:hideMark/>
          </w:tcPr>
          <w:p w14:paraId="0DA9BA21" w14:textId="77777777" w:rsidR="004E1A8B" w:rsidRPr="00D339B8" w:rsidRDefault="004E1A8B"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34.15 </w:t>
            </w:r>
          </w:p>
        </w:tc>
        <w:tc>
          <w:tcPr>
            <w:tcW w:w="576" w:type="pct"/>
            <w:tcBorders>
              <w:top w:val="nil"/>
              <w:left w:val="nil"/>
              <w:bottom w:val="single" w:sz="4" w:space="0" w:color="auto"/>
              <w:right w:val="single" w:sz="4" w:space="0" w:color="auto"/>
            </w:tcBorders>
            <w:shd w:val="clear" w:color="auto" w:fill="auto"/>
            <w:noWrap/>
            <w:vAlign w:val="bottom"/>
            <w:hideMark/>
          </w:tcPr>
          <w:p w14:paraId="43563D62" w14:textId="77777777" w:rsidR="004E1A8B" w:rsidRPr="00D339B8" w:rsidRDefault="004E1A8B"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12.04 </w:t>
            </w:r>
          </w:p>
        </w:tc>
        <w:tc>
          <w:tcPr>
            <w:tcW w:w="576" w:type="pct"/>
            <w:tcBorders>
              <w:top w:val="nil"/>
              <w:left w:val="nil"/>
              <w:bottom w:val="single" w:sz="4" w:space="0" w:color="auto"/>
              <w:right w:val="single" w:sz="4" w:space="0" w:color="auto"/>
            </w:tcBorders>
            <w:shd w:val="clear" w:color="auto" w:fill="auto"/>
            <w:noWrap/>
            <w:vAlign w:val="bottom"/>
            <w:hideMark/>
          </w:tcPr>
          <w:p w14:paraId="5E7DB7AF" w14:textId="77777777" w:rsidR="004E1A8B" w:rsidRPr="00D339B8" w:rsidRDefault="004E1A8B"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11.83 </w:t>
            </w:r>
          </w:p>
        </w:tc>
        <w:tc>
          <w:tcPr>
            <w:tcW w:w="820" w:type="pct"/>
            <w:tcBorders>
              <w:top w:val="nil"/>
              <w:left w:val="nil"/>
              <w:bottom w:val="single" w:sz="4" w:space="0" w:color="auto"/>
              <w:right w:val="single" w:sz="4" w:space="0" w:color="auto"/>
            </w:tcBorders>
            <w:shd w:val="clear" w:color="auto" w:fill="auto"/>
            <w:noWrap/>
            <w:vAlign w:val="bottom"/>
            <w:hideMark/>
          </w:tcPr>
          <w:p w14:paraId="17FCA1AC" w14:textId="77777777" w:rsidR="004E1A8B" w:rsidRPr="00D339B8" w:rsidRDefault="004E1A8B"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12.64 </w:t>
            </w:r>
          </w:p>
        </w:tc>
      </w:tr>
      <w:tr w:rsidR="00D339B8" w:rsidRPr="00D339B8" w14:paraId="5247CEB5" w14:textId="77777777" w:rsidTr="004E1A8B">
        <w:trPr>
          <w:trHeight w:val="315"/>
        </w:trPr>
        <w:tc>
          <w:tcPr>
            <w:tcW w:w="342" w:type="pct"/>
            <w:tcBorders>
              <w:top w:val="nil"/>
              <w:left w:val="single" w:sz="4" w:space="0" w:color="auto"/>
              <w:bottom w:val="single" w:sz="4" w:space="0" w:color="auto"/>
              <w:right w:val="single" w:sz="4" w:space="0" w:color="auto"/>
            </w:tcBorders>
            <w:shd w:val="clear" w:color="auto" w:fill="auto"/>
            <w:noWrap/>
            <w:vAlign w:val="bottom"/>
            <w:hideMark/>
          </w:tcPr>
          <w:p w14:paraId="280AEE01" w14:textId="77777777" w:rsidR="004E1A8B" w:rsidRPr="00D339B8" w:rsidRDefault="004E1A8B"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10</w:t>
            </w:r>
          </w:p>
        </w:tc>
        <w:tc>
          <w:tcPr>
            <w:tcW w:w="1533" w:type="pct"/>
            <w:tcBorders>
              <w:top w:val="nil"/>
              <w:left w:val="nil"/>
              <w:bottom w:val="single" w:sz="4" w:space="0" w:color="auto"/>
              <w:right w:val="single" w:sz="4" w:space="0" w:color="auto"/>
            </w:tcBorders>
            <w:shd w:val="clear" w:color="auto" w:fill="auto"/>
            <w:noWrap/>
            <w:vAlign w:val="bottom"/>
            <w:hideMark/>
          </w:tcPr>
          <w:p w14:paraId="465957C8" w14:textId="77777777" w:rsidR="004E1A8B" w:rsidRPr="00D339B8" w:rsidRDefault="004E1A8B"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PRAS</w:t>
            </w:r>
          </w:p>
        </w:tc>
        <w:tc>
          <w:tcPr>
            <w:tcW w:w="576" w:type="pct"/>
            <w:tcBorders>
              <w:top w:val="nil"/>
              <w:left w:val="nil"/>
              <w:bottom w:val="single" w:sz="4" w:space="0" w:color="auto"/>
              <w:right w:val="single" w:sz="4" w:space="0" w:color="auto"/>
            </w:tcBorders>
            <w:shd w:val="clear" w:color="auto" w:fill="auto"/>
            <w:noWrap/>
            <w:vAlign w:val="bottom"/>
            <w:hideMark/>
          </w:tcPr>
          <w:p w14:paraId="6C896F11" w14:textId="77777777" w:rsidR="004E1A8B" w:rsidRPr="00D339B8" w:rsidRDefault="004E1A8B"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8.82 </w:t>
            </w:r>
          </w:p>
        </w:tc>
        <w:tc>
          <w:tcPr>
            <w:tcW w:w="576" w:type="pct"/>
            <w:tcBorders>
              <w:top w:val="nil"/>
              <w:left w:val="nil"/>
              <w:bottom w:val="single" w:sz="4" w:space="0" w:color="auto"/>
              <w:right w:val="single" w:sz="4" w:space="0" w:color="auto"/>
            </w:tcBorders>
            <w:shd w:val="clear" w:color="auto" w:fill="auto"/>
            <w:noWrap/>
            <w:vAlign w:val="bottom"/>
            <w:hideMark/>
          </w:tcPr>
          <w:p w14:paraId="6F76D017" w14:textId="77777777" w:rsidR="004E1A8B" w:rsidRPr="00D339B8" w:rsidRDefault="004E1A8B"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7.14 </w:t>
            </w:r>
          </w:p>
        </w:tc>
        <w:tc>
          <w:tcPr>
            <w:tcW w:w="576" w:type="pct"/>
            <w:tcBorders>
              <w:top w:val="nil"/>
              <w:left w:val="nil"/>
              <w:bottom w:val="single" w:sz="4" w:space="0" w:color="auto"/>
              <w:right w:val="single" w:sz="4" w:space="0" w:color="auto"/>
            </w:tcBorders>
            <w:shd w:val="clear" w:color="auto" w:fill="auto"/>
            <w:noWrap/>
            <w:vAlign w:val="bottom"/>
            <w:hideMark/>
          </w:tcPr>
          <w:p w14:paraId="3C19F85E" w14:textId="77777777" w:rsidR="004E1A8B" w:rsidRPr="00D339B8" w:rsidRDefault="004E1A8B"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44.22 </w:t>
            </w:r>
          </w:p>
        </w:tc>
        <w:tc>
          <w:tcPr>
            <w:tcW w:w="576" w:type="pct"/>
            <w:tcBorders>
              <w:top w:val="nil"/>
              <w:left w:val="nil"/>
              <w:bottom w:val="single" w:sz="4" w:space="0" w:color="auto"/>
              <w:right w:val="single" w:sz="4" w:space="0" w:color="auto"/>
            </w:tcBorders>
            <w:shd w:val="clear" w:color="auto" w:fill="auto"/>
            <w:noWrap/>
            <w:vAlign w:val="bottom"/>
            <w:hideMark/>
          </w:tcPr>
          <w:p w14:paraId="4B5A0B49" w14:textId="77777777" w:rsidR="004E1A8B" w:rsidRPr="00D339B8" w:rsidRDefault="004E1A8B"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101.90 </w:t>
            </w:r>
          </w:p>
        </w:tc>
        <w:tc>
          <w:tcPr>
            <w:tcW w:w="820" w:type="pct"/>
            <w:tcBorders>
              <w:top w:val="nil"/>
              <w:left w:val="nil"/>
              <w:bottom w:val="single" w:sz="4" w:space="0" w:color="auto"/>
              <w:right w:val="single" w:sz="4" w:space="0" w:color="auto"/>
            </w:tcBorders>
            <w:shd w:val="clear" w:color="auto" w:fill="auto"/>
            <w:noWrap/>
            <w:vAlign w:val="bottom"/>
            <w:hideMark/>
          </w:tcPr>
          <w:p w14:paraId="586FC0E4" w14:textId="77777777" w:rsidR="004E1A8B" w:rsidRPr="00D339B8" w:rsidRDefault="004E1A8B"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41.49 </w:t>
            </w:r>
          </w:p>
        </w:tc>
      </w:tr>
      <w:tr w:rsidR="00D339B8" w:rsidRPr="00D339B8" w14:paraId="103104E1" w14:textId="77777777" w:rsidTr="004E1A8B">
        <w:trPr>
          <w:trHeight w:val="315"/>
        </w:trPr>
        <w:tc>
          <w:tcPr>
            <w:tcW w:w="342" w:type="pct"/>
            <w:tcBorders>
              <w:top w:val="nil"/>
              <w:left w:val="single" w:sz="4" w:space="0" w:color="auto"/>
              <w:bottom w:val="single" w:sz="4" w:space="0" w:color="auto"/>
              <w:right w:val="single" w:sz="4" w:space="0" w:color="auto"/>
            </w:tcBorders>
            <w:shd w:val="clear" w:color="auto" w:fill="auto"/>
            <w:noWrap/>
            <w:vAlign w:val="bottom"/>
            <w:hideMark/>
          </w:tcPr>
          <w:p w14:paraId="27D1D477" w14:textId="77777777" w:rsidR="004E1A8B" w:rsidRPr="00D339B8" w:rsidRDefault="004E1A8B"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11</w:t>
            </w:r>
          </w:p>
        </w:tc>
        <w:tc>
          <w:tcPr>
            <w:tcW w:w="1533" w:type="pct"/>
            <w:tcBorders>
              <w:top w:val="nil"/>
              <w:left w:val="nil"/>
              <w:bottom w:val="single" w:sz="4" w:space="0" w:color="auto"/>
              <w:right w:val="single" w:sz="4" w:space="0" w:color="auto"/>
            </w:tcBorders>
            <w:shd w:val="clear" w:color="auto" w:fill="auto"/>
            <w:noWrap/>
            <w:vAlign w:val="bottom"/>
            <w:hideMark/>
          </w:tcPr>
          <w:p w14:paraId="37D0A37C" w14:textId="77777777" w:rsidR="004E1A8B" w:rsidRPr="00D339B8" w:rsidRDefault="004E1A8B"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SMSM</w:t>
            </w:r>
          </w:p>
        </w:tc>
        <w:tc>
          <w:tcPr>
            <w:tcW w:w="576" w:type="pct"/>
            <w:tcBorders>
              <w:top w:val="nil"/>
              <w:left w:val="nil"/>
              <w:bottom w:val="single" w:sz="4" w:space="0" w:color="auto"/>
              <w:right w:val="single" w:sz="4" w:space="0" w:color="auto"/>
            </w:tcBorders>
            <w:shd w:val="clear" w:color="auto" w:fill="auto"/>
            <w:noWrap/>
            <w:vAlign w:val="bottom"/>
            <w:hideMark/>
          </w:tcPr>
          <w:p w14:paraId="5A1CA61C" w14:textId="77777777" w:rsidR="004E1A8B" w:rsidRPr="00D339B8" w:rsidRDefault="004E1A8B"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57.06 </w:t>
            </w:r>
          </w:p>
        </w:tc>
        <w:tc>
          <w:tcPr>
            <w:tcW w:w="576" w:type="pct"/>
            <w:tcBorders>
              <w:top w:val="nil"/>
              <w:left w:val="nil"/>
              <w:bottom w:val="single" w:sz="4" w:space="0" w:color="auto"/>
              <w:right w:val="single" w:sz="4" w:space="0" w:color="auto"/>
            </w:tcBorders>
            <w:shd w:val="clear" w:color="auto" w:fill="auto"/>
            <w:noWrap/>
            <w:vAlign w:val="bottom"/>
            <w:hideMark/>
          </w:tcPr>
          <w:p w14:paraId="181D66C0" w14:textId="77777777" w:rsidR="004E1A8B" w:rsidRPr="00D339B8" w:rsidRDefault="004E1A8B"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25.32 </w:t>
            </w:r>
          </w:p>
        </w:tc>
        <w:tc>
          <w:tcPr>
            <w:tcW w:w="576" w:type="pct"/>
            <w:tcBorders>
              <w:top w:val="nil"/>
              <w:left w:val="nil"/>
              <w:bottom w:val="single" w:sz="4" w:space="0" w:color="auto"/>
              <w:right w:val="single" w:sz="4" w:space="0" w:color="auto"/>
            </w:tcBorders>
            <w:shd w:val="clear" w:color="auto" w:fill="auto"/>
            <w:noWrap/>
            <w:vAlign w:val="bottom"/>
            <w:hideMark/>
          </w:tcPr>
          <w:p w14:paraId="3AFBA0C7" w14:textId="77777777" w:rsidR="004E1A8B" w:rsidRPr="00D339B8" w:rsidRDefault="004E1A8B"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6.90 </w:t>
            </w:r>
          </w:p>
        </w:tc>
        <w:tc>
          <w:tcPr>
            <w:tcW w:w="576" w:type="pct"/>
            <w:tcBorders>
              <w:top w:val="nil"/>
              <w:left w:val="nil"/>
              <w:bottom w:val="single" w:sz="4" w:space="0" w:color="auto"/>
              <w:right w:val="single" w:sz="4" w:space="0" w:color="auto"/>
            </w:tcBorders>
            <w:shd w:val="clear" w:color="auto" w:fill="auto"/>
            <w:noWrap/>
            <w:vAlign w:val="bottom"/>
            <w:hideMark/>
          </w:tcPr>
          <w:p w14:paraId="6253C1A4" w14:textId="77777777" w:rsidR="004E1A8B" w:rsidRPr="00D339B8" w:rsidRDefault="004E1A8B"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6.15 </w:t>
            </w:r>
          </w:p>
        </w:tc>
        <w:tc>
          <w:tcPr>
            <w:tcW w:w="820" w:type="pct"/>
            <w:tcBorders>
              <w:top w:val="nil"/>
              <w:left w:val="nil"/>
              <w:bottom w:val="single" w:sz="4" w:space="0" w:color="auto"/>
              <w:right w:val="single" w:sz="4" w:space="0" w:color="auto"/>
            </w:tcBorders>
            <w:shd w:val="clear" w:color="auto" w:fill="auto"/>
            <w:noWrap/>
            <w:vAlign w:val="bottom"/>
            <w:hideMark/>
          </w:tcPr>
          <w:p w14:paraId="42389821" w14:textId="77777777" w:rsidR="004E1A8B" w:rsidRPr="00D339B8" w:rsidRDefault="004E1A8B"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5.96 </w:t>
            </w:r>
          </w:p>
        </w:tc>
      </w:tr>
      <w:tr w:rsidR="00D339B8" w:rsidRPr="00D339B8" w14:paraId="46FF5EB8" w14:textId="77777777" w:rsidTr="004E1A8B">
        <w:trPr>
          <w:trHeight w:val="315"/>
        </w:trPr>
        <w:tc>
          <w:tcPr>
            <w:tcW w:w="1875" w:type="pct"/>
            <w:gridSpan w:val="2"/>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4394EBE1" w14:textId="77777777" w:rsidR="004E1A8B" w:rsidRPr="00D339B8" w:rsidRDefault="004E1A8B"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Nilai Average </w:t>
            </w:r>
            <w:proofErr w:type="spellStart"/>
            <w:r w:rsidRPr="00D339B8">
              <w:rPr>
                <w:rFonts w:ascii="Times New Roman" w:eastAsia="Times New Roman" w:hAnsi="Times New Roman" w:cs="Times New Roman"/>
                <w:color w:val="000000" w:themeColor="text1"/>
                <w:kern w:val="0"/>
                <w:sz w:val="24"/>
                <w:szCs w:val="24"/>
                <w14:ligatures w14:val="none"/>
              </w:rPr>
              <w:t>Pertahun</w:t>
            </w:r>
            <w:proofErr w:type="spellEnd"/>
          </w:p>
        </w:tc>
        <w:tc>
          <w:tcPr>
            <w:tcW w:w="576" w:type="pct"/>
            <w:tcBorders>
              <w:top w:val="nil"/>
              <w:left w:val="nil"/>
              <w:bottom w:val="single" w:sz="4" w:space="0" w:color="auto"/>
              <w:right w:val="single" w:sz="4" w:space="0" w:color="auto"/>
            </w:tcBorders>
            <w:shd w:val="clear" w:color="000000" w:fill="FFFF00"/>
            <w:noWrap/>
            <w:vAlign w:val="bottom"/>
            <w:hideMark/>
          </w:tcPr>
          <w:p w14:paraId="4329DCCC" w14:textId="77777777" w:rsidR="004E1A8B" w:rsidRPr="00D339B8" w:rsidRDefault="004E1A8B"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20.63 </w:t>
            </w:r>
          </w:p>
        </w:tc>
        <w:tc>
          <w:tcPr>
            <w:tcW w:w="576" w:type="pct"/>
            <w:tcBorders>
              <w:top w:val="nil"/>
              <w:left w:val="nil"/>
              <w:bottom w:val="single" w:sz="4" w:space="0" w:color="auto"/>
              <w:right w:val="single" w:sz="4" w:space="0" w:color="auto"/>
            </w:tcBorders>
            <w:shd w:val="clear" w:color="000000" w:fill="FFFF00"/>
            <w:noWrap/>
            <w:vAlign w:val="bottom"/>
            <w:hideMark/>
          </w:tcPr>
          <w:p w14:paraId="38085195" w14:textId="77777777" w:rsidR="004E1A8B" w:rsidRPr="00D339B8" w:rsidRDefault="004E1A8B"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23.37 </w:t>
            </w:r>
          </w:p>
        </w:tc>
        <w:tc>
          <w:tcPr>
            <w:tcW w:w="576" w:type="pct"/>
            <w:tcBorders>
              <w:top w:val="nil"/>
              <w:left w:val="nil"/>
              <w:bottom w:val="single" w:sz="4" w:space="0" w:color="auto"/>
              <w:right w:val="single" w:sz="4" w:space="0" w:color="auto"/>
            </w:tcBorders>
            <w:shd w:val="clear" w:color="000000" w:fill="FFFF00"/>
            <w:noWrap/>
            <w:vAlign w:val="bottom"/>
            <w:hideMark/>
          </w:tcPr>
          <w:p w14:paraId="322E81F1" w14:textId="77777777" w:rsidR="004E1A8B" w:rsidRPr="00D339B8" w:rsidRDefault="004E1A8B"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19.87 </w:t>
            </w:r>
          </w:p>
        </w:tc>
        <w:tc>
          <w:tcPr>
            <w:tcW w:w="576" w:type="pct"/>
            <w:tcBorders>
              <w:top w:val="nil"/>
              <w:left w:val="nil"/>
              <w:bottom w:val="single" w:sz="4" w:space="0" w:color="auto"/>
              <w:right w:val="single" w:sz="4" w:space="0" w:color="auto"/>
            </w:tcBorders>
            <w:shd w:val="clear" w:color="000000" w:fill="FFFF00"/>
            <w:noWrap/>
            <w:vAlign w:val="bottom"/>
            <w:hideMark/>
          </w:tcPr>
          <w:p w14:paraId="3D3BD8F6" w14:textId="77777777" w:rsidR="004E1A8B" w:rsidRPr="00D339B8" w:rsidRDefault="004E1A8B"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31.49 </w:t>
            </w:r>
          </w:p>
        </w:tc>
        <w:tc>
          <w:tcPr>
            <w:tcW w:w="820" w:type="pct"/>
            <w:tcBorders>
              <w:top w:val="nil"/>
              <w:left w:val="nil"/>
              <w:bottom w:val="single" w:sz="4" w:space="0" w:color="auto"/>
              <w:right w:val="single" w:sz="4" w:space="0" w:color="auto"/>
            </w:tcBorders>
            <w:shd w:val="clear" w:color="000000" w:fill="FFFF00"/>
            <w:noWrap/>
            <w:vAlign w:val="bottom"/>
            <w:hideMark/>
          </w:tcPr>
          <w:p w14:paraId="3BFF2A1D" w14:textId="77777777" w:rsidR="004E1A8B" w:rsidRPr="00D339B8" w:rsidRDefault="004E1A8B"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20.59 </w:t>
            </w:r>
          </w:p>
        </w:tc>
      </w:tr>
      <w:tr w:rsidR="00D339B8" w:rsidRPr="00D339B8" w14:paraId="31A8F670" w14:textId="77777777" w:rsidTr="004E1A8B">
        <w:trPr>
          <w:trHeight w:val="315"/>
        </w:trPr>
        <w:tc>
          <w:tcPr>
            <w:tcW w:w="1875" w:type="pct"/>
            <w:gridSpan w:val="2"/>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4DE19DEC" w14:textId="77777777" w:rsidR="004E1A8B" w:rsidRPr="00D339B8" w:rsidRDefault="004E1A8B"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Nilai Min Per </w:t>
            </w:r>
            <w:proofErr w:type="spellStart"/>
            <w:r w:rsidRPr="00D339B8">
              <w:rPr>
                <w:rFonts w:ascii="Times New Roman" w:eastAsia="Times New Roman" w:hAnsi="Times New Roman" w:cs="Times New Roman"/>
                <w:color w:val="000000" w:themeColor="text1"/>
                <w:kern w:val="0"/>
                <w:sz w:val="24"/>
                <w:szCs w:val="24"/>
                <w14:ligatures w14:val="none"/>
              </w:rPr>
              <w:t>Tahun</w:t>
            </w:r>
            <w:proofErr w:type="spellEnd"/>
          </w:p>
        </w:tc>
        <w:tc>
          <w:tcPr>
            <w:tcW w:w="576" w:type="pct"/>
            <w:tcBorders>
              <w:top w:val="nil"/>
              <w:left w:val="nil"/>
              <w:bottom w:val="single" w:sz="4" w:space="0" w:color="auto"/>
              <w:right w:val="single" w:sz="4" w:space="0" w:color="auto"/>
            </w:tcBorders>
            <w:shd w:val="clear" w:color="000000" w:fill="FFFF00"/>
            <w:noWrap/>
            <w:vAlign w:val="bottom"/>
            <w:hideMark/>
          </w:tcPr>
          <w:p w14:paraId="637441D8" w14:textId="77777777" w:rsidR="004E1A8B" w:rsidRPr="00D339B8" w:rsidRDefault="004E1A8B"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2.08 </w:t>
            </w:r>
          </w:p>
        </w:tc>
        <w:tc>
          <w:tcPr>
            <w:tcW w:w="576" w:type="pct"/>
            <w:tcBorders>
              <w:top w:val="nil"/>
              <w:left w:val="nil"/>
              <w:bottom w:val="single" w:sz="4" w:space="0" w:color="auto"/>
              <w:right w:val="single" w:sz="4" w:space="0" w:color="auto"/>
            </w:tcBorders>
            <w:shd w:val="clear" w:color="000000" w:fill="FFFF00"/>
            <w:noWrap/>
            <w:vAlign w:val="bottom"/>
            <w:hideMark/>
          </w:tcPr>
          <w:p w14:paraId="7E0EF6DF" w14:textId="77777777" w:rsidR="004E1A8B" w:rsidRPr="00D339B8" w:rsidRDefault="004E1A8B"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1.26 </w:t>
            </w:r>
          </w:p>
        </w:tc>
        <w:tc>
          <w:tcPr>
            <w:tcW w:w="576" w:type="pct"/>
            <w:tcBorders>
              <w:top w:val="nil"/>
              <w:left w:val="nil"/>
              <w:bottom w:val="single" w:sz="4" w:space="0" w:color="auto"/>
              <w:right w:val="single" w:sz="4" w:space="0" w:color="auto"/>
            </w:tcBorders>
            <w:shd w:val="clear" w:color="000000" w:fill="FFFF00"/>
            <w:noWrap/>
            <w:vAlign w:val="bottom"/>
            <w:hideMark/>
          </w:tcPr>
          <w:p w14:paraId="1F21CF6F" w14:textId="77777777" w:rsidR="004E1A8B" w:rsidRPr="00D339B8" w:rsidRDefault="004E1A8B"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1.16 </w:t>
            </w:r>
          </w:p>
        </w:tc>
        <w:tc>
          <w:tcPr>
            <w:tcW w:w="576" w:type="pct"/>
            <w:tcBorders>
              <w:top w:val="nil"/>
              <w:left w:val="nil"/>
              <w:bottom w:val="single" w:sz="4" w:space="0" w:color="auto"/>
              <w:right w:val="single" w:sz="4" w:space="0" w:color="auto"/>
            </w:tcBorders>
            <w:shd w:val="clear" w:color="000000" w:fill="FFFF00"/>
            <w:noWrap/>
            <w:vAlign w:val="bottom"/>
            <w:hideMark/>
          </w:tcPr>
          <w:p w14:paraId="6F1FAA11" w14:textId="116A0E75" w:rsidR="004E1A8B" w:rsidRPr="00D339B8" w:rsidRDefault="004E1A8B"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1</w:t>
            </w:r>
            <w:r w:rsidR="00533AD1" w:rsidRPr="00D339B8">
              <w:rPr>
                <w:rFonts w:ascii="Times New Roman" w:eastAsia="Times New Roman" w:hAnsi="Times New Roman" w:cs="Times New Roman"/>
                <w:color w:val="000000" w:themeColor="text1"/>
                <w:kern w:val="0"/>
                <w:sz w:val="24"/>
                <w:szCs w:val="24"/>
                <w14:ligatures w14:val="none"/>
              </w:rPr>
              <w:t>.68</w:t>
            </w:r>
            <w:r w:rsidRPr="00D339B8">
              <w:rPr>
                <w:rFonts w:ascii="Times New Roman" w:eastAsia="Times New Roman" w:hAnsi="Times New Roman" w:cs="Times New Roman"/>
                <w:color w:val="000000" w:themeColor="text1"/>
                <w:kern w:val="0"/>
                <w:sz w:val="24"/>
                <w:szCs w:val="24"/>
                <w14:ligatures w14:val="none"/>
              </w:rPr>
              <w:t xml:space="preserve"> </w:t>
            </w:r>
          </w:p>
        </w:tc>
        <w:tc>
          <w:tcPr>
            <w:tcW w:w="820" w:type="pct"/>
            <w:tcBorders>
              <w:top w:val="nil"/>
              <w:left w:val="nil"/>
              <w:bottom w:val="single" w:sz="4" w:space="0" w:color="auto"/>
              <w:right w:val="single" w:sz="4" w:space="0" w:color="auto"/>
            </w:tcBorders>
            <w:shd w:val="clear" w:color="000000" w:fill="FFFF00"/>
            <w:noWrap/>
            <w:vAlign w:val="bottom"/>
            <w:hideMark/>
          </w:tcPr>
          <w:p w14:paraId="2CCC38BA" w14:textId="77777777" w:rsidR="004E1A8B" w:rsidRPr="00D339B8" w:rsidRDefault="004E1A8B"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4.81 </w:t>
            </w:r>
          </w:p>
        </w:tc>
      </w:tr>
      <w:tr w:rsidR="00D339B8" w:rsidRPr="00D339B8" w14:paraId="10A2D5B5" w14:textId="77777777" w:rsidTr="004E1A8B">
        <w:trPr>
          <w:trHeight w:val="315"/>
        </w:trPr>
        <w:tc>
          <w:tcPr>
            <w:tcW w:w="1875" w:type="pct"/>
            <w:gridSpan w:val="2"/>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3A02E960" w14:textId="77777777" w:rsidR="004E1A8B" w:rsidRPr="00D339B8" w:rsidRDefault="004E1A8B"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Nilai Max Per </w:t>
            </w:r>
            <w:proofErr w:type="spellStart"/>
            <w:r w:rsidRPr="00D339B8">
              <w:rPr>
                <w:rFonts w:ascii="Times New Roman" w:eastAsia="Times New Roman" w:hAnsi="Times New Roman" w:cs="Times New Roman"/>
                <w:color w:val="000000" w:themeColor="text1"/>
                <w:kern w:val="0"/>
                <w:sz w:val="24"/>
                <w:szCs w:val="24"/>
                <w14:ligatures w14:val="none"/>
              </w:rPr>
              <w:t>Tahun</w:t>
            </w:r>
            <w:proofErr w:type="spellEnd"/>
          </w:p>
        </w:tc>
        <w:tc>
          <w:tcPr>
            <w:tcW w:w="576" w:type="pct"/>
            <w:tcBorders>
              <w:top w:val="nil"/>
              <w:left w:val="nil"/>
              <w:bottom w:val="single" w:sz="4" w:space="0" w:color="auto"/>
              <w:right w:val="single" w:sz="4" w:space="0" w:color="auto"/>
            </w:tcBorders>
            <w:shd w:val="clear" w:color="000000" w:fill="FFFF00"/>
            <w:noWrap/>
            <w:vAlign w:val="bottom"/>
            <w:hideMark/>
          </w:tcPr>
          <w:p w14:paraId="1CBFD4AE" w14:textId="77777777" w:rsidR="004E1A8B" w:rsidRPr="00D339B8" w:rsidRDefault="004E1A8B"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57.06 </w:t>
            </w:r>
          </w:p>
        </w:tc>
        <w:tc>
          <w:tcPr>
            <w:tcW w:w="576" w:type="pct"/>
            <w:tcBorders>
              <w:top w:val="nil"/>
              <w:left w:val="nil"/>
              <w:bottom w:val="single" w:sz="4" w:space="0" w:color="auto"/>
              <w:right w:val="single" w:sz="4" w:space="0" w:color="auto"/>
            </w:tcBorders>
            <w:shd w:val="clear" w:color="000000" w:fill="FFFF00"/>
            <w:noWrap/>
            <w:vAlign w:val="bottom"/>
            <w:hideMark/>
          </w:tcPr>
          <w:p w14:paraId="064ED1A9" w14:textId="77777777" w:rsidR="004E1A8B" w:rsidRPr="00D339B8" w:rsidRDefault="004E1A8B"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105.36 </w:t>
            </w:r>
          </w:p>
        </w:tc>
        <w:tc>
          <w:tcPr>
            <w:tcW w:w="576" w:type="pct"/>
            <w:tcBorders>
              <w:top w:val="nil"/>
              <w:left w:val="nil"/>
              <w:bottom w:val="single" w:sz="4" w:space="0" w:color="auto"/>
              <w:right w:val="single" w:sz="4" w:space="0" w:color="auto"/>
            </w:tcBorders>
            <w:shd w:val="clear" w:color="000000" w:fill="FFFF00"/>
            <w:noWrap/>
            <w:vAlign w:val="bottom"/>
            <w:hideMark/>
          </w:tcPr>
          <w:p w14:paraId="18CDE796" w14:textId="77777777" w:rsidR="004E1A8B" w:rsidRPr="00D339B8" w:rsidRDefault="004E1A8B"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102.14 </w:t>
            </w:r>
          </w:p>
        </w:tc>
        <w:tc>
          <w:tcPr>
            <w:tcW w:w="576" w:type="pct"/>
            <w:tcBorders>
              <w:top w:val="nil"/>
              <w:left w:val="nil"/>
              <w:bottom w:val="single" w:sz="4" w:space="0" w:color="auto"/>
              <w:right w:val="single" w:sz="4" w:space="0" w:color="auto"/>
            </w:tcBorders>
            <w:shd w:val="clear" w:color="000000" w:fill="FFFF00"/>
            <w:noWrap/>
            <w:vAlign w:val="bottom"/>
            <w:hideMark/>
          </w:tcPr>
          <w:p w14:paraId="2E3A18E5" w14:textId="77777777" w:rsidR="004E1A8B" w:rsidRPr="00D339B8" w:rsidRDefault="004E1A8B"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165.95 </w:t>
            </w:r>
          </w:p>
        </w:tc>
        <w:tc>
          <w:tcPr>
            <w:tcW w:w="820" w:type="pct"/>
            <w:tcBorders>
              <w:top w:val="nil"/>
              <w:left w:val="nil"/>
              <w:bottom w:val="single" w:sz="4" w:space="0" w:color="auto"/>
              <w:right w:val="single" w:sz="4" w:space="0" w:color="auto"/>
            </w:tcBorders>
            <w:shd w:val="clear" w:color="000000" w:fill="FFFF00"/>
            <w:noWrap/>
            <w:vAlign w:val="bottom"/>
            <w:hideMark/>
          </w:tcPr>
          <w:p w14:paraId="05D9D3E6" w14:textId="77777777" w:rsidR="004E1A8B" w:rsidRPr="00D339B8" w:rsidRDefault="004E1A8B"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71.98 </w:t>
            </w:r>
          </w:p>
        </w:tc>
      </w:tr>
      <w:tr w:rsidR="00D339B8" w:rsidRPr="00D339B8" w14:paraId="7B5914D3" w14:textId="77777777" w:rsidTr="004E1A8B">
        <w:trPr>
          <w:trHeight w:val="315"/>
        </w:trPr>
        <w:tc>
          <w:tcPr>
            <w:tcW w:w="3028" w:type="pct"/>
            <w:gridSpan w:val="4"/>
            <w:vMerge w:val="restart"/>
            <w:tcBorders>
              <w:top w:val="single" w:sz="4" w:space="0" w:color="auto"/>
              <w:left w:val="single" w:sz="4" w:space="0" w:color="auto"/>
              <w:bottom w:val="single" w:sz="4" w:space="0" w:color="auto"/>
              <w:right w:val="single" w:sz="4" w:space="0" w:color="auto"/>
            </w:tcBorders>
            <w:shd w:val="clear" w:color="000000" w:fill="FFFF00"/>
            <w:vAlign w:val="center"/>
            <w:hideMark/>
          </w:tcPr>
          <w:p w14:paraId="51ED283E" w14:textId="77777777" w:rsidR="004E1A8B" w:rsidRPr="00D339B8" w:rsidRDefault="004E1A8B"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Nilai Data per 5 </w:t>
            </w:r>
            <w:proofErr w:type="spellStart"/>
            <w:r w:rsidRPr="00D339B8">
              <w:rPr>
                <w:rFonts w:ascii="Times New Roman" w:eastAsia="Times New Roman" w:hAnsi="Times New Roman" w:cs="Times New Roman"/>
                <w:color w:val="000000" w:themeColor="text1"/>
                <w:kern w:val="0"/>
                <w:sz w:val="24"/>
                <w:szCs w:val="24"/>
                <w14:ligatures w14:val="none"/>
              </w:rPr>
              <w:t>tahun</w:t>
            </w:r>
            <w:proofErr w:type="spellEnd"/>
          </w:p>
        </w:tc>
        <w:tc>
          <w:tcPr>
            <w:tcW w:w="576" w:type="pct"/>
            <w:tcBorders>
              <w:top w:val="nil"/>
              <w:left w:val="nil"/>
              <w:bottom w:val="single" w:sz="4" w:space="0" w:color="auto"/>
              <w:right w:val="single" w:sz="4" w:space="0" w:color="auto"/>
            </w:tcBorders>
            <w:shd w:val="clear" w:color="000000" w:fill="FFFF00"/>
            <w:noWrap/>
            <w:vAlign w:val="bottom"/>
            <w:hideMark/>
          </w:tcPr>
          <w:p w14:paraId="122DA1CD" w14:textId="77777777" w:rsidR="004E1A8B" w:rsidRPr="00D339B8" w:rsidRDefault="004E1A8B"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Max</w:t>
            </w:r>
          </w:p>
        </w:tc>
        <w:tc>
          <w:tcPr>
            <w:tcW w:w="576" w:type="pct"/>
            <w:tcBorders>
              <w:top w:val="nil"/>
              <w:left w:val="nil"/>
              <w:bottom w:val="single" w:sz="4" w:space="0" w:color="auto"/>
              <w:right w:val="single" w:sz="4" w:space="0" w:color="auto"/>
            </w:tcBorders>
            <w:shd w:val="clear" w:color="000000" w:fill="FFFF00"/>
            <w:noWrap/>
            <w:vAlign w:val="bottom"/>
            <w:hideMark/>
          </w:tcPr>
          <w:p w14:paraId="7BA4EFB0" w14:textId="77777777" w:rsidR="004E1A8B" w:rsidRPr="00D339B8" w:rsidRDefault="004E1A8B"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Min</w:t>
            </w:r>
          </w:p>
        </w:tc>
        <w:tc>
          <w:tcPr>
            <w:tcW w:w="820" w:type="pct"/>
            <w:tcBorders>
              <w:top w:val="nil"/>
              <w:left w:val="nil"/>
              <w:bottom w:val="single" w:sz="4" w:space="0" w:color="auto"/>
              <w:right w:val="single" w:sz="4" w:space="0" w:color="auto"/>
            </w:tcBorders>
            <w:shd w:val="clear" w:color="000000" w:fill="FFFF00"/>
            <w:noWrap/>
            <w:vAlign w:val="bottom"/>
            <w:hideMark/>
          </w:tcPr>
          <w:p w14:paraId="018C3850" w14:textId="77777777" w:rsidR="004E1A8B" w:rsidRPr="00D339B8" w:rsidRDefault="004E1A8B"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Average</w:t>
            </w:r>
          </w:p>
        </w:tc>
      </w:tr>
      <w:tr w:rsidR="00D339B8" w:rsidRPr="00D339B8" w14:paraId="264550B9" w14:textId="77777777" w:rsidTr="004E1A8B">
        <w:trPr>
          <w:trHeight w:val="315"/>
        </w:trPr>
        <w:tc>
          <w:tcPr>
            <w:tcW w:w="3028" w:type="pct"/>
            <w:gridSpan w:val="4"/>
            <w:vMerge/>
            <w:tcBorders>
              <w:top w:val="single" w:sz="4" w:space="0" w:color="auto"/>
              <w:left w:val="single" w:sz="4" w:space="0" w:color="auto"/>
              <w:bottom w:val="single" w:sz="4" w:space="0" w:color="auto"/>
              <w:right w:val="single" w:sz="4" w:space="0" w:color="auto"/>
            </w:tcBorders>
            <w:vAlign w:val="center"/>
            <w:hideMark/>
          </w:tcPr>
          <w:p w14:paraId="2380D299" w14:textId="77777777" w:rsidR="004E1A8B" w:rsidRPr="00D339B8" w:rsidRDefault="004E1A8B"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p>
        </w:tc>
        <w:tc>
          <w:tcPr>
            <w:tcW w:w="576" w:type="pct"/>
            <w:tcBorders>
              <w:top w:val="nil"/>
              <w:left w:val="nil"/>
              <w:bottom w:val="single" w:sz="4" w:space="0" w:color="auto"/>
              <w:right w:val="single" w:sz="4" w:space="0" w:color="auto"/>
            </w:tcBorders>
            <w:shd w:val="clear" w:color="000000" w:fill="FFFF00"/>
            <w:noWrap/>
            <w:vAlign w:val="bottom"/>
            <w:hideMark/>
          </w:tcPr>
          <w:p w14:paraId="201C04D6" w14:textId="77777777" w:rsidR="004E1A8B" w:rsidRPr="00D339B8" w:rsidRDefault="004E1A8B"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165.95 </w:t>
            </w:r>
          </w:p>
        </w:tc>
        <w:tc>
          <w:tcPr>
            <w:tcW w:w="576" w:type="pct"/>
            <w:tcBorders>
              <w:top w:val="nil"/>
              <w:left w:val="nil"/>
              <w:bottom w:val="single" w:sz="4" w:space="0" w:color="auto"/>
              <w:right w:val="single" w:sz="4" w:space="0" w:color="auto"/>
            </w:tcBorders>
            <w:shd w:val="clear" w:color="000000" w:fill="FFFF00"/>
            <w:noWrap/>
            <w:vAlign w:val="bottom"/>
            <w:hideMark/>
          </w:tcPr>
          <w:p w14:paraId="6DF243A1" w14:textId="77777777" w:rsidR="004E1A8B" w:rsidRPr="00D339B8" w:rsidRDefault="004E1A8B"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1.16</w:t>
            </w:r>
          </w:p>
        </w:tc>
        <w:tc>
          <w:tcPr>
            <w:tcW w:w="820" w:type="pct"/>
            <w:tcBorders>
              <w:top w:val="nil"/>
              <w:left w:val="nil"/>
              <w:bottom w:val="single" w:sz="4" w:space="0" w:color="auto"/>
              <w:right w:val="single" w:sz="4" w:space="0" w:color="auto"/>
            </w:tcBorders>
            <w:shd w:val="clear" w:color="000000" w:fill="FFFF00"/>
            <w:noWrap/>
            <w:vAlign w:val="bottom"/>
            <w:hideMark/>
          </w:tcPr>
          <w:p w14:paraId="0219790B" w14:textId="77777777" w:rsidR="004E1A8B" w:rsidRPr="00D339B8" w:rsidRDefault="004E1A8B"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23.19 </w:t>
            </w:r>
          </w:p>
        </w:tc>
      </w:tr>
    </w:tbl>
    <w:p w14:paraId="1A62BE85" w14:textId="7E9E4427" w:rsidR="004E1A8B" w:rsidRDefault="00354B8A" w:rsidP="00D339B8">
      <w:pPr>
        <w:spacing w:line="480" w:lineRule="auto"/>
        <w:jc w:val="both"/>
        <w:rPr>
          <w:rFonts w:ascii="Times New Roman" w:hAnsi="Times New Roman" w:cs="Times New Roman"/>
          <w:color w:val="000000" w:themeColor="text1"/>
          <w:sz w:val="24"/>
          <w:szCs w:val="24"/>
        </w:rPr>
      </w:pPr>
      <w:proofErr w:type="spellStart"/>
      <w:proofErr w:type="gramStart"/>
      <w:r w:rsidRPr="00D339B8">
        <w:rPr>
          <w:rFonts w:ascii="Times New Roman" w:hAnsi="Times New Roman" w:cs="Times New Roman"/>
          <w:color w:val="000000" w:themeColor="text1"/>
          <w:sz w:val="24"/>
          <w:szCs w:val="24"/>
        </w:rPr>
        <w:t>Sumber</w:t>
      </w:r>
      <w:proofErr w:type="spellEnd"/>
      <w:r w:rsidRPr="00D339B8">
        <w:rPr>
          <w:rFonts w:ascii="Times New Roman" w:hAnsi="Times New Roman" w:cs="Times New Roman"/>
          <w:color w:val="000000" w:themeColor="text1"/>
          <w:sz w:val="24"/>
          <w:szCs w:val="24"/>
        </w:rPr>
        <w:t xml:space="preserve"> :</w:t>
      </w:r>
      <w:proofErr w:type="gramEnd"/>
      <w:r w:rsidRPr="00D339B8">
        <w:rPr>
          <w:rFonts w:ascii="Times New Roman" w:hAnsi="Times New Roman" w:cs="Times New Roman"/>
          <w:color w:val="000000" w:themeColor="text1"/>
          <w:sz w:val="24"/>
          <w:szCs w:val="24"/>
        </w:rPr>
        <w:t xml:space="preserve"> Data diolah,2023</w:t>
      </w:r>
    </w:p>
    <w:p w14:paraId="633B9276" w14:textId="54E478F8" w:rsidR="009D5C96" w:rsidRDefault="009D5C96" w:rsidP="009D5C96">
      <w:pPr>
        <w:spacing w:after="0" w:line="480" w:lineRule="auto"/>
        <w:ind w:firstLine="709"/>
        <w:jc w:val="both"/>
        <w:rPr>
          <w:rFonts w:ascii="Times New Roman" w:hAnsi="Times New Roman" w:cs="Times New Roman"/>
          <w:sz w:val="24"/>
          <w:szCs w:val="24"/>
        </w:rPr>
      </w:pPr>
      <w:proofErr w:type="spellStart"/>
      <w:r w:rsidRPr="00AD566E">
        <w:rPr>
          <w:rFonts w:ascii="Times New Roman" w:hAnsi="Times New Roman" w:cs="Times New Roman"/>
          <w:sz w:val="24"/>
          <w:szCs w:val="24"/>
        </w:rPr>
        <w:t>Menurut</w:t>
      </w:r>
      <w:proofErr w:type="spellEnd"/>
      <w:r w:rsidRPr="00AD566E">
        <w:rPr>
          <w:rFonts w:ascii="Times New Roman" w:hAnsi="Times New Roman" w:cs="Times New Roman"/>
          <w:sz w:val="24"/>
          <w:szCs w:val="24"/>
        </w:rPr>
        <w:t xml:space="preserve"> </w:t>
      </w:r>
      <w:r w:rsidRPr="00AD566E">
        <w:rPr>
          <w:rFonts w:ascii="Times New Roman" w:hAnsi="Times New Roman" w:cs="Times New Roman"/>
          <w:sz w:val="24"/>
          <w:szCs w:val="24"/>
        </w:rPr>
        <w:fldChar w:fldCharType="begin" w:fldLock="1"/>
      </w:r>
      <w:r w:rsidRPr="00AD566E">
        <w:rPr>
          <w:rFonts w:ascii="Times New Roman" w:hAnsi="Times New Roman" w:cs="Times New Roman"/>
          <w:sz w:val="24"/>
          <w:szCs w:val="24"/>
        </w:rPr>
        <w:instrText>ADDIN CSL_CITATION {"citationItems":[{"id":"ITEM-1","itemData":{"author":[{"dropping-particle":"","family":"Setiawan","given":"Ady","non-dropping-particle":"","parse-names":false,"suffix":""}],"edition":"Pertama","id":"ITEM-1","issued":{"date-parts":[["2022"]]},"publisher":"CV BUDI UTAMA","publisher-place":"Yogyakarta","title":"Financial Engineering pada BUMD Air Minum","type":"book"},"uris":["http://www.mendeley.com/documents/?uuid=7cde2338-01ac-4ea8-aaf5-bb76a161a1d1"]}],"mendeley":{"formattedCitation":"(Setiawan, 2022)","plainTextFormattedCitation":"(Setiawan, 2022)","previouslyFormattedCitation":"(Setiawan, 2022)"},"properties":{"noteIndex":0},"schema":"https://github.com/citation-style-language/schema/raw/master/csl-citation.json"}</w:instrText>
      </w:r>
      <w:r w:rsidRPr="00AD566E">
        <w:rPr>
          <w:rFonts w:ascii="Times New Roman" w:hAnsi="Times New Roman" w:cs="Times New Roman"/>
          <w:sz w:val="24"/>
          <w:szCs w:val="24"/>
        </w:rPr>
        <w:fldChar w:fldCharType="separate"/>
      </w:r>
      <w:r w:rsidRPr="00AD566E">
        <w:rPr>
          <w:rFonts w:ascii="Times New Roman" w:hAnsi="Times New Roman" w:cs="Times New Roman"/>
          <w:noProof/>
          <w:sz w:val="24"/>
          <w:szCs w:val="24"/>
        </w:rPr>
        <w:t>(Setiawan, 2022)</w:t>
      </w:r>
      <w:r w:rsidRPr="00AD566E">
        <w:rPr>
          <w:rFonts w:ascii="Times New Roman" w:hAnsi="Times New Roman" w:cs="Times New Roman"/>
          <w:sz w:val="24"/>
          <w:szCs w:val="24"/>
        </w:rPr>
        <w:fldChar w:fldCharType="end"/>
      </w:r>
      <w:r w:rsidRPr="00AD566E">
        <w:rPr>
          <w:rFonts w:ascii="Times New Roman" w:hAnsi="Times New Roman" w:cs="Times New Roman"/>
          <w:sz w:val="24"/>
          <w:szCs w:val="24"/>
        </w:rPr>
        <w:t xml:space="preserve"> </w:t>
      </w:r>
      <w:r w:rsidRPr="00AD566E">
        <w:rPr>
          <w:rFonts w:ascii="Times New Roman" w:hAnsi="Times New Roman" w:cs="Times New Roman"/>
          <w:i/>
          <w:iCs/>
          <w:sz w:val="24"/>
          <w:szCs w:val="24"/>
        </w:rPr>
        <w:t>Return On Assets</w:t>
      </w:r>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digunakan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untuk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alat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ukur</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kemampuan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manajemen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perusahaan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dalam</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memperoleh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laba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dengan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memanfaatkan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keseluruhan</w:t>
      </w:r>
      <w:proofErr w:type="spellEnd"/>
      <w:r w:rsidRPr="00AD566E">
        <w:rPr>
          <w:rFonts w:ascii="Times New Roman" w:hAnsi="Times New Roman" w:cs="Times New Roman"/>
          <w:sz w:val="24"/>
          <w:szCs w:val="24"/>
        </w:rPr>
        <w:t xml:space="preserve"> total asset. Jika </w:t>
      </w:r>
      <w:r w:rsidRPr="00AD566E">
        <w:rPr>
          <w:rFonts w:ascii="Times New Roman" w:hAnsi="Times New Roman" w:cs="Times New Roman"/>
          <w:i/>
          <w:iCs/>
          <w:sz w:val="24"/>
          <w:szCs w:val="24"/>
        </w:rPr>
        <w:t xml:space="preserve">Return </w:t>
      </w:r>
      <w:proofErr w:type="gramStart"/>
      <w:r w:rsidRPr="00AD566E">
        <w:rPr>
          <w:rFonts w:ascii="Times New Roman" w:hAnsi="Times New Roman" w:cs="Times New Roman"/>
          <w:i/>
          <w:iCs/>
          <w:sz w:val="24"/>
          <w:szCs w:val="24"/>
        </w:rPr>
        <w:t>On</w:t>
      </w:r>
      <w:proofErr w:type="gramEnd"/>
      <w:r w:rsidRPr="00AD566E">
        <w:rPr>
          <w:rFonts w:ascii="Times New Roman" w:hAnsi="Times New Roman" w:cs="Times New Roman"/>
          <w:i/>
          <w:iCs/>
          <w:sz w:val="24"/>
          <w:szCs w:val="24"/>
        </w:rPr>
        <w:t xml:space="preserve"> Assets</w:t>
      </w:r>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semakin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besar</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dalam</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suatu</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perusahaan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makin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besar</w:t>
      </w:r>
      <w:proofErr w:type="spellEnd"/>
      <w:r w:rsidRPr="00AD566E">
        <w:rPr>
          <w:rFonts w:ascii="Times New Roman" w:hAnsi="Times New Roman" w:cs="Times New Roman"/>
          <w:sz w:val="24"/>
          <w:szCs w:val="24"/>
        </w:rPr>
        <w:t xml:space="preserve"> pula </w:t>
      </w:r>
      <w:proofErr w:type="spellStart"/>
      <w:r w:rsidRPr="00AD566E">
        <w:rPr>
          <w:rFonts w:ascii="Times New Roman" w:hAnsi="Times New Roman" w:cs="Times New Roman"/>
          <w:sz w:val="24"/>
          <w:szCs w:val="24"/>
        </w:rPr>
        <w:t>tingkat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keuntungan</w:t>
      </w:r>
      <w:proofErr w:type="spellEnd"/>
      <w:r w:rsidRPr="00AD566E">
        <w:rPr>
          <w:rFonts w:ascii="Times New Roman" w:hAnsi="Times New Roman" w:cs="Times New Roman"/>
          <w:sz w:val="24"/>
          <w:szCs w:val="24"/>
        </w:rPr>
        <w:t xml:space="preserve"> yang </w:t>
      </w:r>
      <w:proofErr w:type="spellStart"/>
      <w:r w:rsidRPr="00AD566E">
        <w:rPr>
          <w:rFonts w:ascii="Times New Roman" w:hAnsi="Times New Roman" w:cs="Times New Roman"/>
          <w:sz w:val="24"/>
          <w:szCs w:val="24"/>
        </w:rPr>
        <w:t>dicapai</w:t>
      </w:r>
      <w:proofErr w:type="spellEnd"/>
      <w:r w:rsidRPr="00AD566E">
        <w:rPr>
          <w:rFonts w:ascii="Times New Roman" w:hAnsi="Times New Roman" w:cs="Times New Roman"/>
          <w:sz w:val="24"/>
          <w:szCs w:val="24"/>
        </w:rPr>
        <w:t xml:space="preserve"> oleh </w:t>
      </w:r>
      <w:proofErr w:type="spellStart"/>
      <w:r w:rsidRPr="00AD566E">
        <w:rPr>
          <w:rFonts w:ascii="Times New Roman" w:hAnsi="Times New Roman" w:cs="Times New Roman"/>
          <w:sz w:val="24"/>
          <w:szCs w:val="24"/>
        </w:rPr>
        <w:t>sebuah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perusahaan</w:t>
      </w:r>
      <w:proofErr w:type="spellEnd"/>
      <w:r w:rsidRPr="00AD566E">
        <w:rPr>
          <w:rFonts w:ascii="Times New Roman" w:hAnsi="Times New Roman" w:cs="Times New Roman"/>
          <w:sz w:val="24"/>
          <w:szCs w:val="24"/>
        </w:rPr>
        <w:t>”.</w:t>
      </w:r>
    </w:p>
    <w:p w14:paraId="5AF63C81" w14:textId="5C01B5A2" w:rsidR="009D5C96" w:rsidRPr="00AD566E" w:rsidRDefault="009D5C96" w:rsidP="009D5C96">
      <w:pPr>
        <w:spacing w:after="0" w:line="480" w:lineRule="auto"/>
        <w:ind w:firstLine="709"/>
        <w:jc w:val="both"/>
        <w:rPr>
          <w:rFonts w:ascii="Times New Roman" w:hAnsi="Times New Roman" w:cs="Times New Roman"/>
          <w:sz w:val="24"/>
          <w:szCs w:val="24"/>
        </w:rPr>
      </w:pPr>
      <w:r w:rsidRPr="00AD566E">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1ACD91D5" wp14:editId="48A1E523">
                <wp:simplePos x="0" y="0"/>
                <wp:positionH relativeFrom="page">
                  <wp:align>center</wp:align>
                </wp:positionH>
                <wp:positionV relativeFrom="paragraph">
                  <wp:posOffset>96592</wp:posOffset>
                </wp:positionV>
                <wp:extent cx="3916393" cy="621102"/>
                <wp:effectExtent l="0" t="0" r="27305" b="26670"/>
                <wp:wrapNone/>
                <wp:docPr id="92216322" name="Rectangle 92216322"/>
                <wp:cNvGraphicFramePr/>
                <a:graphic xmlns:a="http://schemas.openxmlformats.org/drawingml/2006/main">
                  <a:graphicData uri="http://schemas.microsoft.com/office/word/2010/wordprocessingShape">
                    <wps:wsp>
                      <wps:cNvSpPr/>
                      <wps:spPr>
                        <a:xfrm>
                          <a:off x="0" y="0"/>
                          <a:ext cx="3916393" cy="621102"/>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536644F8" w14:textId="77777777" w:rsidR="009D5C96" w:rsidRPr="00A03CE8" w:rsidRDefault="009D5C96" w:rsidP="009D5C96">
                            <w:pPr>
                              <w:rPr>
                                <w:rFonts w:ascii="Times New Roman" w:hAnsi="Times New Roman" w:cs="Times New Roman"/>
                                <w:b/>
                                <w:bCs/>
                                <w:sz w:val="24"/>
                                <w:szCs w:val="24"/>
                              </w:rPr>
                            </w:pPr>
                            <w:r w:rsidRPr="00AD566E">
                              <w:rPr>
                                <w:rFonts w:ascii="Times New Roman" w:hAnsi="Times New Roman" w:cs="Times New Roman"/>
                                <w:b/>
                                <w:bCs/>
                                <w:i/>
                                <w:iCs/>
                                <w:sz w:val="24"/>
                                <w:szCs w:val="24"/>
                              </w:rPr>
                              <w:t>Return On Assets</w:t>
                            </w:r>
                            <w:r w:rsidRPr="00AD566E">
                              <w:rPr>
                                <w:rFonts w:ascii="Times New Roman" w:hAnsi="Times New Roman" w:cs="Times New Roman"/>
                                <w:b/>
                                <w:bCs/>
                                <w:sz w:val="28"/>
                                <w:szCs w:val="28"/>
                              </w:rPr>
                              <w:t xml:space="preserve"> </w:t>
                            </w:r>
                            <w:r w:rsidRPr="00A03CE8">
                              <w:rPr>
                                <w:rFonts w:ascii="Times New Roman" w:hAnsi="Times New Roman" w:cs="Times New Roman"/>
                                <w:b/>
                                <w:bCs/>
                                <w:sz w:val="24"/>
                                <w:szCs w:val="24"/>
                              </w:rPr>
                              <w:t xml:space="preserve">= </w:t>
                            </w:r>
                            <w:r w:rsidRPr="00A03CE8">
                              <w:rPr>
                                <w:rFonts w:ascii="Times New Roman" w:hAnsi="Times New Roman" w:cs="Times New Roman"/>
                                <w:b/>
                                <w:bCs/>
                                <w:sz w:val="24"/>
                                <w:szCs w:val="24"/>
                                <w:u w:val="single"/>
                              </w:rPr>
                              <w:t xml:space="preserve">Laba Bersih Setelah Pajak </w:t>
                            </w:r>
                            <w:r w:rsidRPr="00A03CE8">
                              <w:rPr>
                                <w:rFonts w:ascii="Times New Roman" w:hAnsi="Times New Roman" w:cs="Times New Roman"/>
                                <w:b/>
                                <w:bCs/>
                                <w:sz w:val="24"/>
                                <w:szCs w:val="24"/>
                              </w:rPr>
                              <w:t xml:space="preserve"> X 100%</w:t>
                            </w:r>
                          </w:p>
                          <w:p w14:paraId="1570D203" w14:textId="77777777" w:rsidR="009D5C96" w:rsidRPr="00787759" w:rsidRDefault="009D5C96" w:rsidP="009D5C96">
                            <w:pPr>
                              <w:ind w:left="2160" w:firstLine="720"/>
                              <w:rPr>
                                <w:rFonts w:ascii="Times New Roman" w:hAnsi="Times New Roman" w:cs="Times New Roman"/>
                                <w:b/>
                                <w:bCs/>
                                <w:sz w:val="24"/>
                                <w:szCs w:val="24"/>
                              </w:rPr>
                            </w:pPr>
                            <w:r w:rsidRPr="00787759">
                              <w:rPr>
                                <w:rFonts w:ascii="Times New Roman" w:hAnsi="Times New Roman" w:cs="Times New Roman"/>
                                <w:b/>
                                <w:bCs/>
                                <w:sz w:val="24"/>
                                <w:szCs w:val="24"/>
                              </w:rPr>
                              <w:t>Total Aset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CD91D5" id="Rectangle 92216322" o:spid="_x0000_s1029" style="position:absolute;left:0;text-align:left;margin-left:0;margin-top:7.6pt;width:308.4pt;height:48.9pt;z-index:251662336;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" filled="f" strokecolor="black [3200]">
                <v:stroke joinstyle="round"/>
                <v:textbox>
                  <w:txbxContent>
                    <w:p w14:paraId="536644F8" w14:textId="77777777" w:rsidR="009D5C96" w:rsidRPr="00A03CE8" w:rsidRDefault="009D5C96" w:rsidP="009D5C96">
                      <w:pPr>
                        <w:rPr>
                          <w:rFonts w:ascii="Times New Roman" w:hAnsi="Times New Roman" w:cs="Times New Roman"/>
                          <w:b/>
                          <w:bCs/>
                          <w:sz w:val="24"/>
                          <w:szCs w:val="24"/>
                        </w:rPr>
                      </w:pPr>
                      <w:r w:rsidRPr="00AD566E">
                        <w:rPr>
                          <w:rFonts w:ascii="Times New Roman" w:hAnsi="Times New Roman" w:cs="Times New Roman"/>
                          <w:b/>
                          <w:bCs/>
                          <w:i/>
                          <w:iCs/>
                          <w:sz w:val="24"/>
                          <w:szCs w:val="24"/>
                        </w:rPr>
                        <w:t>Return On Assets</w:t>
                      </w:r>
                      <w:r w:rsidRPr="00AD566E">
                        <w:rPr>
                          <w:rFonts w:ascii="Times New Roman" w:hAnsi="Times New Roman" w:cs="Times New Roman"/>
                          <w:b/>
                          <w:bCs/>
                          <w:sz w:val="28"/>
                          <w:szCs w:val="28"/>
                        </w:rPr>
                        <w:t xml:space="preserve"> </w:t>
                      </w:r>
                      <w:r w:rsidRPr="00A03CE8">
                        <w:rPr>
                          <w:rFonts w:ascii="Times New Roman" w:hAnsi="Times New Roman" w:cs="Times New Roman"/>
                          <w:b/>
                          <w:bCs/>
                          <w:sz w:val="24"/>
                          <w:szCs w:val="24"/>
                        </w:rPr>
                        <w:t xml:space="preserve">= </w:t>
                      </w:r>
                      <w:r w:rsidRPr="00A03CE8">
                        <w:rPr>
                          <w:rFonts w:ascii="Times New Roman" w:hAnsi="Times New Roman" w:cs="Times New Roman"/>
                          <w:b/>
                          <w:bCs/>
                          <w:sz w:val="24"/>
                          <w:szCs w:val="24"/>
                          <w:u w:val="single"/>
                        </w:rPr>
                        <w:t xml:space="preserve">Laba Bersih Setelah Pajak </w:t>
                      </w:r>
                      <w:r w:rsidRPr="00A03CE8">
                        <w:rPr>
                          <w:rFonts w:ascii="Times New Roman" w:hAnsi="Times New Roman" w:cs="Times New Roman"/>
                          <w:b/>
                          <w:bCs/>
                          <w:sz w:val="24"/>
                          <w:szCs w:val="24"/>
                        </w:rPr>
                        <w:t xml:space="preserve"> X 100%</w:t>
                      </w:r>
                    </w:p>
                    <w:p w14:paraId="1570D203" w14:textId="77777777" w:rsidR="009D5C96" w:rsidRPr="00787759" w:rsidRDefault="009D5C96" w:rsidP="009D5C96">
                      <w:pPr>
                        <w:ind w:left="2160" w:firstLine="720"/>
                        <w:rPr>
                          <w:rFonts w:ascii="Times New Roman" w:hAnsi="Times New Roman" w:cs="Times New Roman"/>
                          <w:b/>
                          <w:bCs/>
                          <w:sz w:val="24"/>
                          <w:szCs w:val="24"/>
                        </w:rPr>
                      </w:pPr>
                      <w:r w:rsidRPr="00787759">
                        <w:rPr>
                          <w:rFonts w:ascii="Times New Roman" w:hAnsi="Times New Roman" w:cs="Times New Roman"/>
                          <w:b/>
                          <w:bCs/>
                          <w:sz w:val="24"/>
                          <w:szCs w:val="24"/>
                        </w:rPr>
                        <w:t>Total Aset</w:t>
                      </w:r>
                    </w:p>
                  </w:txbxContent>
                </v:textbox>
                <w10:wrap anchorx="page"/>
              </v:rect>
            </w:pict>
          </mc:Fallback>
        </mc:AlternateContent>
      </w:r>
    </w:p>
    <w:p w14:paraId="7F6EB6F8" w14:textId="0C84D9C4" w:rsidR="009D5C96" w:rsidRPr="00AD566E" w:rsidRDefault="009D5C96" w:rsidP="009D5C96">
      <w:pPr>
        <w:spacing w:after="0" w:line="240" w:lineRule="auto"/>
        <w:ind w:firstLine="709"/>
        <w:jc w:val="both"/>
        <w:rPr>
          <w:rFonts w:ascii="Times New Roman" w:hAnsi="Times New Roman" w:cs="Times New Roman"/>
          <w:sz w:val="24"/>
          <w:szCs w:val="24"/>
        </w:rPr>
      </w:pPr>
    </w:p>
    <w:p w14:paraId="5A920606" w14:textId="79EE5617" w:rsidR="009D5C96" w:rsidRDefault="009D5C96" w:rsidP="009D5C96">
      <w:pPr>
        <w:spacing w:line="276" w:lineRule="auto"/>
        <w:jc w:val="both"/>
        <w:rPr>
          <w:rFonts w:ascii="Times New Roman" w:hAnsi="Times New Roman" w:cs="Times New Roman"/>
          <w:color w:val="000000" w:themeColor="text1"/>
          <w:sz w:val="24"/>
          <w:szCs w:val="24"/>
        </w:rPr>
      </w:pPr>
    </w:p>
    <w:p w14:paraId="6195EED2" w14:textId="57ACE908" w:rsidR="009D5C96" w:rsidRPr="00D339B8" w:rsidRDefault="009D5C96" w:rsidP="009D5C96">
      <w:pPr>
        <w:spacing w:line="48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proofErr w:type="spellStart"/>
      <w:r w:rsidRPr="00AD566E">
        <w:rPr>
          <w:rFonts w:ascii="Times New Roman" w:hAnsi="Times New Roman" w:cs="Times New Roman"/>
          <w:sz w:val="24"/>
          <w:szCs w:val="24"/>
        </w:rPr>
        <w:t>Sumber</w:t>
      </w:r>
      <w:proofErr w:type="spellEnd"/>
      <w:r w:rsidRPr="00AD566E">
        <w:rPr>
          <w:rFonts w:ascii="Times New Roman" w:hAnsi="Times New Roman" w:cs="Times New Roman"/>
          <w:sz w:val="24"/>
          <w:szCs w:val="24"/>
        </w:rPr>
        <w:t xml:space="preserve">: </w:t>
      </w:r>
      <w:r w:rsidRPr="00AD566E">
        <w:rPr>
          <w:rFonts w:ascii="Times New Roman" w:hAnsi="Times New Roman" w:cs="Times New Roman"/>
          <w:sz w:val="24"/>
          <w:szCs w:val="24"/>
        </w:rPr>
        <w:fldChar w:fldCharType="begin" w:fldLock="1"/>
      </w:r>
      <w:r w:rsidRPr="00AD566E">
        <w:rPr>
          <w:rFonts w:ascii="Times New Roman" w:hAnsi="Times New Roman" w:cs="Times New Roman"/>
          <w:sz w:val="24"/>
          <w:szCs w:val="24"/>
        </w:rPr>
        <w:instrText>ADDIN CSL_CITATION {"citationItems":[{"id":"ITEM-1","itemData":{"author":[{"dropping-particle":"","family":"Kasmir","given":"","non-dropping-particle":"","parse-names":false,"suffix":""}],"edition":"pertama","id":"ITEM-1","issued":{"date-parts":[["2018"]]},"number-of-pages":"199","publisher":"RajaGrafindo Persada","publisher-place":"Jakarta","title":"Analisis Laporan Keuangan","type":"book"},"locator":"199","uris":["http://www.mendeley.com/documents/?uuid=5d459cbc-44a7-422e-ad56-56acca316346"]}],"mendeley":{"formattedCitation":"(Kasmir, 2018, hal. 199)","plainTextFormattedCitation":"(Kasmir, 2018, hal. 199)","previouslyFormattedCitation":"(Kasmir, 2018, hal. 199)"},"properties":{"noteIndex":0},"schema":"https://github.com/citation-style-language/schema/raw/master/csl-citation.json"}</w:instrText>
      </w:r>
      <w:r w:rsidRPr="00AD566E">
        <w:rPr>
          <w:rFonts w:ascii="Times New Roman" w:hAnsi="Times New Roman" w:cs="Times New Roman"/>
          <w:sz w:val="24"/>
          <w:szCs w:val="24"/>
        </w:rPr>
        <w:fldChar w:fldCharType="separate"/>
      </w:r>
      <w:r w:rsidRPr="00AD566E">
        <w:rPr>
          <w:rFonts w:ascii="Times New Roman" w:hAnsi="Times New Roman" w:cs="Times New Roman"/>
          <w:noProof/>
          <w:sz w:val="24"/>
          <w:szCs w:val="24"/>
        </w:rPr>
        <w:t>(Kasmir, 2018, hal. 199)</w:t>
      </w:r>
      <w:r w:rsidRPr="00AD566E">
        <w:rPr>
          <w:rFonts w:ascii="Times New Roman" w:hAnsi="Times New Roman" w:cs="Times New Roman"/>
          <w:sz w:val="24"/>
          <w:szCs w:val="24"/>
        </w:rPr>
        <w:fldChar w:fldCharType="end"/>
      </w:r>
    </w:p>
    <w:p w14:paraId="1699A872" w14:textId="77777777" w:rsidR="009D5C96" w:rsidRDefault="009D5C96" w:rsidP="002638F4">
      <w:pPr>
        <w:pStyle w:val="Caption"/>
        <w:spacing w:line="480" w:lineRule="auto"/>
        <w:rPr>
          <w:rFonts w:ascii="Times New Roman" w:hAnsi="Times New Roman" w:cs="Times New Roman"/>
          <w:i w:val="0"/>
          <w:iCs w:val="0"/>
          <w:color w:val="000000" w:themeColor="text1"/>
          <w:sz w:val="24"/>
          <w:szCs w:val="24"/>
        </w:rPr>
      </w:pPr>
    </w:p>
    <w:p w14:paraId="6829CED3" w14:textId="77777777" w:rsidR="009D5C96" w:rsidRDefault="009D5C96" w:rsidP="009D5C96">
      <w:pPr>
        <w:pStyle w:val="Caption"/>
        <w:spacing w:line="480" w:lineRule="auto"/>
        <w:jc w:val="center"/>
        <w:rPr>
          <w:rFonts w:ascii="Times New Roman" w:hAnsi="Times New Roman" w:cs="Times New Roman"/>
          <w:i w:val="0"/>
          <w:iCs w:val="0"/>
          <w:color w:val="000000" w:themeColor="text1"/>
          <w:sz w:val="24"/>
          <w:szCs w:val="24"/>
        </w:rPr>
      </w:pPr>
    </w:p>
    <w:p w14:paraId="18236BD0" w14:textId="1FDFCF8B" w:rsidR="0075412C" w:rsidRPr="00D339B8" w:rsidRDefault="0075412C" w:rsidP="009D5C96">
      <w:pPr>
        <w:pStyle w:val="Caption"/>
        <w:spacing w:line="480" w:lineRule="auto"/>
        <w:jc w:val="center"/>
        <w:rPr>
          <w:rFonts w:ascii="Times New Roman" w:hAnsi="Times New Roman" w:cs="Times New Roman"/>
          <w:i w:val="0"/>
          <w:iCs w:val="0"/>
          <w:color w:val="000000" w:themeColor="text1"/>
          <w:sz w:val="24"/>
          <w:szCs w:val="24"/>
        </w:rPr>
      </w:pPr>
      <w:r w:rsidRPr="00D339B8">
        <w:rPr>
          <w:rFonts w:ascii="Times New Roman" w:hAnsi="Times New Roman" w:cs="Times New Roman"/>
          <w:i w:val="0"/>
          <w:iCs w:val="0"/>
          <w:color w:val="000000" w:themeColor="text1"/>
          <w:sz w:val="24"/>
          <w:szCs w:val="24"/>
        </w:rPr>
        <w:t xml:space="preserve">Tabel 4. </w:t>
      </w:r>
      <w:r w:rsidRPr="00D339B8">
        <w:rPr>
          <w:rFonts w:ascii="Times New Roman" w:hAnsi="Times New Roman" w:cs="Times New Roman"/>
          <w:i w:val="0"/>
          <w:iCs w:val="0"/>
          <w:color w:val="000000" w:themeColor="text1"/>
          <w:sz w:val="24"/>
          <w:szCs w:val="24"/>
        </w:rPr>
        <w:fldChar w:fldCharType="begin"/>
      </w:r>
      <w:r w:rsidRPr="00D339B8">
        <w:rPr>
          <w:rFonts w:ascii="Times New Roman" w:hAnsi="Times New Roman" w:cs="Times New Roman"/>
          <w:i w:val="0"/>
          <w:iCs w:val="0"/>
          <w:color w:val="000000" w:themeColor="text1"/>
          <w:sz w:val="24"/>
          <w:szCs w:val="24"/>
        </w:rPr>
        <w:instrText xml:space="preserve"> SEQ Tabel_4. \* ARABIC </w:instrText>
      </w:r>
      <w:r w:rsidRPr="00D339B8">
        <w:rPr>
          <w:rFonts w:ascii="Times New Roman" w:hAnsi="Times New Roman" w:cs="Times New Roman"/>
          <w:i w:val="0"/>
          <w:iCs w:val="0"/>
          <w:color w:val="000000" w:themeColor="text1"/>
          <w:sz w:val="24"/>
          <w:szCs w:val="24"/>
        </w:rPr>
        <w:fldChar w:fldCharType="separate"/>
      </w:r>
      <w:r w:rsidR="003338CD" w:rsidRPr="00D339B8">
        <w:rPr>
          <w:rFonts w:ascii="Times New Roman" w:hAnsi="Times New Roman" w:cs="Times New Roman"/>
          <w:i w:val="0"/>
          <w:iCs w:val="0"/>
          <w:noProof/>
          <w:color w:val="000000" w:themeColor="text1"/>
          <w:sz w:val="24"/>
          <w:szCs w:val="24"/>
        </w:rPr>
        <w:t>4</w:t>
      </w:r>
      <w:r w:rsidRPr="00D339B8">
        <w:rPr>
          <w:rFonts w:ascii="Times New Roman" w:hAnsi="Times New Roman" w:cs="Times New Roman"/>
          <w:i w:val="0"/>
          <w:iCs w:val="0"/>
          <w:color w:val="000000" w:themeColor="text1"/>
          <w:sz w:val="24"/>
          <w:szCs w:val="24"/>
        </w:rPr>
        <w:fldChar w:fldCharType="end"/>
      </w:r>
      <w:r w:rsidRPr="00D339B8">
        <w:rPr>
          <w:rFonts w:ascii="Times New Roman" w:hAnsi="Times New Roman" w:cs="Times New Roman"/>
          <w:i w:val="0"/>
          <w:iCs w:val="0"/>
          <w:color w:val="000000" w:themeColor="text1"/>
          <w:sz w:val="24"/>
          <w:szCs w:val="24"/>
        </w:rPr>
        <w:t xml:space="preserve"> Data </w:t>
      </w:r>
      <w:r w:rsidRPr="00D339B8">
        <w:rPr>
          <w:rFonts w:ascii="Times New Roman" w:hAnsi="Times New Roman" w:cs="Times New Roman"/>
          <w:color w:val="000000" w:themeColor="text1"/>
          <w:sz w:val="24"/>
          <w:szCs w:val="24"/>
        </w:rPr>
        <w:t>R</w:t>
      </w:r>
      <w:r w:rsidR="00996771" w:rsidRPr="00D339B8">
        <w:rPr>
          <w:rFonts w:ascii="Times New Roman" w:hAnsi="Times New Roman" w:cs="Times New Roman"/>
          <w:color w:val="000000" w:themeColor="text1"/>
          <w:sz w:val="24"/>
          <w:szCs w:val="24"/>
        </w:rPr>
        <w:t xml:space="preserve">eturn On </w:t>
      </w:r>
      <w:r w:rsidRPr="00D339B8">
        <w:rPr>
          <w:rFonts w:ascii="Times New Roman" w:hAnsi="Times New Roman" w:cs="Times New Roman"/>
          <w:color w:val="000000" w:themeColor="text1"/>
          <w:sz w:val="24"/>
          <w:szCs w:val="24"/>
        </w:rPr>
        <w:t>A</w:t>
      </w:r>
      <w:r w:rsidR="00996771" w:rsidRPr="00D339B8">
        <w:rPr>
          <w:rFonts w:ascii="Times New Roman" w:hAnsi="Times New Roman" w:cs="Times New Roman"/>
          <w:color w:val="000000" w:themeColor="text1"/>
          <w:sz w:val="24"/>
          <w:szCs w:val="24"/>
        </w:rPr>
        <w:t xml:space="preserve">ssets </w:t>
      </w:r>
      <w:r w:rsidR="00996771" w:rsidRPr="00D339B8">
        <w:rPr>
          <w:rFonts w:ascii="Times New Roman" w:hAnsi="Times New Roman" w:cs="Times New Roman"/>
          <w:i w:val="0"/>
          <w:iCs w:val="0"/>
          <w:color w:val="000000" w:themeColor="text1"/>
          <w:sz w:val="24"/>
          <w:szCs w:val="24"/>
        </w:rPr>
        <w:t>(</w:t>
      </w:r>
      <w:proofErr w:type="gramStart"/>
      <w:r w:rsidR="00996771" w:rsidRPr="00D339B8">
        <w:rPr>
          <w:rFonts w:ascii="Times New Roman" w:hAnsi="Times New Roman" w:cs="Times New Roman"/>
          <w:i w:val="0"/>
          <w:iCs w:val="0"/>
          <w:color w:val="000000" w:themeColor="text1"/>
          <w:sz w:val="24"/>
          <w:szCs w:val="24"/>
        </w:rPr>
        <w:t xml:space="preserve">ROA) </w:t>
      </w:r>
      <w:r w:rsidRPr="00D339B8">
        <w:rPr>
          <w:rFonts w:ascii="Times New Roman" w:hAnsi="Times New Roman" w:cs="Times New Roman"/>
          <w:i w:val="0"/>
          <w:iCs w:val="0"/>
          <w:color w:val="000000" w:themeColor="text1"/>
          <w:sz w:val="24"/>
          <w:szCs w:val="24"/>
        </w:rPr>
        <w:t xml:space="preserve"> pada</w:t>
      </w:r>
      <w:proofErr w:type="gramEnd"/>
      <w:r w:rsidRPr="00D339B8">
        <w:rPr>
          <w:rFonts w:ascii="Times New Roman" w:hAnsi="Times New Roman" w:cs="Times New Roman"/>
          <w:i w:val="0"/>
          <w:iCs w:val="0"/>
          <w:color w:val="000000" w:themeColor="text1"/>
          <w:sz w:val="24"/>
          <w:szCs w:val="24"/>
        </w:rPr>
        <w:t xml:space="preserve"> Perusahaan </w:t>
      </w:r>
      <w:proofErr w:type="spellStart"/>
      <w:r w:rsidRPr="00D339B8">
        <w:rPr>
          <w:rFonts w:ascii="Times New Roman" w:hAnsi="Times New Roman" w:cs="Times New Roman"/>
          <w:i w:val="0"/>
          <w:iCs w:val="0"/>
          <w:color w:val="000000" w:themeColor="text1"/>
          <w:sz w:val="24"/>
          <w:szCs w:val="24"/>
        </w:rPr>
        <w:t>Otomotif</w:t>
      </w:r>
      <w:proofErr w:type="spellEnd"/>
    </w:p>
    <w:tbl>
      <w:tblPr>
        <w:tblW w:w="8400" w:type="dxa"/>
        <w:tblLook w:val="04A0" w:firstRow="1" w:lastRow="0" w:firstColumn="1" w:lastColumn="0" w:noHBand="0" w:noVBand="1"/>
      </w:tblPr>
      <w:tblGrid>
        <w:gridCol w:w="2700"/>
        <w:gridCol w:w="1180"/>
        <w:gridCol w:w="960"/>
        <w:gridCol w:w="1220"/>
        <w:gridCol w:w="960"/>
        <w:gridCol w:w="1380"/>
      </w:tblGrid>
      <w:tr w:rsidR="00D339B8" w:rsidRPr="00D339B8" w14:paraId="4F75857D" w14:textId="77777777" w:rsidTr="009D5C96">
        <w:trPr>
          <w:trHeight w:val="315"/>
          <w:tblHeader/>
        </w:trPr>
        <w:tc>
          <w:tcPr>
            <w:tcW w:w="2700" w:type="dxa"/>
            <w:tcBorders>
              <w:top w:val="single" w:sz="4" w:space="0" w:color="auto"/>
              <w:left w:val="single" w:sz="4" w:space="0" w:color="auto"/>
              <w:bottom w:val="single" w:sz="4" w:space="0" w:color="auto"/>
              <w:right w:val="single" w:sz="4" w:space="0" w:color="auto"/>
            </w:tcBorders>
            <w:shd w:val="clear" w:color="000000" w:fill="00B0F0"/>
            <w:noWrap/>
            <w:vAlign w:val="bottom"/>
            <w:hideMark/>
          </w:tcPr>
          <w:p w14:paraId="0214D0C5" w14:textId="77777777" w:rsidR="0075412C" w:rsidRPr="00D339B8" w:rsidRDefault="0075412C" w:rsidP="001267DA">
            <w:pPr>
              <w:spacing w:after="0" w:line="240" w:lineRule="auto"/>
              <w:jc w:val="both"/>
              <w:rPr>
                <w:rFonts w:ascii="Times New Roman" w:eastAsia="Times New Roman" w:hAnsi="Times New Roman" w:cs="Times New Roman"/>
                <w:b/>
                <w:bCs/>
                <w:color w:val="000000" w:themeColor="text1"/>
                <w:kern w:val="0"/>
                <w:sz w:val="24"/>
                <w:szCs w:val="24"/>
                <w14:ligatures w14:val="none"/>
              </w:rPr>
            </w:pPr>
            <w:r w:rsidRPr="00D339B8">
              <w:rPr>
                <w:rFonts w:ascii="Times New Roman" w:eastAsia="Times New Roman" w:hAnsi="Times New Roman" w:cs="Times New Roman"/>
                <w:b/>
                <w:bCs/>
                <w:color w:val="000000" w:themeColor="text1"/>
                <w:kern w:val="0"/>
                <w:sz w:val="24"/>
                <w:szCs w:val="24"/>
                <w14:ligatures w14:val="none"/>
              </w:rPr>
              <w:t>KODE PERUSAHAAN</w:t>
            </w:r>
          </w:p>
        </w:tc>
        <w:tc>
          <w:tcPr>
            <w:tcW w:w="1180" w:type="dxa"/>
            <w:tcBorders>
              <w:top w:val="single" w:sz="4" w:space="0" w:color="auto"/>
              <w:left w:val="nil"/>
              <w:bottom w:val="single" w:sz="4" w:space="0" w:color="auto"/>
              <w:right w:val="single" w:sz="4" w:space="0" w:color="auto"/>
            </w:tcBorders>
            <w:shd w:val="clear" w:color="000000" w:fill="00B0F0"/>
            <w:noWrap/>
            <w:vAlign w:val="bottom"/>
            <w:hideMark/>
          </w:tcPr>
          <w:p w14:paraId="7399B841" w14:textId="77777777" w:rsidR="0075412C" w:rsidRPr="00D339B8" w:rsidRDefault="0075412C" w:rsidP="001267DA">
            <w:pPr>
              <w:spacing w:after="0" w:line="240" w:lineRule="auto"/>
              <w:jc w:val="both"/>
              <w:rPr>
                <w:rFonts w:ascii="Times New Roman" w:eastAsia="Times New Roman" w:hAnsi="Times New Roman" w:cs="Times New Roman"/>
                <w:b/>
                <w:bCs/>
                <w:color w:val="000000" w:themeColor="text1"/>
                <w:kern w:val="0"/>
                <w:sz w:val="24"/>
                <w:szCs w:val="24"/>
                <w14:ligatures w14:val="none"/>
              </w:rPr>
            </w:pPr>
            <w:r w:rsidRPr="00D339B8">
              <w:rPr>
                <w:rFonts w:ascii="Times New Roman" w:eastAsia="Times New Roman" w:hAnsi="Times New Roman" w:cs="Times New Roman"/>
                <w:b/>
                <w:bCs/>
                <w:color w:val="000000" w:themeColor="text1"/>
                <w:kern w:val="0"/>
                <w:sz w:val="24"/>
                <w:szCs w:val="24"/>
                <w14:ligatures w14:val="none"/>
              </w:rPr>
              <w:t>2018</w:t>
            </w:r>
          </w:p>
        </w:tc>
        <w:tc>
          <w:tcPr>
            <w:tcW w:w="960" w:type="dxa"/>
            <w:tcBorders>
              <w:top w:val="single" w:sz="4" w:space="0" w:color="auto"/>
              <w:left w:val="nil"/>
              <w:bottom w:val="single" w:sz="4" w:space="0" w:color="auto"/>
              <w:right w:val="single" w:sz="4" w:space="0" w:color="auto"/>
            </w:tcBorders>
            <w:shd w:val="clear" w:color="000000" w:fill="00B0F0"/>
            <w:noWrap/>
            <w:vAlign w:val="bottom"/>
            <w:hideMark/>
          </w:tcPr>
          <w:p w14:paraId="6B3E99A3" w14:textId="77777777" w:rsidR="0075412C" w:rsidRPr="00D339B8" w:rsidRDefault="0075412C" w:rsidP="001267DA">
            <w:pPr>
              <w:spacing w:after="0" w:line="240" w:lineRule="auto"/>
              <w:jc w:val="both"/>
              <w:rPr>
                <w:rFonts w:ascii="Times New Roman" w:eastAsia="Times New Roman" w:hAnsi="Times New Roman" w:cs="Times New Roman"/>
                <w:b/>
                <w:bCs/>
                <w:color w:val="000000" w:themeColor="text1"/>
                <w:kern w:val="0"/>
                <w:sz w:val="24"/>
                <w:szCs w:val="24"/>
                <w14:ligatures w14:val="none"/>
              </w:rPr>
            </w:pPr>
            <w:r w:rsidRPr="00D339B8">
              <w:rPr>
                <w:rFonts w:ascii="Times New Roman" w:eastAsia="Times New Roman" w:hAnsi="Times New Roman" w:cs="Times New Roman"/>
                <w:b/>
                <w:bCs/>
                <w:color w:val="000000" w:themeColor="text1"/>
                <w:kern w:val="0"/>
                <w:sz w:val="24"/>
                <w:szCs w:val="24"/>
                <w14:ligatures w14:val="none"/>
              </w:rPr>
              <w:t>2019</w:t>
            </w:r>
          </w:p>
        </w:tc>
        <w:tc>
          <w:tcPr>
            <w:tcW w:w="1220" w:type="dxa"/>
            <w:tcBorders>
              <w:top w:val="single" w:sz="4" w:space="0" w:color="auto"/>
              <w:left w:val="nil"/>
              <w:bottom w:val="single" w:sz="4" w:space="0" w:color="auto"/>
              <w:right w:val="single" w:sz="4" w:space="0" w:color="auto"/>
            </w:tcBorders>
            <w:shd w:val="clear" w:color="000000" w:fill="00B0F0"/>
            <w:noWrap/>
            <w:vAlign w:val="bottom"/>
            <w:hideMark/>
          </w:tcPr>
          <w:p w14:paraId="5B98F514" w14:textId="77777777" w:rsidR="0075412C" w:rsidRPr="00D339B8" w:rsidRDefault="0075412C" w:rsidP="001267DA">
            <w:pPr>
              <w:spacing w:after="0" w:line="240" w:lineRule="auto"/>
              <w:jc w:val="both"/>
              <w:rPr>
                <w:rFonts w:ascii="Times New Roman" w:eastAsia="Times New Roman" w:hAnsi="Times New Roman" w:cs="Times New Roman"/>
                <w:b/>
                <w:bCs/>
                <w:color w:val="000000" w:themeColor="text1"/>
                <w:kern w:val="0"/>
                <w:sz w:val="24"/>
                <w:szCs w:val="24"/>
                <w14:ligatures w14:val="none"/>
              </w:rPr>
            </w:pPr>
            <w:r w:rsidRPr="00D339B8">
              <w:rPr>
                <w:rFonts w:ascii="Times New Roman" w:eastAsia="Times New Roman" w:hAnsi="Times New Roman" w:cs="Times New Roman"/>
                <w:b/>
                <w:bCs/>
                <w:color w:val="000000" w:themeColor="text1"/>
                <w:kern w:val="0"/>
                <w:sz w:val="24"/>
                <w:szCs w:val="24"/>
                <w14:ligatures w14:val="none"/>
              </w:rPr>
              <w:t>2020</w:t>
            </w:r>
          </w:p>
        </w:tc>
        <w:tc>
          <w:tcPr>
            <w:tcW w:w="960" w:type="dxa"/>
            <w:tcBorders>
              <w:top w:val="single" w:sz="4" w:space="0" w:color="auto"/>
              <w:left w:val="nil"/>
              <w:bottom w:val="single" w:sz="4" w:space="0" w:color="auto"/>
              <w:right w:val="single" w:sz="4" w:space="0" w:color="auto"/>
            </w:tcBorders>
            <w:shd w:val="clear" w:color="000000" w:fill="00B0F0"/>
            <w:noWrap/>
            <w:vAlign w:val="bottom"/>
            <w:hideMark/>
          </w:tcPr>
          <w:p w14:paraId="15FEEBA4" w14:textId="77777777" w:rsidR="0075412C" w:rsidRPr="00D339B8" w:rsidRDefault="0075412C" w:rsidP="001267DA">
            <w:pPr>
              <w:spacing w:after="0" w:line="240" w:lineRule="auto"/>
              <w:jc w:val="both"/>
              <w:rPr>
                <w:rFonts w:ascii="Times New Roman" w:eastAsia="Times New Roman" w:hAnsi="Times New Roman" w:cs="Times New Roman"/>
                <w:b/>
                <w:bCs/>
                <w:color w:val="000000" w:themeColor="text1"/>
                <w:kern w:val="0"/>
                <w:sz w:val="24"/>
                <w:szCs w:val="24"/>
                <w14:ligatures w14:val="none"/>
              </w:rPr>
            </w:pPr>
            <w:r w:rsidRPr="00D339B8">
              <w:rPr>
                <w:rFonts w:ascii="Times New Roman" w:eastAsia="Times New Roman" w:hAnsi="Times New Roman" w:cs="Times New Roman"/>
                <w:b/>
                <w:bCs/>
                <w:color w:val="000000" w:themeColor="text1"/>
                <w:kern w:val="0"/>
                <w:sz w:val="24"/>
                <w:szCs w:val="24"/>
                <w14:ligatures w14:val="none"/>
              </w:rPr>
              <w:t>2021</w:t>
            </w:r>
          </w:p>
        </w:tc>
        <w:tc>
          <w:tcPr>
            <w:tcW w:w="1380" w:type="dxa"/>
            <w:tcBorders>
              <w:top w:val="single" w:sz="4" w:space="0" w:color="auto"/>
              <w:left w:val="nil"/>
              <w:bottom w:val="single" w:sz="4" w:space="0" w:color="auto"/>
              <w:right w:val="single" w:sz="4" w:space="0" w:color="auto"/>
            </w:tcBorders>
            <w:shd w:val="clear" w:color="000000" w:fill="00B0F0"/>
            <w:noWrap/>
            <w:vAlign w:val="bottom"/>
            <w:hideMark/>
          </w:tcPr>
          <w:p w14:paraId="6FA2B137" w14:textId="77777777" w:rsidR="0075412C" w:rsidRPr="00D339B8" w:rsidRDefault="0075412C" w:rsidP="001267DA">
            <w:pPr>
              <w:spacing w:after="0" w:line="240" w:lineRule="auto"/>
              <w:jc w:val="both"/>
              <w:rPr>
                <w:rFonts w:ascii="Times New Roman" w:eastAsia="Times New Roman" w:hAnsi="Times New Roman" w:cs="Times New Roman"/>
                <w:b/>
                <w:bCs/>
                <w:color w:val="000000" w:themeColor="text1"/>
                <w:kern w:val="0"/>
                <w:sz w:val="24"/>
                <w:szCs w:val="24"/>
                <w14:ligatures w14:val="none"/>
              </w:rPr>
            </w:pPr>
            <w:r w:rsidRPr="00D339B8">
              <w:rPr>
                <w:rFonts w:ascii="Times New Roman" w:eastAsia="Times New Roman" w:hAnsi="Times New Roman" w:cs="Times New Roman"/>
                <w:b/>
                <w:bCs/>
                <w:color w:val="000000" w:themeColor="text1"/>
                <w:kern w:val="0"/>
                <w:sz w:val="24"/>
                <w:szCs w:val="24"/>
                <w14:ligatures w14:val="none"/>
              </w:rPr>
              <w:t>2022</w:t>
            </w:r>
          </w:p>
        </w:tc>
      </w:tr>
      <w:tr w:rsidR="00D339B8" w:rsidRPr="00D339B8" w14:paraId="75758342" w14:textId="77777777" w:rsidTr="009D5C96">
        <w:trPr>
          <w:trHeight w:val="315"/>
          <w:tblHeader/>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14:paraId="6A8EE5A6" w14:textId="77777777" w:rsidR="0075412C" w:rsidRPr="00D339B8" w:rsidRDefault="0075412C"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ASII</w:t>
            </w:r>
          </w:p>
        </w:tc>
        <w:tc>
          <w:tcPr>
            <w:tcW w:w="1180" w:type="dxa"/>
            <w:tcBorders>
              <w:top w:val="nil"/>
              <w:left w:val="nil"/>
              <w:bottom w:val="single" w:sz="4" w:space="0" w:color="auto"/>
              <w:right w:val="single" w:sz="4" w:space="0" w:color="auto"/>
            </w:tcBorders>
            <w:shd w:val="clear" w:color="auto" w:fill="auto"/>
            <w:noWrap/>
            <w:vAlign w:val="bottom"/>
            <w:hideMark/>
          </w:tcPr>
          <w:p w14:paraId="070CF7F6" w14:textId="77777777" w:rsidR="0075412C" w:rsidRPr="00D339B8" w:rsidRDefault="0075412C"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7.94%</w:t>
            </w:r>
          </w:p>
        </w:tc>
        <w:tc>
          <w:tcPr>
            <w:tcW w:w="960" w:type="dxa"/>
            <w:tcBorders>
              <w:top w:val="nil"/>
              <w:left w:val="nil"/>
              <w:bottom w:val="single" w:sz="4" w:space="0" w:color="auto"/>
              <w:right w:val="single" w:sz="4" w:space="0" w:color="auto"/>
            </w:tcBorders>
            <w:shd w:val="clear" w:color="auto" w:fill="auto"/>
            <w:noWrap/>
            <w:vAlign w:val="bottom"/>
            <w:hideMark/>
          </w:tcPr>
          <w:p w14:paraId="17914600" w14:textId="77777777" w:rsidR="0075412C" w:rsidRPr="00D339B8" w:rsidRDefault="0075412C"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7.56%</w:t>
            </w:r>
          </w:p>
        </w:tc>
        <w:tc>
          <w:tcPr>
            <w:tcW w:w="1220" w:type="dxa"/>
            <w:tcBorders>
              <w:top w:val="nil"/>
              <w:left w:val="nil"/>
              <w:bottom w:val="single" w:sz="4" w:space="0" w:color="auto"/>
              <w:right w:val="single" w:sz="4" w:space="0" w:color="auto"/>
            </w:tcBorders>
            <w:shd w:val="clear" w:color="auto" w:fill="auto"/>
            <w:noWrap/>
            <w:vAlign w:val="bottom"/>
            <w:hideMark/>
          </w:tcPr>
          <w:p w14:paraId="3B37393B" w14:textId="77777777" w:rsidR="0075412C" w:rsidRPr="00D339B8" w:rsidRDefault="0075412C"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5.49%</w:t>
            </w:r>
          </w:p>
        </w:tc>
        <w:tc>
          <w:tcPr>
            <w:tcW w:w="960" w:type="dxa"/>
            <w:tcBorders>
              <w:top w:val="nil"/>
              <w:left w:val="nil"/>
              <w:bottom w:val="single" w:sz="4" w:space="0" w:color="auto"/>
              <w:right w:val="single" w:sz="4" w:space="0" w:color="auto"/>
            </w:tcBorders>
            <w:shd w:val="clear" w:color="auto" w:fill="auto"/>
            <w:noWrap/>
            <w:vAlign w:val="bottom"/>
            <w:hideMark/>
          </w:tcPr>
          <w:p w14:paraId="509B4DFF" w14:textId="77777777" w:rsidR="0075412C" w:rsidRPr="00D339B8" w:rsidRDefault="0075412C"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6.97%</w:t>
            </w:r>
          </w:p>
        </w:tc>
        <w:tc>
          <w:tcPr>
            <w:tcW w:w="1380" w:type="dxa"/>
            <w:tcBorders>
              <w:top w:val="nil"/>
              <w:left w:val="nil"/>
              <w:bottom w:val="single" w:sz="4" w:space="0" w:color="auto"/>
              <w:right w:val="single" w:sz="4" w:space="0" w:color="auto"/>
            </w:tcBorders>
            <w:shd w:val="clear" w:color="auto" w:fill="auto"/>
            <w:noWrap/>
            <w:vAlign w:val="bottom"/>
            <w:hideMark/>
          </w:tcPr>
          <w:p w14:paraId="710C0700" w14:textId="77777777" w:rsidR="0075412C" w:rsidRPr="00D339B8" w:rsidRDefault="0075412C"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9.78%</w:t>
            </w:r>
          </w:p>
        </w:tc>
      </w:tr>
      <w:tr w:rsidR="00D339B8" w:rsidRPr="00D339B8" w14:paraId="5F870DE2" w14:textId="77777777" w:rsidTr="009D5C96">
        <w:trPr>
          <w:trHeight w:val="315"/>
          <w:tblHeader/>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14:paraId="38396959" w14:textId="77777777" w:rsidR="0075412C" w:rsidRPr="00D339B8" w:rsidRDefault="0075412C"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AUTO</w:t>
            </w:r>
          </w:p>
        </w:tc>
        <w:tc>
          <w:tcPr>
            <w:tcW w:w="1180" w:type="dxa"/>
            <w:tcBorders>
              <w:top w:val="nil"/>
              <w:left w:val="nil"/>
              <w:bottom w:val="single" w:sz="4" w:space="0" w:color="auto"/>
              <w:right w:val="single" w:sz="4" w:space="0" w:color="auto"/>
            </w:tcBorders>
            <w:shd w:val="clear" w:color="auto" w:fill="auto"/>
            <w:noWrap/>
            <w:vAlign w:val="bottom"/>
            <w:hideMark/>
          </w:tcPr>
          <w:p w14:paraId="0D8B443E" w14:textId="77777777" w:rsidR="0075412C" w:rsidRPr="00D339B8" w:rsidRDefault="0075412C"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4.28%</w:t>
            </w:r>
          </w:p>
        </w:tc>
        <w:tc>
          <w:tcPr>
            <w:tcW w:w="960" w:type="dxa"/>
            <w:tcBorders>
              <w:top w:val="nil"/>
              <w:left w:val="nil"/>
              <w:bottom w:val="single" w:sz="4" w:space="0" w:color="auto"/>
              <w:right w:val="single" w:sz="4" w:space="0" w:color="auto"/>
            </w:tcBorders>
            <w:shd w:val="clear" w:color="auto" w:fill="auto"/>
            <w:noWrap/>
            <w:vAlign w:val="bottom"/>
            <w:hideMark/>
          </w:tcPr>
          <w:p w14:paraId="32C5A7E3" w14:textId="77777777" w:rsidR="0075412C" w:rsidRPr="00D339B8" w:rsidRDefault="0075412C"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5.33%</w:t>
            </w:r>
          </w:p>
        </w:tc>
        <w:tc>
          <w:tcPr>
            <w:tcW w:w="1220" w:type="dxa"/>
            <w:tcBorders>
              <w:top w:val="nil"/>
              <w:left w:val="nil"/>
              <w:bottom w:val="single" w:sz="4" w:space="0" w:color="auto"/>
              <w:right w:val="single" w:sz="4" w:space="0" w:color="auto"/>
            </w:tcBorders>
            <w:shd w:val="clear" w:color="auto" w:fill="auto"/>
            <w:noWrap/>
            <w:vAlign w:val="bottom"/>
            <w:hideMark/>
          </w:tcPr>
          <w:p w14:paraId="63C66D21" w14:textId="77777777" w:rsidR="0075412C" w:rsidRPr="00D339B8" w:rsidRDefault="0075412C"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0.27%</w:t>
            </w:r>
          </w:p>
        </w:tc>
        <w:tc>
          <w:tcPr>
            <w:tcW w:w="960" w:type="dxa"/>
            <w:tcBorders>
              <w:top w:val="nil"/>
              <w:left w:val="nil"/>
              <w:bottom w:val="single" w:sz="4" w:space="0" w:color="auto"/>
              <w:right w:val="single" w:sz="4" w:space="0" w:color="auto"/>
            </w:tcBorders>
            <w:shd w:val="clear" w:color="auto" w:fill="auto"/>
            <w:noWrap/>
            <w:vAlign w:val="bottom"/>
            <w:hideMark/>
          </w:tcPr>
          <w:p w14:paraId="4E5577A2" w14:textId="77777777" w:rsidR="0075412C" w:rsidRPr="00D339B8" w:rsidRDefault="0075412C"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3.75%</w:t>
            </w:r>
          </w:p>
        </w:tc>
        <w:tc>
          <w:tcPr>
            <w:tcW w:w="1380" w:type="dxa"/>
            <w:tcBorders>
              <w:top w:val="nil"/>
              <w:left w:val="nil"/>
              <w:bottom w:val="single" w:sz="4" w:space="0" w:color="auto"/>
              <w:right w:val="single" w:sz="4" w:space="0" w:color="auto"/>
            </w:tcBorders>
            <w:shd w:val="clear" w:color="auto" w:fill="auto"/>
            <w:noWrap/>
            <w:vAlign w:val="bottom"/>
            <w:hideMark/>
          </w:tcPr>
          <w:p w14:paraId="3FDB6A3A" w14:textId="77777777" w:rsidR="0075412C" w:rsidRPr="00D339B8" w:rsidRDefault="0075412C"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7.96%</w:t>
            </w:r>
          </w:p>
        </w:tc>
      </w:tr>
      <w:tr w:rsidR="00D339B8" w:rsidRPr="00D339B8" w14:paraId="724BEB84" w14:textId="77777777" w:rsidTr="009D5C96">
        <w:trPr>
          <w:trHeight w:val="315"/>
          <w:tblHeader/>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14:paraId="5B2C76A2" w14:textId="77777777" w:rsidR="0075412C" w:rsidRPr="00D339B8" w:rsidRDefault="0075412C"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MPMX</w:t>
            </w:r>
          </w:p>
        </w:tc>
        <w:tc>
          <w:tcPr>
            <w:tcW w:w="1180" w:type="dxa"/>
            <w:tcBorders>
              <w:top w:val="nil"/>
              <w:left w:val="nil"/>
              <w:bottom w:val="single" w:sz="4" w:space="0" w:color="auto"/>
              <w:right w:val="single" w:sz="4" w:space="0" w:color="auto"/>
            </w:tcBorders>
            <w:shd w:val="clear" w:color="auto" w:fill="auto"/>
            <w:noWrap/>
            <w:vAlign w:val="bottom"/>
            <w:hideMark/>
          </w:tcPr>
          <w:p w14:paraId="53D01565" w14:textId="77777777" w:rsidR="0075412C" w:rsidRPr="00D339B8" w:rsidRDefault="0075412C"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30.99%</w:t>
            </w:r>
          </w:p>
        </w:tc>
        <w:tc>
          <w:tcPr>
            <w:tcW w:w="960" w:type="dxa"/>
            <w:tcBorders>
              <w:top w:val="nil"/>
              <w:left w:val="nil"/>
              <w:bottom w:val="single" w:sz="4" w:space="0" w:color="auto"/>
              <w:right w:val="single" w:sz="4" w:space="0" w:color="auto"/>
            </w:tcBorders>
            <w:shd w:val="clear" w:color="auto" w:fill="auto"/>
            <w:noWrap/>
            <w:vAlign w:val="bottom"/>
            <w:hideMark/>
          </w:tcPr>
          <w:p w14:paraId="70D196C9" w14:textId="77777777" w:rsidR="0075412C" w:rsidRPr="00D339B8" w:rsidRDefault="0075412C"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4.88%</w:t>
            </w:r>
          </w:p>
        </w:tc>
        <w:tc>
          <w:tcPr>
            <w:tcW w:w="1220" w:type="dxa"/>
            <w:tcBorders>
              <w:top w:val="nil"/>
              <w:left w:val="nil"/>
              <w:bottom w:val="single" w:sz="4" w:space="0" w:color="auto"/>
              <w:right w:val="single" w:sz="4" w:space="0" w:color="auto"/>
            </w:tcBorders>
            <w:shd w:val="clear" w:color="auto" w:fill="auto"/>
            <w:noWrap/>
            <w:vAlign w:val="bottom"/>
            <w:hideMark/>
          </w:tcPr>
          <w:p w14:paraId="339287B8" w14:textId="77777777" w:rsidR="0075412C" w:rsidRPr="00D339B8" w:rsidRDefault="0075412C"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1.45%</w:t>
            </w:r>
          </w:p>
        </w:tc>
        <w:tc>
          <w:tcPr>
            <w:tcW w:w="960" w:type="dxa"/>
            <w:tcBorders>
              <w:top w:val="nil"/>
              <w:left w:val="nil"/>
              <w:bottom w:val="single" w:sz="4" w:space="0" w:color="auto"/>
              <w:right w:val="single" w:sz="4" w:space="0" w:color="auto"/>
            </w:tcBorders>
            <w:shd w:val="clear" w:color="auto" w:fill="auto"/>
            <w:noWrap/>
            <w:vAlign w:val="bottom"/>
            <w:hideMark/>
          </w:tcPr>
          <w:p w14:paraId="176D6A80" w14:textId="77777777" w:rsidR="0075412C" w:rsidRPr="00D339B8" w:rsidRDefault="0075412C"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4.17%</w:t>
            </w:r>
          </w:p>
        </w:tc>
        <w:tc>
          <w:tcPr>
            <w:tcW w:w="1380" w:type="dxa"/>
            <w:tcBorders>
              <w:top w:val="nil"/>
              <w:left w:val="nil"/>
              <w:bottom w:val="single" w:sz="4" w:space="0" w:color="auto"/>
              <w:right w:val="single" w:sz="4" w:space="0" w:color="auto"/>
            </w:tcBorders>
            <w:shd w:val="clear" w:color="auto" w:fill="auto"/>
            <w:noWrap/>
            <w:vAlign w:val="bottom"/>
            <w:hideMark/>
          </w:tcPr>
          <w:p w14:paraId="5B9B5D02" w14:textId="77777777" w:rsidR="0075412C" w:rsidRPr="00D339B8" w:rsidRDefault="0075412C"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7.44%</w:t>
            </w:r>
          </w:p>
        </w:tc>
      </w:tr>
      <w:tr w:rsidR="00D339B8" w:rsidRPr="00D339B8" w14:paraId="4A2923C0" w14:textId="77777777" w:rsidTr="009D5C96">
        <w:trPr>
          <w:trHeight w:val="315"/>
          <w:tblHeader/>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14:paraId="65972654" w14:textId="77777777" w:rsidR="0075412C" w:rsidRPr="00D339B8" w:rsidRDefault="0075412C"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IMAS</w:t>
            </w:r>
          </w:p>
        </w:tc>
        <w:tc>
          <w:tcPr>
            <w:tcW w:w="1180" w:type="dxa"/>
            <w:tcBorders>
              <w:top w:val="nil"/>
              <w:left w:val="nil"/>
              <w:bottom w:val="single" w:sz="4" w:space="0" w:color="auto"/>
              <w:right w:val="single" w:sz="4" w:space="0" w:color="auto"/>
            </w:tcBorders>
            <w:shd w:val="clear" w:color="auto" w:fill="auto"/>
            <w:noWrap/>
            <w:vAlign w:val="bottom"/>
            <w:hideMark/>
          </w:tcPr>
          <w:p w14:paraId="72A65C9F" w14:textId="77777777" w:rsidR="0075412C" w:rsidRPr="00D339B8" w:rsidRDefault="0075412C"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0.24%</w:t>
            </w:r>
          </w:p>
        </w:tc>
        <w:tc>
          <w:tcPr>
            <w:tcW w:w="960" w:type="dxa"/>
            <w:tcBorders>
              <w:top w:val="nil"/>
              <w:left w:val="nil"/>
              <w:bottom w:val="single" w:sz="4" w:space="0" w:color="auto"/>
              <w:right w:val="single" w:sz="4" w:space="0" w:color="auto"/>
            </w:tcBorders>
            <w:shd w:val="clear" w:color="auto" w:fill="auto"/>
            <w:noWrap/>
            <w:vAlign w:val="bottom"/>
            <w:hideMark/>
          </w:tcPr>
          <w:p w14:paraId="733C467B" w14:textId="77777777" w:rsidR="0075412C" w:rsidRPr="00D339B8" w:rsidRDefault="0075412C"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0.35%</w:t>
            </w:r>
          </w:p>
        </w:tc>
        <w:tc>
          <w:tcPr>
            <w:tcW w:w="1220" w:type="dxa"/>
            <w:tcBorders>
              <w:top w:val="nil"/>
              <w:left w:val="nil"/>
              <w:bottom w:val="single" w:sz="4" w:space="0" w:color="auto"/>
              <w:right w:val="single" w:sz="4" w:space="0" w:color="auto"/>
            </w:tcBorders>
            <w:shd w:val="clear" w:color="auto" w:fill="auto"/>
            <w:noWrap/>
            <w:vAlign w:val="bottom"/>
            <w:hideMark/>
          </w:tcPr>
          <w:p w14:paraId="6A68CD4C" w14:textId="77777777" w:rsidR="0075412C" w:rsidRPr="00D339B8" w:rsidRDefault="0075412C"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1.40%</w:t>
            </w:r>
          </w:p>
        </w:tc>
        <w:tc>
          <w:tcPr>
            <w:tcW w:w="960" w:type="dxa"/>
            <w:tcBorders>
              <w:top w:val="nil"/>
              <w:left w:val="nil"/>
              <w:bottom w:val="single" w:sz="4" w:space="0" w:color="auto"/>
              <w:right w:val="single" w:sz="4" w:space="0" w:color="auto"/>
            </w:tcBorders>
            <w:shd w:val="clear" w:color="auto" w:fill="auto"/>
            <w:noWrap/>
            <w:vAlign w:val="bottom"/>
            <w:hideMark/>
          </w:tcPr>
          <w:p w14:paraId="5198DD1C" w14:textId="77777777" w:rsidR="0075412C" w:rsidRPr="00D339B8" w:rsidRDefault="0075412C"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0.50%</w:t>
            </w:r>
          </w:p>
        </w:tc>
        <w:tc>
          <w:tcPr>
            <w:tcW w:w="1380" w:type="dxa"/>
            <w:tcBorders>
              <w:top w:val="nil"/>
              <w:left w:val="nil"/>
              <w:bottom w:val="single" w:sz="4" w:space="0" w:color="auto"/>
              <w:right w:val="single" w:sz="4" w:space="0" w:color="auto"/>
            </w:tcBorders>
            <w:shd w:val="clear" w:color="auto" w:fill="auto"/>
            <w:noWrap/>
            <w:vAlign w:val="bottom"/>
            <w:hideMark/>
          </w:tcPr>
          <w:p w14:paraId="706768B7" w14:textId="77777777" w:rsidR="0075412C" w:rsidRPr="00D339B8" w:rsidRDefault="0075412C"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0.98%</w:t>
            </w:r>
          </w:p>
        </w:tc>
      </w:tr>
      <w:tr w:rsidR="00D339B8" w:rsidRPr="00D339B8" w14:paraId="3C51984C" w14:textId="77777777" w:rsidTr="009D5C96">
        <w:trPr>
          <w:trHeight w:val="315"/>
          <w:tblHeader/>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14:paraId="274D4C8D" w14:textId="77777777" w:rsidR="0075412C" w:rsidRPr="00D339B8" w:rsidRDefault="0075412C"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GJTL</w:t>
            </w:r>
          </w:p>
        </w:tc>
        <w:tc>
          <w:tcPr>
            <w:tcW w:w="1180" w:type="dxa"/>
            <w:tcBorders>
              <w:top w:val="nil"/>
              <w:left w:val="nil"/>
              <w:bottom w:val="single" w:sz="4" w:space="0" w:color="auto"/>
              <w:right w:val="single" w:sz="4" w:space="0" w:color="auto"/>
            </w:tcBorders>
            <w:shd w:val="clear" w:color="auto" w:fill="auto"/>
            <w:noWrap/>
            <w:vAlign w:val="bottom"/>
            <w:hideMark/>
          </w:tcPr>
          <w:p w14:paraId="5B7E81DB" w14:textId="77777777" w:rsidR="0075412C" w:rsidRPr="00D339B8" w:rsidRDefault="0075412C"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0.38%</w:t>
            </w:r>
          </w:p>
        </w:tc>
        <w:tc>
          <w:tcPr>
            <w:tcW w:w="960" w:type="dxa"/>
            <w:tcBorders>
              <w:top w:val="nil"/>
              <w:left w:val="nil"/>
              <w:bottom w:val="single" w:sz="4" w:space="0" w:color="auto"/>
              <w:right w:val="single" w:sz="4" w:space="0" w:color="auto"/>
            </w:tcBorders>
            <w:shd w:val="clear" w:color="auto" w:fill="auto"/>
            <w:noWrap/>
            <w:vAlign w:val="bottom"/>
            <w:hideMark/>
          </w:tcPr>
          <w:p w14:paraId="1F489716" w14:textId="77777777" w:rsidR="0075412C" w:rsidRPr="00D339B8" w:rsidRDefault="0075412C"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1.43%</w:t>
            </w:r>
          </w:p>
        </w:tc>
        <w:tc>
          <w:tcPr>
            <w:tcW w:w="1220" w:type="dxa"/>
            <w:tcBorders>
              <w:top w:val="nil"/>
              <w:left w:val="nil"/>
              <w:bottom w:val="single" w:sz="4" w:space="0" w:color="auto"/>
              <w:right w:val="single" w:sz="4" w:space="0" w:color="auto"/>
            </w:tcBorders>
            <w:shd w:val="clear" w:color="auto" w:fill="auto"/>
            <w:noWrap/>
            <w:vAlign w:val="bottom"/>
            <w:hideMark/>
          </w:tcPr>
          <w:p w14:paraId="3ED8E961" w14:textId="77777777" w:rsidR="0075412C" w:rsidRPr="00D339B8" w:rsidRDefault="0075412C"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1.79%</w:t>
            </w:r>
          </w:p>
        </w:tc>
        <w:tc>
          <w:tcPr>
            <w:tcW w:w="960" w:type="dxa"/>
            <w:tcBorders>
              <w:top w:val="nil"/>
              <w:left w:val="nil"/>
              <w:bottom w:val="single" w:sz="4" w:space="0" w:color="auto"/>
              <w:right w:val="single" w:sz="4" w:space="0" w:color="auto"/>
            </w:tcBorders>
            <w:shd w:val="clear" w:color="auto" w:fill="auto"/>
            <w:noWrap/>
            <w:vAlign w:val="bottom"/>
            <w:hideMark/>
          </w:tcPr>
          <w:p w14:paraId="227E0588" w14:textId="77777777" w:rsidR="0075412C" w:rsidRPr="00D339B8" w:rsidRDefault="0075412C"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0.43%</w:t>
            </w:r>
          </w:p>
        </w:tc>
        <w:tc>
          <w:tcPr>
            <w:tcW w:w="1380" w:type="dxa"/>
            <w:tcBorders>
              <w:top w:val="nil"/>
              <w:left w:val="nil"/>
              <w:bottom w:val="single" w:sz="4" w:space="0" w:color="auto"/>
              <w:right w:val="single" w:sz="4" w:space="0" w:color="auto"/>
            </w:tcBorders>
            <w:shd w:val="clear" w:color="auto" w:fill="auto"/>
            <w:noWrap/>
            <w:vAlign w:val="bottom"/>
            <w:hideMark/>
          </w:tcPr>
          <w:p w14:paraId="57A6FD55" w14:textId="77777777" w:rsidR="0075412C" w:rsidRPr="00D339B8" w:rsidRDefault="0075412C"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1.00%</w:t>
            </w:r>
          </w:p>
        </w:tc>
      </w:tr>
      <w:tr w:rsidR="00D339B8" w:rsidRPr="00D339B8" w14:paraId="731EFE46" w14:textId="77777777" w:rsidTr="009D5C96">
        <w:trPr>
          <w:trHeight w:val="315"/>
          <w:tblHeader/>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14:paraId="214C5D19" w14:textId="77777777" w:rsidR="0075412C" w:rsidRPr="00D339B8" w:rsidRDefault="0075412C"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INDS</w:t>
            </w:r>
          </w:p>
        </w:tc>
        <w:tc>
          <w:tcPr>
            <w:tcW w:w="1180" w:type="dxa"/>
            <w:tcBorders>
              <w:top w:val="nil"/>
              <w:left w:val="nil"/>
              <w:bottom w:val="single" w:sz="4" w:space="0" w:color="auto"/>
              <w:right w:val="single" w:sz="4" w:space="0" w:color="auto"/>
            </w:tcBorders>
            <w:shd w:val="clear" w:color="auto" w:fill="auto"/>
            <w:noWrap/>
            <w:vAlign w:val="bottom"/>
            <w:hideMark/>
          </w:tcPr>
          <w:p w14:paraId="099C587C" w14:textId="77777777" w:rsidR="0075412C" w:rsidRPr="00D339B8" w:rsidRDefault="0075412C"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4.46%</w:t>
            </w:r>
          </w:p>
        </w:tc>
        <w:tc>
          <w:tcPr>
            <w:tcW w:w="960" w:type="dxa"/>
            <w:tcBorders>
              <w:top w:val="nil"/>
              <w:left w:val="nil"/>
              <w:bottom w:val="single" w:sz="4" w:space="0" w:color="auto"/>
              <w:right w:val="single" w:sz="4" w:space="0" w:color="auto"/>
            </w:tcBorders>
            <w:shd w:val="clear" w:color="auto" w:fill="auto"/>
            <w:noWrap/>
            <w:vAlign w:val="bottom"/>
            <w:hideMark/>
          </w:tcPr>
          <w:p w14:paraId="4DFB3CB3" w14:textId="77777777" w:rsidR="0075412C" w:rsidRPr="00D339B8" w:rsidRDefault="0075412C"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3.58%</w:t>
            </w:r>
          </w:p>
        </w:tc>
        <w:tc>
          <w:tcPr>
            <w:tcW w:w="1220" w:type="dxa"/>
            <w:tcBorders>
              <w:top w:val="nil"/>
              <w:left w:val="nil"/>
              <w:bottom w:val="single" w:sz="4" w:space="0" w:color="auto"/>
              <w:right w:val="single" w:sz="4" w:space="0" w:color="auto"/>
            </w:tcBorders>
            <w:shd w:val="clear" w:color="auto" w:fill="auto"/>
            <w:noWrap/>
            <w:vAlign w:val="bottom"/>
            <w:hideMark/>
          </w:tcPr>
          <w:p w14:paraId="3A548CF3" w14:textId="77777777" w:rsidR="0075412C" w:rsidRPr="00D339B8" w:rsidRDefault="0075412C"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2.08%</w:t>
            </w:r>
          </w:p>
        </w:tc>
        <w:tc>
          <w:tcPr>
            <w:tcW w:w="960" w:type="dxa"/>
            <w:tcBorders>
              <w:top w:val="nil"/>
              <w:left w:val="nil"/>
              <w:bottom w:val="single" w:sz="4" w:space="0" w:color="auto"/>
              <w:right w:val="single" w:sz="4" w:space="0" w:color="auto"/>
            </w:tcBorders>
            <w:shd w:val="clear" w:color="auto" w:fill="auto"/>
            <w:noWrap/>
            <w:vAlign w:val="bottom"/>
            <w:hideMark/>
          </w:tcPr>
          <w:p w14:paraId="58B00BA9" w14:textId="77777777" w:rsidR="0075412C" w:rsidRPr="00D339B8" w:rsidRDefault="0075412C"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4.78%</w:t>
            </w:r>
          </w:p>
        </w:tc>
        <w:tc>
          <w:tcPr>
            <w:tcW w:w="1380" w:type="dxa"/>
            <w:tcBorders>
              <w:top w:val="nil"/>
              <w:left w:val="nil"/>
              <w:bottom w:val="single" w:sz="4" w:space="0" w:color="auto"/>
              <w:right w:val="single" w:sz="4" w:space="0" w:color="auto"/>
            </w:tcBorders>
            <w:shd w:val="clear" w:color="auto" w:fill="auto"/>
            <w:noWrap/>
            <w:vAlign w:val="bottom"/>
            <w:hideMark/>
          </w:tcPr>
          <w:p w14:paraId="74BC33E0" w14:textId="77777777" w:rsidR="0075412C" w:rsidRPr="00D339B8" w:rsidRDefault="0075412C"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5.79%</w:t>
            </w:r>
          </w:p>
        </w:tc>
      </w:tr>
      <w:tr w:rsidR="00D339B8" w:rsidRPr="00D339B8" w14:paraId="3FFB0872" w14:textId="77777777" w:rsidTr="009D5C96">
        <w:trPr>
          <w:trHeight w:val="315"/>
          <w:tblHeader/>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14:paraId="070DC4D6" w14:textId="77777777" w:rsidR="0075412C" w:rsidRPr="00D339B8" w:rsidRDefault="0075412C"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LPIN</w:t>
            </w:r>
          </w:p>
        </w:tc>
        <w:tc>
          <w:tcPr>
            <w:tcW w:w="1180" w:type="dxa"/>
            <w:tcBorders>
              <w:top w:val="nil"/>
              <w:left w:val="nil"/>
              <w:bottom w:val="single" w:sz="4" w:space="0" w:color="auto"/>
              <w:right w:val="single" w:sz="4" w:space="0" w:color="auto"/>
            </w:tcBorders>
            <w:shd w:val="clear" w:color="auto" w:fill="auto"/>
            <w:noWrap/>
            <w:vAlign w:val="bottom"/>
            <w:hideMark/>
          </w:tcPr>
          <w:p w14:paraId="3644ED88" w14:textId="77777777" w:rsidR="0075412C" w:rsidRPr="00D339B8" w:rsidRDefault="0075412C"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10.86%</w:t>
            </w:r>
          </w:p>
        </w:tc>
        <w:tc>
          <w:tcPr>
            <w:tcW w:w="960" w:type="dxa"/>
            <w:tcBorders>
              <w:top w:val="nil"/>
              <w:left w:val="nil"/>
              <w:bottom w:val="single" w:sz="4" w:space="0" w:color="auto"/>
              <w:right w:val="single" w:sz="4" w:space="0" w:color="auto"/>
            </w:tcBorders>
            <w:shd w:val="clear" w:color="auto" w:fill="auto"/>
            <w:noWrap/>
            <w:vAlign w:val="bottom"/>
            <w:hideMark/>
          </w:tcPr>
          <w:p w14:paraId="0D593F32" w14:textId="77777777" w:rsidR="0075412C" w:rsidRPr="00D339B8" w:rsidRDefault="0075412C"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9.21%</w:t>
            </w:r>
          </w:p>
        </w:tc>
        <w:tc>
          <w:tcPr>
            <w:tcW w:w="1220" w:type="dxa"/>
            <w:tcBorders>
              <w:top w:val="nil"/>
              <w:left w:val="nil"/>
              <w:bottom w:val="single" w:sz="4" w:space="0" w:color="auto"/>
              <w:right w:val="single" w:sz="4" w:space="0" w:color="auto"/>
            </w:tcBorders>
            <w:shd w:val="clear" w:color="auto" w:fill="auto"/>
            <w:noWrap/>
            <w:vAlign w:val="bottom"/>
            <w:hideMark/>
          </w:tcPr>
          <w:p w14:paraId="33DA0AE6" w14:textId="77777777" w:rsidR="0075412C" w:rsidRPr="00D339B8" w:rsidRDefault="0075412C"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1.99%</w:t>
            </w:r>
          </w:p>
        </w:tc>
        <w:tc>
          <w:tcPr>
            <w:tcW w:w="960" w:type="dxa"/>
            <w:tcBorders>
              <w:top w:val="nil"/>
              <w:left w:val="nil"/>
              <w:bottom w:val="single" w:sz="4" w:space="0" w:color="auto"/>
              <w:right w:val="single" w:sz="4" w:space="0" w:color="auto"/>
            </w:tcBorders>
            <w:shd w:val="clear" w:color="auto" w:fill="auto"/>
            <w:noWrap/>
            <w:vAlign w:val="bottom"/>
            <w:hideMark/>
          </w:tcPr>
          <w:p w14:paraId="4EE0FA10" w14:textId="77777777" w:rsidR="0075412C" w:rsidRPr="00D339B8" w:rsidRDefault="0075412C"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7.53%</w:t>
            </w:r>
          </w:p>
        </w:tc>
        <w:tc>
          <w:tcPr>
            <w:tcW w:w="1380" w:type="dxa"/>
            <w:tcBorders>
              <w:top w:val="nil"/>
              <w:left w:val="nil"/>
              <w:bottom w:val="single" w:sz="4" w:space="0" w:color="auto"/>
              <w:right w:val="single" w:sz="4" w:space="0" w:color="auto"/>
            </w:tcBorders>
            <w:shd w:val="clear" w:color="auto" w:fill="auto"/>
            <w:noWrap/>
            <w:vAlign w:val="bottom"/>
            <w:hideMark/>
          </w:tcPr>
          <w:p w14:paraId="27E60FDB" w14:textId="77777777" w:rsidR="0075412C" w:rsidRPr="00D339B8" w:rsidRDefault="0075412C"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5.79%</w:t>
            </w:r>
          </w:p>
        </w:tc>
      </w:tr>
      <w:tr w:rsidR="00D339B8" w:rsidRPr="00D339B8" w14:paraId="3B468B82" w14:textId="77777777" w:rsidTr="009D5C96">
        <w:trPr>
          <w:trHeight w:val="315"/>
          <w:tblHeader/>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14:paraId="1C7FC69F" w14:textId="77777777" w:rsidR="0075412C" w:rsidRPr="00D339B8" w:rsidRDefault="0075412C"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BOLT</w:t>
            </w:r>
          </w:p>
        </w:tc>
        <w:tc>
          <w:tcPr>
            <w:tcW w:w="1180" w:type="dxa"/>
            <w:tcBorders>
              <w:top w:val="nil"/>
              <w:left w:val="nil"/>
              <w:bottom w:val="single" w:sz="4" w:space="0" w:color="auto"/>
              <w:right w:val="single" w:sz="4" w:space="0" w:color="auto"/>
            </w:tcBorders>
            <w:shd w:val="clear" w:color="auto" w:fill="auto"/>
            <w:noWrap/>
            <w:vAlign w:val="bottom"/>
            <w:hideMark/>
          </w:tcPr>
          <w:p w14:paraId="6CF386FE" w14:textId="77777777" w:rsidR="0075412C" w:rsidRPr="00D339B8" w:rsidRDefault="0075412C"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5.77%</w:t>
            </w:r>
          </w:p>
        </w:tc>
        <w:tc>
          <w:tcPr>
            <w:tcW w:w="960" w:type="dxa"/>
            <w:tcBorders>
              <w:top w:val="nil"/>
              <w:left w:val="nil"/>
              <w:bottom w:val="single" w:sz="4" w:space="0" w:color="auto"/>
              <w:right w:val="single" w:sz="4" w:space="0" w:color="auto"/>
            </w:tcBorders>
            <w:shd w:val="clear" w:color="auto" w:fill="auto"/>
            <w:noWrap/>
            <w:vAlign w:val="bottom"/>
            <w:hideMark/>
          </w:tcPr>
          <w:p w14:paraId="558EB82E" w14:textId="77777777" w:rsidR="0075412C" w:rsidRPr="00D339B8" w:rsidRDefault="0075412C"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4.07%</w:t>
            </w:r>
          </w:p>
        </w:tc>
        <w:tc>
          <w:tcPr>
            <w:tcW w:w="1220" w:type="dxa"/>
            <w:tcBorders>
              <w:top w:val="nil"/>
              <w:left w:val="nil"/>
              <w:bottom w:val="single" w:sz="4" w:space="0" w:color="auto"/>
              <w:right w:val="single" w:sz="4" w:space="0" w:color="auto"/>
            </w:tcBorders>
            <w:shd w:val="clear" w:color="auto" w:fill="auto"/>
            <w:noWrap/>
            <w:vAlign w:val="bottom"/>
            <w:hideMark/>
          </w:tcPr>
          <w:p w14:paraId="5F3CAAEE" w14:textId="77777777" w:rsidR="0075412C" w:rsidRPr="00D339B8" w:rsidRDefault="0075412C"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5.13%</w:t>
            </w:r>
          </w:p>
        </w:tc>
        <w:tc>
          <w:tcPr>
            <w:tcW w:w="960" w:type="dxa"/>
            <w:tcBorders>
              <w:top w:val="nil"/>
              <w:left w:val="nil"/>
              <w:bottom w:val="single" w:sz="4" w:space="0" w:color="auto"/>
              <w:right w:val="single" w:sz="4" w:space="0" w:color="auto"/>
            </w:tcBorders>
            <w:shd w:val="clear" w:color="auto" w:fill="auto"/>
            <w:noWrap/>
            <w:vAlign w:val="bottom"/>
            <w:hideMark/>
          </w:tcPr>
          <w:p w14:paraId="35764DB8" w14:textId="77777777" w:rsidR="0075412C" w:rsidRPr="00D339B8" w:rsidRDefault="0075412C"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6.05%</w:t>
            </w:r>
          </w:p>
        </w:tc>
        <w:tc>
          <w:tcPr>
            <w:tcW w:w="1380" w:type="dxa"/>
            <w:tcBorders>
              <w:top w:val="nil"/>
              <w:left w:val="nil"/>
              <w:bottom w:val="single" w:sz="4" w:space="0" w:color="auto"/>
              <w:right w:val="single" w:sz="4" w:space="0" w:color="auto"/>
            </w:tcBorders>
            <w:shd w:val="clear" w:color="auto" w:fill="auto"/>
            <w:noWrap/>
            <w:vAlign w:val="bottom"/>
            <w:hideMark/>
          </w:tcPr>
          <w:p w14:paraId="16905CD8" w14:textId="77777777" w:rsidR="0075412C" w:rsidRPr="00D339B8" w:rsidRDefault="0075412C"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4.09%</w:t>
            </w:r>
          </w:p>
        </w:tc>
      </w:tr>
      <w:tr w:rsidR="00D339B8" w:rsidRPr="00D339B8" w14:paraId="44AE5336" w14:textId="77777777" w:rsidTr="009D5C96">
        <w:trPr>
          <w:trHeight w:val="315"/>
          <w:tblHeader/>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14:paraId="1C62C72E" w14:textId="77777777" w:rsidR="0075412C" w:rsidRPr="00D339B8" w:rsidRDefault="0075412C"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CARS</w:t>
            </w:r>
          </w:p>
        </w:tc>
        <w:tc>
          <w:tcPr>
            <w:tcW w:w="1180" w:type="dxa"/>
            <w:tcBorders>
              <w:top w:val="nil"/>
              <w:left w:val="nil"/>
              <w:bottom w:val="single" w:sz="4" w:space="0" w:color="auto"/>
              <w:right w:val="single" w:sz="4" w:space="0" w:color="auto"/>
            </w:tcBorders>
            <w:shd w:val="clear" w:color="auto" w:fill="auto"/>
            <w:noWrap/>
            <w:vAlign w:val="bottom"/>
            <w:hideMark/>
          </w:tcPr>
          <w:p w14:paraId="147FF818" w14:textId="77777777" w:rsidR="0075412C" w:rsidRPr="00D339B8" w:rsidRDefault="0075412C"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2.87%</w:t>
            </w:r>
          </w:p>
        </w:tc>
        <w:tc>
          <w:tcPr>
            <w:tcW w:w="960" w:type="dxa"/>
            <w:tcBorders>
              <w:top w:val="nil"/>
              <w:left w:val="nil"/>
              <w:bottom w:val="single" w:sz="4" w:space="0" w:color="auto"/>
              <w:right w:val="single" w:sz="4" w:space="0" w:color="auto"/>
            </w:tcBorders>
            <w:shd w:val="clear" w:color="auto" w:fill="auto"/>
            <w:noWrap/>
            <w:vAlign w:val="bottom"/>
            <w:hideMark/>
          </w:tcPr>
          <w:p w14:paraId="0C5D7608" w14:textId="77777777" w:rsidR="0075412C" w:rsidRPr="00D339B8" w:rsidRDefault="0075412C"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1.03%</w:t>
            </w:r>
          </w:p>
        </w:tc>
        <w:tc>
          <w:tcPr>
            <w:tcW w:w="1220" w:type="dxa"/>
            <w:tcBorders>
              <w:top w:val="nil"/>
              <w:left w:val="nil"/>
              <w:bottom w:val="single" w:sz="4" w:space="0" w:color="auto"/>
              <w:right w:val="single" w:sz="4" w:space="0" w:color="auto"/>
            </w:tcBorders>
            <w:shd w:val="clear" w:color="auto" w:fill="auto"/>
            <w:noWrap/>
            <w:vAlign w:val="bottom"/>
            <w:hideMark/>
          </w:tcPr>
          <w:p w14:paraId="7885C50E" w14:textId="77777777" w:rsidR="0075412C" w:rsidRPr="00D339B8" w:rsidRDefault="0075412C"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17.74%</w:t>
            </w:r>
          </w:p>
        </w:tc>
        <w:tc>
          <w:tcPr>
            <w:tcW w:w="960" w:type="dxa"/>
            <w:tcBorders>
              <w:top w:val="nil"/>
              <w:left w:val="nil"/>
              <w:bottom w:val="single" w:sz="4" w:space="0" w:color="auto"/>
              <w:right w:val="single" w:sz="4" w:space="0" w:color="auto"/>
            </w:tcBorders>
            <w:shd w:val="clear" w:color="auto" w:fill="auto"/>
            <w:noWrap/>
            <w:vAlign w:val="bottom"/>
            <w:hideMark/>
          </w:tcPr>
          <w:p w14:paraId="3EE5941C" w14:textId="77777777" w:rsidR="0075412C" w:rsidRPr="00D339B8" w:rsidRDefault="0075412C"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10.33%</w:t>
            </w:r>
          </w:p>
        </w:tc>
        <w:tc>
          <w:tcPr>
            <w:tcW w:w="1380" w:type="dxa"/>
            <w:tcBorders>
              <w:top w:val="nil"/>
              <w:left w:val="nil"/>
              <w:bottom w:val="single" w:sz="4" w:space="0" w:color="auto"/>
              <w:right w:val="single" w:sz="4" w:space="0" w:color="auto"/>
            </w:tcBorders>
            <w:shd w:val="clear" w:color="auto" w:fill="auto"/>
            <w:noWrap/>
            <w:vAlign w:val="bottom"/>
            <w:hideMark/>
          </w:tcPr>
          <w:p w14:paraId="086FD0EA" w14:textId="77777777" w:rsidR="0075412C" w:rsidRPr="00D339B8" w:rsidRDefault="0075412C"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3.79%</w:t>
            </w:r>
          </w:p>
        </w:tc>
      </w:tr>
      <w:tr w:rsidR="00D339B8" w:rsidRPr="00D339B8" w14:paraId="6644E3E2" w14:textId="77777777" w:rsidTr="009D5C96">
        <w:trPr>
          <w:trHeight w:val="315"/>
          <w:tblHeader/>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14:paraId="6EBB0CEA" w14:textId="77777777" w:rsidR="0075412C" w:rsidRPr="00D339B8" w:rsidRDefault="0075412C"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PRAS</w:t>
            </w:r>
          </w:p>
        </w:tc>
        <w:tc>
          <w:tcPr>
            <w:tcW w:w="1180" w:type="dxa"/>
            <w:tcBorders>
              <w:top w:val="nil"/>
              <w:left w:val="nil"/>
              <w:bottom w:val="single" w:sz="4" w:space="0" w:color="auto"/>
              <w:right w:val="single" w:sz="4" w:space="0" w:color="auto"/>
            </w:tcBorders>
            <w:shd w:val="clear" w:color="auto" w:fill="auto"/>
            <w:noWrap/>
            <w:vAlign w:val="bottom"/>
            <w:hideMark/>
          </w:tcPr>
          <w:p w14:paraId="18EB6618" w14:textId="77777777" w:rsidR="0075412C" w:rsidRPr="00D339B8" w:rsidRDefault="0075412C"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0.39%</w:t>
            </w:r>
          </w:p>
        </w:tc>
        <w:tc>
          <w:tcPr>
            <w:tcW w:w="960" w:type="dxa"/>
            <w:tcBorders>
              <w:top w:val="nil"/>
              <w:left w:val="nil"/>
              <w:bottom w:val="single" w:sz="4" w:space="0" w:color="auto"/>
              <w:right w:val="single" w:sz="4" w:space="0" w:color="auto"/>
            </w:tcBorders>
            <w:shd w:val="clear" w:color="auto" w:fill="auto"/>
            <w:noWrap/>
            <w:vAlign w:val="bottom"/>
            <w:hideMark/>
          </w:tcPr>
          <w:p w14:paraId="19B86E94" w14:textId="77777777" w:rsidR="0075412C" w:rsidRPr="00D339B8" w:rsidRDefault="0075412C"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2.63%</w:t>
            </w:r>
          </w:p>
        </w:tc>
        <w:tc>
          <w:tcPr>
            <w:tcW w:w="1220" w:type="dxa"/>
            <w:tcBorders>
              <w:top w:val="nil"/>
              <w:left w:val="nil"/>
              <w:bottom w:val="single" w:sz="4" w:space="0" w:color="auto"/>
              <w:right w:val="single" w:sz="4" w:space="0" w:color="auto"/>
            </w:tcBorders>
            <w:shd w:val="clear" w:color="auto" w:fill="auto"/>
            <w:noWrap/>
            <w:vAlign w:val="bottom"/>
            <w:hideMark/>
          </w:tcPr>
          <w:p w14:paraId="5376DEA9" w14:textId="77777777" w:rsidR="0075412C" w:rsidRPr="00D339B8" w:rsidRDefault="0075412C"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0.30%</w:t>
            </w:r>
          </w:p>
        </w:tc>
        <w:tc>
          <w:tcPr>
            <w:tcW w:w="960" w:type="dxa"/>
            <w:tcBorders>
              <w:top w:val="nil"/>
              <w:left w:val="nil"/>
              <w:bottom w:val="single" w:sz="4" w:space="0" w:color="auto"/>
              <w:right w:val="single" w:sz="4" w:space="0" w:color="auto"/>
            </w:tcBorders>
            <w:shd w:val="clear" w:color="auto" w:fill="auto"/>
            <w:noWrap/>
            <w:vAlign w:val="bottom"/>
            <w:hideMark/>
          </w:tcPr>
          <w:p w14:paraId="1248CA65" w14:textId="77777777" w:rsidR="0075412C" w:rsidRPr="00D339B8" w:rsidRDefault="0075412C"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0.04%</w:t>
            </w:r>
          </w:p>
        </w:tc>
        <w:tc>
          <w:tcPr>
            <w:tcW w:w="1380" w:type="dxa"/>
            <w:tcBorders>
              <w:top w:val="nil"/>
              <w:left w:val="nil"/>
              <w:bottom w:val="single" w:sz="4" w:space="0" w:color="auto"/>
              <w:right w:val="single" w:sz="4" w:space="0" w:color="auto"/>
            </w:tcBorders>
            <w:shd w:val="clear" w:color="auto" w:fill="auto"/>
            <w:noWrap/>
            <w:vAlign w:val="bottom"/>
            <w:hideMark/>
          </w:tcPr>
          <w:p w14:paraId="0D8945BC" w14:textId="77777777" w:rsidR="0075412C" w:rsidRPr="00D339B8" w:rsidRDefault="0075412C"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5.75%</w:t>
            </w:r>
          </w:p>
        </w:tc>
      </w:tr>
      <w:tr w:rsidR="00D339B8" w:rsidRPr="00D339B8" w14:paraId="384A0072" w14:textId="77777777" w:rsidTr="009D5C96">
        <w:trPr>
          <w:trHeight w:val="315"/>
          <w:tblHeader/>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14:paraId="7BE743D8" w14:textId="77777777" w:rsidR="0075412C" w:rsidRPr="00D339B8" w:rsidRDefault="0075412C"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SMSM</w:t>
            </w:r>
          </w:p>
        </w:tc>
        <w:tc>
          <w:tcPr>
            <w:tcW w:w="1180" w:type="dxa"/>
            <w:tcBorders>
              <w:top w:val="nil"/>
              <w:left w:val="nil"/>
              <w:bottom w:val="single" w:sz="4" w:space="0" w:color="auto"/>
              <w:right w:val="single" w:sz="4" w:space="0" w:color="auto"/>
            </w:tcBorders>
            <w:shd w:val="clear" w:color="auto" w:fill="auto"/>
            <w:noWrap/>
            <w:vAlign w:val="bottom"/>
            <w:hideMark/>
          </w:tcPr>
          <w:p w14:paraId="7222A123" w14:textId="77777777" w:rsidR="0075412C" w:rsidRPr="00D339B8" w:rsidRDefault="0075412C"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22.62%</w:t>
            </w:r>
          </w:p>
        </w:tc>
        <w:tc>
          <w:tcPr>
            <w:tcW w:w="960" w:type="dxa"/>
            <w:tcBorders>
              <w:top w:val="nil"/>
              <w:left w:val="nil"/>
              <w:bottom w:val="single" w:sz="4" w:space="0" w:color="auto"/>
              <w:right w:val="single" w:sz="4" w:space="0" w:color="auto"/>
            </w:tcBorders>
            <w:shd w:val="clear" w:color="auto" w:fill="auto"/>
            <w:noWrap/>
            <w:vAlign w:val="bottom"/>
            <w:hideMark/>
          </w:tcPr>
          <w:p w14:paraId="358CBCAB" w14:textId="77777777" w:rsidR="0075412C" w:rsidRPr="00D339B8" w:rsidRDefault="0075412C"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20.56%</w:t>
            </w:r>
          </w:p>
        </w:tc>
        <w:tc>
          <w:tcPr>
            <w:tcW w:w="1220" w:type="dxa"/>
            <w:tcBorders>
              <w:top w:val="nil"/>
              <w:left w:val="nil"/>
              <w:bottom w:val="single" w:sz="4" w:space="0" w:color="auto"/>
              <w:right w:val="single" w:sz="4" w:space="0" w:color="auto"/>
            </w:tcBorders>
            <w:shd w:val="clear" w:color="auto" w:fill="auto"/>
            <w:noWrap/>
            <w:vAlign w:val="bottom"/>
            <w:hideMark/>
          </w:tcPr>
          <w:p w14:paraId="732EB6D2" w14:textId="77777777" w:rsidR="0075412C" w:rsidRPr="00D339B8" w:rsidRDefault="0075412C"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15.97%</w:t>
            </w:r>
          </w:p>
        </w:tc>
        <w:tc>
          <w:tcPr>
            <w:tcW w:w="960" w:type="dxa"/>
            <w:tcBorders>
              <w:top w:val="nil"/>
              <w:left w:val="nil"/>
              <w:bottom w:val="single" w:sz="4" w:space="0" w:color="auto"/>
              <w:right w:val="single" w:sz="4" w:space="0" w:color="auto"/>
            </w:tcBorders>
            <w:shd w:val="clear" w:color="auto" w:fill="auto"/>
            <w:noWrap/>
            <w:vAlign w:val="bottom"/>
            <w:hideMark/>
          </w:tcPr>
          <w:p w14:paraId="62289A29" w14:textId="77777777" w:rsidR="0075412C" w:rsidRPr="00D339B8" w:rsidRDefault="0075412C"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18.82%</w:t>
            </w:r>
          </w:p>
        </w:tc>
        <w:tc>
          <w:tcPr>
            <w:tcW w:w="1380" w:type="dxa"/>
            <w:tcBorders>
              <w:top w:val="nil"/>
              <w:left w:val="nil"/>
              <w:bottom w:val="single" w:sz="4" w:space="0" w:color="auto"/>
              <w:right w:val="single" w:sz="4" w:space="0" w:color="auto"/>
            </w:tcBorders>
            <w:shd w:val="clear" w:color="auto" w:fill="auto"/>
            <w:noWrap/>
            <w:vAlign w:val="bottom"/>
            <w:hideMark/>
          </w:tcPr>
          <w:p w14:paraId="4AAF0B1C" w14:textId="77777777" w:rsidR="0075412C" w:rsidRPr="00D339B8" w:rsidRDefault="0075412C"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21.37%</w:t>
            </w:r>
          </w:p>
        </w:tc>
      </w:tr>
      <w:tr w:rsidR="00D339B8" w:rsidRPr="00D339B8" w14:paraId="7646C37E" w14:textId="77777777" w:rsidTr="009D5C96">
        <w:trPr>
          <w:trHeight w:val="315"/>
          <w:tblHeader/>
        </w:trPr>
        <w:tc>
          <w:tcPr>
            <w:tcW w:w="2700" w:type="dxa"/>
            <w:tcBorders>
              <w:top w:val="nil"/>
              <w:left w:val="single" w:sz="4" w:space="0" w:color="auto"/>
              <w:bottom w:val="single" w:sz="4" w:space="0" w:color="auto"/>
              <w:right w:val="single" w:sz="4" w:space="0" w:color="auto"/>
            </w:tcBorders>
            <w:shd w:val="clear" w:color="000000" w:fill="FFFF00"/>
            <w:noWrap/>
            <w:vAlign w:val="bottom"/>
            <w:hideMark/>
          </w:tcPr>
          <w:p w14:paraId="09FFF600" w14:textId="77777777" w:rsidR="0075412C" w:rsidRPr="00D339B8" w:rsidRDefault="0075412C"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Nilai Average </w:t>
            </w:r>
            <w:proofErr w:type="spellStart"/>
            <w:r w:rsidRPr="00D339B8">
              <w:rPr>
                <w:rFonts w:ascii="Times New Roman" w:eastAsia="Times New Roman" w:hAnsi="Times New Roman" w:cs="Times New Roman"/>
                <w:color w:val="000000" w:themeColor="text1"/>
                <w:kern w:val="0"/>
                <w:sz w:val="24"/>
                <w:szCs w:val="24"/>
                <w14:ligatures w14:val="none"/>
              </w:rPr>
              <w:t>Pertahun</w:t>
            </w:r>
            <w:proofErr w:type="spellEnd"/>
          </w:p>
        </w:tc>
        <w:tc>
          <w:tcPr>
            <w:tcW w:w="1180" w:type="dxa"/>
            <w:tcBorders>
              <w:top w:val="nil"/>
              <w:left w:val="nil"/>
              <w:bottom w:val="single" w:sz="4" w:space="0" w:color="auto"/>
              <w:right w:val="single" w:sz="4" w:space="0" w:color="auto"/>
            </w:tcBorders>
            <w:shd w:val="clear" w:color="000000" w:fill="FFFFFF"/>
            <w:noWrap/>
            <w:vAlign w:val="bottom"/>
            <w:hideMark/>
          </w:tcPr>
          <w:p w14:paraId="3B8D16A5" w14:textId="77777777" w:rsidR="0075412C" w:rsidRPr="00D339B8" w:rsidRDefault="0075412C"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8.25%</w:t>
            </w:r>
          </w:p>
        </w:tc>
        <w:tc>
          <w:tcPr>
            <w:tcW w:w="960" w:type="dxa"/>
            <w:tcBorders>
              <w:top w:val="nil"/>
              <w:left w:val="nil"/>
              <w:bottom w:val="single" w:sz="4" w:space="0" w:color="auto"/>
              <w:right w:val="single" w:sz="4" w:space="0" w:color="auto"/>
            </w:tcBorders>
            <w:shd w:val="clear" w:color="auto" w:fill="auto"/>
            <w:noWrap/>
            <w:vAlign w:val="bottom"/>
            <w:hideMark/>
          </w:tcPr>
          <w:p w14:paraId="2EAA9E12" w14:textId="77777777" w:rsidR="0075412C" w:rsidRPr="00D339B8" w:rsidRDefault="0075412C"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5.51%</w:t>
            </w:r>
          </w:p>
        </w:tc>
        <w:tc>
          <w:tcPr>
            <w:tcW w:w="1220" w:type="dxa"/>
            <w:tcBorders>
              <w:top w:val="nil"/>
              <w:left w:val="nil"/>
              <w:bottom w:val="single" w:sz="4" w:space="0" w:color="auto"/>
              <w:right w:val="single" w:sz="4" w:space="0" w:color="auto"/>
            </w:tcBorders>
            <w:shd w:val="clear" w:color="auto" w:fill="auto"/>
            <w:noWrap/>
            <w:vAlign w:val="bottom"/>
            <w:hideMark/>
          </w:tcPr>
          <w:p w14:paraId="627EE21E" w14:textId="77777777" w:rsidR="0075412C" w:rsidRPr="00D339B8" w:rsidRDefault="0075412C"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4.87%</w:t>
            </w:r>
          </w:p>
        </w:tc>
        <w:tc>
          <w:tcPr>
            <w:tcW w:w="960" w:type="dxa"/>
            <w:tcBorders>
              <w:top w:val="nil"/>
              <w:left w:val="nil"/>
              <w:bottom w:val="single" w:sz="4" w:space="0" w:color="auto"/>
              <w:right w:val="single" w:sz="4" w:space="0" w:color="auto"/>
            </w:tcBorders>
            <w:shd w:val="clear" w:color="auto" w:fill="auto"/>
            <w:noWrap/>
            <w:vAlign w:val="bottom"/>
            <w:hideMark/>
          </w:tcPr>
          <w:p w14:paraId="38B580F9" w14:textId="77777777" w:rsidR="0075412C" w:rsidRPr="00D339B8" w:rsidRDefault="0075412C"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5.76%</w:t>
            </w:r>
          </w:p>
        </w:tc>
        <w:tc>
          <w:tcPr>
            <w:tcW w:w="1380" w:type="dxa"/>
            <w:tcBorders>
              <w:top w:val="nil"/>
              <w:left w:val="nil"/>
              <w:bottom w:val="single" w:sz="4" w:space="0" w:color="auto"/>
              <w:right w:val="single" w:sz="4" w:space="0" w:color="auto"/>
            </w:tcBorders>
            <w:shd w:val="clear" w:color="auto" w:fill="auto"/>
            <w:noWrap/>
            <w:vAlign w:val="bottom"/>
            <w:hideMark/>
          </w:tcPr>
          <w:p w14:paraId="2621B5C3" w14:textId="77777777" w:rsidR="0075412C" w:rsidRPr="00D339B8" w:rsidRDefault="0075412C"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6.70%</w:t>
            </w:r>
          </w:p>
        </w:tc>
      </w:tr>
      <w:tr w:rsidR="00D339B8" w:rsidRPr="00D339B8" w14:paraId="59A4DB1A" w14:textId="77777777" w:rsidTr="009D5C96">
        <w:trPr>
          <w:trHeight w:val="315"/>
          <w:tblHeader/>
        </w:trPr>
        <w:tc>
          <w:tcPr>
            <w:tcW w:w="2700" w:type="dxa"/>
            <w:tcBorders>
              <w:top w:val="nil"/>
              <w:left w:val="single" w:sz="4" w:space="0" w:color="auto"/>
              <w:bottom w:val="single" w:sz="4" w:space="0" w:color="auto"/>
              <w:right w:val="single" w:sz="4" w:space="0" w:color="auto"/>
            </w:tcBorders>
            <w:shd w:val="clear" w:color="000000" w:fill="FFFF00"/>
            <w:noWrap/>
            <w:vAlign w:val="bottom"/>
            <w:hideMark/>
          </w:tcPr>
          <w:p w14:paraId="13C6A7D2" w14:textId="77777777" w:rsidR="0075412C" w:rsidRPr="00D339B8" w:rsidRDefault="0075412C"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Nilai Min Per </w:t>
            </w:r>
            <w:proofErr w:type="spellStart"/>
            <w:r w:rsidRPr="00D339B8">
              <w:rPr>
                <w:rFonts w:ascii="Times New Roman" w:eastAsia="Times New Roman" w:hAnsi="Times New Roman" w:cs="Times New Roman"/>
                <w:color w:val="000000" w:themeColor="text1"/>
                <w:kern w:val="0"/>
                <w:sz w:val="24"/>
                <w:szCs w:val="24"/>
                <w14:ligatures w14:val="none"/>
              </w:rPr>
              <w:t>Tahun</w:t>
            </w:r>
            <w:proofErr w:type="spellEnd"/>
          </w:p>
        </w:tc>
        <w:tc>
          <w:tcPr>
            <w:tcW w:w="1180" w:type="dxa"/>
            <w:tcBorders>
              <w:top w:val="nil"/>
              <w:left w:val="nil"/>
              <w:bottom w:val="single" w:sz="4" w:space="0" w:color="auto"/>
              <w:right w:val="single" w:sz="4" w:space="0" w:color="auto"/>
            </w:tcBorders>
            <w:shd w:val="clear" w:color="000000" w:fill="FFFFFF"/>
            <w:noWrap/>
            <w:vAlign w:val="bottom"/>
            <w:hideMark/>
          </w:tcPr>
          <w:p w14:paraId="4720DE42" w14:textId="77777777" w:rsidR="0075412C" w:rsidRPr="00D339B8" w:rsidRDefault="0075412C"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0.24%</w:t>
            </w:r>
          </w:p>
        </w:tc>
        <w:tc>
          <w:tcPr>
            <w:tcW w:w="960" w:type="dxa"/>
            <w:tcBorders>
              <w:top w:val="nil"/>
              <w:left w:val="nil"/>
              <w:bottom w:val="single" w:sz="4" w:space="0" w:color="auto"/>
              <w:right w:val="single" w:sz="4" w:space="0" w:color="auto"/>
            </w:tcBorders>
            <w:shd w:val="clear" w:color="auto" w:fill="auto"/>
            <w:noWrap/>
            <w:vAlign w:val="bottom"/>
            <w:hideMark/>
          </w:tcPr>
          <w:p w14:paraId="52FB61F1" w14:textId="77777777" w:rsidR="0075412C" w:rsidRPr="00D339B8" w:rsidRDefault="0075412C"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0.35%</w:t>
            </w:r>
          </w:p>
        </w:tc>
        <w:tc>
          <w:tcPr>
            <w:tcW w:w="1220" w:type="dxa"/>
            <w:tcBorders>
              <w:top w:val="nil"/>
              <w:left w:val="nil"/>
              <w:bottom w:val="single" w:sz="4" w:space="0" w:color="auto"/>
              <w:right w:val="single" w:sz="4" w:space="0" w:color="auto"/>
            </w:tcBorders>
            <w:shd w:val="clear" w:color="auto" w:fill="auto"/>
            <w:noWrap/>
            <w:vAlign w:val="bottom"/>
            <w:hideMark/>
          </w:tcPr>
          <w:p w14:paraId="10E93DD5" w14:textId="77777777" w:rsidR="0075412C" w:rsidRPr="00D339B8" w:rsidRDefault="0075412C"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0.27%</w:t>
            </w:r>
          </w:p>
        </w:tc>
        <w:tc>
          <w:tcPr>
            <w:tcW w:w="960" w:type="dxa"/>
            <w:tcBorders>
              <w:top w:val="nil"/>
              <w:left w:val="nil"/>
              <w:bottom w:val="single" w:sz="4" w:space="0" w:color="auto"/>
              <w:right w:val="single" w:sz="4" w:space="0" w:color="auto"/>
            </w:tcBorders>
            <w:shd w:val="clear" w:color="auto" w:fill="auto"/>
            <w:noWrap/>
            <w:vAlign w:val="bottom"/>
            <w:hideMark/>
          </w:tcPr>
          <w:p w14:paraId="5EF5E1B4" w14:textId="77777777" w:rsidR="0075412C" w:rsidRPr="00D339B8" w:rsidRDefault="0075412C"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0.04%</w:t>
            </w:r>
          </w:p>
        </w:tc>
        <w:tc>
          <w:tcPr>
            <w:tcW w:w="1380" w:type="dxa"/>
            <w:tcBorders>
              <w:top w:val="nil"/>
              <w:left w:val="nil"/>
              <w:bottom w:val="single" w:sz="4" w:space="0" w:color="auto"/>
              <w:right w:val="single" w:sz="4" w:space="0" w:color="auto"/>
            </w:tcBorders>
            <w:shd w:val="clear" w:color="auto" w:fill="auto"/>
            <w:noWrap/>
            <w:vAlign w:val="bottom"/>
            <w:hideMark/>
          </w:tcPr>
          <w:p w14:paraId="19E0A19E" w14:textId="77777777" w:rsidR="0075412C" w:rsidRPr="00D339B8" w:rsidRDefault="0075412C"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0.98%</w:t>
            </w:r>
          </w:p>
        </w:tc>
      </w:tr>
      <w:tr w:rsidR="00D339B8" w:rsidRPr="00D339B8" w14:paraId="0BAA82A1" w14:textId="77777777" w:rsidTr="009D5C96">
        <w:trPr>
          <w:trHeight w:val="315"/>
          <w:tblHeader/>
        </w:trPr>
        <w:tc>
          <w:tcPr>
            <w:tcW w:w="2700" w:type="dxa"/>
            <w:tcBorders>
              <w:top w:val="nil"/>
              <w:left w:val="single" w:sz="4" w:space="0" w:color="auto"/>
              <w:bottom w:val="single" w:sz="4" w:space="0" w:color="auto"/>
              <w:right w:val="single" w:sz="4" w:space="0" w:color="auto"/>
            </w:tcBorders>
            <w:shd w:val="clear" w:color="000000" w:fill="FFFF00"/>
            <w:noWrap/>
            <w:vAlign w:val="bottom"/>
            <w:hideMark/>
          </w:tcPr>
          <w:p w14:paraId="247650D5" w14:textId="77777777" w:rsidR="0075412C" w:rsidRPr="00D339B8" w:rsidRDefault="0075412C"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Nilai Max Per </w:t>
            </w:r>
            <w:proofErr w:type="spellStart"/>
            <w:r w:rsidRPr="00D339B8">
              <w:rPr>
                <w:rFonts w:ascii="Times New Roman" w:eastAsia="Times New Roman" w:hAnsi="Times New Roman" w:cs="Times New Roman"/>
                <w:color w:val="000000" w:themeColor="text1"/>
                <w:kern w:val="0"/>
                <w:sz w:val="24"/>
                <w:szCs w:val="24"/>
                <w14:ligatures w14:val="none"/>
              </w:rPr>
              <w:t>Tahun</w:t>
            </w:r>
            <w:proofErr w:type="spellEnd"/>
          </w:p>
        </w:tc>
        <w:tc>
          <w:tcPr>
            <w:tcW w:w="1180" w:type="dxa"/>
            <w:tcBorders>
              <w:top w:val="nil"/>
              <w:left w:val="nil"/>
              <w:bottom w:val="single" w:sz="4" w:space="0" w:color="auto"/>
              <w:right w:val="single" w:sz="4" w:space="0" w:color="auto"/>
            </w:tcBorders>
            <w:shd w:val="clear" w:color="000000" w:fill="FFFFFF"/>
            <w:noWrap/>
            <w:vAlign w:val="bottom"/>
            <w:hideMark/>
          </w:tcPr>
          <w:p w14:paraId="6A07D3CB" w14:textId="77777777" w:rsidR="0075412C" w:rsidRPr="00D339B8" w:rsidRDefault="0075412C"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30.99%</w:t>
            </w:r>
          </w:p>
        </w:tc>
        <w:tc>
          <w:tcPr>
            <w:tcW w:w="960" w:type="dxa"/>
            <w:tcBorders>
              <w:top w:val="nil"/>
              <w:left w:val="nil"/>
              <w:bottom w:val="single" w:sz="4" w:space="0" w:color="auto"/>
              <w:right w:val="single" w:sz="4" w:space="0" w:color="auto"/>
            </w:tcBorders>
            <w:shd w:val="clear" w:color="auto" w:fill="auto"/>
            <w:noWrap/>
            <w:vAlign w:val="bottom"/>
            <w:hideMark/>
          </w:tcPr>
          <w:p w14:paraId="4954F979" w14:textId="77777777" w:rsidR="0075412C" w:rsidRPr="00D339B8" w:rsidRDefault="0075412C"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20.56%</w:t>
            </w:r>
          </w:p>
        </w:tc>
        <w:tc>
          <w:tcPr>
            <w:tcW w:w="1220" w:type="dxa"/>
            <w:tcBorders>
              <w:top w:val="nil"/>
              <w:left w:val="nil"/>
              <w:bottom w:val="single" w:sz="4" w:space="0" w:color="auto"/>
              <w:right w:val="single" w:sz="4" w:space="0" w:color="auto"/>
            </w:tcBorders>
            <w:shd w:val="clear" w:color="auto" w:fill="auto"/>
            <w:noWrap/>
            <w:vAlign w:val="bottom"/>
            <w:hideMark/>
          </w:tcPr>
          <w:p w14:paraId="5BF371EB" w14:textId="77777777" w:rsidR="0075412C" w:rsidRPr="00D339B8" w:rsidRDefault="0075412C"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15.97%</w:t>
            </w:r>
          </w:p>
        </w:tc>
        <w:tc>
          <w:tcPr>
            <w:tcW w:w="960" w:type="dxa"/>
            <w:tcBorders>
              <w:top w:val="nil"/>
              <w:left w:val="nil"/>
              <w:bottom w:val="single" w:sz="4" w:space="0" w:color="auto"/>
              <w:right w:val="single" w:sz="4" w:space="0" w:color="auto"/>
            </w:tcBorders>
            <w:shd w:val="clear" w:color="auto" w:fill="auto"/>
            <w:noWrap/>
            <w:vAlign w:val="bottom"/>
            <w:hideMark/>
          </w:tcPr>
          <w:p w14:paraId="256631D8" w14:textId="77777777" w:rsidR="0075412C" w:rsidRPr="00D339B8" w:rsidRDefault="0075412C"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18.82%</w:t>
            </w:r>
          </w:p>
        </w:tc>
        <w:tc>
          <w:tcPr>
            <w:tcW w:w="1380" w:type="dxa"/>
            <w:tcBorders>
              <w:top w:val="nil"/>
              <w:left w:val="nil"/>
              <w:bottom w:val="single" w:sz="4" w:space="0" w:color="auto"/>
              <w:right w:val="single" w:sz="4" w:space="0" w:color="auto"/>
            </w:tcBorders>
            <w:shd w:val="clear" w:color="auto" w:fill="auto"/>
            <w:noWrap/>
            <w:vAlign w:val="bottom"/>
            <w:hideMark/>
          </w:tcPr>
          <w:p w14:paraId="5C92ED67" w14:textId="77777777" w:rsidR="0075412C" w:rsidRPr="00D339B8" w:rsidRDefault="0075412C"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21.37%</w:t>
            </w:r>
          </w:p>
        </w:tc>
      </w:tr>
      <w:tr w:rsidR="00D339B8" w:rsidRPr="00D339B8" w14:paraId="01AE4BB1" w14:textId="77777777" w:rsidTr="009D5C96">
        <w:trPr>
          <w:trHeight w:val="315"/>
          <w:tblHeader/>
        </w:trPr>
        <w:tc>
          <w:tcPr>
            <w:tcW w:w="4840" w:type="dxa"/>
            <w:gridSpan w:val="3"/>
            <w:vMerge w:val="restart"/>
            <w:tcBorders>
              <w:top w:val="single" w:sz="4" w:space="0" w:color="auto"/>
              <w:left w:val="single" w:sz="4" w:space="0" w:color="auto"/>
              <w:bottom w:val="single" w:sz="4" w:space="0" w:color="auto"/>
              <w:right w:val="single" w:sz="4" w:space="0" w:color="auto"/>
            </w:tcBorders>
            <w:shd w:val="clear" w:color="000000" w:fill="FFFF00"/>
            <w:vAlign w:val="center"/>
            <w:hideMark/>
          </w:tcPr>
          <w:p w14:paraId="276217C8" w14:textId="77777777" w:rsidR="0075412C" w:rsidRPr="00D339B8" w:rsidRDefault="0075412C"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Nilai Data per 5 </w:t>
            </w:r>
            <w:proofErr w:type="spellStart"/>
            <w:r w:rsidRPr="00D339B8">
              <w:rPr>
                <w:rFonts w:ascii="Times New Roman" w:eastAsia="Times New Roman" w:hAnsi="Times New Roman" w:cs="Times New Roman"/>
                <w:color w:val="000000" w:themeColor="text1"/>
                <w:kern w:val="0"/>
                <w:sz w:val="24"/>
                <w:szCs w:val="24"/>
                <w14:ligatures w14:val="none"/>
              </w:rPr>
              <w:t>tahun</w:t>
            </w:r>
            <w:proofErr w:type="spellEnd"/>
          </w:p>
        </w:tc>
        <w:tc>
          <w:tcPr>
            <w:tcW w:w="1220" w:type="dxa"/>
            <w:tcBorders>
              <w:top w:val="nil"/>
              <w:left w:val="nil"/>
              <w:bottom w:val="single" w:sz="4" w:space="0" w:color="auto"/>
              <w:right w:val="single" w:sz="4" w:space="0" w:color="auto"/>
            </w:tcBorders>
            <w:shd w:val="clear" w:color="000000" w:fill="FFFFFF"/>
            <w:vAlign w:val="center"/>
            <w:hideMark/>
          </w:tcPr>
          <w:p w14:paraId="79371D75" w14:textId="77777777" w:rsidR="0075412C" w:rsidRPr="00D339B8" w:rsidRDefault="0075412C"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MAX</w:t>
            </w:r>
          </w:p>
        </w:tc>
        <w:tc>
          <w:tcPr>
            <w:tcW w:w="960" w:type="dxa"/>
            <w:tcBorders>
              <w:top w:val="nil"/>
              <w:left w:val="nil"/>
              <w:bottom w:val="single" w:sz="4" w:space="0" w:color="auto"/>
              <w:right w:val="single" w:sz="4" w:space="0" w:color="auto"/>
            </w:tcBorders>
            <w:shd w:val="clear" w:color="auto" w:fill="auto"/>
            <w:noWrap/>
            <w:vAlign w:val="bottom"/>
            <w:hideMark/>
          </w:tcPr>
          <w:p w14:paraId="52720E7C" w14:textId="77777777" w:rsidR="0075412C" w:rsidRPr="00D339B8" w:rsidRDefault="0075412C"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MIN</w:t>
            </w:r>
          </w:p>
        </w:tc>
        <w:tc>
          <w:tcPr>
            <w:tcW w:w="1380" w:type="dxa"/>
            <w:tcBorders>
              <w:top w:val="nil"/>
              <w:left w:val="nil"/>
              <w:bottom w:val="single" w:sz="4" w:space="0" w:color="auto"/>
              <w:right w:val="single" w:sz="4" w:space="0" w:color="auto"/>
            </w:tcBorders>
            <w:shd w:val="clear" w:color="auto" w:fill="auto"/>
            <w:noWrap/>
            <w:vAlign w:val="bottom"/>
            <w:hideMark/>
          </w:tcPr>
          <w:p w14:paraId="7CA283FC" w14:textId="77777777" w:rsidR="0075412C" w:rsidRPr="00D339B8" w:rsidRDefault="0075412C"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AVERAGE</w:t>
            </w:r>
          </w:p>
        </w:tc>
      </w:tr>
      <w:tr w:rsidR="00D339B8" w:rsidRPr="00D339B8" w14:paraId="58531BBB" w14:textId="77777777" w:rsidTr="009D5C96">
        <w:trPr>
          <w:trHeight w:val="315"/>
          <w:tblHeader/>
        </w:trPr>
        <w:tc>
          <w:tcPr>
            <w:tcW w:w="4840" w:type="dxa"/>
            <w:gridSpan w:val="3"/>
            <w:vMerge/>
            <w:tcBorders>
              <w:top w:val="single" w:sz="4" w:space="0" w:color="auto"/>
              <w:left w:val="single" w:sz="4" w:space="0" w:color="auto"/>
              <w:bottom w:val="single" w:sz="4" w:space="0" w:color="auto"/>
              <w:right w:val="single" w:sz="4" w:space="0" w:color="auto"/>
            </w:tcBorders>
            <w:vAlign w:val="center"/>
            <w:hideMark/>
          </w:tcPr>
          <w:p w14:paraId="169A8392" w14:textId="77777777" w:rsidR="0075412C" w:rsidRPr="00D339B8" w:rsidRDefault="0075412C"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p>
        </w:tc>
        <w:tc>
          <w:tcPr>
            <w:tcW w:w="1220" w:type="dxa"/>
            <w:tcBorders>
              <w:top w:val="nil"/>
              <w:left w:val="nil"/>
              <w:bottom w:val="single" w:sz="4" w:space="0" w:color="auto"/>
              <w:right w:val="single" w:sz="4" w:space="0" w:color="auto"/>
            </w:tcBorders>
            <w:shd w:val="clear" w:color="000000" w:fill="FFFFFF"/>
            <w:vAlign w:val="center"/>
            <w:hideMark/>
          </w:tcPr>
          <w:p w14:paraId="40B62958" w14:textId="77777777" w:rsidR="0075412C" w:rsidRPr="00D339B8" w:rsidRDefault="0075412C"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30.99%</w:t>
            </w:r>
          </w:p>
        </w:tc>
        <w:tc>
          <w:tcPr>
            <w:tcW w:w="960" w:type="dxa"/>
            <w:tcBorders>
              <w:top w:val="nil"/>
              <w:left w:val="nil"/>
              <w:bottom w:val="single" w:sz="4" w:space="0" w:color="auto"/>
              <w:right w:val="single" w:sz="4" w:space="0" w:color="auto"/>
            </w:tcBorders>
            <w:shd w:val="clear" w:color="auto" w:fill="auto"/>
            <w:noWrap/>
            <w:vAlign w:val="bottom"/>
            <w:hideMark/>
          </w:tcPr>
          <w:p w14:paraId="275CF361" w14:textId="09078EE8" w:rsidR="0075412C" w:rsidRPr="00D339B8" w:rsidRDefault="00565BED"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Pr>
                <w:rFonts w:ascii="Times New Roman" w:eastAsia="Times New Roman" w:hAnsi="Times New Roman" w:cs="Times New Roman"/>
                <w:color w:val="000000" w:themeColor="text1"/>
                <w:kern w:val="0"/>
                <w:sz w:val="24"/>
                <w:szCs w:val="24"/>
                <w14:ligatures w14:val="none"/>
              </w:rPr>
              <w:t>0.04</w:t>
            </w:r>
            <w:r w:rsidR="0075412C" w:rsidRPr="00D339B8">
              <w:rPr>
                <w:rFonts w:ascii="Times New Roman" w:eastAsia="Times New Roman" w:hAnsi="Times New Roman" w:cs="Times New Roman"/>
                <w:color w:val="000000" w:themeColor="text1"/>
                <w:kern w:val="0"/>
                <w:sz w:val="24"/>
                <w:szCs w:val="24"/>
                <w14:ligatures w14:val="none"/>
              </w:rPr>
              <w:t>%</w:t>
            </w:r>
          </w:p>
        </w:tc>
        <w:tc>
          <w:tcPr>
            <w:tcW w:w="1380" w:type="dxa"/>
            <w:tcBorders>
              <w:top w:val="nil"/>
              <w:left w:val="nil"/>
              <w:bottom w:val="single" w:sz="4" w:space="0" w:color="auto"/>
              <w:right w:val="single" w:sz="4" w:space="0" w:color="auto"/>
            </w:tcBorders>
            <w:shd w:val="clear" w:color="auto" w:fill="auto"/>
            <w:noWrap/>
            <w:vAlign w:val="bottom"/>
            <w:hideMark/>
          </w:tcPr>
          <w:p w14:paraId="33F1A4FC" w14:textId="77777777" w:rsidR="0075412C" w:rsidRPr="00D339B8" w:rsidRDefault="0075412C"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6.22%</w:t>
            </w:r>
          </w:p>
        </w:tc>
      </w:tr>
    </w:tbl>
    <w:p w14:paraId="2007E5D4" w14:textId="77777777" w:rsidR="0075412C" w:rsidRPr="00D339B8" w:rsidRDefault="0075412C" w:rsidP="00D339B8">
      <w:pPr>
        <w:spacing w:line="480" w:lineRule="auto"/>
        <w:jc w:val="both"/>
        <w:rPr>
          <w:rFonts w:ascii="Times New Roman" w:hAnsi="Times New Roman" w:cs="Times New Roman"/>
          <w:color w:val="000000" w:themeColor="text1"/>
          <w:sz w:val="24"/>
          <w:szCs w:val="24"/>
        </w:rPr>
      </w:pPr>
    </w:p>
    <w:p w14:paraId="0EC57372" w14:textId="084AE98E" w:rsidR="00DF5A4A" w:rsidRPr="00D339B8" w:rsidRDefault="002D529C" w:rsidP="00D339B8">
      <w:pPr>
        <w:pStyle w:val="Heading3"/>
        <w:numPr>
          <w:ilvl w:val="2"/>
          <w:numId w:val="3"/>
        </w:numPr>
        <w:spacing w:line="480"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Hasil </w:t>
      </w:r>
      <w:r w:rsidR="004E1A8B" w:rsidRPr="00D339B8">
        <w:rPr>
          <w:rFonts w:ascii="Times New Roman" w:hAnsi="Times New Roman" w:cs="Times New Roman"/>
          <w:color w:val="000000" w:themeColor="text1"/>
        </w:rPr>
        <w:t xml:space="preserve">Uji </w:t>
      </w:r>
      <w:proofErr w:type="spellStart"/>
      <w:r w:rsidR="004E1A8B" w:rsidRPr="00D339B8">
        <w:rPr>
          <w:rFonts w:ascii="Times New Roman" w:hAnsi="Times New Roman" w:cs="Times New Roman"/>
          <w:color w:val="000000" w:themeColor="text1"/>
        </w:rPr>
        <w:t>Analisis</w:t>
      </w:r>
      <w:proofErr w:type="spellEnd"/>
      <w:r w:rsidR="004E1A8B" w:rsidRPr="00D339B8">
        <w:rPr>
          <w:rFonts w:ascii="Times New Roman" w:hAnsi="Times New Roman" w:cs="Times New Roman"/>
          <w:color w:val="000000" w:themeColor="text1"/>
        </w:rPr>
        <w:t xml:space="preserve"> </w:t>
      </w:r>
      <w:proofErr w:type="spellStart"/>
      <w:r w:rsidR="004E1A8B" w:rsidRPr="00D339B8">
        <w:rPr>
          <w:rFonts w:ascii="Times New Roman" w:hAnsi="Times New Roman" w:cs="Times New Roman"/>
          <w:color w:val="000000" w:themeColor="text1"/>
        </w:rPr>
        <w:t>Deskriptif</w:t>
      </w:r>
      <w:proofErr w:type="spellEnd"/>
    </w:p>
    <w:p w14:paraId="2974AF6B" w14:textId="77777777" w:rsidR="00DF5A4A" w:rsidRPr="00D339B8" w:rsidRDefault="004E1A8B" w:rsidP="00D339B8">
      <w:pPr>
        <w:spacing w:line="480" w:lineRule="auto"/>
        <w:ind w:firstLine="720"/>
        <w:jc w:val="both"/>
        <w:rPr>
          <w:rFonts w:ascii="Times New Roman" w:hAnsi="Times New Roman" w:cs="Times New Roman"/>
          <w:color w:val="000000" w:themeColor="text1"/>
          <w:sz w:val="24"/>
          <w:szCs w:val="24"/>
        </w:rPr>
      </w:pPr>
      <w:r w:rsidRPr="00D339B8">
        <w:rPr>
          <w:rFonts w:ascii="Times New Roman" w:hAnsi="Times New Roman" w:cs="Times New Roman"/>
          <w:color w:val="000000" w:themeColor="text1"/>
          <w:sz w:val="24"/>
          <w:szCs w:val="24"/>
        </w:rPr>
        <w:t xml:space="preserve">Metode </w:t>
      </w:r>
      <w:proofErr w:type="spellStart"/>
      <w:r w:rsidRPr="00D339B8">
        <w:rPr>
          <w:rFonts w:ascii="Times New Roman" w:hAnsi="Times New Roman" w:cs="Times New Roman"/>
          <w:color w:val="000000" w:themeColor="text1"/>
          <w:sz w:val="24"/>
          <w:szCs w:val="24"/>
        </w:rPr>
        <w:t>deskriptif</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digunakan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untuk</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menganalisis</w:t>
      </w:r>
      <w:proofErr w:type="spellEnd"/>
      <w:r w:rsidRPr="00D339B8">
        <w:rPr>
          <w:rFonts w:ascii="Times New Roman" w:hAnsi="Times New Roman" w:cs="Times New Roman"/>
          <w:color w:val="000000" w:themeColor="text1"/>
          <w:sz w:val="24"/>
          <w:szCs w:val="24"/>
        </w:rPr>
        <w:t xml:space="preserve"> data </w:t>
      </w:r>
      <w:proofErr w:type="spellStart"/>
      <w:r w:rsidRPr="00D339B8">
        <w:rPr>
          <w:rFonts w:ascii="Times New Roman" w:hAnsi="Times New Roman" w:cs="Times New Roman"/>
          <w:color w:val="000000" w:themeColor="text1"/>
          <w:sz w:val="24"/>
          <w:szCs w:val="24"/>
        </w:rPr>
        <w:t>dengan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mendeskripsikan</w:t>
      </w:r>
      <w:proofErr w:type="spellEnd"/>
      <w:r w:rsidRPr="00D339B8">
        <w:rPr>
          <w:rFonts w:ascii="Times New Roman" w:hAnsi="Times New Roman" w:cs="Times New Roman"/>
          <w:color w:val="000000" w:themeColor="text1"/>
          <w:sz w:val="24"/>
          <w:szCs w:val="24"/>
        </w:rPr>
        <w:t xml:space="preserve"> data yang </w:t>
      </w:r>
      <w:proofErr w:type="spellStart"/>
      <w:r w:rsidRPr="00D339B8">
        <w:rPr>
          <w:rFonts w:ascii="Times New Roman" w:hAnsi="Times New Roman" w:cs="Times New Roman"/>
          <w:color w:val="000000" w:themeColor="text1"/>
          <w:sz w:val="24"/>
          <w:szCs w:val="24"/>
        </w:rPr>
        <w:t>sudah</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terkumpul</w:t>
      </w:r>
      <w:proofErr w:type="spellEnd"/>
      <w:r w:rsidRPr="00D339B8">
        <w:rPr>
          <w:rFonts w:ascii="Times New Roman" w:hAnsi="Times New Roman" w:cs="Times New Roman"/>
          <w:color w:val="000000" w:themeColor="text1"/>
          <w:sz w:val="24"/>
          <w:szCs w:val="24"/>
        </w:rPr>
        <w:t xml:space="preserve">. Metode </w:t>
      </w:r>
      <w:proofErr w:type="spellStart"/>
      <w:r w:rsidRPr="00D339B8">
        <w:rPr>
          <w:rFonts w:ascii="Times New Roman" w:hAnsi="Times New Roman" w:cs="Times New Roman"/>
          <w:color w:val="000000" w:themeColor="text1"/>
          <w:sz w:val="24"/>
          <w:szCs w:val="24"/>
        </w:rPr>
        <w:t>deskriptif</w:t>
      </w:r>
      <w:proofErr w:type="spellEnd"/>
      <w:r w:rsidRPr="00D339B8">
        <w:rPr>
          <w:rFonts w:ascii="Times New Roman" w:hAnsi="Times New Roman" w:cs="Times New Roman"/>
          <w:color w:val="000000" w:themeColor="text1"/>
          <w:sz w:val="24"/>
          <w:szCs w:val="24"/>
        </w:rPr>
        <w:t xml:space="preserve"> juga </w:t>
      </w:r>
      <w:proofErr w:type="spellStart"/>
      <w:r w:rsidRPr="00D339B8">
        <w:rPr>
          <w:rFonts w:ascii="Times New Roman" w:hAnsi="Times New Roman" w:cs="Times New Roman"/>
          <w:color w:val="000000" w:themeColor="text1"/>
          <w:sz w:val="24"/>
          <w:szCs w:val="24"/>
        </w:rPr>
        <w:t>mencari</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kuatnya</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hubungan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antar</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variabel</w:t>
      </w:r>
      <w:proofErr w:type="spellEnd"/>
      <w:r w:rsidRPr="00D339B8">
        <w:rPr>
          <w:rFonts w:ascii="Times New Roman" w:hAnsi="Times New Roman" w:cs="Times New Roman"/>
          <w:color w:val="000000" w:themeColor="text1"/>
          <w:sz w:val="24"/>
          <w:szCs w:val="24"/>
        </w:rPr>
        <w:t xml:space="preserve"> dan </w:t>
      </w:r>
      <w:proofErr w:type="spellStart"/>
      <w:r w:rsidRPr="00D339B8">
        <w:rPr>
          <w:rFonts w:ascii="Times New Roman" w:hAnsi="Times New Roman" w:cs="Times New Roman"/>
          <w:color w:val="000000" w:themeColor="text1"/>
          <w:sz w:val="24"/>
          <w:szCs w:val="24"/>
        </w:rPr>
        <w:t>membuat</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perbandingan</w:t>
      </w:r>
      <w:proofErr w:type="spellEnd"/>
      <w:r w:rsidRPr="00D339B8">
        <w:rPr>
          <w:rFonts w:ascii="Times New Roman" w:hAnsi="Times New Roman" w:cs="Times New Roman"/>
          <w:color w:val="000000" w:themeColor="text1"/>
          <w:sz w:val="24"/>
          <w:szCs w:val="24"/>
        </w:rPr>
        <w:t xml:space="preserve"> rata- rata data </w:t>
      </w:r>
      <w:proofErr w:type="spellStart"/>
      <w:r w:rsidRPr="00D339B8">
        <w:rPr>
          <w:rFonts w:ascii="Times New Roman" w:hAnsi="Times New Roman" w:cs="Times New Roman"/>
          <w:color w:val="000000" w:themeColor="text1"/>
          <w:sz w:val="24"/>
          <w:szCs w:val="24"/>
        </w:rPr>
        <w:t>sampel</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atau</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populasi</w:t>
      </w:r>
      <w:proofErr w:type="spellEnd"/>
      <w:r w:rsidRPr="00D339B8">
        <w:rPr>
          <w:rFonts w:ascii="Times New Roman" w:hAnsi="Times New Roman" w:cs="Times New Roman"/>
          <w:color w:val="000000" w:themeColor="text1"/>
          <w:sz w:val="24"/>
          <w:szCs w:val="24"/>
        </w:rPr>
        <w:t xml:space="preserve"> </w:t>
      </w:r>
      <w:r w:rsidRPr="00D339B8">
        <w:rPr>
          <w:rFonts w:ascii="Times New Roman" w:hAnsi="Times New Roman" w:cs="Times New Roman"/>
          <w:color w:val="000000" w:themeColor="text1"/>
          <w:sz w:val="24"/>
          <w:szCs w:val="24"/>
        </w:rPr>
        <w:fldChar w:fldCharType="begin" w:fldLock="1"/>
      </w:r>
      <w:r w:rsidRPr="00D339B8">
        <w:rPr>
          <w:rFonts w:ascii="Times New Roman" w:hAnsi="Times New Roman" w:cs="Times New Roman"/>
          <w:color w:val="000000" w:themeColor="text1"/>
          <w:sz w:val="24"/>
          <w:szCs w:val="24"/>
        </w:rPr>
        <w:instrText>ADDIN CSL_CITATION {"citationItems":[{"id":"ITEM-1","itemData":{"author":[{"dropping-particle":"","family":"Sugiyono","given":"","non-dropping-particle":"","parse-names":false,"suffix":""}],"edition":"keempat","editor":[{"dropping-particle":"","family":"Setiyawami","given":"","non-dropping-particle":"","parse-names":false,"suffix":""}],"id":"ITEM-1","issued":{"date-parts":[["2015"]]},"number-of-pages":"238-240","publisher":"ALFABETA, CV","publisher-place":"Geger Kalong Bandung","title":"METODE PENELITIAN MANAJEMEN","type":"book"},"uris":["http://www.mendeley.com/documents/?uuid=30cb456b-e2de-4d63-b86f-44b881272034"]}],"mendeley":{"formattedCitation":"(Sugiyono, 2015)","plainTextFormattedCitation":"(Sugiyono, 2015)","previouslyFormattedCitation":"(Sugiyono, 2015)"},"properties":{"noteIndex":0},"schema":"https://github.com/citation-style-language/schema/raw/master/csl-citation.json"}</w:instrText>
      </w:r>
      <w:r w:rsidRPr="00D339B8">
        <w:rPr>
          <w:rFonts w:ascii="Times New Roman" w:hAnsi="Times New Roman" w:cs="Times New Roman"/>
          <w:color w:val="000000" w:themeColor="text1"/>
          <w:sz w:val="24"/>
          <w:szCs w:val="24"/>
        </w:rPr>
        <w:fldChar w:fldCharType="separate"/>
      </w:r>
      <w:r w:rsidRPr="00D339B8">
        <w:rPr>
          <w:rFonts w:ascii="Times New Roman" w:hAnsi="Times New Roman" w:cs="Times New Roman"/>
          <w:noProof/>
          <w:color w:val="000000" w:themeColor="text1"/>
          <w:sz w:val="24"/>
          <w:szCs w:val="24"/>
        </w:rPr>
        <w:t>(Sugiyono, 2015)</w:t>
      </w:r>
      <w:r w:rsidRPr="00D339B8">
        <w:rPr>
          <w:rFonts w:ascii="Times New Roman" w:hAnsi="Times New Roman" w:cs="Times New Roman"/>
          <w:color w:val="000000" w:themeColor="text1"/>
          <w:sz w:val="24"/>
          <w:szCs w:val="24"/>
        </w:rPr>
        <w:fldChar w:fldCharType="end"/>
      </w:r>
      <w:r w:rsidRPr="00D339B8">
        <w:rPr>
          <w:rFonts w:ascii="Times New Roman" w:hAnsi="Times New Roman" w:cs="Times New Roman"/>
          <w:color w:val="000000" w:themeColor="text1"/>
          <w:sz w:val="24"/>
          <w:szCs w:val="24"/>
        </w:rPr>
        <w:t>.</w:t>
      </w:r>
    </w:p>
    <w:p w14:paraId="7119ACAD" w14:textId="3C2D8CB4" w:rsidR="004E1A8B" w:rsidRPr="00D339B8" w:rsidRDefault="00ED5166" w:rsidP="00D339B8">
      <w:pPr>
        <w:spacing w:line="480" w:lineRule="auto"/>
        <w:ind w:firstLine="720"/>
        <w:jc w:val="both"/>
        <w:rPr>
          <w:rFonts w:ascii="Times New Roman" w:hAnsi="Times New Roman" w:cs="Times New Roman"/>
          <w:color w:val="000000" w:themeColor="text1"/>
          <w:sz w:val="24"/>
          <w:szCs w:val="24"/>
        </w:rPr>
      </w:pPr>
      <w:proofErr w:type="spellStart"/>
      <w:r w:rsidRPr="00D339B8">
        <w:rPr>
          <w:rFonts w:ascii="Times New Roman" w:hAnsi="Times New Roman" w:cs="Times New Roman"/>
          <w:color w:val="000000" w:themeColor="text1"/>
          <w:sz w:val="24"/>
          <w:szCs w:val="24"/>
        </w:rPr>
        <w:t>Berdasarkan</w:t>
      </w:r>
      <w:proofErr w:type="spellEnd"/>
      <w:r w:rsidRPr="00D339B8">
        <w:rPr>
          <w:rFonts w:ascii="Times New Roman" w:hAnsi="Times New Roman" w:cs="Times New Roman"/>
          <w:color w:val="000000" w:themeColor="text1"/>
          <w:sz w:val="24"/>
          <w:szCs w:val="24"/>
        </w:rPr>
        <w:t xml:space="preserve"> pada sub </w:t>
      </w:r>
      <w:proofErr w:type="spellStart"/>
      <w:r w:rsidRPr="00D339B8">
        <w:rPr>
          <w:rFonts w:ascii="Times New Roman" w:hAnsi="Times New Roman" w:cs="Times New Roman"/>
          <w:color w:val="000000" w:themeColor="text1"/>
          <w:sz w:val="24"/>
          <w:szCs w:val="24"/>
        </w:rPr>
        <w:t>bab</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sebelumnya</w:t>
      </w:r>
      <w:proofErr w:type="spellEnd"/>
      <w:r w:rsidRPr="00D339B8">
        <w:rPr>
          <w:rFonts w:ascii="Times New Roman" w:hAnsi="Times New Roman" w:cs="Times New Roman"/>
          <w:color w:val="000000" w:themeColor="text1"/>
          <w:sz w:val="24"/>
          <w:szCs w:val="24"/>
        </w:rPr>
        <w:t xml:space="preserve"> yang </w:t>
      </w:r>
      <w:proofErr w:type="spellStart"/>
      <w:r w:rsidRPr="00D339B8">
        <w:rPr>
          <w:rFonts w:ascii="Times New Roman" w:hAnsi="Times New Roman" w:cs="Times New Roman"/>
          <w:color w:val="000000" w:themeColor="text1"/>
          <w:sz w:val="24"/>
          <w:szCs w:val="24"/>
        </w:rPr>
        <w:t>menampilkan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berupa</w:t>
      </w:r>
      <w:proofErr w:type="spellEnd"/>
      <w:r w:rsidRPr="00D339B8">
        <w:rPr>
          <w:rFonts w:ascii="Times New Roman" w:hAnsi="Times New Roman" w:cs="Times New Roman"/>
          <w:color w:val="000000" w:themeColor="text1"/>
          <w:sz w:val="24"/>
          <w:szCs w:val="24"/>
        </w:rPr>
        <w:t xml:space="preserve"> data </w:t>
      </w:r>
      <w:proofErr w:type="spellStart"/>
      <w:r w:rsidRPr="00D339B8">
        <w:rPr>
          <w:rFonts w:ascii="Times New Roman" w:hAnsi="Times New Roman" w:cs="Times New Roman"/>
          <w:color w:val="000000" w:themeColor="text1"/>
          <w:sz w:val="24"/>
          <w:szCs w:val="24"/>
        </w:rPr>
        <w:t>dari</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variabel</w:t>
      </w:r>
      <w:proofErr w:type="spellEnd"/>
      <w:r w:rsidRPr="00D339B8">
        <w:rPr>
          <w:rFonts w:ascii="Times New Roman" w:hAnsi="Times New Roman" w:cs="Times New Roman"/>
          <w:color w:val="000000" w:themeColor="text1"/>
          <w:sz w:val="24"/>
          <w:szCs w:val="24"/>
        </w:rPr>
        <w:t xml:space="preserve"> yang </w:t>
      </w:r>
      <w:proofErr w:type="spellStart"/>
      <w:r w:rsidRPr="00D339B8">
        <w:rPr>
          <w:rFonts w:ascii="Times New Roman" w:hAnsi="Times New Roman" w:cs="Times New Roman"/>
          <w:color w:val="000000" w:themeColor="text1"/>
          <w:sz w:val="24"/>
          <w:szCs w:val="24"/>
        </w:rPr>
        <w:t>sedang</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penulis</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teliti</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yaitu</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perputaran</w:t>
      </w:r>
      <w:proofErr w:type="spellEnd"/>
      <w:r w:rsidRPr="00D339B8">
        <w:rPr>
          <w:rFonts w:ascii="Times New Roman" w:hAnsi="Times New Roman" w:cs="Times New Roman"/>
          <w:color w:val="000000" w:themeColor="text1"/>
          <w:sz w:val="24"/>
          <w:szCs w:val="24"/>
        </w:rPr>
        <w:t xml:space="preserve"> </w:t>
      </w:r>
      <w:proofErr w:type="spellStart"/>
      <w:proofErr w:type="gramStart"/>
      <w:r w:rsidRPr="00D339B8">
        <w:rPr>
          <w:rFonts w:ascii="Times New Roman" w:hAnsi="Times New Roman" w:cs="Times New Roman"/>
          <w:color w:val="000000" w:themeColor="text1"/>
          <w:sz w:val="24"/>
          <w:szCs w:val="24"/>
        </w:rPr>
        <w:t>piutang,perputaran</w:t>
      </w:r>
      <w:proofErr w:type="spellEnd"/>
      <w:proofErr w:type="gram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persediaan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lastRenderedPageBreak/>
        <w:t>perputaran</w:t>
      </w:r>
      <w:proofErr w:type="spellEnd"/>
      <w:r w:rsidRPr="00D339B8">
        <w:rPr>
          <w:rFonts w:ascii="Times New Roman" w:hAnsi="Times New Roman" w:cs="Times New Roman"/>
          <w:color w:val="000000" w:themeColor="text1"/>
          <w:sz w:val="24"/>
          <w:szCs w:val="24"/>
        </w:rPr>
        <w:t xml:space="preserve"> kas dan </w:t>
      </w:r>
      <w:r w:rsidRPr="00D339B8">
        <w:rPr>
          <w:rFonts w:ascii="Times New Roman" w:hAnsi="Times New Roman" w:cs="Times New Roman"/>
          <w:i/>
          <w:iCs/>
          <w:color w:val="000000" w:themeColor="text1"/>
          <w:sz w:val="24"/>
          <w:szCs w:val="24"/>
        </w:rPr>
        <w:t xml:space="preserve">Return On Assets </w:t>
      </w:r>
      <w:r w:rsidRPr="00D339B8">
        <w:rPr>
          <w:rFonts w:ascii="Times New Roman" w:hAnsi="Times New Roman" w:cs="Times New Roman"/>
          <w:color w:val="000000" w:themeColor="text1"/>
          <w:sz w:val="24"/>
          <w:szCs w:val="24"/>
        </w:rPr>
        <w:t xml:space="preserve">pada </w:t>
      </w:r>
      <w:proofErr w:type="spellStart"/>
      <w:r w:rsidRPr="00D339B8">
        <w:rPr>
          <w:rFonts w:ascii="Times New Roman" w:hAnsi="Times New Roman" w:cs="Times New Roman"/>
          <w:color w:val="000000" w:themeColor="text1"/>
          <w:sz w:val="24"/>
          <w:szCs w:val="24"/>
        </w:rPr>
        <w:t>perusahaan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Otomotif</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periode</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tahun</w:t>
      </w:r>
      <w:proofErr w:type="spellEnd"/>
      <w:r w:rsidRPr="00D339B8">
        <w:rPr>
          <w:rFonts w:ascii="Times New Roman" w:hAnsi="Times New Roman" w:cs="Times New Roman"/>
          <w:color w:val="000000" w:themeColor="text1"/>
          <w:sz w:val="24"/>
          <w:szCs w:val="24"/>
        </w:rPr>
        <w:t xml:space="preserve"> 2018 – 2022. M</w:t>
      </w:r>
      <w:r w:rsidR="00DF5A4A" w:rsidRPr="00D339B8">
        <w:rPr>
          <w:rFonts w:ascii="Times New Roman" w:hAnsi="Times New Roman" w:cs="Times New Roman"/>
          <w:color w:val="000000" w:themeColor="text1"/>
          <w:sz w:val="24"/>
          <w:szCs w:val="24"/>
        </w:rPr>
        <w:t>a</w:t>
      </w:r>
      <w:r w:rsidRPr="00D339B8">
        <w:rPr>
          <w:rFonts w:ascii="Times New Roman" w:hAnsi="Times New Roman" w:cs="Times New Roman"/>
          <w:color w:val="000000" w:themeColor="text1"/>
          <w:sz w:val="24"/>
          <w:szCs w:val="24"/>
        </w:rPr>
        <w:t xml:space="preserve">ka </w:t>
      </w:r>
      <w:proofErr w:type="spellStart"/>
      <w:r w:rsidRPr="00D339B8">
        <w:rPr>
          <w:rFonts w:ascii="Times New Roman" w:hAnsi="Times New Roman" w:cs="Times New Roman"/>
          <w:color w:val="000000" w:themeColor="text1"/>
          <w:sz w:val="24"/>
          <w:szCs w:val="24"/>
        </w:rPr>
        <w:t>berikut</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ini</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penulis</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tampilkan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tabel</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hasil</w:t>
      </w:r>
      <w:proofErr w:type="spellEnd"/>
      <w:r w:rsidRPr="00D339B8">
        <w:rPr>
          <w:rFonts w:ascii="Times New Roman" w:hAnsi="Times New Roman" w:cs="Times New Roman"/>
          <w:color w:val="000000" w:themeColor="text1"/>
          <w:sz w:val="24"/>
          <w:szCs w:val="24"/>
        </w:rPr>
        <w:t xml:space="preserve"> uji </w:t>
      </w:r>
      <w:proofErr w:type="spellStart"/>
      <w:r w:rsidRPr="00D339B8">
        <w:rPr>
          <w:rFonts w:ascii="Times New Roman" w:hAnsi="Times New Roman" w:cs="Times New Roman"/>
          <w:color w:val="000000" w:themeColor="text1"/>
          <w:sz w:val="24"/>
          <w:szCs w:val="24"/>
        </w:rPr>
        <w:t>stastitstik</w:t>
      </w:r>
      <w:proofErr w:type="spellEnd"/>
      <w:r w:rsidRPr="00D339B8">
        <w:rPr>
          <w:rFonts w:ascii="Times New Roman" w:hAnsi="Times New Roman" w:cs="Times New Roman"/>
          <w:color w:val="000000" w:themeColor="text1"/>
          <w:sz w:val="24"/>
          <w:szCs w:val="24"/>
        </w:rPr>
        <w:t xml:space="preserve"> </w:t>
      </w:r>
      <w:proofErr w:type="spellStart"/>
      <w:proofErr w:type="gramStart"/>
      <w:r w:rsidRPr="00D339B8">
        <w:rPr>
          <w:rFonts w:ascii="Times New Roman" w:hAnsi="Times New Roman" w:cs="Times New Roman"/>
          <w:color w:val="000000" w:themeColor="text1"/>
          <w:sz w:val="24"/>
          <w:szCs w:val="24"/>
        </w:rPr>
        <w:t>deskriptif</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hasil</w:t>
      </w:r>
      <w:proofErr w:type="spellEnd"/>
      <w:proofErr w:type="gram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nilai</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maksimum</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nilai</w:t>
      </w:r>
      <w:proofErr w:type="spellEnd"/>
      <w:r w:rsidRPr="00D339B8">
        <w:rPr>
          <w:rFonts w:ascii="Times New Roman" w:hAnsi="Times New Roman" w:cs="Times New Roman"/>
          <w:color w:val="000000" w:themeColor="text1"/>
          <w:sz w:val="24"/>
          <w:szCs w:val="24"/>
        </w:rPr>
        <w:t xml:space="preserve"> minimum, dan </w:t>
      </w:r>
      <w:proofErr w:type="spellStart"/>
      <w:r w:rsidRPr="00D339B8">
        <w:rPr>
          <w:rFonts w:ascii="Times New Roman" w:hAnsi="Times New Roman" w:cs="Times New Roman"/>
          <w:color w:val="000000" w:themeColor="text1"/>
          <w:sz w:val="24"/>
          <w:szCs w:val="24"/>
        </w:rPr>
        <w:t>nilai</w:t>
      </w:r>
      <w:proofErr w:type="spellEnd"/>
      <w:r w:rsidRPr="00D339B8">
        <w:rPr>
          <w:rFonts w:ascii="Times New Roman" w:hAnsi="Times New Roman" w:cs="Times New Roman"/>
          <w:color w:val="000000" w:themeColor="text1"/>
          <w:sz w:val="24"/>
          <w:szCs w:val="24"/>
        </w:rPr>
        <w:t xml:space="preserve"> rata – rata </w:t>
      </w:r>
      <w:proofErr w:type="spellStart"/>
      <w:r w:rsidRPr="00D339B8">
        <w:rPr>
          <w:rFonts w:ascii="Times New Roman" w:hAnsi="Times New Roman" w:cs="Times New Roman"/>
          <w:color w:val="000000" w:themeColor="text1"/>
          <w:sz w:val="24"/>
          <w:szCs w:val="24"/>
        </w:rPr>
        <w:t>dari</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variabel</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tersebut</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adalah</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sebagai</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berikut</w:t>
      </w:r>
      <w:proofErr w:type="spellEnd"/>
      <w:r w:rsidRPr="00D339B8">
        <w:rPr>
          <w:rFonts w:ascii="Times New Roman" w:hAnsi="Times New Roman" w:cs="Times New Roman"/>
          <w:color w:val="000000" w:themeColor="text1"/>
          <w:sz w:val="24"/>
          <w:szCs w:val="24"/>
        </w:rPr>
        <w:t>:</w:t>
      </w:r>
    </w:p>
    <w:p w14:paraId="091B04D6" w14:textId="6C952E6D" w:rsidR="00565BED" w:rsidRPr="00565BED" w:rsidRDefault="00675D89" w:rsidP="00565BED">
      <w:pPr>
        <w:pStyle w:val="Caption"/>
        <w:spacing w:line="480" w:lineRule="auto"/>
        <w:jc w:val="center"/>
        <w:rPr>
          <w:rFonts w:ascii="Times New Roman" w:hAnsi="Times New Roman" w:cs="Times New Roman"/>
          <w:i w:val="0"/>
          <w:iCs w:val="0"/>
          <w:color w:val="000000" w:themeColor="text1"/>
          <w:sz w:val="24"/>
          <w:szCs w:val="24"/>
        </w:rPr>
      </w:pPr>
      <w:r w:rsidRPr="00D339B8">
        <w:rPr>
          <w:rFonts w:ascii="Times New Roman" w:hAnsi="Times New Roman" w:cs="Times New Roman"/>
          <w:i w:val="0"/>
          <w:iCs w:val="0"/>
          <w:color w:val="000000" w:themeColor="text1"/>
          <w:sz w:val="24"/>
          <w:szCs w:val="24"/>
        </w:rPr>
        <w:t xml:space="preserve">Tabel 4. </w:t>
      </w:r>
      <w:r w:rsidRPr="00D339B8">
        <w:rPr>
          <w:rFonts w:ascii="Times New Roman" w:hAnsi="Times New Roman" w:cs="Times New Roman"/>
          <w:i w:val="0"/>
          <w:iCs w:val="0"/>
          <w:color w:val="000000" w:themeColor="text1"/>
          <w:sz w:val="24"/>
          <w:szCs w:val="24"/>
        </w:rPr>
        <w:fldChar w:fldCharType="begin"/>
      </w:r>
      <w:r w:rsidRPr="00D339B8">
        <w:rPr>
          <w:rFonts w:ascii="Times New Roman" w:hAnsi="Times New Roman" w:cs="Times New Roman"/>
          <w:i w:val="0"/>
          <w:iCs w:val="0"/>
          <w:color w:val="000000" w:themeColor="text1"/>
          <w:sz w:val="24"/>
          <w:szCs w:val="24"/>
        </w:rPr>
        <w:instrText xml:space="preserve"> SEQ Tabel_4. \* ARABIC </w:instrText>
      </w:r>
      <w:r w:rsidRPr="00D339B8">
        <w:rPr>
          <w:rFonts w:ascii="Times New Roman" w:hAnsi="Times New Roman" w:cs="Times New Roman"/>
          <w:i w:val="0"/>
          <w:iCs w:val="0"/>
          <w:color w:val="000000" w:themeColor="text1"/>
          <w:sz w:val="24"/>
          <w:szCs w:val="24"/>
        </w:rPr>
        <w:fldChar w:fldCharType="separate"/>
      </w:r>
      <w:r w:rsidR="003338CD" w:rsidRPr="00D339B8">
        <w:rPr>
          <w:rFonts w:ascii="Times New Roman" w:hAnsi="Times New Roman" w:cs="Times New Roman"/>
          <w:i w:val="0"/>
          <w:iCs w:val="0"/>
          <w:noProof/>
          <w:color w:val="000000" w:themeColor="text1"/>
          <w:sz w:val="24"/>
          <w:szCs w:val="24"/>
        </w:rPr>
        <w:t>5</w:t>
      </w:r>
      <w:r w:rsidRPr="00D339B8">
        <w:rPr>
          <w:rFonts w:ascii="Times New Roman" w:hAnsi="Times New Roman" w:cs="Times New Roman"/>
          <w:i w:val="0"/>
          <w:iCs w:val="0"/>
          <w:color w:val="000000" w:themeColor="text1"/>
          <w:sz w:val="24"/>
          <w:szCs w:val="24"/>
        </w:rPr>
        <w:fldChar w:fldCharType="end"/>
      </w:r>
      <w:r w:rsidRPr="00D339B8">
        <w:rPr>
          <w:rFonts w:ascii="Times New Roman" w:hAnsi="Times New Roman" w:cs="Times New Roman"/>
          <w:i w:val="0"/>
          <w:iCs w:val="0"/>
          <w:color w:val="000000" w:themeColor="text1"/>
          <w:sz w:val="24"/>
          <w:szCs w:val="24"/>
        </w:rPr>
        <w:t xml:space="preserve"> </w:t>
      </w:r>
      <w:r w:rsidR="001C57B7">
        <w:rPr>
          <w:rFonts w:ascii="Times New Roman" w:hAnsi="Times New Roman" w:cs="Times New Roman"/>
          <w:i w:val="0"/>
          <w:iCs w:val="0"/>
          <w:color w:val="000000" w:themeColor="text1"/>
          <w:sz w:val="24"/>
          <w:szCs w:val="24"/>
        </w:rPr>
        <w:t xml:space="preserve">Hasil Uji </w:t>
      </w:r>
      <w:proofErr w:type="spellStart"/>
      <w:r w:rsidR="001C57B7">
        <w:rPr>
          <w:rFonts w:ascii="Times New Roman" w:hAnsi="Times New Roman" w:cs="Times New Roman"/>
          <w:i w:val="0"/>
          <w:iCs w:val="0"/>
          <w:color w:val="000000" w:themeColor="text1"/>
          <w:sz w:val="24"/>
          <w:szCs w:val="24"/>
        </w:rPr>
        <w:t>Statistik</w:t>
      </w:r>
      <w:proofErr w:type="spellEnd"/>
      <w:r w:rsidR="001C57B7">
        <w:rPr>
          <w:rFonts w:ascii="Times New Roman" w:hAnsi="Times New Roman" w:cs="Times New Roman"/>
          <w:i w:val="0"/>
          <w:iCs w:val="0"/>
          <w:color w:val="000000" w:themeColor="text1"/>
          <w:sz w:val="24"/>
          <w:szCs w:val="24"/>
        </w:rPr>
        <w:t xml:space="preserve"> </w:t>
      </w:r>
      <w:proofErr w:type="spellStart"/>
      <w:r w:rsidR="001C57B7">
        <w:rPr>
          <w:rFonts w:ascii="Times New Roman" w:hAnsi="Times New Roman" w:cs="Times New Roman"/>
          <w:i w:val="0"/>
          <w:iCs w:val="0"/>
          <w:color w:val="000000" w:themeColor="text1"/>
          <w:sz w:val="24"/>
          <w:szCs w:val="24"/>
        </w:rPr>
        <w:t>Deskriptif</w:t>
      </w:r>
      <w:proofErr w:type="spellEnd"/>
    </w:p>
    <w:p w14:paraId="3E0DB68F" w14:textId="632E7A69" w:rsidR="00ED5166" w:rsidRPr="00D339B8" w:rsidRDefault="00565BED" w:rsidP="00565BED">
      <w:pPr>
        <w:spacing w:line="480" w:lineRule="auto"/>
        <w:jc w:val="center"/>
        <w:rPr>
          <w:rFonts w:ascii="Times New Roman" w:hAnsi="Times New Roman" w:cs="Times New Roman"/>
          <w:color w:val="000000" w:themeColor="text1"/>
          <w:sz w:val="24"/>
          <w:szCs w:val="24"/>
        </w:rPr>
      </w:pPr>
      <w:r w:rsidRPr="00565BED">
        <w:rPr>
          <w:rFonts w:ascii="Times New Roman" w:hAnsi="Times New Roman" w:cs="Times New Roman"/>
          <w:noProof/>
          <w:color w:val="000000" w:themeColor="text1"/>
          <w:sz w:val="24"/>
          <w:szCs w:val="24"/>
        </w:rPr>
        <w:drawing>
          <wp:inline distT="0" distB="0" distL="0" distR="0" wp14:anchorId="4B739134" wp14:editId="225A2B53">
            <wp:extent cx="5175849" cy="1523040"/>
            <wp:effectExtent l="19050" t="19050" r="25400" b="20320"/>
            <wp:docPr id="29231756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8">
                      <a:extLst>
                        <a:ext uri="{28A0092B-C50C-407E-A947-70E740481C1C}">
                          <a14:useLocalDpi xmlns:a14="http://schemas.microsoft.com/office/drawing/2010/main" val="0"/>
                        </a:ext>
                      </a:extLst>
                    </a:blip>
                    <a:srcRect r="34794"/>
                    <a:stretch/>
                  </pic:blipFill>
                  <pic:spPr bwMode="auto">
                    <a:xfrm>
                      <a:off x="0" y="0"/>
                      <a:ext cx="5206424" cy="1532037"/>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0295470A" w14:textId="5E5BD225" w:rsidR="00ED5166" w:rsidRPr="00D339B8" w:rsidRDefault="00ED5166" w:rsidP="00D339B8">
      <w:pPr>
        <w:spacing w:line="480" w:lineRule="auto"/>
        <w:jc w:val="both"/>
        <w:rPr>
          <w:rFonts w:ascii="Times New Roman" w:hAnsi="Times New Roman" w:cs="Times New Roman"/>
          <w:color w:val="000000" w:themeColor="text1"/>
          <w:sz w:val="24"/>
          <w:szCs w:val="24"/>
        </w:rPr>
      </w:pPr>
      <w:proofErr w:type="spellStart"/>
      <w:r w:rsidRPr="00D339B8">
        <w:rPr>
          <w:rFonts w:ascii="Times New Roman" w:hAnsi="Times New Roman" w:cs="Times New Roman"/>
          <w:color w:val="000000" w:themeColor="text1"/>
          <w:sz w:val="24"/>
          <w:szCs w:val="24"/>
        </w:rPr>
        <w:t>Berdasarkan</w:t>
      </w:r>
      <w:proofErr w:type="spellEnd"/>
      <w:r w:rsidRPr="00D339B8">
        <w:rPr>
          <w:rFonts w:ascii="Times New Roman" w:hAnsi="Times New Roman" w:cs="Times New Roman"/>
          <w:color w:val="000000" w:themeColor="text1"/>
          <w:sz w:val="24"/>
          <w:szCs w:val="24"/>
        </w:rPr>
        <w:t xml:space="preserve"> data </w:t>
      </w:r>
      <w:proofErr w:type="spellStart"/>
      <w:r w:rsidRPr="00D339B8">
        <w:rPr>
          <w:rFonts w:ascii="Times New Roman" w:hAnsi="Times New Roman" w:cs="Times New Roman"/>
          <w:color w:val="000000" w:themeColor="text1"/>
          <w:sz w:val="24"/>
          <w:szCs w:val="24"/>
        </w:rPr>
        <w:t>diatas</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maka</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dapat</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dijelaskan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bahwa</w:t>
      </w:r>
      <w:proofErr w:type="spellEnd"/>
      <w:r w:rsidRPr="00D339B8">
        <w:rPr>
          <w:rFonts w:ascii="Times New Roman" w:hAnsi="Times New Roman" w:cs="Times New Roman"/>
          <w:color w:val="000000" w:themeColor="text1"/>
          <w:sz w:val="24"/>
          <w:szCs w:val="24"/>
        </w:rPr>
        <w:t>:</w:t>
      </w:r>
    </w:p>
    <w:p w14:paraId="1D9AE341" w14:textId="349D7CED" w:rsidR="00ED5166" w:rsidRPr="002D529C" w:rsidRDefault="00ED5166" w:rsidP="00D339B8">
      <w:pPr>
        <w:pStyle w:val="ListParagraph"/>
        <w:numPr>
          <w:ilvl w:val="0"/>
          <w:numId w:val="7"/>
        </w:numPr>
        <w:spacing w:line="480" w:lineRule="auto"/>
        <w:jc w:val="both"/>
        <w:rPr>
          <w:rFonts w:ascii="Times New Roman" w:hAnsi="Times New Roman" w:cs="Times New Roman"/>
          <w:color w:val="000000" w:themeColor="text1"/>
          <w:sz w:val="24"/>
          <w:szCs w:val="24"/>
        </w:rPr>
      </w:pPr>
      <w:r w:rsidRPr="00D339B8">
        <w:rPr>
          <w:rFonts w:ascii="Times New Roman" w:hAnsi="Times New Roman" w:cs="Times New Roman"/>
          <w:color w:val="000000" w:themeColor="text1"/>
          <w:sz w:val="24"/>
          <w:szCs w:val="24"/>
        </w:rPr>
        <w:t xml:space="preserve">Hasil uji </w:t>
      </w:r>
      <w:proofErr w:type="spellStart"/>
      <w:r w:rsidRPr="00D339B8">
        <w:rPr>
          <w:rFonts w:ascii="Times New Roman" w:hAnsi="Times New Roman" w:cs="Times New Roman"/>
          <w:color w:val="000000" w:themeColor="text1"/>
          <w:sz w:val="24"/>
          <w:szCs w:val="24"/>
        </w:rPr>
        <w:t>deskriptif</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menampilkan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bahwa</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nilai</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maksimum</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dari</w:t>
      </w:r>
      <w:proofErr w:type="spellEnd"/>
      <w:r w:rsidRPr="00D339B8">
        <w:rPr>
          <w:rFonts w:ascii="Times New Roman" w:hAnsi="Times New Roman" w:cs="Times New Roman"/>
          <w:color w:val="000000" w:themeColor="text1"/>
          <w:sz w:val="24"/>
          <w:szCs w:val="24"/>
        </w:rPr>
        <w:t xml:space="preserve"> </w:t>
      </w:r>
      <w:r w:rsidRPr="002D529C">
        <w:rPr>
          <w:rFonts w:ascii="Times New Roman" w:hAnsi="Times New Roman" w:cs="Times New Roman"/>
          <w:i/>
          <w:iCs/>
          <w:color w:val="000000" w:themeColor="text1"/>
          <w:sz w:val="24"/>
          <w:szCs w:val="24"/>
        </w:rPr>
        <w:t xml:space="preserve">Return </w:t>
      </w:r>
      <w:proofErr w:type="gramStart"/>
      <w:r w:rsidRPr="002D529C">
        <w:rPr>
          <w:rFonts w:ascii="Times New Roman" w:hAnsi="Times New Roman" w:cs="Times New Roman"/>
          <w:i/>
          <w:iCs/>
          <w:color w:val="000000" w:themeColor="text1"/>
          <w:sz w:val="24"/>
          <w:szCs w:val="24"/>
        </w:rPr>
        <w:t>On</w:t>
      </w:r>
      <w:proofErr w:type="gramEnd"/>
      <w:r w:rsidRPr="002D529C">
        <w:rPr>
          <w:rFonts w:ascii="Times New Roman" w:hAnsi="Times New Roman" w:cs="Times New Roman"/>
          <w:i/>
          <w:iCs/>
          <w:color w:val="000000" w:themeColor="text1"/>
          <w:sz w:val="24"/>
          <w:szCs w:val="24"/>
        </w:rPr>
        <w:t xml:space="preserve"> Assets</w:t>
      </w:r>
      <w:r w:rsidRPr="00D339B8">
        <w:rPr>
          <w:rFonts w:ascii="Times New Roman" w:hAnsi="Times New Roman" w:cs="Times New Roman"/>
          <w:color w:val="000000" w:themeColor="text1"/>
          <w:sz w:val="24"/>
          <w:szCs w:val="24"/>
        </w:rPr>
        <w:t xml:space="preserve"> pada </w:t>
      </w:r>
      <w:proofErr w:type="spellStart"/>
      <w:r w:rsidRPr="00D339B8">
        <w:rPr>
          <w:rFonts w:ascii="Times New Roman" w:hAnsi="Times New Roman" w:cs="Times New Roman"/>
          <w:color w:val="000000" w:themeColor="text1"/>
          <w:sz w:val="24"/>
          <w:szCs w:val="24"/>
        </w:rPr>
        <w:t>perusahaan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Otomot</w:t>
      </w:r>
      <w:r w:rsidR="007E2B36">
        <w:rPr>
          <w:rFonts w:ascii="Times New Roman" w:hAnsi="Times New Roman" w:cs="Times New Roman"/>
          <w:color w:val="000000" w:themeColor="text1"/>
          <w:sz w:val="24"/>
          <w:szCs w:val="24"/>
        </w:rPr>
        <w:t>i</w:t>
      </w:r>
      <w:r w:rsidRPr="00D339B8">
        <w:rPr>
          <w:rFonts w:ascii="Times New Roman" w:hAnsi="Times New Roman" w:cs="Times New Roman"/>
          <w:color w:val="000000" w:themeColor="text1"/>
          <w:sz w:val="24"/>
          <w:szCs w:val="24"/>
        </w:rPr>
        <w:t>f</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periode</w:t>
      </w:r>
      <w:proofErr w:type="spellEnd"/>
      <w:r w:rsidRPr="00D339B8">
        <w:rPr>
          <w:rFonts w:ascii="Times New Roman" w:hAnsi="Times New Roman" w:cs="Times New Roman"/>
          <w:color w:val="000000" w:themeColor="text1"/>
          <w:sz w:val="24"/>
          <w:szCs w:val="24"/>
        </w:rPr>
        <w:t xml:space="preserve"> 2018 – 2022 </w:t>
      </w:r>
      <w:proofErr w:type="spellStart"/>
      <w:r w:rsidRPr="00D339B8">
        <w:rPr>
          <w:rFonts w:ascii="Times New Roman" w:hAnsi="Times New Roman" w:cs="Times New Roman"/>
          <w:color w:val="000000" w:themeColor="text1"/>
          <w:sz w:val="24"/>
          <w:szCs w:val="24"/>
        </w:rPr>
        <w:t>adalah</w:t>
      </w:r>
      <w:proofErr w:type="spellEnd"/>
      <w:r w:rsidR="00565BED">
        <w:rPr>
          <w:rFonts w:ascii="Times New Roman" w:hAnsi="Times New Roman" w:cs="Times New Roman"/>
          <w:color w:val="000000" w:themeColor="text1"/>
          <w:sz w:val="24"/>
          <w:szCs w:val="24"/>
        </w:rPr>
        <w:t xml:space="preserve"> 0,3099 </w:t>
      </w:r>
      <w:proofErr w:type="spellStart"/>
      <w:r w:rsidR="00565BED">
        <w:rPr>
          <w:rFonts w:ascii="Times New Roman" w:hAnsi="Times New Roman" w:cs="Times New Roman"/>
          <w:color w:val="000000" w:themeColor="text1"/>
          <w:sz w:val="24"/>
          <w:szCs w:val="24"/>
        </w:rPr>
        <w:t>ditahun</w:t>
      </w:r>
      <w:proofErr w:type="spellEnd"/>
      <w:r w:rsidR="00565BED">
        <w:rPr>
          <w:rFonts w:ascii="Times New Roman" w:hAnsi="Times New Roman" w:cs="Times New Roman"/>
          <w:color w:val="000000" w:themeColor="text1"/>
          <w:sz w:val="24"/>
          <w:szCs w:val="24"/>
        </w:rPr>
        <w:t xml:space="preserve"> 2018 yang </w:t>
      </w:r>
      <w:proofErr w:type="spellStart"/>
      <w:r w:rsidR="00565BED">
        <w:rPr>
          <w:rFonts w:ascii="Times New Roman" w:hAnsi="Times New Roman" w:cs="Times New Roman"/>
          <w:color w:val="000000" w:themeColor="text1"/>
          <w:sz w:val="24"/>
          <w:szCs w:val="24"/>
        </w:rPr>
        <w:t>diperoleh</w:t>
      </w:r>
      <w:proofErr w:type="spellEnd"/>
      <w:r w:rsidR="00565BED">
        <w:rPr>
          <w:rFonts w:ascii="Times New Roman" w:hAnsi="Times New Roman" w:cs="Times New Roman"/>
          <w:color w:val="000000" w:themeColor="text1"/>
          <w:sz w:val="24"/>
          <w:szCs w:val="24"/>
        </w:rPr>
        <w:t xml:space="preserve"> PT MPMX, </w:t>
      </w:r>
      <w:proofErr w:type="spellStart"/>
      <w:r w:rsidR="00565BED">
        <w:rPr>
          <w:rFonts w:ascii="Times New Roman" w:hAnsi="Times New Roman" w:cs="Times New Roman"/>
          <w:color w:val="000000" w:themeColor="text1"/>
          <w:sz w:val="24"/>
          <w:szCs w:val="24"/>
        </w:rPr>
        <w:t>nilai</w:t>
      </w:r>
      <w:proofErr w:type="spellEnd"/>
      <w:r w:rsidR="00565BED">
        <w:rPr>
          <w:rFonts w:ascii="Times New Roman" w:hAnsi="Times New Roman" w:cs="Times New Roman"/>
          <w:color w:val="000000" w:themeColor="text1"/>
          <w:sz w:val="24"/>
          <w:szCs w:val="24"/>
        </w:rPr>
        <w:t xml:space="preserve"> </w:t>
      </w:r>
      <w:proofErr w:type="spellStart"/>
      <w:r w:rsidR="00565BED">
        <w:rPr>
          <w:rFonts w:ascii="Times New Roman" w:hAnsi="Times New Roman" w:cs="Times New Roman"/>
          <w:color w:val="000000" w:themeColor="text1"/>
          <w:sz w:val="24"/>
          <w:szCs w:val="24"/>
        </w:rPr>
        <w:t>minimumnya</w:t>
      </w:r>
      <w:proofErr w:type="spellEnd"/>
      <w:r w:rsidR="00565BED">
        <w:rPr>
          <w:rFonts w:ascii="Times New Roman" w:hAnsi="Times New Roman" w:cs="Times New Roman"/>
          <w:color w:val="000000" w:themeColor="text1"/>
          <w:sz w:val="24"/>
          <w:szCs w:val="24"/>
        </w:rPr>
        <w:t xml:space="preserve"> </w:t>
      </w:r>
      <w:proofErr w:type="spellStart"/>
      <w:r w:rsidR="00565BED">
        <w:rPr>
          <w:rFonts w:ascii="Times New Roman" w:hAnsi="Times New Roman" w:cs="Times New Roman"/>
          <w:color w:val="000000" w:themeColor="text1"/>
          <w:sz w:val="24"/>
          <w:szCs w:val="24"/>
        </w:rPr>
        <w:t>sebesar</w:t>
      </w:r>
      <w:proofErr w:type="spellEnd"/>
      <w:r w:rsidR="00565BED">
        <w:rPr>
          <w:rFonts w:ascii="Times New Roman" w:hAnsi="Times New Roman" w:cs="Times New Roman"/>
          <w:color w:val="000000" w:themeColor="text1"/>
          <w:sz w:val="24"/>
          <w:szCs w:val="24"/>
        </w:rPr>
        <w:t xml:space="preserve"> 0,0004 yang </w:t>
      </w:r>
      <w:proofErr w:type="spellStart"/>
      <w:r w:rsidR="00565BED">
        <w:rPr>
          <w:rFonts w:ascii="Times New Roman" w:hAnsi="Times New Roman" w:cs="Times New Roman"/>
          <w:color w:val="000000" w:themeColor="text1"/>
          <w:sz w:val="24"/>
          <w:szCs w:val="24"/>
        </w:rPr>
        <w:t>terjadi</w:t>
      </w:r>
      <w:proofErr w:type="spellEnd"/>
      <w:r w:rsidR="00565BED">
        <w:rPr>
          <w:rFonts w:ascii="Times New Roman" w:hAnsi="Times New Roman" w:cs="Times New Roman"/>
          <w:color w:val="000000" w:themeColor="text1"/>
          <w:sz w:val="24"/>
          <w:szCs w:val="24"/>
        </w:rPr>
        <w:t xml:space="preserve"> pada </w:t>
      </w:r>
      <w:proofErr w:type="spellStart"/>
      <w:r w:rsidR="00565BED">
        <w:rPr>
          <w:rFonts w:ascii="Times New Roman" w:hAnsi="Times New Roman" w:cs="Times New Roman"/>
          <w:color w:val="000000" w:themeColor="text1"/>
          <w:sz w:val="24"/>
          <w:szCs w:val="24"/>
        </w:rPr>
        <w:t>tahun</w:t>
      </w:r>
      <w:proofErr w:type="spellEnd"/>
      <w:r w:rsidR="00565BED">
        <w:rPr>
          <w:rFonts w:ascii="Times New Roman" w:hAnsi="Times New Roman" w:cs="Times New Roman"/>
          <w:color w:val="000000" w:themeColor="text1"/>
          <w:sz w:val="24"/>
          <w:szCs w:val="24"/>
        </w:rPr>
        <w:t xml:space="preserve"> 2021 pada PT PRAS,</w:t>
      </w:r>
      <w:r w:rsidR="002D529C">
        <w:rPr>
          <w:rFonts w:ascii="Times New Roman" w:hAnsi="Times New Roman" w:cs="Times New Roman"/>
          <w:color w:val="000000" w:themeColor="text1"/>
          <w:sz w:val="24"/>
          <w:szCs w:val="24"/>
        </w:rPr>
        <w:t xml:space="preserve"> Adapun </w:t>
      </w:r>
      <w:proofErr w:type="spellStart"/>
      <w:r w:rsidR="002D529C">
        <w:rPr>
          <w:rFonts w:ascii="Times New Roman" w:hAnsi="Times New Roman" w:cs="Times New Roman"/>
          <w:color w:val="000000" w:themeColor="text1"/>
          <w:sz w:val="24"/>
          <w:szCs w:val="24"/>
        </w:rPr>
        <w:t>nilai</w:t>
      </w:r>
      <w:proofErr w:type="spellEnd"/>
      <w:r w:rsidR="002D529C">
        <w:rPr>
          <w:rFonts w:ascii="Times New Roman" w:hAnsi="Times New Roman" w:cs="Times New Roman"/>
          <w:color w:val="000000" w:themeColor="text1"/>
          <w:sz w:val="24"/>
          <w:szCs w:val="24"/>
        </w:rPr>
        <w:t xml:space="preserve"> rata – rata </w:t>
      </w:r>
      <w:r w:rsidR="002D529C" w:rsidRPr="002D529C">
        <w:rPr>
          <w:rFonts w:ascii="Times New Roman" w:hAnsi="Times New Roman" w:cs="Times New Roman"/>
          <w:i/>
          <w:iCs/>
          <w:color w:val="000000" w:themeColor="text1"/>
          <w:sz w:val="24"/>
          <w:szCs w:val="24"/>
        </w:rPr>
        <w:t>Return On Assets</w:t>
      </w:r>
      <w:r w:rsidR="002D529C">
        <w:rPr>
          <w:rFonts w:ascii="Times New Roman" w:hAnsi="Times New Roman" w:cs="Times New Roman"/>
          <w:i/>
          <w:iCs/>
          <w:color w:val="000000" w:themeColor="text1"/>
          <w:sz w:val="24"/>
          <w:szCs w:val="24"/>
        </w:rPr>
        <w:t xml:space="preserve"> </w:t>
      </w:r>
      <w:proofErr w:type="spellStart"/>
      <w:r w:rsidR="002D529C" w:rsidRPr="002D529C">
        <w:rPr>
          <w:rFonts w:ascii="Times New Roman" w:hAnsi="Times New Roman" w:cs="Times New Roman"/>
          <w:color w:val="000000" w:themeColor="text1"/>
          <w:sz w:val="24"/>
          <w:szCs w:val="24"/>
        </w:rPr>
        <w:t>periode</w:t>
      </w:r>
      <w:proofErr w:type="spellEnd"/>
      <w:r w:rsidR="002D529C" w:rsidRPr="002D529C">
        <w:rPr>
          <w:rFonts w:ascii="Times New Roman" w:hAnsi="Times New Roman" w:cs="Times New Roman"/>
          <w:color w:val="000000" w:themeColor="text1"/>
          <w:sz w:val="24"/>
          <w:szCs w:val="24"/>
        </w:rPr>
        <w:t xml:space="preserve"> </w:t>
      </w:r>
      <w:proofErr w:type="spellStart"/>
      <w:r w:rsidR="002D529C" w:rsidRPr="002D529C">
        <w:rPr>
          <w:rFonts w:ascii="Times New Roman" w:hAnsi="Times New Roman" w:cs="Times New Roman"/>
          <w:color w:val="000000" w:themeColor="text1"/>
          <w:sz w:val="24"/>
          <w:szCs w:val="24"/>
        </w:rPr>
        <w:t>tahun</w:t>
      </w:r>
      <w:proofErr w:type="spellEnd"/>
      <w:r w:rsidR="002D529C" w:rsidRPr="002D529C">
        <w:rPr>
          <w:rFonts w:ascii="Times New Roman" w:hAnsi="Times New Roman" w:cs="Times New Roman"/>
          <w:color w:val="000000" w:themeColor="text1"/>
          <w:sz w:val="24"/>
          <w:szCs w:val="24"/>
        </w:rPr>
        <w:t xml:space="preserve"> 2018 </w:t>
      </w:r>
      <w:r w:rsidR="002D529C">
        <w:rPr>
          <w:rFonts w:ascii="Times New Roman" w:hAnsi="Times New Roman" w:cs="Times New Roman"/>
          <w:color w:val="000000" w:themeColor="text1"/>
          <w:sz w:val="24"/>
          <w:szCs w:val="24"/>
        </w:rPr>
        <w:t>–</w:t>
      </w:r>
      <w:r w:rsidR="002D529C" w:rsidRPr="002D529C">
        <w:rPr>
          <w:rFonts w:ascii="Times New Roman" w:hAnsi="Times New Roman" w:cs="Times New Roman"/>
          <w:color w:val="000000" w:themeColor="text1"/>
          <w:sz w:val="24"/>
          <w:szCs w:val="24"/>
        </w:rPr>
        <w:t xml:space="preserve"> 2022</w:t>
      </w:r>
      <w:r w:rsidR="002D529C">
        <w:rPr>
          <w:rFonts w:ascii="Times New Roman" w:hAnsi="Times New Roman" w:cs="Times New Roman"/>
          <w:color w:val="000000" w:themeColor="text1"/>
          <w:sz w:val="24"/>
          <w:szCs w:val="24"/>
        </w:rPr>
        <w:t xml:space="preserve"> </w:t>
      </w:r>
      <w:proofErr w:type="spellStart"/>
      <w:r w:rsidR="002D529C">
        <w:rPr>
          <w:rFonts w:ascii="Times New Roman" w:hAnsi="Times New Roman" w:cs="Times New Roman"/>
          <w:color w:val="000000" w:themeColor="text1"/>
          <w:sz w:val="24"/>
          <w:szCs w:val="24"/>
        </w:rPr>
        <w:t>adalah</w:t>
      </w:r>
      <w:proofErr w:type="spellEnd"/>
      <w:r w:rsidR="002D529C">
        <w:rPr>
          <w:rFonts w:ascii="Times New Roman" w:hAnsi="Times New Roman" w:cs="Times New Roman"/>
          <w:color w:val="000000" w:themeColor="text1"/>
          <w:sz w:val="24"/>
          <w:szCs w:val="24"/>
        </w:rPr>
        <w:t xml:space="preserve"> 0,0622091</w:t>
      </w:r>
      <w:r w:rsidR="00DB19A8">
        <w:rPr>
          <w:rFonts w:ascii="Times New Roman" w:hAnsi="Times New Roman" w:cs="Times New Roman"/>
          <w:color w:val="000000" w:themeColor="text1"/>
          <w:sz w:val="24"/>
          <w:szCs w:val="24"/>
        </w:rPr>
        <w:t xml:space="preserve"> </w:t>
      </w:r>
      <w:proofErr w:type="spellStart"/>
      <w:r w:rsidR="002D529C">
        <w:rPr>
          <w:rFonts w:ascii="Times New Roman" w:hAnsi="Times New Roman" w:cs="Times New Roman"/>
          <w:color w:val="000000" w:themeColor="text1"/>
          <w:sz w:val="24"/>
          <w:szCs w:val="24"/>
        </w:rPr>
        <w:t>dengan</w:t>
      </w:r>
      <w:proofErr w:type="spellEnd"/>
      <w:r w:rsidR="002D529C">
        <w:rPr>
          <w:rFonts w:ascii="Times New Roman" w:hAnsi="Times New Roman" w:cs="Times New Roman"/>
          <w:color w:val="000000" w:themeColor="text1"/>
          <w:sz w:val="24"/>
          <w:szCs w:val="24"/>
        </w:rPr>
        <w:t xml:space="preserve"> </w:t>
      </w:r>
      <w:proofErr w:type="spellStart"/>
      <w:r w:rsidR="002D529C">
        <w:rPr>
          <w:rFonts w:ascii="Times New Roman" w:hAnsi="Times New Roman" w:cs="Times New Roman"/>
          <w:color w:val="000000" w:themeColor="text1"/>
          <w:sz w:val="24"/>
          <w:szCs w:val="24"/>
        </w:rPr>
        <w:t>nilai</w:t>
      </w:r>
      <w:proofErr w:type="spellEnd"/>
      <w:r w:rsidR="002D529C">
        <w:rPr>
          <w:rFonts w:ascii="Times New Roman" w:hAnsi="Times New Roman" w:cs="Times New Roman"/>
          <w:color w:val="000000" w:themeColor="text1"/>
          <w:sz w:val="24"/>
          <w:szCs w:val="24"/>
        </w:rPr>
        <w:t xml:space="preserve"> </w:t>
      </w:r>
      <w:proofErr w:type="spellStart"/>
      <w:r w:rsidR="002D529C">
        <w:rPr>
          <w:rFonts w:ascii="Times New Roman" w:hAnsi="Times New Roman" w:cs="Times New Roman"/>
          <w:color w:val="000000" w:themeColor="text1"/>
          <w:sz w:val="24"/>
          <w:szCs w:val="24"/>
        </w:rPr>
        <w:t>standar</w:t>
      </w:r>
      <w:proofErr w:type="spellEnd"/>
      <w:r w:rsidR="002D529C">
        <w:rPr>
          <w:rFonts w:ascii="Times New Roman" w:hAnsi="Times New Roman" w:cs="Times New Roman"/>
          <w:color w:val="000000" w:themeColor="text1"/>
          <w:sz w:val="24"/>
          <w:szCs w:val="24"/>
        </w:rPr>
        <w:t xml:space="preserve"> </w:t>
      </w:r>
      <w:proofErr w:type="spellStart"/>
      <w:r w:rsidR="002D529C">
        <w:rPr>
          <w:rFonts w:ascii="Times New Roman" w:hAnsi="Times New Roman" w:cs="Times New Roman"/>
          <w:color w:val="000000" w:themeColor="text1"/>
          <w:sz w:val="24"/>
          <w:szCs w:val="24"/>
        </w:rPr>
        <w:t>deviasinya</w:t>
      </w:r>
      <w:proofErr w:type="spellEnd"/>
      <w:r w:rsidR="002D529C">
        <w:rPr>
          <w:rFonts w:ascii="Times New Roman" w:hAnsi="Times New Roman" w:cs="Times New Roman"/>
          <w:color w:val="000000" w:themeColor="text1"/>
          <w:sz w:val="24"/>
          <w:szCs w:val="24"/>
        </w:rPr>
        <w:t xml:space="preserve"> </w:t>
      </w:r>
      <w:proofErr w:type="spellStart"/>
      <w:r w:rsidR="002D529C">
        <w:rPr>
          <w:rFonts w:ascii="Times New Roman" w:hAnsi="Times New Roman" w:cs="Times New Roman"/>
          <w:color w:val="000000" w:themeColor="text1"/>
          <w:sz w:val="24"/>
          <w:szCs w:val="24"/>
        </w:rPr>
        <w:t>sebesar</w:t>
      </w:r>
      <w:proofErr w:type="spellEnd"/>
      <w:r w:rsidR="002D529C">
        <w:rPr>
          <w:rFonts w:ascii="Times New Roman" w:hAnsi="Times New Roman" w:cs="Times New Roman"/>
          <w:color w:val="000000" w:themeColor="text1"/>
          <w:sz w:val="24"/>
          <w:szCs w:val="24"/>
        </w:rPr>
        <w:t xml:space="preserve"> 0,0661749</w:t>
      </w:r>
      <w:r w:rsidR="00DB19A8">
        <w:rPr>
          <w:rFonts w:ascii="Times New Roman" w:hAnsi="Times New Roman" w:cs="Times New Roman"/>
          <w:color w:val="000000" w:themeColor="text1"/>
          <w:sz w:val="24"/>
          <w:szCs w:val="24"/>
        </w:rPr>
        <w:t>.</w:t>
      </w:r>
    </w:p>
    <w:p w14:paraId="28B70815" w14:textId="09C9D44A" w:rsidR="005D347B" w:rsidRPr="00D339B8" w:rsidRDefault="00ED5166" w:rsidP="00D339B8">
      <w:pPr>
        <w:pStyle w:val="ListParagraph"/>
        <w:numPr>
          <w:ilvl w:val="0"/>
          <w:numId w:val="7"/>
        </w:numPr>
        <w:spacing w:line="480" w:lineRule="auto"/>
        <w:jc w:val="both"/>
        <w:rPr>
          <w:rFonts w:ascii="Times New Roman" w:hAnsi="Times New Roman" w:cs="Times New Roman"/>
          <w:color w:val="000000" w:themeColor="text1"/>
          <w:sz w:val="24"/>
          <w:szCs w:val="24"/>
        </w:rPr>
      </w:pPr>
      <w:proofErr w:type="spellStart"/>
      <w:r w:rsidRPr="00D339B8">
        <w:rPr>
          <w:rFonts w:ascii="Times New Roman" w:hAnsi="Times New Roman" w:cs="Times New Roman"/>
          <w:color w:val="000000" w:themeColor="text1"/>
          <w:sz w:val="24"/>
          <w:szCs w:val="24"/>
        </w:rPr>
        <w:t>Perputaran</w:t>
      </w:r>
      <w:proofErr w:type="spellEnd"/>
      <w:r w:rsidR="005D347B" w:rsidRPr="00D339B8">
        <w:rPr>
          <w:rFonts w:ascii="Times New Roman" w:hAnsi="Times New Roman" w:cs="Times New Roman"/>
          <w:color w:val="000000" w:themeColor="text1"/>
          <w:sz w:val="24"/>
          <w:szCs w:val="24"/>
        </w:rPr>
        <w:t xml:space="preserve"> </w:t>
      </w:r>
      <w:proofErr w:type="spellStart"/>
      <w:r w:rsidR="005D347B" w:rsidRPr="00D339B8">
        <w:rPr>
          <w:rFonts w:ascii="Times New Roman" w:hAnsi="Times New Roman" w:cs="Times New Roman"/>
          <w:color w:val="000000" w:themeColor="text1"/>
          <w:sz w:val="24"/>
          <w:szCs w:val="24"/>
        </w:rPr>
        <w:t>piutang</w:t>
      </w:r>
      <w:proofErr w:type="spellEnd"/>
      <w:r w:rsidR="005D347B"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perusahaan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Otomotif</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periode</w:t>
      </w:r>
      <w:proofErr w:type="spellEnd"/>
      <w:r w:rsidRPr="00D339B8">
        <w:rPr>
          <w:rFonts w:ascii="Times New Roman" w:hAnsi="Times New Roman" w:cs="Times New Roman"/>
          <w:color w:val="000000" w:themeColor="text1"/>
          <w:sz w:val="24"/>
          <w:szCs w:val="24"/>
        </w:rPr>
        <w:t xml:space="preserve"> 2018 – 2022 </w:t>
      </w:r>
      <w:proofErr w:type="spellStart"/>
      <w:r w:rsidR="00960396" w:rsidRPr="00D339B8">
        <w:rPr>
          <w:rFonts w:ascii="Times New Roman" w:hAnsi="Times New Roman" w:cs="Times New Roman"/>
          <w:color w:val="000000" w:themeColor="text1"/>
          <w:sz w:val="24"/>
          <w:szCs w:val="24"/>
        </w:rPr>
        <w:t>memiliki</w:t>
      </w:r>
      <w:proofErr w:type="spellEnd"/>
      <w:r w:rsidR="00960396" w:rsidRPr="00D339B8">
        <w:rPr>
          <w:rFonts w:ascii="Times New Roman" w:hAnsi="Times New Roman" w:cs="Times New Roman"/>
          <w:color w:val="000000" w:themeColor="text1"/>
          <w:sz w:val="24"/>
          <w:szCs w:val="24"/>
        </w:rPr>
        <w:t xml:space="preserve"> </w:t>
      </w:r>
      <w:proofErr w:type="spellStart"/>
      <w:r w:rsidR="00960396" w:rsidRPr="00D339B8">
        <w:rPr>
          <w:rFonts w:ascii="Times New Roman" w:hAnsi="Times New Roman" w:cs="Times New Roman"/>
          <w:color w:val="000000" w:themeColor="text1"/>
          <w:sz w:val="24"/>
          <w:szCs w:val="24"/>
        </w:rPr>
        <w:t>nilai</w:t>
      </w:r>
      <w:proofErr w:type="spellEnd"/>
      <w:r w:rsidR="00960396" w:rsidRPr="00D339B8">
        <w:rPr>
          <w:rFonts w:ascii="Times New Roman" w:hAnsi="Times New Roman" w:cs="Times New Roman"/>
          <w:color w:val="000000" w:themeColor="text1"/>
          <w:sz w:val="24"/>
          <w:szCs w:val="24"/>
        </w:rPr>
        <w:t xml:space="preserve"> </w:t>
      </w:r>
      <w:proofErr w:type="spellStart"/>
      <w:r w:rsidR="00960396" w:rsidRPr="00D339B8">
        <w:rPr>
          <w:rFonts w:ascii="Times New Roman" w:hAnsi="Times New Roman" w:cs="Times New Roman"/>
          <w:color w:val="000000" w:themeColor="text1"/>
          <w:sz w:val="24"/>
          <w:szCs w:val="24"/>
        </w:rPr>
        <w:t>maksimum</w:t>
      </w:r>
      <w:proofErr w:type="spellEnd"/>
      <w:r w:rsidR="00960396" w:rsidRPr="00D339B8">
        <w:rPr>
          <w:rFonts w:ascii="Times New Roman" w:hAnsi="Times New Roman" w:cs="Times New Roman"/>
          <w:color w:val="000000" w:themeColor="text1"/>
          <w:sz w:val="24"/>
          <w:szCs w:val="24"/>
        </w:rPr>
        <w:t xml:space="preserve"> </w:t>
      </w:r>
      <w:proofErr w:type="spellStart"/>
      <w:r w:rsidR="00960396" w:rsidRPr="00D339B8">
        <w:rPr>
          <w:rFonts w:ascii="Times New Roman" w:hAnsi="Times New Roman" w:cs="Times New Roman"/>
          <w:color w:val="000000" w:themeColor="text1"/>
          <w:sz w:val="24"/>
          <w:szCs w:val="24"/>
        </w:rPr>
        <w:t>sebesar</w:t>
      </w:r>
      <w:proofErr w:type="spellEnd"/>
      <w:r w:rsidR="00960396" w:rsidRPr="00D339B8">
        <w:rPr>
          <w:rFonts w:ascii="Times New Roman" w:hAnsi="Times New Roman" w:cs="Times New Roman"/>
          <w:color w:val="000000" w:themeColor="text1"/>
          <w:sz w:val="24"/>
          <w:szCs w:val="24"/>
        </w:rPr>
        <w:t xml:space="preserve"> </w:t>
      </w:r>
      <w:r w:rsidR="005D347B" w:rsidRPr="00D339B8">
        <w:rPr>
          <w:rFonts w:ascii="Times New Roman" w:hAnsi="Times New Roman" w:cs="Times New Roman"/>
          <w:color w:val="000000" w:themeColor="text1"/>
          <w:sz w:val="24"/>
          <w:szCs w:val="24"/>
        </w:rPr>
        <w:t xml:space="preserve">52,50 kali yang </w:t>
      </w:r>
      <w:proofErr w:type="spellStart"/>
      <w:r w:rsidR="005D347B" w:rsidRPr="00D339B8">
        <w:rPr>
          <w:rFonts w:ascii="Times New Roman" w:hAnsi="Times New Roman" w:cs="Times New Roman"/>
          <w:color w:val="000000" w:themeColor="text1"/>
          <w:sz w:val="24"/>
          <w:szCs w:val="24"/>
        </w:rPr>
        <w:t>diperoleh</w:t>
      </w:r>
      <w:proofErr w:type="spellEnd"/>
      <w:r w:rsidR="005D347B" w:rsidRPr="00D339B8">
        <w:rPr>
          <w:rFonts w:ascii="Times New Roman" w:hAnsi="Times New Roman" w:cs="Times New Roman"/>
          <w:color w:val="000000" w:themeColor="text1"/>
          <w:sz w:val="24"/>
          <w:szCs w:val="24"/>
        </w:rPr>
        <w:t xml:space="preserve"> oleh PT </w:t>
      </w:r>
      <w:r w:rsidR="00F632E2">
        <w:rPr>
          <w:rFonts w:ascii="Times New Roman" w:hAnsi="Times New Roman" w:cs="Times New Roman"/>
          <w:color w:val="000000" w:themeColor="text1"/>
          <w:sz w:val="24"/>
          <w:szCs w:val="24"/>
        </w:rPr>
        <w:t xml:space="preserve"> MPMX </w:t>
      </w:r>
      <w:proofErr w:type="spellStart"/>
      <w:r w:rsidR="005D347B" w:rsidRPr="00D339B8">
        <w:rPr>
          <w:rFonts w:ascii="Times New Roman" w:hAnsi="Times New Roman" w:cs="Times New Roman"/>
          <w:color w:val="000000" w:themeColor="text1"/>
          <w:sz w:val="24"/>
          <w:szCs w:val="24"/>
        </w:rPr>
        <w:t>tepatnya</w:t>
      </w:r>
      <w:proofErr w:type="spellEnd"/>
      <w:r w:rsidR="005D347B" w:rsidRPr="00D339B8">
        <w:rPr>
          <w:rFonts w:ascii="Times New Roman" w:hAnsi="Times New Roman" w:cs="Times New Roman"/>
          <w:color w:val="000000" w:themeColor="text1"/>
          <w:sz w:val="24"/>
          <w:szCs w:val="24"/>
        </w:rPr>
        <w:t xml:space="preserve"> pada </w:t>
      </w:r>
      <w:proofErr w:type="spellStart"/>
      <w:r w:rsidR="005D347B" w:rsidRPr="00D339B8">
        <w:rPr>
          <w:rFonts w:ascii="Times New Roman" w:hAnsi="Times New Roman" w:cs="Times New Roman"/>
          <w:color w:val="000000" w:themeColor="text1"/>
          <w:sz w:val="24"/>
          <w:szCs w:val="24"/>
        </w:rPr>
        <w:t>tahun</w:t>
      </w:r>
      <w:proofErr w:type="spellEnd"/>
      <w:r w:rsidR="005D347B" w:rsidRPr="00D339B8">
        <w:rPr>
          <w:rFonts w:ascii="Times New Roman" w:hAnsi="Times New Roman" w:cs="Times New Roman"/>
          <w:color w:val="000000" w:themeColor="text1"/>
          <w:sz w:val="24"/>
          <w:szCs w:val="24"/>
        </w:rPr>
        <w:t xml:space="preserve"> 2022 </w:t>
      </w:r>
      <w:proofErr w:type="spellStart"/>
      <w:r w:rsidR="005D347B" w:rsidRPr="00D339B8">
        <w:rPr>
          <w:rFonts w:ascii="Times New Roman" w:hAnsi="Times New Roman" w:cs="Times New Roman"/>
          <w:color w:val="000000" w:themeColor="text1"/>
          <w:sz w:val="24"/>
          <w:szCs w:val="24"/>
        </w:rPr>
        <w:t>dengan</w:t>
      </w:r>
      <w:proofErr w:type="spellEnd"/>
      <w:r w:rsidR="005D347B" w:rsidRPr="00D339B8">
        <w:rPr>
          <w:rFonts w:ascii="Times New Roman" w:hAnsi="Times New Roman" w:cs="Times New Roman"/>
          <w:color w:val="000000" w:themeColor="text1"/>
          <w:sz w:val="24"/>
          <w:szCs w:val="24"/>
        </w:rPr>
        <w:t xml:space="preserve"> </w:t>
      </w:r>
      <w:proofErr w:type="spellStart"/>
      <w:r w:rsidR="005D347B" w:rsidRPr="00D339B8">
        <w:rPr>
          <w:rFonts w:ascii="Times New Roman" w:hAnsi="Times New Roman" w:cs="Times New Roman"/>
          <w:color w:val="000000" w:themeColor="text1"/>
          <w:sz w:val="24"/>
          <w:szCs w:val="24"/>
        </w:rPr>
        <w:t>berdasarkan</w:t>
      </w:r>
      <w:proofErr w:type="spellEnd"/>
      <w:r w:rsidR="005D347B" w:rsidRPr="00D339B8">
        <w:rPr>
          <w:rFonts w:ascii="Times New Roman" w:hAnsi="Times New Roman" w:cs="Times New Roman"/>
          <w:color w:val="000000" w:themeColor="text1"/>
          <w:sz w:val="24"/>
          <w:szCs w:val="24"/>
        </w:rPr>
        <w:t xml:space="preserve"> </w:t>
      </w:r>
      <w:proofErr w:type="spellStart"/>
      <w:r w:rsidR="005D347B" w:rsidRPr="00D339B8">
        <w:rPr>
          <w:rFonts w:ascii="Times New Roman" w:hAnsi="Times New Roman" w:cs="Times New Roman"/>
          <w:color w:val="000000" w:themeColor="text1"/>
          <w:sz w:val="24"/>
          <w:szCs w:val="24"/>
        </w:rPr>
        <w:t>perbandingan</w:t>
      </w:r>
      <w:proofErr w:type="spellEnd"/>
      <w:r w:rsidR="005D347B" w:rsidRPr="00D339B8">
        <w:rPr>
          <w:rFonts w:ascii="Times New Roman" w:hAnsi="Times New Roman" w:cs="Times New Roman"/>
          <w:color w:val="000000" w:themeColor="text1"/>
          <w:sz w:val="24"/>
          <w:szCs w:val="24"/>
        </w:rPr>
        <w:t xml:space="preserve"> </w:t>
      </w:r>
      <w:proofErr w:type="spellStart"/>
      <w:r w:rsidR="005D347B" w:rsidRPr="00D339B8">
        <w:rPr>
          <w:rFonts w:ascii="Times New Roman" w:hAnsi="Times New Roman" w:cs="Times New Roman"/>
          <w:color w:val="000000" w:themeColor="text1"/>
          <w:sz w:val="24"/>
          <w:szCs w:val="24"/>
        </w:rPr>
        <w:t>dari</w:t>
      </w:r>
      <w:proofErr w:type="spellEnd"/>
      <w:r w:rsidR="005D347B" w:rsidRPr="00D339B8">
        <w:rPr>
          <w:rFonts w:ascii="Times New Roman" w:hAnsi="Times New Roman" w:cs="Times New Roman"/>
          <w:color w:val="000000" w:themeColor="text1"/>
          <w:sz w:val="24"/>
          <w:szCs w:val="24"/>
        </w:rPr>
        <w:t xml:space="preserve"> </w:t>
      </w:r>
      <w:proofErr w:type="spellStart"/>
      <w:r w:rsidR="005D347B" w:rsidRPr="00D339B8">
        <w:rPr>
          <w:rFonts w:ascii="Times New Roman" w:hAnsi="Times New Roman" w:cs="Times New Roman"/>
          <w:color w:val="000000" w:themeColor="text1"/>
          <w:sz w:val="24"/>
          <w:szCs w:val="24"/>
        </w:rPr>
        <w:t>beberapa</w:t>
      </w:r>
      <w:proofErr w:type="spellEnd"/>
      <w:r w:rsidR="005D347B" w:rsidRPr="00D339B8">
        <w:rPr>
          <w:rFonts w:ascii="Times New Roman" w:hAnsi="Times New Roman" w:cs="Times New Roman"/>
          <w:color w:val="000000" w:themeColor="text1"/>
          <w:sz w:val="24"/>
          <w:szCs w:val="24"/>
        </w:rPr>
        <w:t xml:space="preserve"> </w:t>
      </w:r>
      <w:proofErr w:type="spellStart"/>
      <w:r w:rsidR="005D347B" w:rsidRPr="00D339B8">
        <w:rPr>
          <w:rFonts w:ascii="Times New Roman" w:hAnsi="Times New Roman" w:cs="Times New Roman"/>
          <w:color w:val="000000" w:themeColor="text1"/>
          <w:sz w:val="24"/>
          <w:szCs w:val="24"/>
        </w:rPr>
        <w:t>perusahaan</w:t>
      </w:r>
      <w:proofErr w:type="spellEnd"/>
      <w:r w:rsidR="005D347B" w:rsidRPr="00D339B8">
        <w:rPr>
          <w:rFonts w:ascii="Times New Roman" w:hAnsi="Times New Roman" w:cs="Times New Roman"/>
          <w:color w:val="000000" w:themeColor="text1"/>
          <w:sz w:val="24"/>
          <w:szCs w:val="24"/>
        </w:rPr>
        <w:t xml:space="preserve"> </w:t>
      </w:r>
      <w:proofErr w:type="spellStart"/>
      <w:r w:rsidR="005D347B" w:rsidRPr="00D339B8">
        <w:rPr>
          <w:rFonts w:ascii="Times New Roman" w:hAnsi="Times New Roman" w:cs="Times New Roman"/>
          <w:color w:val="000000" w:themeColor="text1"/>
          <w:sz w:val="24"/>
          <w:szCs w:val="24"/>
        </w:rPr>
        <w:t>otomotif</w:t>
      </w:r>
      <w:proofErr w:type="spellEnd"/>
      <w:r w:rsidR="005D347B" w:rsidRPr="00D339B8">
        <w:rPr>
          <w:rFonts w:ascii="Times New Roman" w:hAnsi="Times New Roman" w:cs="Times New Roman"/>
          <w:color w:val="000000" w:themeColor="text1"/>
          <w:sz w:val="24"/>
          <w:szCs w:val="24"/>
        </w:rPr>
        <w:t xml:space="preserve">, </w:t>
      </w:r>
      <w:proofErr w:type="spellStart"/>
      <w:r w:rsidR="005D347B" w:rsidRPr="00D339B8">
        <w:rPr>
          <w:rFonts w:ascii="Times New Roman" w:hAnsi="Times New Roman" w:cs="Times New Roman"/>
          <w:color w:val="000000" w:themeColor="text1"/>
          <w:sz w:val="24"/>
          <w:szCs w:val="24"/>
        </w:rPr>
        <w:t>sedangkan</w:t>
      </w:r>
      <w:proofErr w:type="spellEnd"/>
      <w:r w:rsidR="005D347B" w:rsidRPr="00D339B8">
        <w:rPr>
          <w:rFonts w:ascii="Times New Roman" w:hAnsi="Times New Roman" w:cs="Times New Roman"/>
          <w:color w:val="000000" w:themeColor="text1"/>
          <w:sz w:val="24"/>
          <w:szCs w:val="24"/>
        </w:rPr>
        <w:t xml:space="preserve"> </w:t>
      </w:r>
      <w:proofErr w:type="spellStart"/>
      <w:r w:rsidR="005D347B" w:rsidRPr="00D339B8">
        <w:rPr>
          <w:rFonts w:ascii="Times New Roman" w:hAnsi="Times New Roman" w:cs="Times New Roman"/>
          <w:color w:val="000000" w:themeColor="text1"/>
          <w:sz w:val="24"/>
          <w:szCs w:val="24"/>
        </w:rPr>
        <w:t>nilai</w:t>
      </w:r>
      <w:proofErr w:type="spellEnd"/>
      <w:r w:rsidR="005D347B" w:rsidRPr="00D339B8">
        <w:rPr>
          <w:rFonts w:ascii="Times New Roman" w:hAnsi="Times New Roman" w:cs="Times New Roman"/>
          <w:color w:val="000000" w:themeColor="text1"/>
          <w:sz w:val="24"/>
          <w:szCs w:val="24"/>
        </w:rPr>
        <w:t xml:space="preserve"> minimum </w:t>
      </w:r>
      <w:proofErr w:type="spellStart"/>
      <w:r w:rsidR="005D347B" w:rsidRPr="00D339B8">
        <w:rPr>
          <w:rFonts w:ascii="Times New Roman" w:hAnsi="Times New Roman" w:cs="Times New Roman"/>
          <w:color w:val="000000" w:themeColor="text1"/>
          <w:sz w:val="24"/>
          <w:szCs w:val="24"/>
        </w:rPr>
        <w:t>perputaran</w:t>
      </w:r>
      <w:proofErr w:type="spellEnd"/>
      <w:r w:rsidR="005D347B" w:rsidRPr="00D339B8">
        <w:rPr>
          <w:rFonts w:ascii="Times New Roman" w:hAnsi="Times New Roman" w:cs="Times New Roman"/>
          <w:color w:val="000000" w:themeColor="text1"/>
          <w:sz w:val="24"/>
          <w:szCs w:val="24"/>
        </w:rPr>
        <w:t xml:space="preserve"> </w:t>
      </w:r>
      <w:proofErr w:type="spellStart"/>
      <w:r w:rsidR="005D347B" w:rsidRPr="00D339B8">
        <w:rPr>
          <w:rFonts w:ascii="Times New Roman" w:hAnsi="Times New Roman" w:cs="Times New Roman"/>
          <w:color w:val="000000" w:themeColor="text1"/>
          <w:sz w:val="24"/>
          <w:szCs w:val="24"/>
        </w:rPr>
        <w:t>piutang</w:t>
      </w:r>
      <w:proofErr w:type="spellEnd"/>
      <w:r w:rsidR="005D347B" w:rsidRPr="00D339B8">
        <w:rPr>
          <w:rFonts w:ascii="Times New Roman" w:hAnsi="Times New Roman" w:cs="Times New Roman"/>
          <w:color w:val="000000" w:themeColor="text1"/>
          <w:sz w:val="24"/>
          <w:szCs w:val="24"/>
        </w:rPr>
        <w:t xml:space="preserve"> pada </w:t>
      </w:r>
      <w:proofErr w:type="spellStart"/>
      <w:r w:rsidR="005D347B" w:rsidRPr="00D339B8">
        <w:rPr>
          <w:rFonts w:ascii="Times New Roman" w:hAnsi="Times New Roman" w:cs="Times New Roman"/>
          <w:color w:val="000000" w:themeColor="text1"/>
          <w:sz w:val="24"/>
          <w:szCs w:val="24"/>
        </w:rPr>
        <w:t>perusahaan</w:t>
      </w:r>
      <w:proofErr w:type="spellEnd"/>
      <w:r w:rsidR="005D347B" w:rsidRPr="00D339B8">
        <w:rPr>
          <w:rFonts w:ascii="Times New Roman" w:hAnsi="Times New Roman" w:cs="Times New Roman"/>
          <w:color w:val="000000" w:themeColor="text1"/>
          <w:sz w:val="24"/>
          <w:szCs w:val="24"/>
        </w:rPr>
        <w:t xml:space="preserve"> </w:t>
      </w:r>
      <w:proofErr w:type="spellStart"/>
      <w:r w:rsidR="005D347B" w:rsidRPr="00D339B8">
        <w:rPr>
          <w:rFonts w:ascii="Times New Roman" w:hAnsi="Times New Roman" w:cs="Times New Roman"/>
          <w:color w:val="000000" w:themeColor="text1"/>
          <w:sz w:val="24"/>
          <w:szCs w:val="24"/>
        </w:rPr>
        <w:lastRenderedPageBreak/>
        <w:t>otomotif</w:t>
      </w:r>
      <w:proofErr w:type="spellEnd"/>
      <w:r w:rsidR="005D347B" w:rsidRPr="00D339B8">
        <w:rPr>
          <w:rFonts w:ascii="Times New Roman" w:hAnsi="Times New Roman" w:cs="Times New Roman"/>
          <w:color w:val="000000" w:themeColor="text1"/>
          <w:sz w:val="24"/>
          <w:szCs w:val="24"/>
        </w:rPr>
        <w:t xml:space="preserve"> </w:t>
      </w:r>
      <w:proofErr w:type="spellStart"/>
      <w:r w:rsidR="005D347B" w:rsidRPr="00D339B8">
        <w:rPr>
          <w:rFonts w:ascii="Times New Roman" w:hAnsi="Times New Roman" w:cs="Times New Roman"/>
          <w:color w:val="000000" w:themeColor="text1"/>
          <w:sz w:val="24"/>
          <w:szCs w:val="24"/>
        </w:rPr>
        <w:t>periode</w:t>
      </w:r>
      <w:proofErr w:type="spellEnd"/>
      <w:r w:rsidR="005D347B" w:rsidRPr="00D339B8">
        <w:rPr>
          <w:rFonts w:ascii="Times New Roman" w:hAnsi="Times New Roman" w:cs="Times New Roman"/>
          <w:color w:val="000000" w:themeColor="text1"/>
          <w:sz w:val="24"/>
          <w:szCs w:val="24"/>
        </w:rPr>
        <w:t xml:space="preserve"> 2018 – 2022 </w:t>
      </w:r>
      <w:proofErr w:type="spellStart"/>
      <w:r w:rsidR="005D347B" w:rsidRPr="00D339B8">
        <w:rPr>
          <w:rFonts w:ascii="Times New Roman" w:hAnsi="Times New Roman" w:cs="Times New Roman"/>
          <w:color w:val="000000" w:themeColor="text1"/>
          <w:sz w:val="24"/>
          <w:szCs w:val="24"/>
        </w:rPr>
        <w:t>adalah</w:t>
      </w:r>
      <w:proofErr w:type="spellEnd"/>
      <w:r w:rsidR="005D347B" w:rsidRPr="00D339B8">
        <w:rPr>
          <w:rFonts w:ascii="Times New Roman" w:hAnsi="Times New Roman" w:cs="Times New Roman"/>
          <w:color w:val="000000" w:themeColor="text1"/>
          <w:sz w:val="24"/>
          <w:szCs w:val="24"/>
        </w:rPr>
        <w:t xml:space="preserve"> </w:t>
      </w:r>
      <w:proofErr w:type="spellStart"/>
      <w:r w:rsidR="005D347B" w:rsidRPr="00D339B8">
        <w:rPr>
          <w:rFonts w:ascii="Times New Roman" w:hAnsi="Times New Roman" w:cs="Times New Roman"/>
          <w:color w:val="000000" w:themeColor="text1"/>
          <w:sz w:val="24"/>
          <w:szCs w:val="24"/>
        </w:rPr>
        <w:t>sebesar</w:t>
      </w:r>
      <w:proofErr w:type="spellEnd"/>
      <w:r w:rsidR="005D347B" w:rsidRPr="00D339B8">
        <w:rPr>
          <w:rFonts w:ascii="Times New Roman" w:hAnsi="Times New Roman" w:cs="Times New Roman"/>
          <w:color w:val="000000" w:themeColor="text1"/>
          <w:sz w:val="24"/>
          <w:szCs w:val="24"/>
        </w:rPr>
        <w:t xml:space="preserve"> 2,00 kali pada </w:t>
      </w:r>
      <w:proofErr w:type="spellStart"/>
      <w:r w:rsidR="005D347B" w:rsidRPr="00D339B8">
        <w:rPr>
          <w:rFonts w:ascii="Times New Roman" w:hAnsi="Times New Roman" w:cs="Times New Roman"/>
          <w:color w:val="000000" w:themeColor="text1"/>
          <w:sz w:val="24"/>
          <w:szCs w:val="24"/>
        </w:rPr>
        <w:t>perusahaan</w:t>
      </w:r>
      <w:proofErr w:type="spellEnd"/>
      <w:r w:rsidR="005D347B" w:rsidRPr="00D339B8">
        <w:rPr>
          <w:rFonts w:ascii="Times New Roman" w:hAnsi="Times New Roman" w:cs="Times New Roman"/>
          <w:color w:val="000000" w:themeColor="text1"/>
          <w:sz w:val="24"/>
          <w:szCs w:val="24"/>
        </w:rPr>
        <w:t xml:space="preserve"> PT </w:t>
      </w:r>
      <w:r w:rsidR="00F632E2">
        <w:rPr>
          <w:rFonts w:ascii="Times New Roman" w:hAnsi="Times New Roman" w:cs="Times New Roman"/>
          <w:color w:val="000000" w:themeColor="text1"/>
          <w:sz w:val="24"/>
          <w:szCs w:val="24"/>
        </w:rPr>
        <w:t>PRAS</w:t>
      </w:r>
      <w:r w:rsidR="005D347B" w:rsidRPr="00D339B8">
        <w:rPr>
          <w:rFonts w:ascii="Times New Roman" w:hAnsi="Times New Roman" w:cs="Times New Roman"/>
          <w:color w:val="000000" w:themeColor="text1"/>
          <w:sz w:val="24"/>
          <w:szCs w:val="24"/>
        </w:rPr>
        <w:t xml:space="preserve"> </w:t>
      </w:r>
      <w:proofErr w:type="spellStart"/>
      <w:r w:rsidR="005D347B" w:rsidRPr="00D339B8">
        <w:rPr>
          <w:rFonts w:ascii="Times New Roman" w:hAnsi="Times New Roman" w:cs="Times New Roman"/>
          <w:color w:val="000000" w:themeColor="text1"/>
          <w:sz w:val="24"/>
          <w:szCs w:val="24"/>
        </w:rPr>
        <w:t>nilai</w:t>
      </w:r>
      <w:proofErr w:type="spellEnd"/>
      <w:r w:rsidR="005D347B" w:rsidRPr="00D339B8">
        <w:rPr>
          <w:rFonts w:ascii="Times New Roman" w:hAnsi="Times New Roman" w:cs="Times New Roman"/>
          <w:color w:val="000000" w:themeColor="text1"/>
          <w:sz w:val="24"/>
          <w:szCs w:val="24"/>
        </w:rPr>
        <w:t xml:space="preserve"> rata – rata </w:t>
      </w:r>
      <w:proofErr w:type="spellStart"/>
      <w:r w:rsidR="005D347B" w:rsidRPr="00D339B8">
        <w:rPr>
          <w:rFonts w:ascii="Times New Roman" w:hAnsi="Times New Roman" w:cs="Times New Roman"/>
          <w:color w:val="000000" w:themeColor="text1"/>
          <w:sz w:val="24"/>
          <w:szCs w:val="24"/>
        </w:rPr>
        <w:t>perputaran</w:t>
      </w:r>
      <w:proofErr w:type="spellEnd"/>
      <w:r w:rsidR="005D347B" w:rsidRPr="00D339B8">
        <w:rPr>
          <w:rFonts w:ascii="Times New Roman" w:hAnsi="Times New Roman" w:cs="Times New Roman"/>
          <w:color w:val="000000" w:themeColor="text1"/>
          <w:sz w:val="24"/>
          <w:szCs w:val="24"/>
        </w:rPr>
        <w:t xml:space="preserve"> </w:t>
      </w:r>
      <w:proofErr w:type="spellStart"/>
      <w:r w:rsidR="005D347B" w:rsidRPr="00D339B8">
        <w:rPr>
          <w:rFonts w:ascii="Times New Roman" w:hAnsi="Times New Roman" w:cs="Times New Roman"/>
          <w:color w:val="000000" w:themeColor="text1"/>
          <w:sz w:val="24"/>
          <w:szCs w:val="24"/>
        </w:rPr>
        <w:t>piutang</w:t>
      </w:r>
      <w:proofErr w:type="spellEnd"/>
      <w:r w:rsidR="005D347B" w:rsidRPr="00D339B8">
        <w:rPr>
          <w:rFonts w:ascii="Times New Roman" w:hAnsi="Times New Roman" w:cs="Times New Roman"/>
          <w:color w:val="000000" w:themeColor="text1"/>
          <w:sz w:val="24"/>
          <w:szCs w:val="24"/>
        </w:rPr>
        <w:t xml:space="preserve"> </w:t>
      </w:r>
      <w:proofErr w:type="spellStart"/>
      <w:r w:rsidR="005D347B" w:rsidRPr="00D339B8">
        <w:rPr>
          <w:rFonts w:ascii="Times New Roman" w:hAnsi="Times New Roman" w:cs="Times New Roman"/>
          <w:color w:val="000000" w:themeColor="text1"/>
          <w:sz w:val="24"/>
          <w:szCs w:val="24"/>
        </w:rPr>
        <w:t>perusahaan</w:t>
      </w:r>
      <w:proofErr w:type="spellEnd"/>
      <w:r w:rsidR="005D347B" w:rsidRPr="00D339B8">
        <w:rPr>
          <w:rFonts w:ascii="Times New Roman" w:hAnsi="Times New Roman" w:cs="Times New Roman"/>
          <w:color w:val="000000" w:themeColor="text1"/>
          <w:sz w:val="24"/>
          <w:szCs w:val="24"/>
        </w:rPr>
        <w:t xml:space="preserve"> </w:t>
      </w:r>
      <w:proofErr w:type="spellStart"/>
      <w:r w:rsidR="005D347B" w:rsidRPr="00D339B8">
        <w:rPr>
          <w:rFonts w:ascii="Times New Roman" w:hAnsi="Times New Roman" w:cs="Times New Roman"/>
          <w:color w:val="000000" w:themeColor="text1"/>
          <w:sz w:val="24"/>
          <w:szCs w:val="24"/>
        </w:rPr>
        <w:t>otomotif</w:t>
      </w:r>
      <w:proofErr w:type="spellEnd"/>
      <w:r w:rsidR="005D347B" w:rsidRPr="00D339B8">
        <w:rPr>
          <w:rFonts w:ascii="Times New Roman" w:hAnsi="Times New Roman" w:cs="Times New Roman"/>
          <w:color w:val="000000" w:themeColor="text1"/>
          <w:sz w:val="24"/>
          <w:szCs w:val="24"/>
        </w:rPr>
        <w:t xml:space="preserve"> </w:t>
      </w:r>
      <w:proofErr w:type="spellStart"/>
      <w:r w:rsidR="005D347B" w:rsidRPr="00D339B8">
        <w:rPr>
          <w:rFonts w:ascii="Times New Roman" w:hAnsi="Times New Roman" w:cs="Times New Roman"/>
          <w:color w:val="000000" w:themeColor="text1"/>
          <w:sz w:val="24"/>
          <w:szCs w:val="24"/>
        </w:rPr>
        <w:t>periode</w:t>
      </w:r>
      <w:proofErr w:type="spellEnd"/>
      <w:r w:rsidR="005D347B" w:rsidRPr="00D339B8">
        <w:rPr>
          <w:rFonts w:ascii="Times New Roman" w:hAnsi="Times New Roman" w:cs="Times New Roman"/>
          <w:color w:val="000000" w:themeColor="text1"/>
          <w:sz w:val="24"/>
          <w:szCs w:val="24"/>
        </w:rPr>
        <w:t xml:space="preserve"> 2018 – 2022 </w:t>
      </w:r>
      <w:proofErr w:type="spellStart"/>
      <w:r w:rsidR="005D347B" w:rsidRPr="00D339B8">
        <w:rPr>
          <w:rFonts w:ascii="Times New Roman" w:hAnsi="Times New Roman" w:cs="Times New Roman"/>
          <w:color w:val="000000" w:themeColor="text1"/>
          <w:sz w:val="24"/>
          <w:szCs w:val="24"/>
        </w:rPr>
        <w:t>adalah</w:t>
      </w:r>
      <w:proofErr w:type="spellEnd"/>
      <w:r w:rsidR="005D347B" w:rsidRPr="00D339B8">
        <w:rPr>
          <w:rFonts w:ascii="Times New Roman" w:hAnsi="Times New Roman" w:cs="Times New Roman"/>
          <w:color w:val="000000" w:themeColor="text1"/>
          <w:sz w:val="24"/>
          <w:szCs w:val="24"/>
        </w:rPr>
        <w:t xml:space="preserve"> </w:t>
      </w:r>
      <w:proofErr w:type="spellStart"/>
      <w:r w:rsidR="005D347B" w:rsidRPr="00D339B8">
        <w:rPr>
          <w:rFonts w:ascii="Times New Roman" w:hAnsi="Times New Roman" w:cs="Times New Roman"/>
          <w:color w:val="000000" w:themeColor="text1"/>
          <w:sz w:val="24"/>
          <w:szCs w:val="24"/>
        </w:rPr>
        <w:t>sebesar</w:t>
      </w:r>
      <w:proofErr w:type="spellEnd"/>
      <w:r w:rsidR="005D347B" w:rsidRPr="00D339B8">
        <w:rPr>
          <w:rFonts w:ascii="Times New Roman" w:hAnsi="Times New Roman" w:cs="Times New Roman"/>
          <w:color w:val="000000" w:themeColor="text1"/>
          <w:sz w:val="24"/>
          <w:szCs w:val="24"/>
        </w:rPr>
        <w:t xml:space="preserve"> 9,08 kali, dan Adapun </w:t>
      </w:r>
      <w:proofErr w:type="spellStart"/>
      <w:r w:rsidR="005D347B" w:rsidRPr="00D339B8">
        <w:rPr>
          <w:rFonts w:ascii="Times New Roman" w:hAnsi="Times New Roman" w:cs="Times New Roman"/>
          <w:color w:val="000000" w:themeColor="text1"/>
          <w:sz w:val="24"/>
          <w:szCs w:val="24"/>
        </w:rPr>
        <w:t>nilai</w:t>
      </w:r>
      <w:proofErr w:type="spellEnd"/>
      <w:r w:rsidR="005D347B" w:rsidRPr="00D339B8">
        <w:rPr>
          <w:rFonts w:ascii="Times New Roman" w:hAnsi="Times New Roman" w:cs="Times New Roman"/>
          <w:color w:val="000000" w:themeColor="text1"/>
          <w:sz w:val="24"/>
          <w:szCs w:val="24"/>
        </w:rPr>
        <w:t xml:space="preserve"> </w:t>
      </w:r>
      <w:proofErr w:type="spellStart"/>
      <w:r w:rsidR="005D347B" w:rsidRPr="00D339B8">
        <w:rPr>
          <w:rFonts w:ascii="Times New Roman" w:hAnsi="Times New Roman" w:cs="Times New Roman"/>
          <w:color w:val="000000" w:themeColor="text1"/>
          <w:sz w:val="24"/>
          <w:szCs w:val="24"/>
        </w:rPr>
        <w:t>standar</w:t>
      </w:r>
      <w:proofErr w:type="spellEnd"/>
      <w:r w:rsidR="005D347B" w:rsidRPr="00D339B8">
        <w:rPr>
          <w:rFonts w:ascii="Times New Roman" w:hAnsi="Times New Roman" w:cs="Times New Roman"/>
          <w:color w:val="000000" w:themeColor="text1"/>
          <w:sz w:val="24"/>
          <w:szCs w:val="24"/>
        </w:rPr>
        <w:t xml:space="preserve"> </w:t>
      </w:r>
      <w:proofErr w:type="spellStart"/>
      <w:r w:rsidR="005D347B" w:rsidRPr="00D339B8">
        <w:rPr>
          <w:rFonts w:ascii="Times New Roman" w:hAnsi="Times New Roman" w:cs="Times New Roman"/>
          <w:color w:val="000000" w:themeColor="text1"/>
          <w:sz w:val="24"/>
          <w:szCs w:val="24"/>
        </w:rPr>
        <w:t>deviasinya</w:t>
      </w:r>
      <w:proofErr w:type="spellEnd"/>
      <w:r w:rsidR="005D347B" w:rsidRPr="00D339B8">
        <w:rPr>
          <w:rFonts w:ascii="Times New Roman" w:hAnsi="Times New Roman" w:cs="Times New Roman"/>
          <w:color w:val="000000" w:themeColor="text1"/>
          <w:sz w:val="24"/>
          <w:szCs w:val="24"/>
        </w:rPr>
        <w:t xml:space="preserve"> </w:t>
      </w:r>
      <w:proofErr w:type="spellStart"/>
      <w:r w:rsidR="005D347B" w:rsidRPr="00D339B8">
        <w:rPr>
          <w:rFonts w:ascii="Times New Roman" w:hAnsi="Times New Roman" w:cs="Times New Roman"/>
          <w:color w:val="000000" w:themeColor="text1"/>
          <w:sz w:val="24"/>
          <w:szCs w:val="24"/>
        </w:rPr>
        <w:t>sebesa</w:t>
      </w:r>
      <w:r w:rsidR="00F632E2">
        <w:rPr>
          <w:rFonts w:ascii="Times New Roman" w:hAnsi="Times New Roman" w:cs="Times New Roman"/>
          <w:color w:val="000000" w:themeColor="text1"/>
          <w:sz w:val="24"/>
          <w:szCs w:val="24"/>
        </w:rPr>
        <w:t>r</w:t>
      </w:r>
      <w:proofErr w:type="spellEnd"/>
      <w:r w:rsidR="00F632E2">
        <w:rPr>
          <w:rFonts w:ascii="Times New Roman" w:hAnsi="Times New Roman" w:cs="Times New Roman"/>
          <w:color w:val="000000" w:themeColor="text1"/>
          <w:sz w:val="24"/>
          <w:szCs w:val="24"/>
        </w:rPr>
        <w:t xml:space="preserve"> 9,594725</w:t>
      </w:r>
      <w:r w:rsidR="00DB19A8">
        <w:rPr>
          <w:rFonts w:ascii="Times New Roman" w:hAnsi="Times New Roman" w:cs="Times New Roman"/>
          <w:color w:val="000000" w:themeColor="text1"/>
          <w:sz w:val="24"/>
          <w:szCs w:val="24"/>
        </w:rPr>
        <w:t>.</w:t>
      </w:r>
    </w:p>
    <w:p w14:paraId="0E20FC7D" w14:textId="5292A4FE" w:rsidR="005D347B" w:rsidRPr="00D339B8" w:rsidRDefault="005D347B" w:rsidP="00D339B8">
      <w:pPr>
        <w:pStyle w:val="ListParagraph"/>
        <w:numPr>
          <w:ilvl w:val="0"/>
          <w:numId w:val="7"/>
        </w:numPr>
        <w:spacing w:line="480" w:lineRule="auto"/>
        <w:jc w:val="both"/>
        <w:rPr>
          <w:rFonts w:ascii="Times New Roman" w:hAnsi="Times New Roman" w:cs="Times New Roman"/>
          <w:color w:val="000000" w:themeColor="text1"/>
          <w:sz w:val="24"/>
          <w:szCs w:val="24"/>
        </w:rPr>
      </w:pPr>
      <w:proofErr w:type="spellStart"/>
      <w:r w:rsidRPr="00D339B8">
        <w:rPr>
          <w:rFonts w:ascii="Times New Roman" w:hAnsi="Times New Roman" w:cs="Times New Roman"/>
          <w:color w:val="000000" w:themeColor="text1"/>
          <w:sz w:val="24"/>
          <w:szCs w:val="24"/>
        </w:rPr>
        <w:t>Perputaran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persediaan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perusahaan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Otomotif</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periode</w:t>
      </w:r>
      <w:proofErr w:type="spellEnd"/>
      <w:r w:rsidRPr="00D339B8">
        <w:rPr>
          <w:rFonts w:ascii="Times New Roman" w:hAnsi="Times New Roman" w:cs="Times New Roman"/>
          <w:color w:val="000000" w:themeColor="text1"/>
          <w:sz w:val="24"/>
          <w:szCs w:val="24"/>
        </w:rPr>
        <w:t xml:space="preserve"> 2018 – 2022 </w:t>
      </w:r>
      <w:proofErr w:type="spellStart"/>
      <w:r w:rsidRPr="00D339B8">
        <w:rPr>
          <w:rFonts w:ascii="Times New Roman" w:hAnsi="Times New Roman" w:cs="Times New Roman"/>
          <w:color w:val="000000" w:themeColor="text1"/>
          <w:sz w:val="24"/>
          <w:szCs w:val="24"/>
        </w:rPr>
        <w:t>memiliki</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nilai</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maksimum</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sebesar</w:t>
      </w:r>
      <w:proofErr w:type="spellEnd"/>
      <w:r w:rsidRPr="00D339B8">
        <w:rPr>
          <w:rFonts w:ascii="Times New Roman" w:hAnsi="Times New Roman" w:cs="Times New Roman"/>
          <w:color w:val="000000" w:themeColor="text1"/>
          <w:sz w:val="24"/>
          <w:szCs w:val="24"/>
        </w:rPr>
        <w:t xml:space="preserve"> </w:t>
      </w:r>
      <w:r w:rsidR="00DB19A8">
        <w:rPr>
          <w:rFonts w:ascii="Times New Roman" w:hAnsi="Times New Roman" w:cs="Times New Roman"/>
          <w:color w:val="000000" w:themeColor="text1"/>
          <w:sz w:val="24"/>
          <w:szCs w:val="24"/>
        </w:rPr>
        <w:t>58,93</w:t>
      </w:r>
      <w:r w:rsidRPr="00D339B8">
        <w:rPr>
          <w:rFonts w:ascii="Times New Roman" w:hAnsi="Times New Roman" w:cs="Times New Roman"/>
          <w:color w:val="000000" w:themeColor="text1"/>
          <w:sz w:val="24"/>
          <w:szCs w:val="24"/>
        </w:rPr>
        <w:t xml:space="preserve"> kali yang </w:t>
      </w:r>
      <w:proofErr w:type="spellStart"/>
      <w:r w:rsidRPr="00D339B8">
        <w:rPr>
          <w:rFonts w:ascii="Times New Roman" w:hAnsi="Times New Roman" w:cs="Times New Roman"/>
          <w:color w:val="000000" w:themeColor="text1"/>
          <w:sz w:val="24"/>
          <w:szCs w:val="24"/>
        </w:rPr>
        <w:t>diperoleh</w:t>
      </w:r>
      <w:proofErr w:type="spellEnd"/>
      <w:r w:rsidRPr="00D339B8">
        <w:rPr>
          <w:rFonts w:ascii="Times New Roman" w:hAnsi="Times New Roman" w:cs="Times New Roman"/>
          <w:color w:val="000000" w:themeColor="text1"/>
          <w:sz w:val="24"/>
          <w:szCs w:val="24"/>
        </w:rPr>
        <w:t xml:space="preserve"> oleh PT</w:t>
      </w:r>
      <w:r w:rsidR="00DB19A8">
        <w:rPr>
          <w:rFonts w:ascii="Times New Roman" w:hAnsi="Times New Roman" w:cs="Times New Roman"/>
          <w:color w:val="000000" w:themeColor="text1"/>
          <w:sz w:val="24"/>
          <w:szCs w:val="24"/>
        </w:rPr>
        <w:t xml:space="preserve"> MPMX </w:t>
      </w:r>
      <w:proofErr w:type="spellStart"/>
      <w:r w:rsidRPr="00D339B8">
        <w:rPr>
          <w:rFonts w:ascii="Times New Roman" w:hAnsi="Times New Roman" w:cs="Times New Roman"/>
          <w:color w:val="000000" w:themeColor="text1"/>
          <w:sz w:val="24"/>
          <w:szCs w:val="24"/>
        </w:rPr>
        <w:t>tepatnya</w:t>
      </w:r>
      <w:proofErr w:type="spellEnd"/>
      <w:r w:rsidRPr="00D339B8">
        <w:rPr>
          <w:rFonts w:ascii="Times New Roman" w:hAnsi="Times New Roman" w:cs="Times New Roman"/>
          <w:color w:val="000000" w:themeColor="text1"/>
          <w:sz w:val="24"/>
          <w:szCs w:val="24"/>
        </w:rPr>
        <w:t xml:space="preserve"> pada </w:t>
      </w:r>
      <w:proofErr w:type="spellStart"/>
      <w:r w:rsidRPr="00D339B8">
        <w:rPr>
          <w:rFonts w:ascii="Times New Roman" w:hAnsi="Times New Roman" w:cs="Times New Roman"/>
          <w:color w:val="000000" w:themeColor="text1"/>
          <w:sz w:val="24"/>
          <w:szCs w:val="24"/>
        </w:rPr>
        <w:t>tahun</w:t>
      </w:r>
      <w:proofErr w:type="spellEnd"/>
      <w:r w:rsidRPr="00D339B8">
        <w:rPr>
          <w:rFonts w:ascii="Times New Roman" w:hAnsi="Times New Roman" w:cs="Times New Roman"/>
          <w:color w:val="000000" w:themeColor="text1"/>
          <w:sz w:val="24"/>
          <w:szCs w:val="24"/>
        </w:rPr>
        <w:t xml:space="preserve"> 202</w:t>
      </w:r>
      <w:r w:rsidR="00DB19A8">
        <w:rPr>
          <w:rFonts w:ascii="Times New Roman" w:hAnsi="Times New Roman" w:cs="Times New Roman"/>
          <w:color w:val="000000" w:themeColor="text1"/>
          <w:sz w:val="24"/>
          <w:szCs w:val="24"/>
        </w:rPr>
        <w:t xml:space="preserve">1 </w:t>
      </w:r>
      <w:proofErr w:type="spellStart"/>
      <w:r w:rsidRPr="00D339B8">
        <w:rPr>
          <w:rFonts w:ascii="Times New Roman" w:hAnsi="Times New Roman" w:cs="Times New Roman"/>
          <w:color w:val="000000" w:themeColor="text1"/>
          <w:sz w:val="24"/>
          <w:szCs w:val="24"/>
        </w:rPr>
        <w:t>dengan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berdasarkan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perbandingan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dari</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beberapa</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perusahaan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otomotif</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sedangkan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nilai</w:t>
      </w:r>
      <w:proofErr w:type="spellEnd"/>
      <w:r w:rsidRPr="00D339B8">
        <w:rPr>
          <w:rFonts w:ascii="Times New Roman" w:hAnsi="Times New Roman" w:cs="Times New Roman"/>
          <w:color w:val="000000" w:themeColor="text1"/>
          <w:sz w:val="24"/>
          <w:szCs w:val="24"/>
        </w:rPr>
        <w:t xml:space="preserve"> minimum </w:t>
      </w:r>
      <w:proofErr w:type="spellStart"/>
      <w:r w:rsidRPr="00D339B8">
        <w:rPr>
          <w:rFonts w:ascii="Times New Roman" w:hAnsi="Times New Roman" w:cs="Times New Roman"/>
          <w:color w:val="000000" w:themeColor="text1"/>
          <w:sz w:val="24"/>
          <w:szCs w:val="24"/>
        </w:rPr>
        <w:t>perputaran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persediaan</w:t>
      </w:r>
      <w:proofErr w:type="spellEnd"/>
      <w:r w:rsidRPr="00D339B8">
        <w:rPr>
          <w:rFonts w:ascii="Times New Roman" w:hAnsi="Times New Roman" w:cs="Times New Roman"/>
          <w:color w:val="000000" w:themeColor="text1"/>
          <w:sz w:val="24"/>
          <w:szCs w:val="24"/>
        </w:rPr>
        <w:t xml:space="preserve"> pada </w:t>
      </w:r>
      <w:proofErr w:type="spellStart"/>
      <w:r w:rsidRPr="00D339B8">
        <w:rPr>
          <w:rFonts w:ascii="Times New Roman" w:hAnsi="Times New Roman" w:cs="Times New Roman"/>
          <w:color w:val="000000" w:themeColor="text1"/>
          <w:sz w:val="24"/>
          <w:szCs w:val="24"/>
        </w:rPr>
        <w:t>perusahaan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otomotif</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periode</w:t>
      </w:r>
      <w:proofErr w:type="spellEnd"/>
      <w:r w:rsidRPr="00D339B8">
        <w:rPr>
          <w:rFonts w:ascii="Times New Roman" w:hAnsi="Times New Roman" w:cs="Times New Roman"/>
          <w:color w:val="000000" w:themeColor="text1"/>
          <w:sz w:val="24"/>
          <w:szCs w:val="24"/>
        </w:rPr>
        <w:t xml:space="preserve"> 2018 – 2022 </w:t>
      </w:r>
      <w:proofErr w:type="spellStart"/>
      <w:r w:rsidRPr="00D339B8">
        <w:rPr>
          <w:rFonts w:ascii="Times New Roman" w:hAnsi="Times New Roman" w:cs="Times New Roman"/>
          <w:color w:val="000000" w:themeColor="text1"/>
          <w:sz w:val="24"/>
          <w:szCs w:val="24"/>
        </w:rPr>
        <w:t>adalah</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sebesar</w:t>
      </w:r>
      <w:proofErr w:type="spellEnd"/>
      <w:r w:rsidRPr="00D339B8">
        <w:rPr>
          <w:rFonts w:ascii="Times New Roman" w:hAnsi="Times New Roman" w:cs="Times New Roman"/>
          <w:color w:val="000000" w:themeColor="text1"/>
          <w:sz w:val="24"/>
          <w:szCs w:val="24"/>
        </w:rPr>
        <w:t xml:space="preserve"> 0,36 kali pada </w:t>
      </w:r>
      <w:proofErr w:type="spellStart"/>
      <w:r w:rsidRPr="00D339B8">
        <w:rPr>
          <w:rFonts w:ascii="Times New Roman" w:hAnsi="Times New Roman" w:cs="Times New Roman"/>
          <w:color w:val="000000" w:themeColor="text1"/>
          <w:sz w:val="24"/>
          <w:szCs w:val="24"/>
        </w:rPr>
        <w:t>perusahaan</w:t>
      </w:r>
      <w:proofErr w:type="spellEnd"/>
      <w:r w:rsidRPr="00D339B8">
        <w:rPr>
          <w:rFonts w:ascii="Times New Roman" w:hAnsi="Times New Roman" w:cs="Times New Roman"/>
          <w:color w:val="000000" w:themeColor="text1"/>
          <w:sz w:val="24"/>
          <w:szCs w:val="24"/>
        </w:rPr>
        <w:t xml:space="preserve"> PT</w:t>
      </w:r>
      <w:r w:rsidR="00DB19A8">
        <w:rPr>
          <w:rFonts w:ascii="Times New Roman" w:hAnsi="Times New Roman" w:cs="Times New Roman"/>
          <w:color w:val="000000" w:themeColor="text1"/>
          <w:sz w:val="24"/>
          <w:szCs w:val="24"/>
        </w:rPr>
        <w:t xml:space="preserve"> PRASS</w:t>
      </w:r>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nilai</w:t>
      </w:r>
      <w:proofErr w:type="spellEnd"/>
      <w:r w:rsidRPr="00D339B8">
        <w:rPr>
          <w:rFonts w:ascii="Times New Roman" w:hAnsi="Times New Roman" w:cs="Times New Roman"/>
          <w:color w:val="000000" w:themeColor="text1"/>
          <w:sz w:val="24"/>
          <w:szCs w:val="24"/>
        </w:rPr>
        <w:t xml:space="preserve"> rata – rata </w:t>
      </w:r>
      <w:proofErr w:type="spellStart"/>
      <w:r w:rsidRPr="00D339B8">
        <w:rPr>
          <w:rFonts w:ascii="Times New Roman" w:hAnsi="Times New Roman" w:cs="Times New Roman"/>
          <w:color w:val="000000" w:themeColor="text1"/>
          <w:sz w:val="24"/>
          <w:szCs w:val="24"/>
        </w:rPr>
        <w:t>perputaran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p</w:t>
      </w:r>
      <w:r w:rsidR="008271D7" w:rsidRPr="00D339B8">
        <w:rPr>
          <w:rFonts w:ascii="Times New Roman" w:hAnsi="Times New Roman" w:cs="Times New Roman"/>
          <w:color w:val="000000" w:themeColor="text1"/>
          <w:sz w:val="24"/>
          <w:szCs w:val="24"/>
        </w:rPr>
        <w:t>ersediaan</w:t>
      </w:r>
      <w:proofErr w:type="spellEnd"/>
      <w:r w:rsidR="008271D7" w:rsidRPr="00D339B8">
        <w:rPr>
          <w:rFonts w:ascii="Times New Roman" w:hAnsi="Times New Roman" w:cs="Times New Roman"/>
          <w:color w:val="000000" w:themeColor="text1"/>
          <w:sz w:val="24"/>
          <w:szCs w:val="24"/>
        </w:rPr>
        <w:t xml:space="preserve"> </w:t>
      </w:r>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perusahaan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otomotif</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periode</w:t>
      </w:r>
      <w:proofErr w:type="spellEnd"/>
      <w:r w:rsidRPr="00D339B8">
        <w:rPr>
          <w:rFonts w:ascii="Times New Roman" w:hAnsi="Times New Roman" w:cs="Times New Roman"/>
          <w:color w:val="000000" w:themeColor="text1"/>
          <w:sz w:val="24"/>
          <w:szCs w:val="24"/>
        </w:rPr>
        <w:t xml:space="preserve"> 2018 – 2022 </w:t>
      </w:r>
      <w:proofErr w:type="spellStart"/>
      <w:r w:rsidRPr="00D339B8">
        <w:rPr>
          <w:rFonts w:ascii="Times New Roman" w:hAnsi="Times New Roman" w:cs="Times New Roman"/>
          <w:color w:val="000000" w:themeColor="text1"/>
          <w:sz w:val="24"/>
          <w:szCs w:val="24"/>
        </w:rPr>
        <w:t>adalah</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sebesar</w:t>
      </w:r>
      <w:proofErr w:type="spellEnd"/>
      <w:r w:rsidR="008271D7" w:rsidRPr="00D339B8">
        <w:rPr>
          <w:rFonts w:ascii="Times New Roman" w:hAnsi="Times New Roman" w:cs="Times New Roman"/>
          <w:color w:val="000000" w:themeColor="text1"/>
          <w:sz w:val="24"/>
          <w:szCs w:val="24"/>
        </w:rPr>
        <w:t xml:space="preserve"> 8,94</w:t>
      </w:r>
      <w:r w:rsidRPr="00D339B8">
        <w:rPr>
          <w:rFonts w:ascii="Times New Roman" w:hAnsi="Times New Roman" w:cs="Times New Roman"/>
          <w:color w:val="000000" w:themeColor="text1"/>
          <w:sz w:val="24"/>
          <w:szCs w:val="24"/>
        </w:rPr>
        <w:t xml:space="preserve"> kali, dan Adapun </w:t>
      </w:r>
      <w:proofErr w:type="spellStart"/>
      <w:r w:rsidRPr="00D339B8">
        <w:rPr>
          <w:rFonts w:ascii="Times New Roman" w:hAnsi="Times New Roman" w:cs="Times New Roman"/>
          <w:color w:val="000000" w:themeColor="text1"/>
          <w:sz w:val="24"/>
          <w:szCs w:val="24"/>
        </w:rPr>
        <w:t>nilai</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standar</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deviasinya</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sebesar</w:t>
      </w:r>
      <w:proofErr w:type="spellEnd"/>
      <w:r w:rsidR="00DB19A8">
        <w:rPr>
          <w:rFonts w:ascii="Times New Roman" w:hAnsi="Times New Roman" w:cs="Times New Roman"/>
          <w:color w:val="000000" w:themeColor="text1"/>
          <w:sz w:val="24"/>
          <w:szCs w:val="24"/>
        </w:rPr>
        <w:t xml:space="preserve"> 12,22716.</w:t>
      </w:r>
    </w:p>
    <w:p w14:paraId="156B1DBC" w14:textId="71D49D24" w:rsidR="008271D7" w:rsidRPr="00D339B8" w:rsidRDefault="008271D7" w:rsidP="00D339B8">
      <w:pPr>
        <w:pStyle w:val="ListParagraph"/>
        <w:numPr>
          <w:ilvl w:val="0"/>
          <w:numId w:val="7"/>
        </w:numPr>
        <w:spacing w:line="480" w:lineRule="auto"/>
        <w:jc w:val="both"/>
        <w:rPr>
          <w:rFonts w:ascii="Times New Roman" w:hAnsi="Times New Roman" w:cs="Times New Roman"/>
          <w:color w:val="000000" w:themeColor="text1"/>
          <w:sz w:val="24"/>
          <w:szCs w:val="24"/>
        </w:rPr>
      </w:pPr>
      <w:proofErr w:type="spellStart"/>
      <w:r w:rsidRPr="00D339B8">
        <w:rPr>
          <w:rFonts w:ascii="Times New Roman" w:hAnsi="Times New Roman" w:cs="Times New Roman"/>
          <w:color w:val="000000" w:themeColor="text1"/>
          <w:sz w:val="24"/>
          <w:szCs w:val="24"/>
        </w:rPr>
        <w:t>Perputaran</w:t>
      </w:r>
      <w:proofErr w:type="spellEnd"/>
      <w:r w:rsidRPr="00D339B8">
        <w:rPr>
          <w:rFonts w:ascii="Times New Roman" w:hAnsi="Times New Roman" w:cs="Times New Roman"/>
          <w:color w:val="000000" w:themeColor="text1"/>
          <w:sz w:val="24"/>
          <w:szCs w:val="24"/>
        </w:rPr>
        <w:t xml:space="preserve"> kas </w:t>
      </w:r>
      <w:proofErr w:type="spellStart"/>
      <w:r w:rsidRPr="00D339B8">
        <w:rPr>
          <w:rFonts w:ascii="Times New Roman" w:hAnsi="Times New Roman" w:cs="Times New Roman"/>
          <w:color w:val="000000" w:themeColor="text1"/>
          <w:sz w:val="24"/>
          <w:szCs w:val="24"/>
        </w:rPr>
        <w:t>perusahaan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Otomotif</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periode</w:t>
      </w:r>
      <w:proofErr w:type="spellEnd"/>
      <w:r w:rsidRPr="00D339B8">
        <w:rPr>
          <w:rFonts w:ascii="Times New Roman" w:hAnsi="Times New Roman" w:cs="Times New Roman"/>
          <w:color w:val="000000" w:themeColor="text1"/>
          <w:sz w:val="24"/>
          <w:szCs w:val="24"/>
        </w:rPr>
        <w:t xml:space="preserve"> 2018 – 2022 </w:t>
      </w:r>
      <w:proofErr w:type="spellStart"/>
      <w:r w:rsidRPr="00D339B8">
        <w:rPr>
          <w:rFonts w:ascii="Times New Roman" w:hAnsi="Times New Roman" w:cs="Times New Roman"/>
          <w:color w:val="000000" w:themeColor="text1"/>
          <w:sz w:val="24"/>
          <w:szCs w:val="24"/>
        </w:rPr>
        <w:t>memiliki</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nilai</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maksimum</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sebesar</w:t>
      </w:r>
      <w:proofErr w:type="spellEnd"/>
      <w:r w:rsidRPr="00D339B8">
        <w:rPr>
          <w:rFonts w:ascii="Times New Roman" w:hAnsi="Times New Roman" w:cs="Times New Roman"/>
          <w:color w:val="000000" w:themeColor="text1"/>
          <w:sz w:val="24"/>
          <w:szCs w:val="24"/>
        </w:rPr>
        <w:t xml:space="preserve"> 165,95 kali yang </w:t>
      </w:r>
      <w:proofErr w:type="spellStart"/>
      <w:r w:rsidRPr="00D339B8">
        <w:rPr>
          <w:rFonts w:ascii="Times New Roman" w:hAnsi="Times New Roman" w:cs="Times New Roman"/>
          <w:color w:val="000000" w:themeColor="text1"/>
          <w:sz w:val="24"/>
          <w:szCs w:val="24"/>
        </w:rPr>
        <w:t>diperoleh</w:t>
      </w:r>
      <w:proofErr w:type="spellEnd"/>
      <w:r w:rsidRPr="00D339B8">
        <w:rPr>
          <w:rFonts w:ascii="Times New Roman" w:hAnsi="Times New Roman" w:cs="Times New Roman"/>
          <w:color w:val="000000" w:themeColor="text1"/>
          <w:sz w:val="24"/>
          <w:szCs w:val="24"/>
        </w:rPr>
        <w:t xml:space="preserve"> oleh PT</w:t>
      </w:r>
      <w:r w:rsidR="00DB19A8">
        <w:rPr>
          <w:rFonts w:ascii="Times New Roman" w:hAnsi="Times New Roman" w:cs="Times New Roman"/>
          <w:color w:val="000000" w:themeColor="text1"/>
          <w:sz w:val="24"/>
          <w:szCs w:val="24"/>
        </w:rPr>
        <w:t xml:space="preserve"> BOLT </w:t>
      </w:r>
      <w:proofErr w:type="spellStart"/>
      <w:r w:rsidRPr="00D339B8">
        <w:rPr>
          <w:rFonts w:ascii="Times New Roman" w:hAnsi="Times New Roman" w:cs="Times New Roman"/>
          <w:color w:val="000000" w:themeColor="text1"/>
          <w:sz w:val="24"/>
          <w:szCs w:val="24"/>
        </w:rPr>
        <w:t>tepatnya</w:t>
      </w:r>
      <w:proofErr w:type="spellEnd"/>
      <w:r w:rsidRPr="00D339B8">
        <w:rPr>
          <w:rFonts w:ascii="Times New Roman" w:hAnsi="Times New Roman" w:cs="Times New Roman"/>
          <w:color w:val="000000" w:themeColor="text1"/>
          <w:sz w:val="24"/>
          <w:szCs w:val="24"/>
        </w:rPr>
        <w:t xml:space="preserve"> pada </w:t>
      </w:r>
      <w:proofErr w:type="spellStart"/>
      <w:r w:rsidRPr="00D339B8">
        <w:rPr>
          <w:rFonts w:ascii="Times New Roman" w:hAnsi="Times New Roman" w:cs="Times New Roman"/>
          <w:color w:val="000000" w:themeColor="text1"/>
          <w:sz w:val="24"/>
          <w:szCs w:val="24"/>
        </w:rPr>
        <w:t>tahun</w:t>
      </w:r>
      <w:proofErr w:type="spellEnd"/>
      <w:r w:rsidRPr="00D339B8">
        <w:rPr>
          <w:rFonts w:ascii="Times New Roman" w:hAnsi="Times New Roman" w:cs="Times New Roman"/>
          <w:color w:val="000000" w:themeColor="text1"/>
          <w:sz w:val="24"/>
          <w:szCs w:val="24"/>
        </w:rPr>
        <w:t xml:space="preserve"> 2021 </w:t>
      </w:r>
      <w:proofErr w:type="spellStart"/>
      <w:r w:rsidRPr="00D339B8">
        <w:rPr>
          <w:rFonts w:ascii="Times New Roman" w:hAnsi="Times New Roman" w:cs="Times New Roman"/>
          <w:color w:val="000000" w:themeColor="text1"/>
          <w:sz w:val="24"/>
          <w:szCs w:val="24"/>
        </w:rPr>
        <w:t>dengan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berdasarkan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perbandingan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dari</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beberapa</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perusahaan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otomotif</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sedangkan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nilai</w:t>
      </w:r>
      <w:proofErr w:type="spellEnd"/>
      <w:r w:rsidRPr="00D339B8">
        <w:rPr>
          <w:rFonts w:ascii="Times New Roman" w:hAnsi="Times New Roman" w:cs="Times New Roman"/>
          <w:color w:val="000000" w:themeColor="text1"/>
          <w:sz w:val="24"/>
          <w:szCs w:val="24"/>
        </w:rPr>
        <w:t xml:space="preserve"> minimum </w:t>
      </w:r>
      <w:proofErr w:type="spellStart"/>
      <w:r w:rsidRPr="00D339B8">
        <w:rPr>
          <w:rFonts w:ascii="Times New Roman" w:hAnsi="Times New Roman" w:cs="Times New Roman"/>
          <w:color w:val="000000" w:themeColor="text1"/>
          <w:sz w:val="24"/>
          <w:szCs w:val="24"/>
        </w:rPr>
        <w:t>perputaran</w:t>
      </w:r>
      <w:proofErr w:type="spellEnd"/>
      <w:r w:rsidR="00DB19A8">
        <w:rPr>
          <w:rFonts w:ascii="Times New Roman" w:hAnsi="Times New Roman" w:cs="Times New Roman"/>
          <w:color w:val="000000" w:themeColor="text1"/>
          <w:sz w:val="24"/>
          <w:szCs w:val="24"/>
        </w:rPr>
        <w:t xml:space="preserve"> </w:t>
      </w:r>
      <w:r w:rsidRPr="00D339B8">
        <w:rPr>
          <w:rFonts w:ascii="Times New Roman" w:hAnsi="Times New Roman" w:cs="Times New Roman"/>
          <w:color w:val="000000" w:themeColor="text1"/>
          <w:sz w:val="24"/>
          <w:szCs w:val="24"/>
        </w:rPr>
        <w:t xml:space="preserve">kas pada </w:t>
      </w:r>
      <w:proofErr w:type="spellStart"/>
      <w:r w:rsidRPr="00D339B8">
        <w:rPr>
          <w:rFonts w:ascii="Times New Roman" w:hAnsi="Times New Roman" w:cs="Times New Roman"/>
          <w:color w:val="000000" w:themeColor="text1"/>
          <w:sz w:val="24"/>
          <w:szCs w:val="24"/>
        </w:rPr>
        <w:t>perusahaan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otomotif</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periode</w:t>
      </w:r>
      <w:proofErr w:type="spellEnd"/>
      <w:r w:rsidRPr="00D339B8">
        <w:rPr>
          <w:rFonts w:ascii="Times New Roman" w:hAnsi="Times New Roman" w:cs="Times New Roman"/>
          <w:color w:val="000000" w:themeColor="text1"/>
          <w:sz w:val="24"/>
          <w:szCs w:val="24"/>
        </w:rPr>
        <w:t xml:space="preserve"> 2018 – 2022 </w:t>
      </w:r>
      <w:proofErr w:type="spellStart"/>
      <w:r w:rsidRPr="00D339B8">
        <w:rPr>
          <w:rFonts w:ascii="Times New Roman" w:hAnsi="Times New Roman" w:cs="Times New Roman"/>
          <w:color w:val="000000" w:themeColor="text1"/>
          <w:sz w:val="24"/>
          <w:szCs w:val="24"/>
        </w:rPr>
        <w:t>adalah</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sebesar</w:t>
      </w:r>
      <w:proofErr w:type="spellEnd"/>
      <w:r w:rsidRPr="00D339B8">
        <w:rPr>
          <w:rFonts w:ascii="Times New Roman" w:hAnsi="Times New Roman" w:cs="Times New Roman"/>
          <w:color w:val="000000" w:themeColor="text1"/>
          <w:sz w:val="24"/>
          <w:szCs w:val="24"/>
        </w:rPr>
        <w:t xml:space="preserve"> 1,</w:t>
      </w:r>
      <w:r w:rsidR="00DB19A8">
        <w:rPr>
          <w:rFonts w:ascii="Times New Roman" w:hAnsi="Times New Roman" w:cs="Times New Roman"/>
          <w:color w:val="000000" w:themeColor="text1"/>
          <w:sz w:val="24"/>
          <w:szCs w:val="24"/>
        </w:rPr>
        <w:t>1</w:t>
      </w:r>
      <w:r w:rsidRPr="00D339B8">
        <w:rPr>
          <w:rFonts w:ascii="Times New Roman" w:hAnsi="Times New Roman" w:cs="Times New Roman"/>
          <w:color w:val="000000" w:themeColor="text1"/>
          <w:sz w:val="24"/>
          <w:szCs w:val="24"/>
        </w:rPr>
        <w:t xml:space="preserve">6 kali pada </w:t>
      </w:r>
      <w:proofErr w:type="spellStart"/>
      <w:r w:rsidRPr="00D339B8">
        <w:rPr>
          <w:rFonts w:ascii="Times New Roman" w:hAnsi="Times New Roman" w:cs="Times New Roman"/>
          <w:color w:val="000000" w:themeColor="text1"/>
          <w:sz w:val="24"/>
          <w:szCs w:val="24"/>
        </w:rPr>
        <w:t>perusahaan</w:t>
      </w:r>
      <w:proofErr w:type="spellEnd"/>
      <w:r w:rsidRPr="00D339B8">
        <w:rPr>
          <w:rFonts w:ascii="Times New Roman" w:hAnsi="Times New Roman" w:cs="Times New Roman"/>
          <w:color w:val="000000" w:themeColor="text1"/>
          <w:sz w:val="24"/>
          <w:szCs w:val="24"/>
        </w:rPr>
        <w:t xml:space="preserve"> </w:t>
      </w:r>
      <w:r w:rsidR="00DB19A8">
        <w:rPr>
          <w:rFonts w:ascii="Times New Roman" w:hAnsi="Times New Roman" w:cs="Times New Roman"/>
          <w:color w:val="000000" w:themeColor="text1"/>
          <w:sz w:val="24"/>
          <w:szCs w:val="24"/>
        </w:rPr>
        <w:t xml:space="preserve">LPIN, Adapun </w:t>
      </w:r>
      <w:proofErr w:type="spellStart"/>
      <w:r w:rsidRPr="00D339B8">
        <w:rPr>
          <w:rFonts w:ascii="Times New Roman" w:hAnsi="Times New Roman" w:cs="Times New Roman"/>
          <w:color w:val="000000" w:themeColor="text1"/>
          <w:sz w:val="24"/>
          <w:szCs w:val="24"/>
        </w:rPr>
        <w:t>nilai</w:t>
      </w:r>
      <w:proofErr w:type="spellEnd"/>
      <w:r w:rsidRPr="00D339B8">
        <w:rPr>
          <w:rFonts w:ascii="Times New Roman" w:hAnsi="Times New Roman" w:cs="Times New Roman"/>
          <w:color w:val="000000" w:themeColor="text1"/>
          <w:sz w:val="24"/>
          <w:szCs w:val="24"/>
        </w:rPr>
        <w:t xml:space="preserve"> rata – rata </w:t>
      </w:r>
      <w:proofErr w:type="spellStart"/>
      <w:r w:rsidRPr="00D339B8">
        <w:rPr>
          <w:rFonts w:ascii="Times New Roman" w:hAnsi="Times New Roman" w:cs="Times New Roman"/>
          <w:color w:val="000000" w:themeColor="text1"/>
          <w:sz w:val="24"/>
          <w:szCs w:val="24"/>
        </w:rPr>
        <w:t>perputaran</w:t>
      </w:r>
      <w:proofErr w:type="spellEnd"/>
      <w:r w:rsidR="00DB19A8">
        <w:rPr>
          <w:rFonts w:ascii="Times New Roman" w:hAnsi="Times New Roman" w:cs="Times New Roman"/>
          <w:color w:val="000000" w:themeColor="text1"/>
          <w:sz w:val="24"/>
          <w:szCs w:val="24"/>
        </w:rPr>
        <w:t xml:space="preserve"> kas </w:t>
      </w:r>
      <w:proofErr w:type="spellStart"/>
      <w:r w:rsidRPr="00D339B8">
        <w:rPr>
          <w:rFonts w:ascii="Times New Roman" w:hAnsi="Times New Roman" w:cs="Times New Roman"/>
          <w:color w:val="000000" w:themeColor="text1"/>
          <w:sz w:val="24"/>
          <w:szCs w:val="24"/>
        </w:rPr>
        <w:t>perusahaan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otomotif</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periode</w:t>
      </w:r>
      <w:proofErr w:type="spellEnd"/>
      <w:r w:rsidRPr="00D339B8">
        <w:rPr>
          <w:rFonts w:ascii="Times New Roman" w:hAnsi="Times New Roman" w:cs="Times New Roman"/>
          <w:color w:val="000000" w:themeColor="text1"/>
          <w:sz w:val="24"/>
          <w:szCs w:val="24"/>
        </w:rPr>
        <w:t xml:space="preserve"> 2018 – 2022 </w:t>
      </w:r>
      <w:proofErr w:type="spellStart"/>
      <w:r w:rsidRPr="00D339B8">
        <w:rPr>
          <w:rFonts w:ascii="Times New Roman" w:hAnsi="Times New Roman" w:cs="Times New Roman"/>
          <w:color w:val="000000" w:themeColor="text1"/>
          <w:sz w:val="24"/>
          <w:szCs w:val="24"/>
        </w:rPr>
        <w:t>adalah</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sebesar</w:t>
      </w:r>
      <w:proofErr w:type="spellEnd"/>
      <w:r w:rsidRPr="00D339B8">
        <w:rPr>
          <w:rFonts w:ascii="Times New Roman" w:hAnsi="Times New Roman" w:cs="Times New Roman"/>
          <w:color w:val="000000" w:themeColor="text1"/>
          <w:sz w:val="24"/>
          <w:szCs w:val="24"/>
        </w:rPr>
        <w:t xml:space="preserve"> 23,19 kali, dan Adapun </w:t>
      </w:r>
      <w:proofErr w:type="spellStart"/>
      <w:r w:rsidRPr="00D339B8">
        <w:rPr>
          <w:rFonts w:ascii="Times New Roman" w:hAnsi="Times New Roman" w:cs="Times New Roman"/>
          <w:color w:val="000000" w:themeColor="text1"/>
          <w:sz w:val="24"/>
          <w:szCs w:val="24"/>
        </w:rPr>
        <w:t>nilai</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standar</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deviasinya</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sebesar</w:t>
      </w:r>
      <w:proofErr w:type="spellEnd"/>
      <w:r w:rsidR="00DB19A8">
        <w:rPr>
          <w:rFonts w:ascii="Times New Roman" w:hAnsi="Times New Roman" w:cs="Times New Roman"/>
          <w:color w:val="000000" w:themeColor="text1"/>
          <w:sz w:val="24"/>
          <w:szCs w:val="24"/>
        </w:rPr>
        <w:t xml:space="preserve"> 31,60457.</w:t>
      </w:r>
    </w:p>
    <w:p w14:paraId="207F9A2D" w14:textId="543DDCBA" w:rsidR="00DF508B" w:rsidRPr="00D339B8" w:rsidRDefault="00DF508B" w:rsidP="00D339B8">
      <w:pPr>
        <w:pStyle w:val="Heading3"/>
        <w:numPr>
          <w:ilvl w:val="2"/>
          <w:numId w:val="3"/>
        </w:numPr>
        <w:spacing w:line="480" w:lineRule="auto"/>
        <w:jc w:val="both"/>
        <w:rPr>
          <w:rFonts w:ascii="Times New Roman" w:hAnsi="Times New Roman" w:cs="Times New Roman"/>
          <w:color w:val="000000" w:themeColor="text1"/>
        </w:rPr>
      </w:pPr>
      <w:r w:rsidRPr="00D339B8">
        <w:rPr>
          <w:rFonts w:ascii="Times New Roman" w:hAnsi="Times New Roman" w:cs="Times New Roman"/>
          <w:color w:val="000000" w:themeColor="text1"/>
        </w:rPr>
        <w:t xml:space="preserve">Uji </w:t>
      </w:r>
      <w:proofErr w:type="spellStart"/>
      <w:r w:rsidRPr="00D339B8">
        <w:rPr>
          <w:rFonts w:ascii="Times New Roman" w:hAnsi="Times New Roman" w:cs="Times New Roman"/>
          <w:color w:val="000000" w:themeColor="text1"/>
        </w:rPr>
        <w:t>Analisis</w:t>
      </w:r>
      <w:proofErr w:type="spellEnd"/>
      <w:r w:rsidRPr="00D339B8">
        <w:rPr>
          <w:rFonts w:ascii="Times New Roman" w:hAnsi="Times New Roman" w:cs="Times New Roman"/>
          <w:color w:val="000000" w:themeColor="text1"/>
        </w:rPr>
        <w:t xml:space="preserve"> </w:t>
      </w:r>
      <w:proofErr w:type="spellStart"/>
      <w:r w:rsidRPr="00D339B8">
        <w:rPr>
          <w:rFonts w:ascii="Times New Roman" w:hAnsi="Times New Roman" w:cs="Times New Roman"/>
          <w:color w:val="000000" w:themeColor="text1"/>
        </w:rPr>
        <w:t>Asosiatif</w:t>
      </w:r>
      <w:proofErr w:type="spellEnd"/>
    </w:p>
    <w:p w14:paraId="6F9E4934" w14:textId="0952FB30" w:rsidR="00226272" w:rsidRPr="00D339B8" w:rsidRDefault="00DF508B" w:rsidP="00D339B8">
      <w:pPr>
        <w:spacing w:line="480" w:lineRule="auto"/>
        <w:ind w:firstLine="720"/>
        <w:jc w:val="both"/>
        <w:rPr>
          <w:rFonts w:ascii="Times New Roman" w:hAnsi="Times New Roman" w:cs="Times New Roman"/>
          <w:color w:val="000000" w:themeColor="text1"/>
          <w:sz w:val="24"/>
          <w:szCs w:val="24"/>
        </w:rPr>
      </w:pPr>
      <w:r w:rsidRPr="00D339B8">
        <w:rPr>
          <w:rFonts w:ascii="Times New Roman" w:hAnsi="Times New Roman" w:cs="Times New Roman"/>
          <w:color w:val="000000" w:themeColor="text1"/>
          <w:sz w:val="24"/>
          <w:szCs w:val="24"/>
        </w:rPr>
        <w:t xml:space="preserve">Metode </w:t>
      </w:r>
      <w:proofErr w:type="spellStart"/>
      <w:r w:rsidRPr="00D339B8">
        <w:rPr>
          <w:rFonts w:ascii="Times New Roman" w:hAnsi="Times New Roman" w:cs="Times New Roman"/>
          <w:color w:val="000000" w:themeColor="text1"/>
          <w:sz w:val="24"/>
          <w:szCs w:val="24"/>
        </w:rPr>
        <w:t>asosiatif</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merupakan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sebuah</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penelitian</w:t>
      </w:r>
      <w:proofErr w:type="spellEnd"/>
      <w:r w:rsidRPr="00D339B8">
        <w:rPr>
          <w:rFonts w:ascii="Times New Roman" w:hAnsi="Times New Roman" w:cs="Times New Roman"/>
          <w:color w:val="000000" w:themeColor="text1"/>
          <w:sz w:val="24"/>
          <w:szCs w:val="24"/>
        </w:rPr>
        <w:t xml:space="preserve"> yang </w:t>
      </w:r>
      <w:proofErr w:type="spellStart"/>
      <w:r w:rsidRPr="00D339B8">
        <w:rPr>
          <w:rFonts w:ascii="Times New Roman" w:hAnsi="Times New Roman" w:cs="Times New Roman"/>
          <w:color w:val="000000" w:themeColor="text1"/>
          <w:sz w:val="24"/>
          <w:szCs w:val="24"/>
        </w:rPr>
        <w:t>dilakukan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untuk</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mengetahui</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dari</w:t>
      </w:r>
      <w:proofErr w:type="spellEnd"/>
      <w:r w:rsidRPr="00D339B8">
        <w:rPr>
          <w:rFonts w:ascii="Times New Roman" w:hAnsi="Times New Roman" w:cs="Times New Roman"/>
          <w:color w:val="000000" w:themeColor="text1"/>
          <w:sz w:val="24"/>
          <w:szCs w:val="24"/>
        </w:rPr>
        <w:t xml:space="preserve"> dua </w:t>
      </w:r>
      <w:proofErr w:type="spellStart"/>
      <w:r w:rsidRPr="00D339B8">
        <w:rPr>
          <w:rFonts w:ascii="Times New Roman" w:hAnsi="Times New Roman" w:cs="Times New Roman"/>
          <w:color w:val="000000" w:themeColor="text1"/>
          <w:sz w:val="24"/>
          <w:szCs w:val="24"/>
        </w:rPr>
        <w:t>variabel</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atau</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lebih</w:t>
      </w:r>
      <w:proofErr w:type="spellEnd"/>
      <w:r w:rsidRPr="00D339B8">
        <w:rPr>
          <w:rFonts w:ascii="Times New Roman" w:hAnsi="Times New Roman" w:cs="Times New Roman"/>
          <w:color w:val="000000" w:themeColor="text1"/>
          <w:sz w:val="24"/>
          <w:szCs w:val="24"/>
        </w:rPr>
        <w:t xml:space="preserve"> yang </w:t>
      </w:r>
      <w:proofErr w:type="spellStart"/>
      <w:r w:rsidRPr="00D339B8">
        <w:rPr>
          <w:rFonts w:ascii="Times New Roman" w:hAnsi="Times New Roman" w:cs="Times New Roman"/>
          <w:color w:val="000000" w:themeColor="text1"/>
          <w:sz w:val="24"/>
          <w:szCs w:val="24"/>
        </w:rPr>
        <w:t>bersifat</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memiliki</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hubungan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berpengaruh</w:t>
      </w:r>
      <w:proofErr w:type="spellEnd"/>
      <w:r w:rsidRPr="00D339B8">
        <w:rPr>
          <w:rFonts w:ascii="Times New Roman" w:hAnsi="Times New Roman" w:cs="Times New Roman"/>
          <w:color w:val="000000" w:themeColor="text1"/>
          <w:sz w:val="24"/>
          <w:szCs w:val="24"/>
        </w:rPr>
        <w:t xml:space="preserve"> </w:t>
      </w:r>
      <w:r w:rsidRPr="00D339B8">
        <w:rPr>
          <w:rFonts w:ascii="Times New Roman" w:hAnsi="Times New Roman" w:cs="Times New Roman"/>
          <w:color w:val="000000" w:themeColor="text1"/>
          <w:sz w:val="24"/>
          <w:szCs w:val="24"/>
        </w:rPr>
        <w:lastRenderedPageBreak/>
        <w:fldChar w:fldCharType="begin" w:fldLock="1"/>
      </w:r>
      <w:r w:rsidRPr="00D339B8">
        <w:rPr>
          <w:rFonts w:ascii="Times New Roman" w:hAnsi="Times New Roman" w:cs="Times New Roman"/>
          <w:color w:val="000000" w:themeColor="text1"/>
          <w:sz w:val="24"/>
          <w:szCs w:val="24"/>
        </w:rPr>
        <w:instrText>ADDIN CSL_CITATION {"citationItems":[{"id":"ITEM-1","itemData":{"author":[{"dropping-particle":"","family":"Siregar","given":"Syofian","non-dropping-particle":"","parse-names":false,"suffix":""}],"edition":"Pertama","id":"ITEM-1","issued":{"date-parts":[["2013"]]},"number-of-pages":"39","publisher":"Kencana","publisher-place":"Jakarta","title":"METODE PEMILIHAN KUANTITAIF","type":"book"},"uris":["http://www.mendeley.com/documents/?uuid=13ae7d12-40cc-49b9-8a60-70a2d4489675"]}],"mendeley":{"formattedCitation":"(Siregar, 2013)","plainTextFormattedCitation":"(Siregar, 2013)","previouslyFormattedCitation":"(Siregar, 2013)"},"properties":{"noteIndex":0},"schema":"https://github.com/citation-style-language/schema/raw/master/csl-citation.json"}</w:instrText>
      </w:r>
      <w:r w:rsidRPr="00D339B8">
        <w:rPr>
          <w:rFonts w:ascii="Times New Roman" w:hAnsi="Times New Roman" w:cs="Times New Roman"/>
          <w:color w:val="000000" w:themeColor="text1"/>
          <w:sz w:val="24"/>
          <w:szCs w:val="24"/>
        </w:rPr>
        <w:fldChar w:fldCharType="separate"/>
      </w:r>
      <w:r w:rsidRPr="00D339B8">
        <w:rPr>
          <w:rFonts w:ascii="Times New Roman" w:hAnsi="Times New Roman" w:cs="Times New Roman"/>
          <w:noProof/>
          <w:color w:val="000000" w:themeColor="text1"/>
          <w:sz w:val="24"/>
          <w:szCs w:val="24"/>
        </w:rPr>
        <w:t>(Siregar, 2013)</w:t>
      </w:r>
      <w:r w:rsidRPr="00D339B8">
        <w:rPr>
          <w:rFonts w:ascii="Times New Roman" w:hAnsi="Times New Roman" w:cs="Times New Roman"/>
          <w:color w:val="000000" w:themeColor="text1"/>
          <w:sz w:val="24"/>
          <w:szCs w:val="24"/>
        </w:rPr>
        <w:fldChar w:fldCharType="end"/>
      </w:r>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Analisis</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Asosiatif</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dalam</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penelitian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ini</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menggunakan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analisis</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regresi</w:t>
      </w:r>
      <w:proofErr w:type="spellEnd"/>
      <w:r w:rsidRPr="00D339B8">
        <w:rPr>
          <w:rFonts w:ascii="Times New Roman" w:hAnsi="Times New Roman" w:cs="Times New Roman"/>
          <w:color w:val="000000" w:themeColor="text1"/>
          <w:sz w:val="24"/>
          <w:szCs w:val="24"/>
        </w:rPr>
        <w:t xml:space="preserve"> data panel </w:t>
      </w:r>
      <w:proofErr w:type="spellStart"/>
      <w:r w:rsidRPr="00D339B8">
        <w:rPr>
          <w:rFonts w:ascii="Times New Roman" w:hAnsi="Times New Roman" w:cs="Times New Roman"/>
          <w:color w:val="000000" w:themeColor="text1"/>
          <w:sz w:val="24"/>
          <w:szCs w:val="24"/>
        </w:rPr>
        <w:t>dengan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menggunakan</w:t>
      </w:r>
      <w:proofErr w:type="spellEnd"/>
      <w:r w:rsidRPr="00D339B8">
        <w:rPr>
          <w:rFonts w:ascii="Times New Roman" w:hAnsi="Times New Roman" w:cs="Times New Roman"/>
          <w:color w:val="000000" w:themeColor="text1"/>
          <w:sz w:val="24"/>
          <w:szCs w:val="24"/>
        </w:rPr>
        <w:t xml:space="preserve"> software STATA </w:t>
      </w:r>
      <w:proofErr w:type="spellStart"/>
      <w:r w:rsidRPr="00D339B8">
        <w:rPr>
          <w:rFonts w:ascii="Times New Roman" w:hAnsi="Times New Roman" w:cs="Times New Roman"/>
          <w:color w:val="000000" w:themeColor="text1"/>
          <w:sz w:val="24"/>
          <w:szCs w:val="24"/>
        </w:rPr>
        <w:t>versi</w:t>
      </w:r>
      <w:proofErr w:type="spellEnd"/>
      <w:r w:rsidRPr="00D339B8">
        <w:rPr>
          <w:rFonts w:ascii="Times New Roman" w:hAnsi="Times New Roman" w:cs="Times New Roman"/>
          <w:color w:val="000000" w:themeColor="text1"/>
          <w:sz w:val="24"/>
          <w:szCs w:val="24"/>
        </w:rPr>
        <w:t xml:space="preserve"> 17</w:t>
      </w:r>
      <w:r w:rsidR="00E4134D" w:rsidRPr="00D339B8">
        <w:rPr>
          <w:rFonts w:ascii="Times New Roman" w:hAnsi="Times New Roman" w:cs="Times New Roman"/>
          <w:color w:val="000000" w:themeColor="text1"/>
          <w:sz w:val="24"/>
          <w:szCs w:val="24"/>
        </w:rPr>
        <w:t>,</w:t>
      </w:r>
      <w:r w:rsidR="00226272" w:rsidRPr="00D339B8">
        <w:rPr>
          <w:rFonts w:ascii="Times New Roman" w:hAnsi="Times New Roman" w:cs="Times New Roman"/>
          <w:color w:val="000000" w:themeColor="text1"/>
          <w:sz w:val="24"/>
          <w:szCs w:val="24"/>
        </w:rPr>
        <w:t xml:space="preserve"> </w:t>
      </w:r>
      <w:proofErr w:type="spellStart"/>
      <w:r w:rsidR="00226272" w:rsidRPr="00D339B8">
        <w:rPr>
          <w:rFonts w:ascii="Times New Roman" w:hAnsi="Times New Roman" w:cs="Times New Roman"/>
          <w:color w:val="000000" w:themeColor="text1"/>
          <w:sz w:val="24"/>
          <w:szCs w:val="24"/>
        </w:rPr>
        <w:t>Berikut</w:t>
      </w:r>
      <w:proofErr w:type="spellEnd"/>
      <w:r w:rsidR="00226272" w:rsidRPr="00D339B8">
        <w:rPr>
          <w:rFonts w:ascii="Times New Roman" w:hAnsi="Times New Roman" w:cs="Times New Roman"/>
          <w:color w:val="000000" w:themeColor="text1"/>
          <w:sz w:val="24"/>
          <w:szCs w:val="24"/>
        </w:rPr>
        <w:t xml:space="preserve"> </w:t>
      </w:r>
      <w:proofErr w:type="spellStart"/>
      <w:r w:rsidR="00226272" w:rsidRPr="00D339B8">
        <w:rPr>
          <w:rFonts w:ascii="Times New Roman" w:hAnsi="Times New Roman" w:cs="Times New Roman"/>
          <w:color w:val="000000" w:themeColor="text1"/>
          <w:sz w:val="24"/>
          <w:szCs w:val="24"/>
        </w:rPr>
        <w:t>dibawah</w:t>
      </w:r>
      <w:proofErr w:type="spellEnd"/>
      <w:r w:rsidR="00226272" w:rsidRPr="00D339B8">
        <w:rPr>
          <w:rFonts w:ascii="Times New Roman" w:hAnsi="Times New Roman" w:cs="Times New Roman"/>
          <w:color w:val="000000" w:themeColor="text1"/>
          <w:sz w:val="24"/>
          <w:szCs w:val="24"/>
        </w:rPr>
        <w:t xml:space="preserve"> </w:t>
      </w:r>
      <w:proofErr w:type="spellStart"/>
      <w:r w:rsidR="00226272" w:rsidRPr="00D339B8">
        <w:rPr>
          <w:rFonts w:ascii="Times New Roman" w:hAnsi="Times New Roman" w:cs="Times New Roman"/>
          <w:color w:val="000000" w:themeColor="text1"/>
          <w:sz w:val="24"/>
          <w:szCs w:val="24"/>
        </w:rPr>
        <w:t>ini</w:t>
      </w:r>
      <w:proofErr w:type="spellEnd"/>
      <w:r w:rsidR="00226272" w:rsidRPr="00D339B8">
        <w:rPr>
          <w:rFonts w:ascii="Times New Roman" w:hAnsi="Times New Roman" w:cs="Times New Roman"/>
          <w:color w:val="000000" w:themeColor="text1"/>
          <w:sz w:val="24"/>
          <w:szCs w:val="24"/>
        </w:rPr>
        <w:t xml:space="preserve"> </w:t>
      </w:r>
      <w:proofErr w:type="spellStart"/>
      <w:r w:rsidR="00226272" w:rsidRPr="00D339B8">
        <w:rPr>
          <w:rFonts w:ascii="Times New Roman" w:hAnsi="Times New Roman" w:cs="Times New Roman"/>
          <w:color w:val="000000" w:themeColor="text1"/>
          <w:sz w:val="24"/>
          <w:szCs w:val="24"/>
        </w:rPr>
        <w:t>adalah</w:t>
      </w:r>
      <w:proofErr w:type="spellEnd"/>
      <w:r w:rsidR="00226272" w:rsidRPr="00D339B8">
        <w:rPr>
          <w:rFonts w:ascii="Times New Roman" w:hAnsi="Times New Roman" w:cs="Times New Roman"/>
          <w:color w:val="000000" w:themeColor="text1"/>
          <w:sz w:val="24"/>
          <w:szCs w:val="24"/>
        </w:rPr>
        <w:t xml:space="preserve"> </w:t>
      </w:r>
      <w:proofErr w:type="spellStart"/>
      <w:r w:rsidR="00226272" w:rsidRPr="00D339B8">
        <w:rPr>
          <w:rFonts w:ascii="Times New Roman" w:hAnsi="Times New Roman" w:cs="Times New Roman"/>
          <w:color w:val="000000" w:themeColor="text1"/>
          <w:sz w:val="24"/>
          <w:szCs w:val="24"/>
        </w:rPr>
        <w:t>hasil</w:t>
      </w:r>
      <w:proofErr w:type="spellEnd"/>
      <w:r w:rsidR="00226272" w:rsidRPr="00D339B8">
        <w:rPr>
          <w:rFonts w:ascii="Times New Roman" w:hAnsi="Times New Roman" w:cs="Times New Roman"/>
          <w:color w:val="000000" w:themeColor="text1"/>
          <w:sz w:val="24"/>
          <w:szCs w:val="24"/>
        </w:rPr>
        <w:t xml:space="preserve"> data </w:t>
      </w:r>
      <w:proofErr w:type="spellStart"/>
      <w:r w:rsidR="00226272" w:rsidRPr="00D339B8">
        <w:rPr>
          <w:rFonts w:ascii="Times New Roman" w:hAnsi="Times New Roman" w:cs="Times New Roman"/>
          <w:color w:val="000000" w:themeColor="text1"/>
          <w:sz w:val="24"/>
          <w:szCs w:val="24"/>
        </w:rPr>
        <w:t>tiga</w:t>
      </w:r>
      <w:proofErr w:type="spellEnd"/>
      <w:r w:rsidR="00226272" w:rsidRPr="00D339B8">
        <w:rPr>
          <w:rFonts w:ascii="Times New Roman" w:hAnsi="Times New Roman" w:cs="Times New Roman"/>
          <w:color w:val="000000" w:themeColor="text1"/>
          <w:sz w:val="24"/>
          <w:szCs w:val="24"/>
        </w:rPr>
        <w:t xml:space="preserve"> </w:t>
      </w:r>
      <w:proofErr w:type="spellStart"/>
      <w:r w:rsidR="00226272" w:rsidRPr="00D339B8">
        <w:rPr>
          <w:rFonts w:ascii="Times New Roman" w:hAnsi="Times New Roman" w:cs="Times New Roman"/>
          <w:color w:val="000000" w:themeColor="text1"/>
          <w:sz w:val="24"/>
          <w:szCs w:val="24"/>
        </w:rPr>
        <w:t>cara</w:t>
      </w:r>
      <w:proofErr w:type="spellEnd"/>
      <w:r w:rsidR="00226272" w:rsidRPr="00D339B8">
        <w:rPr>
          <w:rFonts w:ascii="Times New Roman" w:hAnsi="Times New Roman" w:cs="Times New Roman"/>
          <w:color w:val="000000" w:themeColor="text1"/>
          <w:sz w:val="24"/>
          <w:szCs w:val="24"/>
        </w:rPr>
        <w:t xml:space="preserve"> </w:t>
      </w:r>
      <w:proofErr w:type="spellStart"/>
      <w:r w:rsidR="00226272" w:rsidRPr="00D339B8">
        <w:rPr>
          <w:rFonts w:ascii="Times New Roman" w:hAnsi="Times New Roman" w:cs="Times New Roman"/>
          <w:color w:val="000000" w:themeColor="text1"/>
          <w:sz w:val="24"/>
          <w:szCs w:val="24"/>
        </w:rPr>
        <w:t>pendekatan</w:t>
      </w:r>
      <w:proofErr w:type="spellEnd"/>
      <w:r w:rsidR="00226272" w:rsidRPr="00D339B8">
        <w:rPr>
          <w:rFonts w:ascii="Times New Roman" w:hAnsi="Times New Roman" w:cs="Times New Roman"/>
          <w:color w:val="000000" w:themeColor="text1"/>
          <w:sz w:val="24"/>
          <w:szCs w:val="24"/>
        </w:rPr>
        <w:t xml:space="preserve"> </w:t>
      </w:r>
      <w:proofErr w:type="spellStart"/>
      <w:r w:rsidR="00226272" w:rsidRPr="00D339B8">
        <w:rPr>
          <w:rFonts w:ascii="Times New Roman" w:hAnsi="Times New Roman" w:cs="Times New Roman"/>
          <w:color w:val="000000" w:themeColor="text1"/>
          <w:sz w:val="24"/>
          <w:szCs w:val="24"/>
        </w:rPr>
        <w:t>menggunakan</w:t>
      </w:r>
      <w:proofErr w:type="spellEnd"/>
      <w:r w:rsidR="00226272" w:rsidRPr="00D339B8">
        <w:rPr>
          <w:rFonts w:ascii="Times New Roman" w:hAnsi="Times New Roman" w:cs="Times New Roman"/>
          <w:color w:val="000000" w:themeColor="text1"/>
          <w:sz w:val="24"/>
          <w:szCs w:val="24"/>
        </w:rPr>
        <w:t xml:space="preserve"> </w:t>
      </w:r>
      <w:r w:rsidR="00226272" w:rsidRPr="00D339B8">
        <w:rPr>
          <w:rFonts w:ascii="Times New Roman" w:hAnsi="Times New Roman" w:cs="Times New Roman"/>
          <w:i/>
          <w:iCs/>
          <w:color w:val="000000" w:themeColor="text1"/>
          <w:sz w:val="24"/>
          <w:szCs w:val="24"/>
        </w:rPr>
        <w:t xml:space="preserve">Common Effect Model, Fixed Effect Model, </w:t>
      </w:r>
      <w:r w:rsidR="00226272" w:rsidRPr="00D339B8">
        <w:rPr>
          <w:rFonts w:ascii="Times New Roman" w:hAnsi="Times New Roman" w:cs="Times New Roman"/>
          <w:color w:val="000000" w:themeColor="text1"/>
          <w:sz w:val="24"/>
          <w:szCs w:val="24"/>
        </w:rPr>
        <w:t>dan</w:t>
      </w:r>
      <w:r w:rsidR="00226272" w:rsidRPr="00D339B8">
        <w:rPr>
          <w:rFonts w:ascii="Times New Roman" w:hAnsi="Times New Roman" w:cs="Times New Roman"/>
          <w:i/>
          <w:iCs/>
          <w:color w:val="000000" w:themeColor="text1"/>
          <w:sz w:val="24"/>
          <w:szCs w:val="24"/>
        </w:rPr>
        <w:t xml:space="preserve"> Random Effect Model</w:t>
      </w:r>
      <w:r w:rsidR="00226272" w:rsidRPr="00D339B8">
        <w:rPr>
          <w:rFonts w:ascii="Times New Roman" w:hAnsi="Times New Roman" w:cs="Times New Roman"/>
          <w:color w:val="000000" w:themeColor="text1"/>
          <w:sz w:val="24"/>
          <w:szCs w:val="24"/>
        </w:rPr>
        <w:t>:</w:t>
      </w:r>
    </w:p>
    <w:p w14:paraId="655C66AF" w14:textId="5CCAA4B8" w:rsidR="00226272" w:rsidRPr="00D339B8" w:rsidRDefault="00226272" w:rsidP="001267DA">
      <w:pPr>
        <w:pStyle w:val="Caption"/>
        <w:spacing w:line="480" w:lineRule="auto"/>
        <w:jc w:val="center"/>
        <w:rPr>
          <w:rFonts w:ascii="Times New Roman" w:hAnsi="Times New Roman" w:cs="Times New Roman"/>
          <w:color w:val="000000" w:themeColor="text1"/>
          <w:sz w:val="24"/>
          <w:szCs w:val="24"/>
        </w:rPr>
      </w:pPr>
      <w:r w:rsidRPr="00D339B8">
        <w:rPr>
          <w:rFonts w:ascii="Times New Roman" w:hAnsi="Times New Roman" w:cs="Times New Roman"/>
          <w:i w:val="0"/>
          <w:iCs w:val="0"/>
          <w:color w:val="000000" w:themeColor="text1"/>
          <w:sz w:val="24"/>
          <w:szCs w:val="24"/>
        </w:rPr>
        <w:t xml:space="preserve">Tabel 4. </w:t>
      </w:r>
      <w:r w:rsidRPr="00D339B8">
        <w:rPr>
          <w:rFonts w:ascii="Times New Roman" w:hAnsi="Times New Roman" w:cs="Times New Roman"/>
          <w:i w:val="0"/>
          <w:iCs w:val="0"/>
          <w:color w:val="000000" w:themeColor="text1"/>
          <w:sz w:val="24"/>
          <w:szCs w:val="24"/>
        </w:rPr>
        <w:fldChar w:fldCharType="begin"/>
      </w:r>
      <w:r w:rsidRPr="00D339B8">
        <w:rPr>
          <w:rFonts w:ascii="Times New Roman" w:hAnsi="Times New Roman" w:cs="Times New Roman"/>
          <w:i w:val="0"/>
          <w:iCs w:val="0"/>
          <w:color w:val="000000" w:themeColor="text1"/>
          <w:sz w:val="24"/>
          <w:szCs w:val="24"/>
        </w:rPr>
        <w:instrText xml:space="preserve"> SEQ Tabel_4. \* ARABIC </w:instrText>
      </w:r>
      <w:r w:rsidRPr="00D339B8">
        <w:rPr>
          <w:rFonts w:ascii="Times New Roman" w:hAnsi="Times New Roman" w:cs="Times New Roman"/>
          <w:i w:val="0"/>
          <w:iCs w:val="0"/>
          <w:color w:val="000000" w:themeColor="text1"/>
          <w:sz w:val="24"/>
          <w:szCs w:val="24"/>
        </w:rPr>
        <w:fldChar w:fldCharType="separate"/>
      </w:r>
      <w:r w:rsidR="003338CD" w:rsidRPr="00D339B8">
        <w:rPr>
          <w:rFonts w:ascii="Times New Roman" w:hAnsi="Times New Roman" w:cs="Times New Roman"/>
          <w:i w:val="0"/>
          <w:iCs w:val="0"/>
          <w:noProof/>
          <w:color w:val="000000" w:themeColor="text1"/>
          <w:sz w:val="24"/>
          <w:szCs w:val="24"/>
        </w:rPr>
        <w:t>6</w:t>
      </w:r>
      <w:r w:rsidRPr="00D339B8">
        <w:rPr>
          <w:rFonts w:ascii="Times New Roman" w:hAnsi="Times New Roman" w:cs="Times New Roman"/>
          <w:i w:val="0"/>
          <w:iCs w:val="0"/>
          <w:color w:val="000000" w:themeColor="text1"/>
          <w:sz w:val="24"/>
          <w:szCs w:val="24"/>
        </w:rPr>
        <w:fldChar w:fldCharType="end"/>
      </w:r>
      <w:r w:rsidRPr="00D339B8">
        <w:rPr>
          <w:rFonts w:ascii="Times New Roman" w:hAnsi="Times New Roman" w:cs="Times New Roman"/>
          <w:i w:val="0"/>
          <w:iCs w:val="0"/>
          <w:color w:val="000000" w:themeColor="text1"/>
          <w:sz w:val="24"/>
          <w:szCs w:val="24"/>
        </w:rPr>
        <w:t xml:space="preserve"> Hasil Uji </w:t>
      </w:r>
      <w:r w:rsidRPr="00D339B8">
        <w:rPr>
          <w:rFonts w:ascii="Times New Roman" w:hAnsi="Times New Roman" w:cs="Times New Roman"/>
          <w:color w:val="000000" w:themeColor="text1"/>
          <w:sz w:val="24"/>
          <w:szCs w:val="24"/>
        </w:rPr>
        <w:t>Common Effect Model</w:t>
      </w:r>
    </w:p>
    <w:p w14:paraId="6033DB2A" w14:textId="61FAB214" w:rsidR="00226272" w:rsidRPr="00D339B8" w:rsidRDefault="00CF2A4F" w:rsidP="00D339B8">
      <w:pPr>
        <w:spacing w:line="480" w:lineRule="auto"/>
        <w:jc w:val="both"/>
        <w:rPr>
          <w:rFonts w:ascii="Times New Roman" w:hAnsi="Times New Roman" w:cs="Times New Roman"/>
          <w:color w:val="000000" w:themeColor="text1"/>
          <w:sz w:val="24"/>
          <w:szCs w:val="24"/>
        </w:rPr>
      </w:pPr>
      <w:r w:rsidRPr="00CF2A4F">
        <w:rPr>
          <w:rFonts w:ascii="Times New Roman" w:hAnsi="Times New Roman" w:cs="Times New Roman"/>
          <w:noProof/>
          <w:color w:val="000000" w:themeColor="text1"/>
          <w:sz w:val="24"/>
          <w:szCs w:val="24"/>
        </w:rPr>
        <w:drawing>
          <wp:inline distT="0" distB="0" distL="0" distR="0" wp14:anchorId="1BB5001D" wp14:editId="47AD4C1C">
            <wp:extent cx="5279366" cy="2838054"/>
            <wp:effectExtent l="19050" t="19050" r="17145" b="19685"/>
            <wp:docPr id="8934111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r="20832"/>
                    <a:stretch/>
                  </pic:blipFill>
                  <pic:spPr bwMode="auto">
                    <a:xfrm>
                      <a:off x="0" y="0"/>
                      <a:ext cx="5285609" cy="2841410"/>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0AF5DB8A" w14:textId="1C45FE95" w:rsidR="00226272" w:rsidRPr="00D339B8" w:rsidRDefault="00226272" w:rsidP="00D339B8">
      <w:pPr>
        <w:spacing w:line="480" w:lineRule="auto"/>
        <w:jc w:val="both"/>
        <w:rPr>
          <w:rFonts w:ascii="Times New Roman" w:hAnsi="Times New Roman" w:cs="Times New Roman"/>
          <w:color w:val="000000" w:themeColor="text1"/>
          <w:sz w:val="24"/>
          <w:szCs w:val="24"/>
        </w:rPr>
      </w:pPr>
      <w:proofErr w:type="spellStart"/>
      <w:r w:rsidRPr="00D339B8">
        <w:rPr>
          <w:rFonts w:ascii="Times New Roman" w:hAnsi="Times New Roman" w:cs="Times New Roman"/>
          <w:color w:val="000000" w:themeColor="text1"/>
          <w:sz w:val="24"/>
          <w:szCs w:val="24"/>
        </w:rPr>
        <w:t>Sumber</w:t>
      </w:r>
      <w:proofErr w:type="spellEnd"/>
      <w:r w:rsidRPr="00D339B8">
        <w:rPr>
          <w:rFonts w:ascii="Times New Roman" w:hAnsi="Times New Roman" w:cs="Times New Roman"/>
          <w:color w:val="000000" w:themeColor="text1"/>
          <w:sz w:val="24"/>
          <w:szCs w:val="24"/>
        </w:rPr>
        <w:t>:</w:t>
      </w:r>
      <w:r w:rsidR="003338CD" w:rsidRPr="00D339B8">
        <w:rPr>
          <w:rFonts w:ascii="Times New Roman" w:hAnsi="Times New Roman" w:cs="Times New Roman"/>
          <w:color w:val="000000" w:themeColor="text1"/>
          <w:sz w:val="24"/>
          <w:szCs w:val="24"/>
        </w:rPr>
        <w:t xml:space="preserve"> Hasil oleh STATA</w:t>
      </w:r>
      <w:r w:rsidRPr="00D339B8">
        <w:rPr>
          <w:rFonts w:ascii="Times New Roman" w:hAnsi="Times New Roman" w:cs="Times New Roman"/>
          <w:color w:val="000000" w:themeColor="text1"/>
          <w:sz w:val="24"/>
          <w:szCs w:val="24"/>
        </w:rPr>
        <w:t>, 2023</w:t>
      </w:r>
    </w:p>
    <w:p w14:paraId="489E01D9" w14:textId="16CD1D1D" w:rsidR="00A500A2" w:rsidRDefault="00226272" w:rsidP="005B31FC">
      <w:pPr>
        <w:spacing w:line="480" w:lineRule="auto"/>
        <w:ind w:firstLine="720"/>
        <w:jc w:val="both"/>
        <w:rPr>
          <w:rFonts w:ascii="Times New Roman" w:hAnsi="Times New Roman" w:cs="Times New Roman"/>
          <w:color w:val="000000" w:themeColor="text1"/>
          <w:sz w:val="24"/>
          <w:szCs w:val="24"/>
        </w:rPr>
      </w:pPr>
      <w:bookmarkStart w:id="1" w:name="_Hlk141111323"/>
      <w:proofErr w:type="spellStart"/>
      <w:r w:rsidRPr="00D339B8">
        <w:rPr>
          <w:rFonts w:ascii="Times New Roman" w:hAnsi="Times New Roman" w:cs="Times New Roman"/>
          <w:color w:val="000000" w:themeColor="text1"/>
          <w:sz w:val="24"/>
          <w:szCs w:val="24"/>
        </w:rPr>
        <w:t>Berdasarkan</w:t>
      </w:r>
      <w:proofErr w:type="spellEnd"/>
      <w:r w:rsidRPr="00D339B8">
        <w:rPr>
          <w:rFonts w:ascii="Times New Roman" w:hAnsi="Times New Roman" w:cs="Times New Roman"/>
          <w:color w:val="000000" w:themeColor="text1"/>
          <w:sz w:val="24"/>
          <w:szCs w:val="24"/>
        </w:rPr>
        <w:t xml:space="preserve"> Tabel 4.6 </w:t>
      </w:r>
      <w:proofErr w:type="spellStart"/>
      <w:r w:rsidRPr="00D339B8">
        <w:rPr>
          <w:rFonts w:ascii="Times New Roman" w:hAnsi="Times New Roman" w:cs="Times New Roman"/>
          <w:color w:val="000000" w:themeColor="text1"/>
          <w:sz w:val="24"/>
          <w:szCs w:val="24"/>
        </w:rPr>
        <w:t>diatas</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diketahui</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bahwa</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nilai</w:t>
      </w:r>
      <w:proofErr w:type="spellEnd"/>
      <w:r w:rsidRPr="00D339B8">
        <w:rPr>
          <w:rFonts w:ascii="Times New Roman" w:hAnsi="Times New Roman" w:cs="Times New Roman"/>
          <w:color w:val="000000" w:themeColor="text1"/>
          <w:sz w:val="24"/>
          <w:szCs w:val="24"/>
        </w:rPr>
        <w:t xml:space="preserve"> prob &gt; F </w:t>
      </w:r>
      <w:proofErr w:type="spellStart"/>
      <w:r w:rsidRPr="00D339B8">
        <w:rPr>
          <w:rFonts w:ascii="Times New Roman" w:hAnsi="Times New Roman" w:cs="Times New Roman"/>
          <w:color w:val="000000" w:themeColor="text1"/>
          <w:sz w:val="24"/>
          <w:szCs w:val="24"/>
        </w:rPr>
        <w:t>dari</w:t>
      </w:r>
      <w:proofErr w:type="spellEnd"/>
      <w:r w:rsidRPr="00D339B8">
        <w:rPr>
          <w:rFonts w:ascii="Times New Roman" w:hAnsi="Times New Roman" w:cs="Times New Roman"/>
          <w:color w:val="000000" w:themeColor="text1"/>
          <w:sz w:val="24"/>
          <w:szCs w:val="24"/>
        </w:rPr>
        <w:t xml:space="preserve"> </w:t>
      </w:r>
      <w:r w:rsidRPr="00D339B8">
        <w:rPr>
          <w:rFonts w:ascii="Times New Roman" w:hAnsi="Times New Roman" w:cs="Times New Roman"/>
          <w:i/>
          <w:iCs/>
          <w:color w:val="000000" w:themeColor="text1"/>
          <w:sz w:val="24"/>
          <w:szCs w:val="24"/>
        </w:rPr>
        <w:t>Common Effect Model</w:t>
      </w:r>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sebesar</w:t>
      </w:r>
      <w:proofErr w:type="spellEnd"/>
      <w:r w:rsidRPr="00D339B8">
        <w:rPr>
          <w:rFonts w:ascii="Times New Roman" w:hAnsi="Times New Roman" w:cs="Times New Roman"/>
          <w:color w:val="000000" w:themeColor="text1"/>
          <w:sz w:val="24"/>
          <w:szCs w:val="24"/>
        </w:rPr>
        <w:t xml:space="preserve"> (0,</w:t>
      </w:r>
      <w:r w:rsidR="00CF2A4F">
        <w:rPr>
          <w:rFonts w:ascii="Times New Roman" w:hAnsi="Times New Roman" w:cs="Times New Roman"/>
          <w:color w:val="000000" w:themeColor="text1"/>
          <w:sz w:val="24"/>
          <w:szCs w:val="24"/>
        </w:rPr>
        <w:t>5833</w:t>
      </w:r>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selanjutnya</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nilai</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ini</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akan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digunakan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untuk</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mengestimasi</w:t>
      </w:r>
      <w:proofErr w:type="spellEnd"/>
      <w:r w:rsidRPr="00D339B8">
        <w:rPr>
          <w:rFonts w:ascii="Times New Roman" w:hAnsi="Times New Roman" w:cs="Times New Roman"/>
          <w:color w:val="000000" w:themeColor="text1"/>
          <w:sz w:val="24"/>
          <w:szCs w:val="24"/>
        </w:rPr>
        <w:t xml:space="preserve"> model </w:t>
      </w:r>
      <w:proofErr w:type="spellStart"/>
      <w:r w:rsidRPr="00D339B8">
        <w:rPr>
          <w:rFonts w:ascii="Times New Roman" w:hAnsi="Times New Roman" w:cs="Times New Roman"/>
          <w:color w:val="000000" w:themeColor="text1"/>
          <w:sz w:val="24"/>
          <w:szCs w:val="24"/>
        </w:rPr>
        <w:t>regresi</w:t>
      </w:r>
      <w:proofErr w:type="spellEnd"/>
      <w:r w:rsidRPr="00D339B8">
        <w:rPr>
          <w:rFonts w:ascii="Times New Roman" w:hAnsi="Times New Roman" w:cs="Times New Roman"/>
          <w:color w:val="000000" w:themeColor="text1"/>
          <w:sz w:val="24"/>
          <w:szCs w:val="24"/>
        </w:rPr>
        <w:t xml:space="preserve"> data panel.</w:t>
      </w:r>
      <w:bookmarkEnd w:id="1"/>
    </w:p>
    <w:p w14:paraId="1F8870CE" w14:textId="77777777" w:rsidR="002638F4" w:rsidRDefault="002638F4" w:rsidP="005B31FC">
      <w:pPr>
        <w:spacing w:line="480" w:lineRule="auto"/>
        <w:ind w:firstLine="720"/>
        <w:jc w:val="both"/>
        <w:rPr>
          <w:rFonts w:ascii="Times New Roman" w:hAnsi="Times New Roman" w:cs="Times New Roman"/>
          <w:color w:val="000000" w:themeColor="text1"/>
          <w:sz w:val="24"/>
          <w:szCs w:val="24"/>
        </w:rPr>
      </w:pPr>
    </w:p>
    <w:p w14:paraId="0129090E" w14:textId="77777777" w:rsidR="002638F4" w:rsidRDefault="002638F4" w:rsidP="005B31FC">
      <w:pPr>
        <w:spacing w:line="480" w:lineRule="auto"/>
        <w:ind w:firstLine="720"/>
        <w:jc w:val="both"/>
        <w:rPr>
          <w:rFonts w:ascii="Times New Roman" w:hAnsi="Times New Roman" w:cs="Times New Roman"/>
          <w:color w:val="000000" w:themeColor="text1"/>
          <w:sz w:val="24"/>
          <w:szCs w:val="24"/>
        </w:rPr>
      </w:pPr>
    </w:p>
    <w:p w14:paraId="0BC1C8D8" w14:textId="77777777" w:rsidR="002638F4" w:rsidRDefault="002638F4" w:rsidP="005B31FC">
      <w:pPr>
        <w:spacing w:line="480" w:lineRule="auto"/>
        <w:ind w:firstLine="720"/>
        <w:jc w:val="both"/>
        <w:rPr>
          <w:rFonts w:ascii="Times New Roman" w:hAnsi="Times New Roman" w:cs="Times New Roman"/>
          <w:color w:val="000000" w:themeColor="text1"/>
          <w:sz w:val="24"/>
          <w:szCs w:val="24"/>
        </w:rPr>
      </w:pPr>
    </w:p>
    <w:p w14:paraId="316F5D4B" w14:textId="77777777" w:rsidR="002638F4" w:rsidRPr="00D339B8" w:rsidRDefault="002638F4" w:rsidP="005B31FC">
      <w:pPr>
        <w:spacing w:line="480" w:lineRule="auto"/>
        <w:ind w:firstLine="720"/>
        <w:jc w:val="both"/>
        <w:rPr>
          <w:rFonts w:ascii="Times New Roman" w:hAnsi="Times New Roman" w:cs="Times New Roman"/>
          <w:color w:val="000000" w:themeColor="text1"/>
          <w:sz w:val="24"/>
          <w:szCs w:val="24"/>
        </w:rPr>
      </w:pPr>
    </w:p>
    <w:p w14:paraId="1F0769AB" w14:textId="6AD451E9" w:rsidR="00CF2A4F" w:rsidRDefault="00226272" w:rsidP="00CF2A4F">
      <w:pPr>
        <w:pStyle w:val="Caption"/>
        <w:spacing w:line="480" w:lineRule="auto"/>
        <w:jc w:val="center"/>
        <w:rPr>
          <w:rFonts w:ascii="Times New Roman" w:hAnsi="Times New Roman" w:cs="Times New Roman"/>
          <w:color w:val="000000" w:themeColor="text1"/>
          <w:sz w:val="24"/>
          <w:szCs w:val="24"/>
        </w:rPr>
      </w:pPr>
      <w:r w:rsidRPr="00D339B8">
        <w:rPr>
          <w:rFonts w:ascii="Times New Roman" w:hAnsi="Times New Roman" w:cs="Times New Roman"/>
          <w:i w:val="0"/>
          <w:iCs w:val="0"/>
          <w:color w:val="000000" w:themeColor="text1"/>
          <w:sz w:val="24"/>
          <w:szCs w:val="24"/>
        </w:rPr>
        <w:t xml:space="preserve">Tabel 4. </w:t>
      </w:r>
      <w:r w:rsidRPr="00D339B8">
        <w:rPr>
          <w:rFonts w:ascii="Times New Roman" w:hAnsi="Times New Roman" w:cs="Times New Roman"/>
          <w:i w:val="0"/>
          <w:iCs w:val="0"/>
          <w:color w:val="000000" w:themeColor="text1"/>
          <w:sz w:val="24"/>
          <w:szCs w:val="24"/>
        </w:rPr>
        <w:fldChar w:fldCharType="begin"/>
      </w:r>
      <w:r w:rsidRPr="00D339B8">
        <w:rPr>
          <w:rFonts w:ascii="Times New Roman" w:hAnsi="Times New Roman" w:cs="Times New Roman"/>
          <w:i w:val="0"/>
          <w:iCs w:val="0"/>
          <w:color w:val="000000" w:themeColor="text1"/>
          <w:sz w:val="24"/>
          <w:szCs w:val="24"/>
        </w:rPr>
        <w:instrText xml:space="preserve"> SEQ Tabel_4. \* ARABIC </w:instrText>
      </w:r>
      <w:r w:rsidRPr="00D339B8">
        <w:rPr>
          <w:rFonts w:ascii="Times New Roman" w:hAnsi="Times New Roman" w:cs="Times New Roman"/>
          <w:i w:val="0"/>
          <w:iCs w:val="0"/>
          <w:color w:val="000000" w:themeColor="text1"/>
          <w:sz w:val="24"/>
          <w:szCs w:val="24"/>
        </w:rPr>
        <w:fldChar w:fldCharType="separate"/>
      </w:r>
      <w:r w:rsidR="003338CD" w:rsidRPr="00D339B8">
        <w:rPr>
          <w:rFonts w:ascii="Times New Roman" w:hAnsi="Times New Roman" w:cs="Times New Roman"/>
          <w:i w:val="0"/>
          <w:iCs w:val="0"/>
          <w:noProof/>
          <w:color w:val="000000" w:themeColor="text1"/>
          <w:sz w:val="24"/>
          <w:szCs w:val="24"/>
        </w:rPr>
        <w:t>7</w:t>
      </w:r>
      <w:r w:rsidRPr="00D339B8">
        <w:rPr>
          <w:rFonts w:ascii="Times New Roman" w:hAnsi="Times New Roman" w:cs="Times New Roman"/>
          <w:i w:val="0"/>
          <w:iCs w:val="0"/>
          <w:color w:val="000000" w:themeColor="text1"/>
          <w:sz w:val="24"/>
          <w:szCs w:val="24"/>
        </w:rPr>
        <w:fldChar w:fldCharType="end"/>
      </w:r>
      <w:r w:rsidRPr="00D339B8">
        <w:rPr>
          <w:rFonts w:ascii="Times New Roman" w:hAnsi="Times New Roman" w:cs="Times New Roman"/>
          <w:i w:val="0"/>
          <w:iCs w:val="0"/>
          <w:color w:val="000000" w:themeColor="text1"/>
          <w:sz w:val="24"/>
          <w:szCs w:val="24"/>
        </w:rPr>
        <w:t xml:space="preserve"> Hasil Uji </w:t>
      </w:r>
      <w:r w:rsidRPr="00D339B8">
        <w:rPr>
          <w:rFonts w:ascii="Times New Roman" w:hAnsi="Times New Roman" w:cs="Times New Roman"/>
          <w:color w:val="000000" w:themeColor="text1"/>
          <w:sz w:val="24"/>
          <w:szCs w:val="24"/>
        </w:rPr>
        <w:t>Fixed Effect Model</w:t>
      </w:r>
    </w:p>
    <w:p w14:paraId="2DA996C3" w14:textId="565BE906" w:rsidR="00226272" w:rsidRPr="00D339B8" w:rsidRDefault="00CF2A4F" w:rsidP="00D339B8">
      <w:pPr>
        <w:spacing w:line="480" w:lineRule="auto"/>
        <w:jc w:val="both"/>
        <w:rPr>
          <w:rFonts w:ascii="Times New Roman" w:hAnsi="Times New Roman" w:cs="Times New Roman"/>
          <w:color w:val="000000" w:themeColor="text1"/>
          <w:sz w:val="24"/>
          <w:szCs w:val="24"/>
        </w:rPr>
      </w:pPr>
      <w:r w:rsidRPr="00CF2A4F">
        <w:rPr>
          <w:rFonts w:ascii="Times New Roman" w:hAnsi="Times New Roman" w:cs="Times New Roman"/>
          <w:noProof/>
          <w:color w:val="000000" w:themeColor="text1"/>
          <w:sz w:val="24"/>
          <w:szCs w:val="24"/>
        </w:rPr>
        <w:drawing>
          <wp:inline distT="0" distB="0" distL="0" distR="0" wp14:anchorId="6C9C1FD0" wp14:editId="1AE77B28">
            <wp:extent cx="5322498" cy="4151238"/>
            <wp:effectExtent l="19050" t="19050" r="12065" b="20955"/>
            <wp:docPr id="122403704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0">
                      <a:extLst>
                        <a:ext uri="{28A0092B-C50C-407E-A947-70E740481C1C}">
                          <a14:useLocalDpi xmlns:a14="http://schemas.microsoft.com/office/drawing/2010/main" val="0"/>
                        </a:ext>
                      </a:extLst>
                    </a:blip>
                    <a:srcRect r="20832"/>
                    <a:stretch/>
                  </pic:blipFill>
                  <pic:spPr bwMode="auto">
                    <a:xfrm>
                      <a:off x="0" y="0"/>
                      <a:ext cx="5326979" cy="4154733"/>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0BB5613C" w14:textId="77777777" w:rsidR="003338CD" w:rsidRPr="00D339B8" w:rsidRDefault="003338CD" w:rsidP="00D339B8">
      <w:pPr>
        <w:spacing w:line="480" w:lineRule="auto"/>
        <w:ind w:firstLine="284"/>
        <w:jc w:val="both"/>
        <w:rPr>
          <w:rFonts w:ascii="Times New Roman" w:hAnsi="Times New Roman" w:cs="Times New Roman"/>
          <w:color w:val="000000" w:themeColor="text1"/>
          <w:sz w:val="24"/>
          <w:szCs w:val="24"/>
        </w:rPr>
      </w:pPr>
      <w:proofErr w:type="spellStart"/>
      <w:r w:rsidRPr="00D339B8">
        <w:rPr>
          <w:rFonts w:ascii="Times New Roman" w:hAnsi="Times New Roman" w:cs="Times New Roman"/>
          <w:color w:val="000000" w:themeColor="text1"/>
          <w:sz w:val="24"/>
          <w:szCs w:val="24"/>
        </w:rPr>
        <w:t>Sumber</w:t>
      </w:r>
      <w:proofErr w:type="spellEnd"/>
      <w:r w:rsidRPr="00D339B8">
        <w:rPr>
          <w:rFonts w:ascii="Times New Roman" w:hAnsi="Times New Roman" w:cs="Times New Roman"/>
          <w:color w:val="000000" w:themeColor="text1"/>
          <w:sz w:val="24"/>
          <w:szCs w:val="24"/>
        </w:rPr>
        <w:t>: Hasil oleh STATA, 2023</w:t>
      </w:r>
    </w:p>
    <w:p w14:paraId="34211D8D" w14:textId="55E2953C" w:rsidR="001267DA" w:rsidRPr="005B31FC" w:rsidRDefault="003338CD" w:rsidP="005B31FC">
      <w:pPr>
        <w:spacing w:line="480" w:lineRule="auto"/>
        <w:ind w:firstLine="720"/>
        <w:jc w:val="both"/>
        <w:rPr>
          <w:rFonts w:ascii="Times New Roman" w:hAnsi="Times New Roman" w:cs="Times New Roman"/>
          <w:color w:val="000000" w:themeColor="text1"/>
          <w:sz w:val="24"/>
          <w:szCs w:val="24"/>
        </w:rPr>
      </w:pPr>
      <w:proofErr w:type="spellStart"/>
      <w:r w:rsidRPr="00D339B8">
        <w:rPr>
          <w:rFonts w:ascii="Times New Roman" w:hAnsi="Times New Roman" w:cs="Times New Roman"/>
          <w:color w:val="000000" w:themeColor="text1"/>
          <w:sz w:val="24"/>
          <w:szCs w:val="24"/>
        </w:rPr>
        <w:t>Berdasarkan</w:t>
      </w:r>
      <w:proofErr w:type="spellEnd"/>
      <w:r w:rsidRPr="00D339B8">
        <w:rPr>
          <w:rFonts w:ascii="Times New Roman" w:hAnsi="Times New Roman" w:cs="Times New Roman"/>
          <w:color w:val="000000" w:themeColor="text1"/>
          <w:sz w:val="24"/>
          <w:szCs w:val="24"/>
        </w:rPr>
        <w:t xml:space="preserve"> Tabel 4.7 </w:t>
      </w:r>
      <w:proofErr w:type="spellStart"/>
      <w:r w:rsidRPr="00D339B8">
        <w:rPr>
          <w:rFonts w:ascii="Times New Roman" w:hAnsi="Times New Roman" w:cs="Times New Roman"/>
          <w:color w:val="000000" w:themeColor="text1"/>
          <w:sz w:val="24"/>
          <w:szCs w:val="24"/>
        </w:rPr>
        <w:t>diatas</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diketahui</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bahwa</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nilai</w:t>
      </w:r>
      <w:proofErr w:type="spellEnd"/>
      <w:r w:rsidRPr="00D339B8">
        <w:rPr>
          <w:rFonts w:ascii="Times New Roman" w:hAnsi="Times New Roman" w:cs="Times New Roman"/>
          <w:color w:val="000000" w:themeColor="text1"/>
          <w:sz w:val="24"/>
          <w:szCs w:val="24"/>
        </w:rPr>
        <w:t xml:space="preserve"> prob &gt; F </w:t>
      </w:r>
      <w:proofErr w:type="spellStart"/>
      <w:r w:rsidRPr="00D339B8">
        <w:rPr>
          <w:rFonts w:ascii="Times New Roman" w:hAnsi="Times New Roman" w:cs="Times New Roman"/>
          <w:color w:val="000000" w:themeColor="text1"/>
          <w:sz w:val="24"/>
          <w:szCs w:val="24"/>
        </w:rPr>
        <w:t>dari</w:t>
      </w:r>
      <w:proofErr w:type="spellEnd"/>
      <w:r w:rsidRPr="00D339B8">
        <w:rPr>
          <w:rFonts w:ascii="Times New Roman" w:hAnsi="Times New Roman" w:cs="Times New Roman"/>
          <w:color w:val="000000" w:themeColor="text1"/>
          <w:sz w:val="24"/>
          <w:szCs w:val="24"/>
        </w:rPr>
        <w:t xml:space="preserve"> </w:t>
      </w:r>
      <w:r w:rsidRPr="00D339B8">
        <w:rPr>
          <w:rFonts w:ascii="Times New Roman" w:hAnsi="Times New Roman" w:cs="Times New Roman"/>
          <w:i/>
          <w:iCs/>
          <w:color w:val="000000" w:themeColor="text1"/>
          <w:sz w:val="24"/>
          <w:szCs w:val="24"/>
        </w:rPr>
        <w:t>Fixed Effect Model</w:t>
      </w:r>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sebesar</w:t>
      </w:r>
      <w:proofErr w:type="spellEnd"/>
      <w:r w:rsidRPr="00D339B8">
        <w:rPr>
          <w:rFonts w:ascii="Times New Roman" w:hAnsi="Times New Roman" w:cs="Times New Roman"/>
          <w:color w:val="000000" w:themeColor="text1"/>
          <w:sz w:val="24"/>
          <w:szCs w:val="24"/>
        </w:rPr>
        <w:t xml:space="preserve"> (0,</w:t>
      </w:r>
      <w:r w:rsidR="00CF2A4F">
        <w:rPr>
          <w:rFonts w:ascii="Times New Roman" w:hAnsi="Times New Roman" w:cs="Times New Roman"/>
          <w:color w:val="000000" w:themeColor="text1"/>
          <w:sz w:val="24"/>
          <w:szCs w:val="24"/>
        </w:rPr>
        <w:t>0220</w:t>
      </w:r>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selanjutnya</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nilai</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ini</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akan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digunakan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untuk</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mengestimasi</w:t>
      </w:r>
      <w:proofErr w:type="spellEnd"/>
      <w:r w:rsidRPr="00D339B8">
        <w:rPr>
          <w:rFonts w:ascii="Times New Roman" w:hAnsi="Times New Roman" w:cs="Times New Roman"/>
          <w:color w:val="000000" w:themeColor="text1"/>
          <w:sz w:val="24"/>
          <w:szCs w:val="24"/>
        </w:rPr>
        <w:t xml:space="preserve"> model </w:t>
      </w:r>
      <w:proofErr w:type="spellStart"/>
      <w:r w:rsidRPr="00D339B8">
        <w:rPr>
          <w:rFonts w:ascii="Times New Roman" w:hAnsi="Times New Roman" w:cs="Times New Roman"/>
          <w:color w:val="000000" w:themeColor="text1"/>
          <w:sz w:val="24"/>
          <w:szCs w:val="24"/>
        </w:rPr>
        <w:t>regresi</w:t>
      </w:r>
      <w:proofErr w:type="spellEnd"/>
      <w:r w:rsidRPr="00D339B8">
        <w:rPr>
          <w:rFonts w:ascii="Times New Roman" w:hAnsi="Times New Roman" w:cs="Times New Roman"/>
          <w:color w:val="000000" w:themeColor="text1"/>
          <w:sz w:val="24"/>
          <w:szCs w:val="24"/>
        </w:rPr>
        <w:t xml:space="preserve"> data panel.</w:t>
      </w:r>
    </w:p>
    <w:p w14:paraId="03D039F9" w14:textId="77777777" w:rsidR="001267DA" w:rsidRDefault="001267DA" w:rsidP="001267DA"/>
    <w:p w14:paraId="723AE340" w14:textId="77777777" w:rsidR="002638F4" w:rsidRDefault="002638F4" w:rsidP="001267DA"/>
    <w:p w14:paraId="5349A534" w14:textId="77777777" w:rsidR="002638F4" w:rsidRPr="001267DA" w:rsidRDefault="002638F4" w:rsidP="001267DA"/>
    <w:p w14:paraId="2BE3B58D" w14:textId="7F13853D" w:rsidR="00CF2A4F" w:rsidRDefault="003338CD" w:rsidP="00CF2A4F">
      <w:pPr>
        <w:pStyle w:val="Caption"/>
        <w:spacing w:line="480" w:lineRule="auto"/>
        <w:jc w:val="center"/>
        <w:rPr>
          <w:rFonts w:ascii="Times New Roman" w:hAnsi="Times New Roman" w:cs="Times New Roman"/>
          <w:color w:val="000000" w:themeColor="text1"/>
          <w:sz w:val="24"/>
          <w:szCs w:val="24"/>
        </w:rPr>
      </w:pPr>
      <w:r w:rsidRPr="00D339B8">
        <w:rPr>
          <w:rFonts w:ascii="Times New Roman" w:hAnsi="Times New Roman" w:cs="Times New Roman"/>
          <w:i w:val="0"/>
          <w:iCs w:val="0"/>
          <w:color w:val="000000" w:themeColor="text1"/>
          <w:sz w:val="24"/>
          <w:szCs w:val="24"/>
        </w:rPr>
        <w:lastRenderedPageBreak/>
        <w:t xml:space="preserve">Tabel 4. </w:t>
      </w:r>
      <w:r w:rsidRPr="00D339B8">
        <w:rPr>
          <w:rFonts w:ascii="Times New Roman" w:hAnsi="Times New Roman" w:cs="Times New Roman"/>
          <w:i w:val="0"/>
          <w:iCs w:val="0"/>
          <w:color w:val="000000" w:themeColor="text1"/>
          <w:sz w:val="24"/>
          <w:szCs w:val="24"/>
        </w:rPr>
        <w:fldChar w:fldCharType="begin"/>
      </w:r>
      <w:r w:rsidRPr="00D339B8">
        <w:rPr>
          <w:rFonts w:ascii="Times New Roman" w:hAnsi="Times New Roman" w:cs="Times New Roman"/>
          <w:i w:val="0"/>
          <w:iCs w:val="0"/>
          <w:color w:val="000000" w:themeColor="text1"/>
          <w:sz w:val="24"/>
          <w:szCs w:val="24"/>
        </w:rPr>
        <w:instrText xml:space="preserve"> SEQ Tabel_4. \* ARABIC </w:instrText>
      </w:r>
      <w:r w:rsidRPr="00D339B8">
        <w:rPr>
          <w:rFonts w:ascii="Times New Roman" w:hAnsi="Times New Roman" w:cs="Times New Roman"/>
          <w:i w:val="0"/>
          <w:iCs w:val="0"/>
          <w:color w:val="000000" w:themeColor="text1"/>
          <w:sz w:val="24"/>
          <w:szCs w:val="24"/>
        </w:rPr>
        <w:fldChar w:fldCharType="separate"/>
      </w:r>
      <w:r w:rsidRPr="00D339B8">
        <w:rPr>
          <w:rFonts w:ascii="Times New Roman" w:hAnsi="Times New Roman" w:cs="Times New Roman"/>
          <w:i w:val="0"/>
          <w:iCs w:val="0"/>
          <w:noProof/>
          <w:color w:val="000000" w:themeColor="text1"/>
          <w:sz w:val="24"/>
          <w:szCs w:val="24"/>
        </w:rPr>
        <w:t>8</w:t>
      </w:r>
      <w:r w:rsidRPr="00D339B8">
        <w:rPr>
          <w:rFonts w:ascii="Times New Roman" w:hAnsi="Times New Roman" w:cs="Times New Roman"/>
          <w:i w:val="0"/>
          <w:iCs w:val="0"/>
          <w:color w:val="000000" w:themeColor="text1"/>
          <w:sz w:val="24"/>
          <w:szCs w:val="24"/>
        </w:rPr>
        <w:fldChar w:fldCharType="end"/>
      </w:r>
      <w:r w:rsidRPr="00D339B8">
        <w:rPr>
          <w:rFonts w:ascii="Times New Roman" w:hAnsi="Times New Roman" w:cs="Times New Roman"/>
          <w:i w:val="0"/>
          <w:iCs w:val="0"/>
          <w:color w:val="000000" w:themeColor="text1"/>
          <w:sz w:val="24"/>
          <w:szCs w:val="24"/>
        </w:rPr>
        <w:t xml:space="preserve"> Hasil Uji </w:t>
      </w:r>
      <w:r w:rsidRPr="00D339B8">
        <w:rPr>
          <w:rFonts w:ascii="Times New Roman" w:hAnsi="Times New Roman" w:cs="Times New Roman"/>
          <w:color w:val="000000" w:themeColor="text1"/>
          <w:sz w:val="24"/>
          <w:szCs w:val="24"/>
        </w:rPr>
        <w:t>Random Effect Model</w:t>
      </w:r>
    </w:p>
    <w:p w14:paraId="4CC62CA0" w14:textId="569EF9D8" w:rsidR="003338CD" w:rsidRPr="00D339B8" w:rsidRDefault="00CF2A4F" w:rsidP="00D339B8">
      <w:pPr>
        <w:spacing w:line="480" w:lineRule="auto"/>
        <w:jc w:val="both"/>
        <w:rPr>
          <w:rFonts w:ascii="Times New Roman" w:hAnsi="Times New Roman" w:cs="Times New Roman"/>
          <w:color w:val="000000" w:themeColor="text1"/>
          <w:sz w:val="24"/>
          <w:szCs w:val="24"/>
        </w:rPr>
      </w:pPr>
      <w:r w:rsidRPr="00CF2A4F">
        <w:rPr>
          <w:rFonts w:ascii="Times New Roman" w:hAnsi="Times New Roman" w:cs="Times New Roman"/>
          <w:noProof/>
          <w:color w:val="000000" w:themeColor="text1"/>
          <w:sz w:val="24"/>
          <w:szCs w:val="24"/>
        </w:rPr>
        <w:drawing>
          <wp:inline distT="0" distB="0" distL="0" distR="0" wp14:anchorId="63E93A22" wp14:editId="1610016E">
            <wp:extent cx="5322498" cy="4065284"/>
            <wp:effectExtent l="19050" t="19050" r="12065" b="11430"/>
            <wp:docPr id="117584368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1">
                      <a:extLst>
                        <a:ext uri="{28A0092B-C50C-407E-A947-70E740481C1C}">
                          <a14:useLocalDpi xmlns:a14="http://schemas.microsoft.com/office/drawing/2010/main" val="0"/>
                        </a:ext>
                      </a:extLst>
                    </a:blip>
                    <a:srcRect r="21818"/>
                    <a:stretch/>
                  </pic:blipFill>
                  <pic:spPr bwMode="auto">
                    <a:xfrm>
                      <a:off x="0" y="0"/>
                      <a:ext cx="5326037" cy="4067987"/>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17531749" w14:textId="77777777" w:rsidR="003338CD" w:rsidRPr="00D339B8" w:rsidRDefault="003338CD" w:rsidP="00D339B8">
      <w:pPr>
        <w:spacing w:line="480" w:lineRule="auto"/>
        <w:ind w:firstLine="142"/>
        <w:jc w:val="both"/>
        <w:rPr>
          <w:rFonts w:ascii="Times New Roman" w:hAnsi="Times New Roman" w:cs="Times New Roman"/>
          <w:color w:val="000000" w:themeColor="text1"/>
          <w:sz w:val="24"/>
          <w:szCs w:val="24"/>
        </w:rPr>
      </w:pPr>
      <w:proofErr w:type="spellStart"/>
      <w:r w:rsidRPr="00D339B8">
        <w:rPr>
          <w:rFonts w:ascii="Times New Roman" w:hAnsi="Times New Roman" w:cs="Times New Roman"/>
          <w:color w:val="000000" w:themeColor="text1"/>
          <w:sz w:val="24"/>
          <w:szCs w:val="24"/>
        </w:rPr>
        <w:t>Sumber</w:t>
      </w:r>
      <w:proofErr w:type="spellEnd"/>
      <w:r w:rsidRPr="00D339B8">
        <w:rPr>
          <w:rFonts w:ascii="Times New Roman" w:hAnsi="Times New Roman" w:cs="Times New Roman"/>
          <w:color w:val="000000" w:themeColor="text1"/>
          <w:sz w:val="24"/>
          <w:szCs w:val="24"/>
        </w:rPr>
        <w:t>: Hasil oleh STATA, 2023</w:t>
      </w:r>
    </w:p>
    <w:p w14:paraId="244B870E" w14:textId="5BE02EBE" w:rsidR="003338CD" w:rsidRPr="00D339B8" w:rsidRDefault="003338CD" w:rsidP="00D339B8">
      <w:pPr>
        <w:spacing w:line="480" w:lineRule="auto"/>
        <w:ind w:firstLine="720"/>
        <w:jc w:val="both"/>
        <w:rPr>
          <w:rFonts w:ascii="Times New Roman" w:hAnsi="Times New Roman" w:cs="Times New Roman"/>
          <w:color w:val="000000" w:themeColor="text1"/>
          <w:sz w:val="24"/>
          <w:szCs w:val="24"/>
        </w:rPr>
      </w:pPr>
      <w:proofErr w:type="spellStart"/>
      <w:r w:rsidRPr="00D339B8">
        <w:rPr>
          <w:rFonts w:ascii="Times New Roman" w:hAnsi="Times New Roman" w:cs="Times New Roman"/>
          <w:color w:val="000000" w:themeColor="text1"/>
          <w:sz w:val="24"/>
          <w:szCs w:val="24"/>
        </w:rPr>
        <w:t>Berdasarkan</w:t>
      </w:r>
      <w:proofErr w:type="spellEnd"/>
      <w:r w:rsidRPr="00D339B8">
        <w:rPr>
          <w:rFonts w:ascii="Times New Roman" w:hAnsi="Times New Roman" w:cs="Times New Roman"/>
          <w:color w:val="000000" w:themeColor="text1"/>
          <w:sz w:val="24"/>
          <w:szCs w:val="24"/>
        </w:rPr>
        <w:t xml:space="preserve"> Tabel 4.8 </w:t>
      </w:r>
      <w:proofErr w:type="spellStart"/>
      <w:r w:rsidRPr="00D339B8">
        <w:rPr>
          <w:rFonts w:ascii="Times New Roman" w:hAnsi="Times New Roman" w:cs="Times New Roman"/>
          <w:color w:val="000000" w:themeColor="text1"/>
          <w:sz w:val="24"/>
          <w:szCs w:val="24"/>
        </w:rPr>
        <w:t>diatas</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diketahui</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bahwa</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nilai</w:t>
      </w:r>
      <w:proofErr w:type="spellEnd"/>
      <w:r w:rsidRPr="00D339B8">
        <w:rPr>
          <w:rFonts w:ascii="Times New Roman" w:hAnsi="Times New Roman" w:cs="Times New Roman"/>
          <w:color w:val="000000" w:themeColor="text1"/>
          <w:sz w:val="24"/>
          <w:szCs w:val="24"/>
        </w:rPr>
        <w:t xml:space="preserve"> prob &gt; F </w:t>
      </w:r>
      <w:proofErr w:type="spellStart"/>
      <w:r w:rsidRPr="00D339B8">
        <w:rPr>
          <w:rFonts w:ascii="Times New Roman" w:hAnsi="Times New Roman" w:cs="Times New Roman"/>
          <w:color w:val="000000" w:themeColor="text1"/>
          <w:sz w:val="24"/>
          <w:szCs w:val="24"/>
        </w:rPr>
        <w:t>dari</w:t>
      </w:r>
      <w:proofErr w:type="spellEnd"/>
      <w:r w:rsidRPr="00D339B8">
        <w:rPr>
          <w:rFonts w:ascii="Times New Roman" w:hAnsi="Times New Roman" w:cs="Times New Roman"/>
          <w:color w:val="000000" w:themeColor="text1"/>
          <w:sz w:val="24"/>
          <w:szCs w:val="24"/>
        </w:rPr>
        <w:t xml:space="preserve"> </w:t>
      </w:r>
      <w:r w:rsidRPr="00D339B8">
        <w:rPr>
          <w:rFonts w:ascii="Times New Roman" w:hAnsi="Times New Roman" w:cs="Times New Roman"/>
          <w:i/>
          <w:iCs/>
          <w:color w:val="000000" w:themeColor="text1"/>
          <w:sz w:val="24"/>
          <w:szCs w:val="24"/>
        </w:rPr>
        <w:t>Random Effect Model</w:t>
      </w:r>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sebesar</w:t>
      </w:r>
      <w:proofErr w:type="spellEnd"/>
      <w:r w:rsidRPr="00D339B8">
        <w:rPr>
          <w:rFonts w:ascii="Times New Roman" w:hAnsi="Times New Roman" w:cs="Times New Roman"/>
          <w:color w:val="000000" w:themeColor="text1"/>
          <w:sz w:val="24"/>
          <w:szCs w:val="24"/>
        </w:rPr>
        <w:t xml:space="preserve"> (0,</w:t>
      </w:r>
      <w:r w:rsidR="00CF2A4F">
        <w:rPr>
          <w:rFonts w:ascii="Times New Roman" w:hAnsi="Times New Roman" w:cs="Times New Roman"/>
          <w:color w:val="000000" w:themeColor="text1"/>
          <w:sz w:val="24"/>
          <w:szCs w:val="24"/>
        </w:rPr>
        <w:t>0508</w:t>
      </w:r>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selanjutnya</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nilai</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ini</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akan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digunakan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untuk</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mengestimasi</w:t>
      </w:r>
      <w:proofErr w:type="spellEnd"/>
      <w:r w:rsidRPr="00D339B8">
        <w:rPr>
          <w:rFonts w:ascii="Times New Roman" w:hAnsi="Times New Roman" w:cs="Times New Roman"/>
          <w:color w:val="000000" w:themeColor="text1"/>
          <w:sz w:val="24"/>
          <w:szCs w:val="24"/>
        </w:rPr>
        <w:t xml:space="preserve"> model </w:t>
      </w:r>
      <w:proofErr w:type="spellStart"/>
      <w:r w:rsidRPr="00D339B8">
        <w:rPr>
          <w:rFonts w:ascii="Times New Roman" w:hAnsi="Times New Roman" w:cs="Times New Roman"/>
          <w:color w:val="000000" w:themeColor="text1"/>
          <w:sz w:val="24"/>
          <w:szCs w:val="24"/>
        </w:rPr>
        <w:t>regresi</w:t>
      </w:r>
      <w:proofErr w:type="spellEnd"/>
      <w:r w:rsidRPr="00D339B8">
        <w:rPr>
          <w:rFonts w:ascii="Times New Roman" w:hAnsi="Times New Roman" w:cs="Times New Roman"/>
          <w:color w:val="000000" w:themeColor="text1"/>
          <w:sz w:val="24"/>
          <w:szCs w:val="24"/>
        </w:rPr>
        <w:t xml:space="preserve"> data panel.</w:t>
      </w:r>
    </w:p>
    <w:p w14:paraId="22D79F59" w14:textId="25C81E15" w:rsidR="00FF0580" w:rsidRPr="00D339B8" w:rsidRDefault="00226272" w:rsidP="00D339B8">
      <w:pPr>
        <w:spacing w:line="480" w:lineRule="auto"/>
        <w:ind w:firstLine="720"/>
        <w:jc w:val="both"/>
        <w:rPr>
          <w:rFonts w:ascii="Times New Roman" w:hAnsi="Times New Roman" w:cs="Times New Roman"/>
          <w:color w:val="000000" w:themeColor="text1"/>
          <w:sz w:val="24"/>
          <w:szCs w:val="24"/>
        </w:rPr>
      </w:pPr>
      <w:r w:rsidRPr="00D339B8">
        <w:rPr>
          <w:rFonts w:ascii="Times New Roman" w:hAnsi="Times New Roman" w:cs="Times New Roman"/>
          <w:color w:val="000000" w:themeColor="text1"/>
          <w:sz w:val="24"/>
          <w:szCs w:val="24"/>
        </w:rPr>
        <w:t xml:space="preserve"> </w:t>
      </w:r>
      <w:proofErr w:type="spellStart"/>
      <w:r w:rsidR="00FF0580" w:rsidRPr="00D339B8">
        <w:rPr>
          <w:rFonts w:ascii="Times New Roman" w:hAnsi="Times New Roman" w:cs="Times New Roman"/>
          <w:color w:val="000000" w:themeColor="text1"/>
          <w:sz w:val="24"/>
          <w:szCs w:val="24"/>
        </w:rPr>
        <w:t>Selanjutnya</w:t>
      </w:r>
      <w:proofErr w:type="spellEnd"/>
      <w:r w:rsidR="00FF0580" w:rsidRPr="00D339B8">
        <w:rPr>
          <w:rFonts w:ascii="Times New Roman" w:hAnsi="Times New Roman" w:cs="Times New Roman"/>
          <w:color w:val="000000" w:themeColor="text1"/>
          <w:sz w:val="24"/>
          <w:szCs w:val="24"/>
        </w:rPr>
        <w:t xml:space="preserve"> </w:t>
      </w:r>
      <w:proofErr w:type="spellStart"/>
      <w:r w:rsidR="00FF0580" w:rsidRPr="00D339B8">
        <w:rPr>
          <w:rFonts w:ascii="Times New Roman" w:hAnsi="Times New Roman" w:cs="Times New Roman"/>
          <w:color w:val="000000" w:themeColor="text1"/>
          <w:sz w:val="24"/>
          <w:szCs w:val="24"/>
        </w:rPr>
        <w:t>p</w:t>
      </w:r>
      <w:r w:rsidR="00E4134D" w:rsidRPr="00D339B8">
        <w:rPr>
          <w:rFonts w:ascii="Times New Roman" w:hAnsi="Times New Roman" w:cs="Times New Roman"/>
          <w:color w:val="000000" w:themeColor="text1"/>
          <w:sz w:val="24"/>
          <w:szCs w:val="24"/>
        </w:rPr>
        <w:t>eneliti</w:t>
      </w:r>
      <w:proofErr w:type="spellEnd"/>
      <w:r w:rsidR="00E4134D" w:rsidRPr="00D339B8">
        <w:rPr>
          <w:rFonts w:ascii="Times New Roman" w:hAnsi="Times New Roman" w:cs="Times New Roman"/>
          <w:color w:val="000000" w:themeColor="text1"/>
          <w:sz w:val="24"/>
          <w:szCs w:val="24"/>
        </w:rPr>
        <w:t xml:space="preserve"> </w:t>
      </w:r>
      <w:proofErr w:type="spellStart"/>
      <w:r w:rsidR="00E4134D" w:rsidRPr="00D339B8">
        <w:rPr>
          <w:rFonts w:ascii="Times New Roman" w:hAnsi="Times New Roman" w:cs="Times New Roman"/>
          <w:color w:val="000000" w:themeColor="text1"/>
          <w:sz w:val="24"/>
          <w:szCs w:val="24"/>
        </w:rPr>
        <w:t>melakukan</w:t>
      </w:r>
      <w:proofErr w:type="spellEnd"/>
      <w:r w:rsidR="00E4134D" w:rsidRPr="00D339B8">
        <w:rPr>
          <w:rFonts w:ascii="Times New Roman" w:hAnsi="Times New Roman" w:cs="Times New Roman"/>
          <w:color w:val="000000" w:themeColor="text1"/>
          <w:sz w:val="24"/>
          <w:szCs w:val="24"/>
        </w:rPr>
        <w:t xml:space="preserve"> </w:t>
      </w:r>
      <w:proofErr w:type="spellStart"/>
      <w:r w:rsidR="00FF0580" w:rsidRPr="00D339B8">
        <w:rPr>
          <w:rFonts w:ascii="Times New Roman" w:hAnsi="Times New Roman" w:cs="Times New Roman"/>
          <w:color w:val="000000" w:themeColor="text1"/>
          <w:sz w:val="24"/>
          <w:szCs w:val="24"/>
        </w:rPr>
        <w:t>pemilihan</w:t>
      </w:r>
      <w:proofErr w:type="spellEnd"/>
      <w:r w:rsidR="00FF0580" w:rsidRPr="00D339B8">
        <w:rPr>
          <w:rFonts w:ascii="Times New Roman" w:hAnsi="Times New Roman" w:cs="Times New Roman"/>
          <w:color w:val="000000" w:themeColor="text1"/>
          <w:sz w:val="24"/>
          <w:szCs w:val="24"/>
        </w:rPr>
        <w:t xml:space="preserve"> model, </w:t>
      </w:r>
      <w:proofErr w:type="spellStart"/>
      <w:r w:rsidR="00FF0580" w:rsidRPr="00D339B8">
        <w:rPr>
          <w:rFonts w:ascii="Times New Roman" w:hAnsi="Times New Roman" w:cs="Times New Roman"/>
          <w:color w:val="000000" w:themeColor="text1"/>
          <w:sz w:val="24"/>
          <w:szCs w:val="24"/>
        </w:rPr>
        <w:t>terdapat</w:t>
      </w:r>
      <w:proofErr w:type="spellEnd"/>
      <w:r w:rsidR="00FF0580" w:rsidRPr="00D339B8">
        <w:rPr>
          <w:rFonts w:ascii="Times New Roman" w:hAnsi="Times New Roman" w:cs="Times New Roman"/>
          <w:color w:val="000000" w:themeColor="text1"/>
          <w:sz w:val="24"/>
          <w:szCs w:val="24"/>
        </w:rPr>
        <w:t xml:space="preserve"> </w:t>
      </w:r>
      <w:proofErr w:type="spellStart"/>
      <w:r w:rsidR="00FF0580" w:rsidRPr="00D339B8">
        <w:rPr>
          <w:rFonts w:ascii="Times New Roman" w:hAnsi="Times New Roman" w:cs="Times New Roman"/>
          <w:color w:val="000000" w:themeColor="text1"/>
          <w:sz w:val="24"/>
          <w:szCs w:val="24"/>
        </w:rPr>
        <w:t>tiga</w:t>
      </w:r>
      <w:proofErr w:type="spellEnd"/>
      <w:r w:rsidR="00FF0580" w:rsidRPr="00D339B8">
        <w:rPr>
          <w:rFonts w:ascii="Times New Roman" w:hAnsi="Times New Roman" w:cs="Times New Roman"/>
          <w:color w:val="000000" w:themeColor="text1"/>
          <w:sz w:val="24"/>
          <w:szCs w:val="24"/>
        </w:rPr>
        <w:t xml:space="preserve"> </w:t>
      </w:r>
      <w:proofErr w:type="spellStart"/>
      <w:r w:rsidR="00FF0580" w:rsidRPr="00D339B8">
        <w:rPr>
          <w:rFonts w:ascii="Times New Roman" w:hAnsi="Times New Roman" w:cs="Times New Roman"/>
          <w:color w:val="000000" w:themeColor="text1"/>
          <w:sz w:val="24"/>
          <w:szCs w:val="24"/>
        </w:rPr>
        <w:t>pengujian</w:t>
      </w:r>
      <w:proofErr w:type="spellEnd"/>
      <w:r w:rsidR="00FF0580" w:rsidRPr="00D339B8">
        <w:rPr>
          <w:rFonts w:ascii="Times New Roman" w:hAnsi="Times New Roman" w:cs="Times New Roman"/>
          <w:color w:val="000000" w:themeColor="text1"/>
          <w:sz w:val="24"/>
          <w:szCs w:val="24"/>
        </w:rPr>
        <w:t xml:space="preserve"> </w:t>
      </w:r>
      <w:proofErr w:type="spellStart"/>
      <w:r w:rsidR="00FF0580" w:rsidRPr="00D339B8">
        <w:rPr>
          <w:rFonts w:ascii="Times New Roman" w:hAnsi="Times New Roman" w:cs="Times New Roman"/>
          <w:color w:val="000000" w:themeColor="text1"/>
          <w:sz w:val="24"/>
          <w:szCs w:val="24"/>
        </w:rPr>
        <w:t>yaitu</w:t>
      </w:r>
      <w:proofErr w:type="spellEnd"/>
      <w:r w:rsidR="00FF0580" w:rsidRPr="00D339B8">
        <w:rPr>
          <w:rFonts w:ascii="Times New Roman" w:hAnsi="Times New Roman" w:cs="Times New Roman"/>
          <w:color w:val="000000" w:themeColor="text1"/>
          <w:sz w:val="24"/>
          <w:szCs w:val="24"/>
        </w:rPr>
        <w:t>: u</w:t>
      </w:r>
      <w:r w:rsidR="00E4134D" w:rsidRPr="00D339B8">
        <w:rPr>
          <w:rFonts w:ascii="Times New Roman" w:hAnsi="Times New Roman" w:cs="Times New Roman"/>
          <w:color w:val="000000" w:themeColor="text1"/>
          <w:sz w:val="24"/>
          <w:szCs w:val="24"/>
        </w:rPr>
        <w:t xml:space="preserve">ji chow yang mana </w:t>
      </w:r>
      <w:proofErr w:type="spellStart"/>
      <w:r w:rsidR="00E4134D" w:rsidRPr="00D339B8">
        <w:rPr>
          <w:rFonts w:ascii="Times New Roman" w:hAnsi="Times New Roman" w:cs="Times New Roman"/>
          <w:color w:val="000000" w:themeColor="text1"/>
          <w:sz w:val="24"/>
          <w:szCs w:val="24"/>
        </w:rPr>
        <w:t>digunakan</w:t>
      </w:r>
      <w:proofErr w:type="spellEnd"/>
      <w:r w:rsidR="00E4134D" w:rsidRPr="00D339B8">
        <w:rPr>
          <w:rFonts w:ascii="Times New Roman" w:hAnsi="Times New Roman" w:cs="Times New Roman"/>
          <w:color w:val="000000" w:themeColor="text1"/>
          <w:sz w:val="24"/>
          <w:szCs w:val="24"/>
        </w:rPr>
        <w:t xml:space="preserve"> </w:t>
      </w:r>
      <w:proofErr w:type="spellStart"/>
      <w:r w:rsidR="00E4134D" w:rsidRPr="00D339B8">
        <w:rPr>
          <w:rFonts w:ascii="Times New Roman" w:hAnsi="Times New Roman" w:cs="Times New Roman"/>
          <w:color w:val="000000" w:themeColor="text1"/>
          <w:sz w:val="24"/>
          <w:szCs w:val="24"/>
        </w:rPr>
        <w:t>untuk</w:t>
      </w:r>
      <w:proofErr w:type="spellEnd"/>
      <w:r w:rsidR="00E4134D" w:rsidRPr="00D339B8">
        <w:rPr>
          <w:rFonts w:ascii="Times New Roman" w:hAnsi="Times New Roman" w:cs="Times New Roman"/>
          <w:color w:val="000000" w:themeColor="text1"/>
          <w:sz w:val="24"/>
          <w:szCs w:val="24"/>
        </w:rPr>
        <w:t xml:space="preserve"> </w:t>
      </w:r>
      <w:proofErr w:type="spellStart"/>
      <w:r w:rsidR="00E4134D" w:rsidRPr="00D339B8">
        <w:rPr>
          <w:rFonts w:ascii="Times New Roman" w:hAnsi="Times New Roman" w:cs="Times New Roman"/>
          <w:color w:val="000000" w:themeColor="text1"/>
          <w:sz w:val="24"/>
          <w:szCs w:val="24"/>
        </w:rPr>
        <w:t>memilih</w:t>
      </w:r>
      <w:proofErr w:type="spellEnd"/>
      <w:r w:rsidR="00E4134D" w:rsidRPr="00D339B8">
        <w:rPr>
          <w:rFonts w:ascii="Times New Roman" w:hAnsi="Times New Roman" w:cs="Times New Roman"/>
          <w:color w:val="000000" w:themeColor="text1"/>
          <w:sz w:val="24"/>
          <w:szCs w:val="24"/>
        </w:rPr>
        <w:t xml:space="preserve"> </w:t>
      </w:r>
      <w:proofErr w:type="spellStart"/>
      <w:r w:rsidR="00E4134D" w:rsidRPr="00D339B8">
        <w:rPr>
          <w:rFonts w:ascii="Times New Roman" w:hAnsi="Times New Roman" w:cs="Times New Roman"/>
          <w:color w:val="000000" w:themeColor="text1"/>
          <w:sz w:val="24"/>
          <w:szCs w:val="24"/>
        </w:rPr>
        <w:t>antara</w:t>
      </w:r>
      <w:proofErr w:type="spellEnd"/>
      <w:r w:rsidR="00E4134D" w:rsidRPr="00D339B8">
        <w:rPr>
          <w:rFonts w:ascii="Times New Roman" w:hAnsi="Times New Roman" w:cs="Times New Roman"/>
          <w:color w:val="000000" w:themeColor="text1"/>
          <w:sz w:val="24"/>
          <w:szCs w:val="24"/>
        </w:rPr>
        <w:t xml:space="preserve"> model </w:t>
      </w:r>
      <w:proofErr w:type="spellStart"/>
      <w:r w:rsidR="00675D89" w:rsidRPr="00D339B8">
        <w:rPr>
          <w:rFonts w:ascii="Times New Roman" w:hAnsi="Times New Roman" w:cs="Times New Roman"/>
          <w:color w:val="000000" w:themeColor="text1"/>
          <w:sz w:val="24"/>
          <w:szCs w:val="24"/>
        </w:rPr>
        <w:t>untuk</w:t>
      </w:r>
      <w:proofErr w:type="spellEnd"/>
      <w:r w:rsidR="00675D89" w:rsidRPr="00D339B8">
        <w:rPr>
          <w:rFonts w:ascii="Times New Roman" w:hAnsi="Times New Roman" w:cs="Times New Roman"/>
          <w:color w:val="000000" w:themeColor="text1"/>
          <w:sz w:val="24"/>
          <w:szCs w:val="24"/>
        </w:rPr>
        <w:t xml:space="preserve"> </w:t>
      </w:r>
      <w:proofErr w:type="spellStart"/>
      <w:r w:rsidR="00675D89" w:rsidRPr="00D339B8">
        <w:rPr>
          <w:rFonts w:ascii="Times New Roman" w:hAnsi="Times New Roman" w:cs="Times New Roman"/>
          <w:color w:val="000000" w:themeColor="text1"/>
          <w:sz w:val="24"/>
          <w:szCs w:val="24"/>
        </w:rPr>
        <w:t>menentukan</w:t>
      </w:r>
      <w:proofErr w:type="spellEnd"/>
      <w:r w:rsidR="00675D89" w:rsidRPr="00D339B8">
        <w:rPr>
          <w:rFonts w:ascii="Times New Roman" w:hAnsi="Times New Roman" w:cs="Times New Roman"/>
          <w:color w:val="000000" w:themeColor="text1"/>
          <w:sz w:val="24"/>
          <w:szCs w:val="24"/>
        </w:rPr>
        <w:t xml:space="preserve"> </w:t>
      </w:r>
      <w:proofErr w:type="spellStart"/>
      <w:r w:rsidR="00675D89" w:rsidRPr="00D339B8">
        <w:rPr>
          <w:rFonts w:ascii="Times New Roman" w:hAnsi="Times New Roman" w:cs="Times New Roman"/>
          <w:color w:val="000000" w:themeColor="text1"/>
          <w:sz w:val="24"/>
          <w:szCs w:val="24"/>
        </w:rPr>
        <w:t>apakah</w:t>
      </w:r>
      <w:proofErr w:type="spellEnd"/>
      <w:r w:rsidR="00675D89" w:rsidRPr="00D339B8">
        <w:rPr>
          <w:rFonts w:ascii="Times New Roman" w:hAnsi="Times New Roman" w:cs="Times New Roman"/>
          <w:color w:val="000000" w:themeColor="text1"/>
          <w:sz w:val="24"/>
          <w:szCs w:val="24"/>
        </w:rPr>
        <w:t xml:space="preserve"> model </w:t>
      </w:r>
      <w:r w:rsidR="00675D89" w:rsidRPr="00D339B8">
        <w:rPr>
          <w:rFonts w:ascii="Times New Roman" w:hAnsi="Times New Roman" w:cs="Times New Roman"/>
          <w:i/>
          <w:iCs/>
          <w:color w:val="000000" w:themeColor="text1"/>
          <w:sz w:val="24"/>
          <w:szCs w:val="24"/>
        </w:rPr>
        <w:t>Common Effect</w:t>
      </w:r>
      <w:r w:rsidR="00675D89" w:rsidRPr="00D339B8">
        <w:rPr>
          <w:rFonts w:ascii="Times New Roman" w:hAnsi="Times New Roman" w:cs="Times New Roman"/>
          <w:color w:val="000000" w:themeColor="text1"/>
          <w:sz w:val="24"/>
          <w:szCs w:val="24"/>
        </w:rPr>
        <w:t xml:space="preserve"> </w:t>
      </w:r>
      <w:proofErr w:type="spellStart"/>
      <w:r w:rsidR="00675D89" w:rsidRPr="00D339B8">
        <w:rPr>
          <w:rFonts w:ascii="Times New Roman" w:hAnsi="Times New Roman" w:cs="Times New Roman"/>
          <w:color w:val="000000" w:themeColor="text1"/>
          <w:sz w:val="24"/>
          <w:szCs w:val="24"/>
        </w:rPr>
        <w:t>atau</w:t>
      </w:r>
      <w:proofErr w:type="spellEnd"/>
      <w:r w:rsidR="00675D89" w:rsidRPr="00D339B8">
        <w:rPr>
          <w:rFonts w:ascii="Times New Roman" w:hAnsi="Times New Roman" w:cs="Times New Roman"/>
          <w:color w:val="000000" w:themeColor="text1"/>
          <w:sz w:val="24"/>
          <w:szCs w:val="24"/>
        </w:rPr>
        <w:t xml:space="preserve"> </w:t>
      </w:r>
      <w:r w:rsidR="00675D89" w:rsidRPr="00D339B8">
        <w:rPr>
          <w:rFonts w:ascii="Times New Roman" w:hAnsi="Times New Roman" w:cs="Times New Roman"/>
          <w:i/>
          <w:iCs/>
          <w:color w:val="000000" w:themeColor="text1"/>
          <w:sz w:val="24"/>
          <w:szCs w:val="24"/>
        </w:rPr>
        <w:t>Fixed Effect</w:t>
      </w:r>
      <w:r w:rsidR="00675D89" w:rsidRPr="00D339B8">
        <w:rPr>
          <w:rFonts w:ascii="Times New Roman" w:hAnsi="Times New Roman" w:cs="Times New Roman"/>
          <w:color w:val="000000" w:themeColor="text1"/>
          <w:sz w:val="24"/>
          <w:szCs w:val="24"/>
        </w:rPr>
        <w:t xml:space="preserve"> yang paling </w:t>
      </w:r>
      <w:proofErr w:type="spellStart"/>
      <w:r w:rsidR="00675D89" w:rsidRPr="00D339B8">
        <w:rPr>
          <w:rFonts w:ascii="Times New Roman" w:hAnsi="Times New Roman" w:cs="Times New Roman"/>
          <w:color w:val="000000" w:themeColor="text1"/>
          <w:sz w:val="24"/>
          <w:szCs w:val="24"/>
        </w:rPr>
        <w:t>tepat</w:t>
      </w:r>
      <w:proofErr w:type="spellEnd"/>
      <w:r w:rsidR="00675D89" w:rsidRPr="00D339B8">
        <w:rPr>
          <w:rFonts w:ascii="Times New Roman" w:hAnsi="Times New Roman" w:cs="Times New Roman"/>
          <w:color w:val="000000" w:themeColor="text1"/>
          <w:sz w:val="24"/>
          <w:szCs w:val="24"/>
        </w:rPr>
        <w:t xml:space="preserve"> </w:t>
      </w:r>
      <w:proofErr w:type="spellStart"/>
      <w:r w:rsidR="00675D89" w:rsidRPr="00D339B8">
        <w:rPr>
          <w:rFonts w:ascii="Times New Roman" w:hAnsi="Times New Roman" w:cs="Times New Roman"/>
          <w:color w:val="000000" w:themeColor="text1"/>
          <w:sz w:val="24"/>
          <w:szCs w:val="24"/>
        </w:rPr>
        <w:t>digunakan</w:t>
      </w:r>
      <w:proofErr w:type="spellEnd"/>
      <w:r w:rsidR="00675D89" w:rsidRPr="00D339B8">
        <w:rPr>
          <w:rFonts w:ascii="Times New Roman" w:hAnsi="Times New Roman" w:cs="Times New Roman"/>
          <w:color w:val="000000" w:themeColor="text1"/>
          <w:sz w:val="24"/>
          <w:szCs w:val="24"/>
        </w:rPr>
        <w:t xml:space="preserve"> </w:t>
      </w:r>
      <w:proofErr w:type="spellStart"/>
      <w:r w:rsidR="00675D89" w:rsidRPr="00D339B8">
        <w:rPr>
          <w:rFonts w:ascii="Times New Roman" w:hAnsi="Times New Roman" w:cs="Times New Roman"/>
          <w:color w:val="000000" w:themeColor="text1"/>
          <w:sz w:val="24"/>
          <w:szCs w:val="24"/>
        </w:rPr>
        <w:t>dalam</w:t>
      </w:r>
      <w:proofErr w:type="spellEnd"/>
      <w:r w:rsidR="00675D89" w:rsidRPr="00D339B8">
        <w:rPr>
          <w:rFonts w:ascii="Times New Roman" w:hAnsi="Times New Roman" w:cs="Times New Roman"/>
          <w:color w:val="000000" w:themeColor="text1"/>
          <w:sz w:val="24"/>
          <w:szCs w:val="24"/>
        </w:rPr>
        <w:t xml:space="preserve"> </w:t>
      </w:r>
      <w:proofErr w:type="spellStart"/>
      <w:r w:rsidR="00675D89" w:rsidRPr="00D339B8">
        <w:rPr>
          <w:rFonts w:ascii="Times New Roman" w:hAnsi="Times New Roman" w:cs="Times New Roman"/>
          <w:color w:val="000000" w:themeColor="text1"/>
          <w:sz w:val="24"/>
          <w:szCs w:val="24"/>
        </w:rPr>
        <w:t>mengestimasi</w:t>
      </w:r>
      <w:proofErr w:type="spellEnd"/>
      <w:r w:rsidR="00675D89" w:rsidRPr="00D339B8">
        <w:rPr>
          <w:rFonts w:ascii="Times New Roman" w:hAnsi="Times New Roman" w:cs="Times New Roman"/>
          <w:color w:val="000000" w:themeColor="text1"/>
          <w:sz w:val="24"/>
          <w:szCs w:val="24"/>
        </w:rPr>
        <w:t xml:space="preserve"> data panel, </w:t>
      </w:r>
      <w:proofErr w:type="spellStart"/>
      <w:r w:rsidR="00675D89" w:rsidRPr="00D339B8">
        <w:rPr>
          <w:rFonts w:ascii="Times New Roman" w:hAnsi="Times New Roman" w:cs="Times New Roman"/>
          <w:color w:val="000000" w:themeColor="text1"/>
          <w:sz w:val="24"/>
          <w:szCs w:val="24"/>
        </w:rPr>
        <w:t>dengan</w:t>
      </w:r>
      <w:proofErr w:type="spellEnd"/>
      <w:r w:rsidR="00675D89" w:rsidRPr="00D339B8">
        <w:rPr>
          <w:rFonts w:ascii="Times New Roman" w:hAnsi="Times New Roman" w:cs="Times New Roman"/>
          <w:color w:val="000000" w:themeColor="text1"/>
          <w:sz w:val="24"/>
          <w:szCs w:val="24"/>
        </w:rPr>
        <w:t xml:space="preserve"> </w:t>
      </w:r>
      <w:proofErr w:type="spellStart"/>
      <w:r w:rsidR="00675D89" w:rsidRPr="00D339B8">
        <w:rPr>
          <w:rFonts w:ascii="Times New Roman" w:hAnsi="Times New Roman" w:cs="Times New Roman"/>
          <w:color w:val="000000" w:themeColor="text1"/>
          <w:sz w:val="24"/>
          <w:szCs w:val="24"/>
        </w:rPr>
        <w:t>hipotesis</w:t>
      </w:r>
      <w:proofErr w:type="spellEnd"/>
      <w:r w:rsidR="00675D89" w:rsidRPr="00D339B8">
        <w:rPr>
          <w:rFonts w:ascii="Times New Roman" w:hAnsi="Times New Roman" w:cs="Times New Roman"/>
          <w:color w:val="000000" w:themeColor="text1"/>
          <w:sz w:val="24"/>
          <w:szCs w:val="24"/>
        </w:rPr>
        <w:t xml:space="preserve"> </w:t>
      </w:r>
      <w:proofErr w:type="spellStart"/>
      <w:r w:rsidR="00675D89" w:rsidRPr="00D339B8">
        <w:rPr>
          <w:rFonts w:ascii="Times New Roman" w:hAnsi="Times New Roman" w:cs="Times New Roman"/>
          <w:color w:val="000000" w:themeColor="text1"/>
          <w:sz w:val="24"/>
          <w:szCs w:val="24"/>
        </w:rPr>
        <w:t>sebagai</w:t>
      </w:r>
      <w:proofErr w:type="spellEnd"/>
      <w:r w:rsidR="00675D89" w:rsidRPr="00D339B8">
        <w:rPr>
          <w:rFonts w:ascii="Times New Roman" w:hAnsi="Times New Roman" w:cs="Times New Roman"/>
          <w:color w:val="000000" w:themeColor="text1"/>
          <w:sz w:val="24"/>
          <w:szCs w:val="24"/>
        </w:rPr>
        <w:t xml:space="preserve"> </w:t>
      </w:r>
      <w:proofErr w:type="spellStart"/>
      <w:r w:rsidR="00675D89" w:rsidRPr="00D339B8">
        <w:rPr>
          <w:rFonts w:ascii="Times New Roman" w:hAnsi="Times New Roman" w:cs="Times New Roman"/>
          <w:color w:val="000000" w:themeColor="text1"/>
          <w:sz w:val="24"/>
          <w:szCs w:val="24"/>
        </w:rPr>
        <w:t>berikut</w:t>
      </w:r>
      <w:proofErr w:type="spellEnd"/>
      <w:r w:rsidR="00675D89" w:rsidRPr="00D339B8">
        <w:rPr>
          <w:rFonts w:ascii="Times New Roman" w:hAnsi="Times New Roman" w:cs="Times New Roman"/>
          <w:color w:val="000000" w:themeColor="text1"/>
          <w:sz w:val="24"/>
          <w:szCs w:val="24"/>
        </w:rPr>
        <w:t>:</w:t>
      </w:r>
    </w:p>
    <w:p w14:paraId="0D71EAE1" w14:textId="77777777" w:rsidR="00FF0580" w:rsidRPr="00D339B8" w:rsidRDefault="00675D89" w:rsidP="00D339B8">
      <w:pPr>
        <w:pStyle w:val="ListParagraph"/>
        <w:spacing w:line="480" w:lineRule="auto"/>
        <w:jc w:val="both"/>
        <w:rPr>
          <w:rFonts w:ascii="Times New Roman" w:hAnsi="Times New Roman" w:cs="Times New Roman"/>
          <w:color w:val="000000" w:themeColor="text1"/>
          <w:sz w:val="24"/>
          <w:szCs w:val="24"/>
        </w:rPr>
      </w:pPr>
      <w:r w:rsidRPr="00D339B8">
        <w:rPr>
          <w:rFonts w:ascii="Times New Roman" w:hAnsi="Times New Roman" w:cs="Times New Roman"/>
          <w:color w:val="000000" w:themeColor="text1"/>
          <w:sz w:val="24"/>
          <w:szCs w:val="24"/>
        </w:rPr>
        <w:lastRenderedPageBreak/>
        <w:t xml:space="preserve">H0 = </w:t>
      </w:r>
      <w:r w:rsidRPr="00D339B8">
        <w:rPr>
          <w:rFonts w:ascii="Times New Roman" w:hAnsi="Times New Roman" w:cs="Times New Roman"/>
          <w:i/>
          <w:iCs/>
          <w:color w:val="000000" w:themeColor="text1"/>
          <w:sz w:val="24"/>
          <w:szCs w:val="24"/>
        </w:rPr>
        <w:t>Common Effect Model</w:t>
      </w:r>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dipilih</w:t>
      </w:r>
      <w:proofErr w:type="spellEnd"/>
    </w:p>
    <w:p w14:paraId="7E25D6A3" w14:textId="7F3E2081" w:rsidR="00675D89" w:rsidRPr="00D339B8" w:rsidRDefault="00675D89" w:rsidP="00D339B8">
      <w:pPr>
        <w:pStyle w:val="ListParagraph"/>
        <w:spacing w:line="480" w:lineRule="auto"/>
        <w:jc w:val="both"/>
        <w:rPr>
          <w:rFonts w:ascii="Times New Roman" w:hAnsi="Times New Roman" w:cs="Times New Roman"/>
          <w:color w:val="000000" w:themeColor="text1"/>
          <w:sz w:val="24"/>
          <w:szCs w:val="24"/>
        </w:rPr>
      </w:pPr>
      <w:r w:rsidRPr="00D339B8">
        <w:rPr>
          <w:rFonts w:ascii="Times New Roman" w:hAnsi="Times New Roman" w:cs="Times New Roman"/>
          <w:color w:val="000000" w:themeColor="text1"/>
          <w:sz w:val="24"/>
          <w:szCs w:val="24"/>
        </w:rPr>
        <w:t xml:space="preserve">H1 = </w:t>
      </w:r>
      <w:r w:rsidRPr="00D339B8">
        <w:rPr>
          <w:rFonts w:ascii="Times New Roman" w:hAnsi="Times New Roman" w:cs="Times New Roman"/>
          <w:i/>
          <w:iCs/>
          <w:color w:val="000000" w:themeColor="text1"/>
          <w:sz w:val="24"/>
          <w:szCs w:val="24"/>
        </w:rPr>
        <w:t>Fixed Effect Model</w:t>
      </w:r>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dipilih</w:t>
      </w:r>
      <w:proofErr w:type="spellEnd"/>
    </w:p>
    <w:p w14:paraId="208542EA" w14:textId="0936CD92" w:rsidR="00FF0580" w:rsidRPr="00D339B8" w:rsidRDefault="00675D89" w:rsidP="00D339B8">
      <w:pPr>
        <w:spacing w:line="480" w:lineRule="auto"/>
        <w:ind w:firstLine="720"/>
        <w:jc w:val="both"/>
        <w:rPr>
          <w:rFonts w:ascii="Times New Roman" w:hAnsi="Times New Roman" w:cs="Times New Roman"/>
          <w:color w:val="000000" w:themeColor="text1"/>
          <w:sz w:val="24"/>
          <w:szCs w:val="24"/>
        </w:rPr>
      </w:pPr>
      <w:r w:rsidRPr="00D339B8">
        <w:rPr>
          <w:rFonts w:ascii="Times New Roman" w:hAnsi="Times New Roman" w:cs="Times New Roman"/>
          <w:color w:val="000000" w:themeColor="text1"/>
          <w:sz w:val="24"/>
          <w:szCs w:val="24"/>
        </w:rPr>
        <w:t xml:space="preserve">Dengan </w:t>
      </w:r>
      <w:proofErr w:type="spellStart"/>
      <w:r w:rsidRPr="00D339B8">
        <w:rPr>
          <w:rFonts w:ascii="Times New Roman" w:hAnsi="Times New Roman" w:cs="Times New Roman"/>
          <w:color w:val="000000" w:themeColor="text1"/>
          <w:sz w:val="24"/>
          <w:szCs w:val="24"/>
        </w:rPr>
        <w:t>ketentuan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jika</w:t>
      </w:r>
      <w:proofErr w:type="spellEnd"/>
      <w:r w:rsidRPr="00D339B8">
        <w:rPr>
          <w:rFonts w:ascii="Times New Roman" w:hAnsi="Times New Roman" w:cs="Times New Roman"/>
          <w:color w:val="000000" w:themeColor="text1"/>
          <w:sz w:val="24"/>
          <w:szCs w:val="24"/>
        </w:rPr>
        <w:t xml:space="preserve"> prob</w:t>
      </w:r>
      <w:r w:rsidR="00D87B07" w:rsidRPr="00D339B8">
        <w:rPr>
          <w:rFonts w:ascii="Times New Roman" w:hAnsi="Times New Roman" w:cs="Times New Roman"/>
          <w:color w:val="000000" w:themeColor="text1"/>
          <w:sz w:val="24"/>
          <w:szCs w:val="24"/>
        </w:rPr>
        <w:t xml:space="preserve"> &gt;F </w:t>
      </w:r>
      <w:proofErr w:type="gramStart"/>
      <w:r w:rsidRPr="00D339B8">
        <w:rPr>
          <w:rFonts w:ascii="Times New Roman" w:hAnsi="Times New Roman" w:cs="Times New Roman"/>
          <w:color w:val="000000" w:themeColor="text1"/>
          <w:sz w:val="24"/>
          <w:szCs w:val="24"/>
        </w:rPr>
        <w:t>&lt;  0</w:t>
      </w:r>
      <w:proofErr w:type="gramEnd"/>
      <w:r w:rsidRPr="00D339B8">
        <w:rPr>
          <w:rFonts w:ascii="Times New Roman" w:hAnsi="Times New Roman" w:cs="Times New Roman"/>
          <w:color w:val="000000" w:themeColor="text1"/>
          <w:sz w:val="24"/>
          <w:szCs w:val="24"/>
        </w:rPr>
        <w:t xml:space="preserve">,05 </w:t>
      </w:r>
      <w:proofErr w:type="spellStart"/>
      <w:r w:rsidRPr="00D339B8">
        <w:rPr>
          <w:rFonts w:ascii="Times New Roman" w:hAnsi="Times New Roman" w:cs="Times New Roman"/>
          <w:color w:val="000000" w:themeColor="text1"/>
          <w:sz w:val="24"/>
          <w:szCs w:val="24"/>
        </w:rPr>
        <w:t>maka</w:t>
      </w:r>
      <w:proofErr w:type="spellEnd"/>
      <w:r w:rsidRPr="00D339B8">
        <w:rPr>
          <w:rFonts w:ascii="Times New Roman" w:hAnsi="Times New Roman" w:cs="Times New Roman"/>
          <w:color w:val="000000" w:themeColor="text1"/>
          <w:sz w:val="24"/>
          <w:szCs w:val="24"/>
        </w:rPr>
        <w:t xml:space="preserve">, H1diterima dan H0 </w:t>
      </w:r>
      <w:proofErr w:type="spellStart"/>
      <w:r w:rsidRPr="00D339B8">
        <w:rPr>
          <w:rFonts w:ascii="Times New Roman" w:hAnsi="Times New Roman" w:cs="Times New Roman"/>
          <w:color w:val="000000" w:themeColor="text1"/>
          <w:sz w:val="24"/>
          <w:szCs w:val="24"/>
        </w:rPr>
        <w:t>ditolak</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Namun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jika</w:t>
      </w:r>
      <w:proofErr w:type="spellEnd"/>
      <w:r w:rsidRPr="00D339B8">
        <w:rPr>
          <w:rFonts w:ascii="Times New Roman" w:hAnsi="Times New Roman" w:cs="Times New Roman"/>
          <w:color w:val="000000" w:themeColor="text1"/>
          <w:sz w:val="24"/>
          <w:szCs w:val="24"/>
        </w:rPr>
        <w:t xml:space="preserve"> Prob &gt; </w:t>
      </w:r>
      <w:r w:rsidR="00D87B07" w:rsidRPr="00D339B8">
        <w:rPr>
          <w:rFonts w:ascii="Times New Roman" w:hAnsi="Times New Roman" w:cs="Times New Roman"/>
          <w:color w:val="000000" w:themeColor="text1"/>
          <w:sz w:val="24"/>
          <w:szCs w:val="24"/>
        </w:rPr>
        <w:t xml:space="preserve">F &gt; </w:t>
      </w:r>
      <w:r w:rsidRPr="00D339B8">
        <w:rPr>
          <w:rFonts w:ascii="Times New Roman" w:hAnsi="Times New Roman" w:cs="Times New Roman"/>
          <w:color w:val="000000" w:themeColor="text1"/>
          <w:sz w:val="24"/>
          <w:szCs w:val="24"/>
        </w:rPr>
        <w:t>0,05,</w:t>
      </w:r>
      <w:r w:rsidR="001B1B63" w:rsidRPr="00D339B8">
        <w:rPr>
          <w:rFonts w:ascii="Times New Roman" w:hAnsi="Times New Roman" w:cs="Times New Roman"/>
          <w:color w:val="000000" w:themeColor="text1"/>
          <w:sz w:val="24"/>
          <w:szCs w:val="24"/>
        </w:rPr>
        <w:t xml:space="preserve"> </w:t>
      </w:r>
      <w:proofErr w:type="spellStart"/>
      <w:r w:rsidR="001B1B63" w:rsidRPr="00D339B8">
        <w:rPr>
          <w:rFonts w:ascii="Times New Roman" w:hAnsi="Times New Roman" w:cs="Times New Roman"/>
          <w:color w:val="000000" w:themeColor="text1"/>
          <w:sz w:val="24"/>
          <w:szCs w:val="24"/>
        </w:rPr>
        <w:t>maka</w:t>
      </w:r>
      <w:proofErr w:type="spellEnd"/>
      <w:r w:rsidRPr="00D339B8">
        <w:rPr>
          <w:rFonts w:ascii="Times New Roman" w:hAnsi="Times New Roman" w:cs="Times New Roman"/>
          <w:color w:val="000000" w:themeColor="text1"/>
          <w:sz w:val="24"/>
          <w:szCs w:val="24"/>
        </w:rPr>
        <w:t xml:space="preserve"> H0 </w:t>
      </w:r>
      <w:proofErr w:type="spellStart"/>
      <w:r w:rsidRPr="00D339B8">
        <w:rPr>
          <w:rFonts w:ascii="Times New Roman" w:hAnsi="Times New Roman" w:cs="Times New Roman"/>
          <w:color w:val="000000" w:themeColor="text1"/>
          <w:sz w:val="24"/>
          <w:szCs w:val="24"/>
        </w:rPr>
        <w:t>diterima</w:t>
      </w:r>
      <w:proofErr w:type="spellEnd"/>
      <w:r w:rsidRPr="00D339B8">
        <w:rPr>
          <w:rFonts w:ascii="Times New Roman" w:hAnsi="Times New Roman" w:cs="Times New Roman"/>
          <w:color w:val="000000" w:themeColor="text1"/>
          <w:sz w:val="24"/>
          <w:szCs w:val="24"/>
        </w:rPr>
        <w:t xml:space="preserve"> H1 </w:t>
      </w:r>
      <w:proofErr w:type="spellStart"/>
      <w:r w:rsidRPr="00D339B8">
        <w:rPr>
          <w:rFonts w:ascii="Times New Roman" w:hAnsi="Times New Roman" w:cs="Times New Roman"/>
          <w:color w:val="000000" w:themeColor="text1"/>
          <w:sz w:val="24"/>
          <w:szCs w:val="24"/>
        </w:rPr>
        <w:t>ditolak</w:t>
      </w:r>
      <w:proofErr w:type="spellEnd"/>
      <w:r w:rsidRPr="00D339B8">
        <w:rPr>
          <w:rFonts w:ascii="Times New Roman" w:hAnsi="Times New Roman" w:cs="Times New Roman"/>
          <w:color w:val="000000" w:themeColor="text1"/>
          <w:sz w:val="24"/>
          <w:szCs w:val="24"/>
        </w:rPr>
        <w:t>.</w:t>
      </w:r>
    </w:p>
    <w:p w14:paraId="16DD43D7" w14:textId="77777777" w:rsidR="00CF2A4F" w:rsidRDefault="00CF2A4F" w:rsidP="001267DA">
      <w:pPr>
        <w:spacing w:line="480" w:lineRule="auto"/>
        <w:jc w:val="center"/>
        <w:rPr>
          <w:rFonts w:ascii="Times New Roman" w:hAnsi="Times New Roman" w:cs="Times New Roman"/>
          <w:color w:val="000000" w:themeColor="text1"/>
          <w:sz w:val="24"/>
          <w:szCs w:val="24"/>
        </w:rPr>
      </w:pPr>
    </w:p>
    <w:p w14:paraId="748951A1" w14:textId="77777777" w:rsidR="00CF2A4F" w:rsidRDefault="00CF2A4F" w:rsidP="001267DA">
      <w:pPr>
        <w:spacing w:line="480" w:lineRule="auto"/>
        <w:jc w:val="center"/>
        <w:rPr>
          <w:rFonts w:ascii="Times New Roman" w:hAnsi="Times New Roman" w:cs="Times New Roman"/>
          <w:color w:val="000000" w:themeColor="text1"/>
          <w:sz w:val="24"/>
          <w:szCs w:val="24"/>
        </w:rPr>
      </w:pPr>
    </w:p>
    <w:p w14:paraId="47EDC90C" w14:textId="77777777" w:rsidR="00CF2A4F" w:rsidRDefault="00CF2A4F" w:rsidP="001267DA">
      <w:pPr>
        <w:spacing w:line="480" w:lineRule="auto"/>
        <w:jc w:val="center"/>
        <w:rPr>
          <w:rFonts w:ascii="Times New Roman" w:hAnsi="Times New Roman" w:cs="Times New Roman"/>
          <w:color w:val="000000" w:themeColor="text1"/>
          <w:sz w:val="24"/>
          <w:szCs w:val="24"/>
        </w:rPr>
      </w:pPr>
    </w:p>
    <w:p w14:paraId="49800107" w14:textId="77777777" w:rsidR="00CF2A4F" w:rsidRDefault="00CF2A4F" w:rsidP="005B31FC">
      <w:pPr>
        <w:spacing w:line="480" w:lineRule="auto"/>
        <w:rPr>
          <w:rFonts w:ascii="Times New Roman" w:hAnsi="Times New Roman" w:cs="Times New Roman"/>
          <w:color w:val="000000" w:themeColor="text1"/>
          <w:sz w:val="24"/>
          <w:szCs w:val="24"/>
        </w:rPr>
      </w:pPr>
    </w:p>
    <w:p w14:paraId="13CF00E8" w14:textId="77777777" w:rsidR="005B31FC" w:rsidRDefault="005B31FC" w:rsidP="005B31FC">
      <w:pPr>
        <w:spacing w:line="480" w:lineRule="auto"/>
        <w:rPr>
          <w:rFonts w:ascii="Times New Roman" w:hAnsi="Times New Roman" w:cs="Times New Roman"/>
          <w:color w:val="000000" w:themeColor="text1"/>
          <w:sz w:val="24"/>
          <w:szCs w:val="24"/>
        </w:rPr>
      </w:pPr>
    </w:p>
    <w:p w14:paraId="6606B141" w14:textId="77777777" w:rsidR="005B31FC" w:rsidRDefault="005B31FC" w:rsidP="005B31FC">
      <w:pPr>
        <w:spacing w:line="480" w:lineRule="auto"/>
        <w:rPr>
          <w:rFonts w:ascii="Times New Roman" w:hAnsi="Times New Roman" w:cs="Times New Roman"/>
          <w:color w:val="000000" w:themeColor="text1"/>
          <w:sz w:val="24"/>
          <w:szCs w:val="24"/>
        </w:rPr>
      </w:pPr>
    </w:p>
    <w:p w14:paraId="67D34600" w14:textId="77777777" w:rsidR="005B31FC" w:rsidRDefault="005B31FC" w:rsidP="005B31FC">
      <w:pPr>
        <w:spacing w:line="480" w:lineRule="auto"/>
        <w:rPr>
          <w:rFonts w:ascii="Times New Roman" w:hAnsi="Times New Roman" w:cs="Times New Roman"/>
          <w:color w:val="000000" w:themeColor="text1"/>
          <w:sz w:val="24"/>
          <w:szCs w:val="24"/>
        </w:rPr>
      </w:pPr>
    </w:p>
    <w:p w14:paraId="1366B4B5" w14:textId="77777777" w:rsidR="005B31FC" w:rsidRDefault="005B31FC" w:rsidP="005B31FC">
      <w:pPr>
        <w:spacing w:line="480" w:lineRule="auto"/>
        <w:rPr>
          <w:rFonts w:ascii="Times New Roman" w:hAnsi="Times New Roman" w:cs="Times New Roman"/>
          <w:color w:val="000000" w:themeColor="text1"/>
          <w:sz w:val="24"/>
          <w:szCs w:val="24"/>
        </w:rPr>
      </w:pPr>
    </w:p>
    <w:p w14:paraId="3E664D16" w14:textId="77777777" w:rsidR="005B31FC" w:rsidRDefault="005B31FC" w:rsidP="005B31FC">
      <w:pPr>
        <w:spacing w:line="480" w:lineRule="auto"/>
        <w:rPr>
          <w:rFonts w:ascii="Times New Roman" w:hAnsi="Times New Roman" w:cs="Times New Roman"/>
          <w:color w:val="000000" w:themeColor="text1"/>
          <w:sz w:val="24"/>
          <w:szCs w:val="24"/>
        </w:rPr>
      </w:pPr>
    </w:p>
    <w:p w14:paraId="4CF02BD8" w14:textId="77777777" w:rsidR="005B31FC" w:rsidRDefault="005B31FC" w:rsidP="005B31FC">
      <w:pPr>
        <w:spacing w:line="480" w:lineRule="auto"/>
        <w:rPr>
          <w:rFonts w:ascii="Times New Roman" w:hAnsi="Times New Roman" w:cs="Times New Roman"/>
          <w:color w:val="000000" w:themeColor="text1"/>
          <w:sz w:val="24"/>
          <w:szCs w:val="24"/>
        </w:rPr>
      </w:pPr>
    </w:p>
    <w:p w14:paraId="7FDBAFB6" w14:textId="77777777" w:rsidR="005B31FC" w:rsidRDefault="005B31FC" w:rsidP="005B31FC">
      <w:pPr>
        <w:spacing w:line="480" w:lineRule="auto"/>
        <w:rPr>
          <w:rFonts w:ascii="Times New Roman" w:hAnsi="Times New Roman" w:cs="Times New Roman"/>
          <w:color w:val="000000" w:themeColor="text1"/>
          <w:sz w:val="24"/>
          <w:szCs w:val="24"/>
        </w:rPr>
      </w:pPr>
    </w:p>
    <w:p w14:paraId="521181E8" w14:textId="77777777" w:rsidR="005B31FC" w:rsidRDefault="005B31FC" w:rsidP="005B31FC">
      <w:pPr>
        <w:spacing w:line="480" w:lineRule="auto"/>
        <w:rPr>
          <w:rFonts w:ascii="Times New Roman" w:hAnsi="Times New Roman" w:cs="Times New Roman"/>
          <w:color w:val="000000" w:themeColor="text1"/>
          <w:sz w:val="24"/>
          <w:szCs w:val="24"/>
        </w:rPr>
      </w:pPr>
    </w:p>
    <w:p w14:paraId="192CE5E3" w14:textId="77777777" w:rsidR="00C20AC7" w:rsidRDefault="00C20AC7" w:rsidP="005B31FC">
      <w:pPr>
        <w:spacing w:line="480" w:lineRule="auto"/>
        <w:rPr>
          <w:rFonts w:ascii="Times New Roman" w:hAnsi="Times New Roman" w:cs="Times New Roman"/>
          <w:color w:val="000000" w:themeColor="text1"/>
          <w:sz w:val="24"/>
          <w:szCs w:val="24"/>
        </w:rPr>
      </w:pPr>
    </w:p>
    <w:p w14:paraId="68D58EAF" w14:textId="77777777" w:rsidR="00C20AC7" w:rsidRDefault="00C20AC7" w:rsidP="005B31FC">
      <w:pPr>
        <w:spacing w:line="480" w:lineRule="auto"/>
        <w:rPr>
          <w:rFonts w:ascii="Times New Roman" w:hAnsi="Times New Roman" w:cs="Times New Roman"/>
          <w:color w:val="000000" w:themeColor="text1"/>
          <w:sz w:val="24"/>
          <w:szCs w:val="24"/>
        </w:rPr>
      </w:pPr>
    </w:p>
    <w:p w14:paraId="73EC6795" w14:textId="4367038A" w:rsidR="00CF2A4F" w:rsidRDefault="00675D89" w:rsidP="00CF2A4F">
      <w:pPr>
        <w:spacing w:line="480" w:lineRule="auto"/>
        <w:jc w:val="center"/>
        <w:rPr>
          <w:rFonts w:ascii="Times New Roman" w:hAnsi="Times New Roman" w:cs="Times New Roman"/>
          <w:color w:val="000000" w:themeColor="text1"/>
          <w:sz w:val="24"/>
          <w:szCs w:val="24"/>
        </w:rPr>
      </w:pPr>
      <w:r w:rsidRPr="00D339B8">
        <w:rPr>
          <w:rFonts w:ascii="Times New Roman" w:hAnsi="Times New Roman" w:cs="Times New Roman"/>
          <w:color w:val="000000" w:themeColor="text1"/>
          <w:sz w:val="24"/>
          <w:szCs w:val="24"/>
        </w:rPr>
        <w:lastRenderedPageBreak/>
        <w:t xml:space="preserve">Tabel 4. </w:t>
      </w:r>
      <w:r w:rsidRPr="00D339B8">
        <w:rPr>
          <w:rFonts w:ascii="Times New Roman" w:hAnsi="Times New Roman" w:cs="Times New Roman"/>
          <w:color w:val="000000" w:themeColor="text1"/>
          <w:sz w:val="24"/>
          <w:szCs w:val="24"/>
        </w:rPr>
        <w:fldChar w:fldCharType="begin"/>
      </w:r>
      <w:r w:rsidRPr="00D339B8">
        <w:rPr>
          <w:rFonts w:ascii="Times New Roman" w:hAnsi="Times New Roman" w:cs="Times New Roman"/>
          <w:color w:val="000000" w:themeColor="text1"/>
          <w:sz w:val="24"/>
          <w:szCs w:val="24"/>
        </w:rPr>
        <w:instrText xml:space="preserve"> SEQ Tabel_4. \* ARABIC </w:instrText>
      </w:r>
      <w:r w:rsidRPr="00D339B8">
        <w:rPr>
          <w:rFonts w:ascii="Times New Roman" w:hAnsi="Times New Roman" w:cs="Times New Roman"/>
          <w:color w:val="000000" w:themeColor="text1"/>
          <w:sz w:val="24"/>
          <w:szCs w:val="24"/>
        </w:rPr>
        <w:fldChar w:fldCharType="separate"/>
      </w:r>
      <w:r w:rsidR="003338CD" w:rsidRPr="00D339B8">
        <w:rPr>
          <w:rFonts w:ascii="Times New Roman" w:hAnsi="Times New Roman" w:cs="Times New Roman"/>
          <w:noProof/>
          <w:color w:val="000000" w:themeColor="text1"/>
          <w:sz w:val="24"/>
          <w:szCs w:val="24"/>
        </w:rPr>
        <w:t>9</w:t>
      </w:r>
      <w:r w:rsidRPr="00D339B8">
        <w:rPr>
          <w:rFonts w:ascii="Times New Roman" w:hAnsi="Times New Roman" w:cs="Times New Roman"/>
          <w:color w:val="000000" w:themeColor="text1"/>
          <w:sz w:val="24"/>
          <w:szCs w:val="24"/>
        </w:rPr>
        <w:fldChar w:fldCharType="end"/>
      </w:r>
      <w:r w:rsidR="00CF20DC" w:rsidRPr="00D339B8">
        <w:rPr>
          <w:rFonts w:ascii="Times New Roman" w:hAnsi="Times New Roman" w:cs="Times New Roman"/>
          <w:color w:val="000000" w:themeColor="text1"/>
          <w:sz w:val="24"/>
          <w:szCs w:val="24"/>
        </w:rPr>
        <w:t xml:space="preserve"> Hasil Uji Chow</w:t>
      </w:r>
      <w:r w:rsidR="00CF20DC" w:rsidRPr="00D339B8">
        <w:rPr>
          <w:rFonts w:ascii="Times New Roman" w:hAnsi="Times New Roman" w:cs="Times New Roman"/>
          <w:noProof/>
          <w:color w:val="000000" w:themeColor="text1"/>
          <w:sz w:val="24"/>
          <w:szCs w:val="24"/>
        </w:rPr>
        <mc:AlternateContent>
          <mc:Choice Requires="wps">
            <w:drawing>
              <wp:anchor distT="0" distB="0" distL="114300" distR="114300" simplePos="0" relativeHeight="251660288" behindDoc="0" locked="0" layoutInCell="1" allowOverlap="1" wp14:anchorId="4ADB1A34" wp14:editId="260DD225">
                <wp:simplePos x="0" y="0"/>
                <wp:positionH relativeFrom="column">
                  <wp:posOffset>1441043</wp:posOffset>
                </wp:positionH>
                <wp:positionV relativeFrom="paragraph">
                  <wp:posOffset>6119375</wp:posOffset>
                </wp:positionV>
                <wp:extent cx="353683" cy="8627"/>
                <wp:effectExtent l="0" t="0" r="27940" b="29845"/>
                <wp:wrapNone/>
                <wp:docPr id="37131859" name="Straight Connector 11"/>
                <wp:cNvGraphicFramePr/>
                <a:graphic xmlns:a="http://schemas.openxmlformats.org/drawingml/2006/main">
                  <a:graphicData uri="http://schemas.microsoft.com/office/word/2010/wordprocessingShape">
                    <wps:wsp>
                      <wps:cNvCnPr/>
                      <wps:spPr>
                        <a:xfrm flipV="1">
                          <a:off x="0" y="0"/>
                          <a:ext cx="353683" cy="8627"/>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746E10" id="Straight Connector 11"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3.45pt,481.85pt" to="141.3pt,48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" strokecolor="#ed7d31 [3205]" strokeweight="1.5pt">
                <v:stroke joinstyle="miter"/>
              </v:line>
            </w:pict>
          </mc:Fallback>
        </mc:AlternateContent>
      </w:r>
      <w:r w:rsidR="00CF20DC" w:rsidRPr="00D339B8">
        <w:rPr>
          <w:rFonts w:ascii="Times New Roman" w:hAnsi="Times New Roman" w:cs="Times New Roman"/>
          <w:noProof/>
          <w:color w:val="000000" w:themeColor="text1"/>
          <w:sz w:val="24"/>
          <w:szCs w:val="24"/>
        </w:rPr>
        <mc:AlternateContent>
          <mc:Choice Requires="wpi">
            <w:drawing>
              <wp:anchor distT="0" distB="0" distL="114300" distR="114300" simplePos="0" relativeHeight="251659264" behindDoc="0" locked="0" layoutInCell="1" allowOverlap="1" wp14:anchorId="2E5BDFD0" wp14:editId="46245D08">
                <wp:simplePos x="0" y="0"/>
                <wp:positionH relativeFrom="column">
                  <wp:posOffset>-2061221</wp:posOffset>
                </wp:positionH>
                <wp:positionV relativeFrom="paragraph">
                  <wp:posOffset>1322919</wp:posOffset>
                </wp:positionV>
                <wp:extent cx="360" cy="360"/>
                <wp:effectExtent l="38100" t="38100" r="57150" b="57150"/>
                <wp:wrapNone/>
                <wp:docPr id="1989898958" name="Ink 3"/>
                <wp:cNvGraphicFramePr/>
                <a:graphic xmlns:a="http://schemas.openxmlformats.org/drawingml/2006/main">
                  <a:graphicData uri="http://schemas.microsoft.com/office/word/2010/wordprocessingInk">
                    <w14:contentPart bwMode="auto" r:id="rId12">
                      <w14:nvContentPartPr>
                        <w14:cNvContentPartPr/>
                      </w14:nvContentPartPr>
                      <w14:xfrm>
                        <a:off x="0" y="0"/>
                        <a:ext cx="360" cy="360"/>
                      </w14:xfrm>
                    </w14:contentPart>
                  </a:graphicData>
                </a:graphic>
              </wp:anchor>
            </w:drawing>
          </mc:Choice>
          <mc:Fallback>
            <w:pict>
              <v:shapetype w14:anchorId="2C00585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 o:spid="_x0000_s1026" type="#_x0000_t75" style="position:absolute;margin-left:-163pt;margin-top:103.45pt;width:1.45pt;height:1.4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">
                <v:imagedata r:id="rId13" o:title=""/>
              </v:shape>
            </w:pict>
          </mc:Fallback>
        </mc:AlternateContent>
      </w:r>
    </w:p>
    <w:p w14:paraId="7D5ACE8E" w14:textId="2552C8C1" w:rsidR="00CF20DC" w:rsidRPr="00D339B8" w:rsidRDefault="00CF2A4F" w:rsidP="00D339B8">
      <w:pPr>
        <w:spacing w:line="480" w:lineRule="auto"/>
        <w:jc w:val="both"/>
        <w:rPr>
          <w:rFonts w:ascii="Times New Roman" w:hAnsi="Times New Roman" w:cs="Times New Roman"/>
          <w:color w:val="000000" w:themeColor="text1"/>
          <w:sz w:val="24"/>
          <w:szCs w:val="24"/>
        </w:rPr>
      </w:pPr>
      <w:r w:rsidRPr="00CF2A4F">
        <w:rPr>
          <w:rFonts w:ascii="Times New Roman" w:hAnsi="Times New Roman" w:cs="Times New Roman"/>
          <w:noProof/>
          <w:color w:val="000000" w:themeColor="text1"/>
          <w:sz w:val="24"/>
          <w:szCs w:val="24"/>
        </w:rPr>
        <w:drawing>
          <wp:inline distT="0" distB="0" distL="0" distR="0" wp14:anchorId="67F0DFDD" wp14:editId="44DA5E33">
            <wp:extent cx="5098212" cy="6835772"/>
            <wp:effectExtent l="19050" t="19050" r="26670" b="22860"/>
            <wp:docPr id="42463964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4">
                      <a:extLst>
                        <a:ext uri="{28A0092B-C50C-407E-A947-70E740481C1C}">
                          <a14:useLocalDpi xmlns:a14="http://schemas.microsoft.com/office/drawing/2010/main" val="0"/>
                        </a:ext>
                      </a:extLst>
                    </a:blip>
                    <a:srcRect r="20504"/>
                    <a:stretch/>
                  </pic:blipFill>
                  <pic:spPr bwMode="auto">
                    <a:xfrm>
                      <a:off x="0" y="0"/>
                      <a:ext cx="5102181" cy="6841093"/>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6D3E107A" w14:textId="77777777" w:rsidR="001267DA" w:rsidRPr="00D339B8" w:rsidRDefault="001267DA" w:rsidP="001267DA">
      <w:pPr>
        <w:spacing w:line="480" w:lineRule="auto"/>
        <w:jc w:val="both"/>
        <w:rPr>
          <w:rFonts w:ascii="Times New Roman" w:hAnsi="Times New Roman" w:cs="Times New Roman"/>
          <w:color w:val="000000" w:themeColor="text1"/>
          <w:sz w:val="24"/>
          <w:szCs w:val="24"/>
        </w:rPr>
      </w:pPr>
      <w:proofErr w:type="spellStart"/>
      <w:r w:rsidRPr="00D339B8">
        <w:rPr>
          <w:rFonts w:ascii="Times New Roman" w:hAnsi="Times New Roman" w:cs="Times New Roman"/>
          <w:color w:val="000000" w:themeColor="text1"/>
          <w:sz w:val="24"/>
          <w:szCs w:val="24"/>
        </w:rPr>
        <w:t>Sumber</w:t>
      </w:r>
      <w:proofErr w:type="spellEnd"/>
      <w:r w:rsidRPr="00D339B8">
        <w:rPr>
          <w:rFonts w:ascii="Times New Roman" w:hAnsi="Times New Roman" w:cs="Times New Roman"/>
          <w:color w:val="000000" w:themeColor="text1"/>
          <w:sz w:val="24"/>
          <w:szCs w:val="24"/>
        </w:rPr>
        <w:t>: Hasil oleh STATA, 2023</w:t>
      </w:r>
    </w:p>
    <w:p w14:paraId="7484A5EC" w14:textId="77777777" w:rsidR="00D87B07" w:rsidRPr="00D339B8" w:rsidRDefault="00D87B07" w:rsidP="00D339B8">
      <w:pPr>
        <w:spacing w:line="480" w:lineRule="auto"/>
        <w:jc w:val="both"/>
        <w:rPr>
          <w:rFonts w:ascii="Times New Roman" w:hAnsi="Times New Roman" w:cs="Times New Roman"/>
          <w:color w:val="000000" w:themeColor="text1"/>
          <w:sz w:val="24"/>
          <w:szCs w:val="24"/>
        </w:rPr>
      </w:pPr>
    </w:p>
    <w:p w14:paraId="22C3A29D" w14:textId="41A67176" w:rsidR="00D87B07" w:rsidRPr="00D339B8" w:rsidRDefault="00D87B07" w:rsidP="00D339B8">
      <w:pPr>
        <w:spacing w:line="480" w:lineRule="auto"/>
        <w:ind w:firstLine="720"/>
        <w:jc w:val="both"/>
        <w:rPr>
          <w:rFonts w:ascii="Times New Roman" w:hAnsi="Times New Roman" w:cs="Times New Roman"/>
          <w:color w:val="000000" w:themeColor="text1"/>
          <w:sz w:val="24"/>
          <w:szCs w:val="24"/>
        </w:rPr>
      </w:pPr>
      <w:proofErr w:type="spellStart"/>
      <w:r w:rsidRPr="00D339B8">
        <w:rPr>
          <w:rFonts w:ascii="Times New Roman" w:hAnsi="Times New Roman" w:cs="Times New Roman"/>
          <w:color w:val="000000" w:themeColor="text1"/>
          <w:sz w:val="24"/>
          <w:szCs w:val="24"/>
        </w:rPr>
        <w:t>Berdasarkan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hasil</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olah</w:t>
      </w:r>
      <w:proofErr w:type="spellEnd"/>
      <w:r w:rsidRPr="00D339B8">
        <w:rPr>
          <w:rFonts w:ascii="Times New Roman" w:hAnsi="Times New Roman" w:cs="Times New Roman"/>
          <w:color w:val="000000" w:themeColor="text1"/>
          <w:sz w:val="24"/>
          <w:szCs w:val="24"/>
        </w:rPr>
        <w:t xml:space="preserve"> data </w:t>
      </w:r>
      <w:proofErr w:type="spellStart"/>
      <w:r w:rsidRPr="00D339B8">
        <w:rPr>
          <w:rFonts w:ascii="Times New Roman" w:hAnsi="Times New Roman" w:cs="Times New Roman"/>
          <w:color w:val="000000" w:themeColor="text1"/>
          <w:sz w:val="24"/>
          <w:szCs w:val="24"/>
        </w:rPr>
        <w:t>diatas</w:t>
      </w:r>
      <w:proofErr w:type="spellEnd"/>
      <w:r w:rsidRPr="00D339B8">
        <w:rPr>
          <w:rFonts w:ascii="Times New Roman" w:hAnsi="Times New Roman" w:cs="Times New Roman"/>
          <w:color w:val="000000" w:themeColor="text1"/>
          <w:sz w:val="24"/>
          <w:szCs w:val="24"/>
        </w:rPr>
        <w:t xml:space="preserve"> yang </w:t>
      </w:r>
      <w:proofErr w:type="spellStart"/>
      <w:r w:rsidRPr="00D339B8">
        <w:rPr>
          <w:rFonts w:ascii="Times New Roman" w:hAnsi="Times New Roman" w:cs="Times New Roman"/>
          <w:color w:val="000000" w:themeColor="text1"/>
          <w:sz w:val="24"/>
          <w:szCs w:val="24"/>
        </w:rPr>
        <w:t>menunjukan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bahwa</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nilai</w:t>
      </w:r>
      <w:proofErr w:type="spellEnd"/>
      <w:r w:rsidRPr="00D339B8">
        <w:rPr>
          <w:rFonts w:ascii="Times New Roman" w:hAnsi="Times New Roman" w:cs="Times New Roman"/>
          <w:color w:val="000000" w:themeColor="text1"/>
          <w:sz w:val="24"/>
          <w:szCs w:val="24"/>
        </w:rPr>
        <w:t xml:space="preserve"> prob &gt; F </w:t>
      </w:r>
      <w:proofErr w:type="spellStart"/>
      <w:r w:rsidRPr="00D339B8">
        <w:rPr>
          <w:rFonts w:ascii="Times New Roman" w:hAnsi="Times New Roman" w:cs="Times New Roman"/>
          <w:color w:val="000000" w:themeColor="text1"/>
          <w:sz w:val="24"/>
          <w:szCs w:val="24"/>
        </w:rPr>
        <w:t>nya</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sebesar</w:t>
      </w:r>
      <w:proofErr w:type="spellEnd"/>
      <w:r w:rsidRPr="00D339B8">
        <w:rPr>
          <w:rFonts w:ascii="Times New Roman" w:hAnsi="Times New Roman" w:cs="Times New Roman"/>
          <w:color w:val="000000" w:themeColor="text1"/>
          <w:sz w:val="24"/>
          <w:szCs w:val="24"/>
        </w:rPr>
        <w:t xml:space="preserve"> 0,0000, </w:t>
      </w:r>
      <w:proofErr w:type="spellStart"/>
      <w:r w:rsidRPr="00D339B8">
        <w:rPr>
          <w:rFonts w:ascii="Times New Roman" w:hAnsi="Times New Roman" w:cs="Times New Roman"/>
          <w:color w:val="000000" w:themeColor="text1"/>
          <w:sz w:val="24"/>
          <w:szCs w:val="24"/>
        </w:rPr>
        <w:t>hasil</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ini</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menunjukan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hipotesis</w:t>
      </w:r>
      <w:proofErr w:type="spellEnd"/>
      <w:r w:rsidRPr="00D339B8">
        <w:rPr>
          <w:rFonts w:ascii="Times New Roman" w:hAnsi="Times New Roman" w:cs="Times New Roman"/>
          <w:color w:val="000000" w:themeColor="text1"/>
          <w:sz w:val="24"/>
          <w:szCs w:val="24"/>
        </w:rPr>
        <w:t xml:space="preserve"> prob &gt; F &lt; 0,05 </w:t>
      </w:r>
      <w:proofErr w:type="spellStart"/>
      <w:r w:rsidRPr="00D339B8">
        <w:rPr>
          <w:rFonts w:ascii="Times New Roman" w:hAnsi="Times New Roman" w:cs="Times New Roman"/>
          <w:color w:val="000000" w:themeColor="text1"/>
          <w:sz w:val="24"/>
          <w:szCs w:val="24"/>
        </w:rPr>
        <w:t>maka</w:t>
      </w:r>
      <w:proofErr w:type="spellEnd"/>
      <w:r w:rsidRPr="00D339B8">
        <w:rPr>
          <w:rFonts w:ascii="Times New Roman" w:hAnsi="Times New Roman" w:cs="Times New Roman"/>
          <w:color w:val="000000" w:themeColor="text1"/>
          <w:sz w:val="24"/>
          <w:szCs w:val="24"/>
        </w:rPr>
        <w:t xml:space="preserve">, H1 </w:t>
      </w:r>
      <w:proofErr w:type="spellStart"/>
      <w:r w:rsidRPr="00D339B8">
        <w:rPr>
          <w:rFonts w:ascii="Times New Roman" w:hAnsi="Times New Roman" w:cs="Times New Roman"/>
          <w:color w:val="000000" w:themeColor="text1"/>
          <w:sz w:val="24"/>
          <w:szCs w:val="24"/>
        </w:rPr>
        <w:t>diterima</w:t>
      </w:r>
      <w:proofErr w:type="spellEnd"/>
      <w:r w:rsidRPr="00D339B8">
        <w:rPr>
          <w:rFonts w:ascii="Times New Roman" w:hAnsi="Times New Roman" w:cs="Times New Roman"/>
          <w:color w:val="000000" w:themeColor="text1"/>
          <w:sz w:val="24"/>
          <w:szCs w:val="24"/>
        </w:rPr>
        <w:t xml:space="preserve"> dan H0 </w:t>
      </w:r>
      <w:proofErr w:type="spellStart"/>
      <w:r w:rsidRPr="00D339B8">
        <w:rPr>
          <w:rFonts w:ascii="Times New Roman" w:hAnsi="Times New Roman" w:cs="Times New Roman"/>
          <w:color w:val="000000" w:themeColor="text1"/>
          <w:sz w:val="24"/>
          <w:szCs w:val="24"/>
        </w:rPr>
        <w:t>ditolak</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dari</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hasil</w:t>
      </w:r>
      <w:proofErr w:type="spellEnd"/>
      <w:r w:rsidRPr="00D339B8">
        <w:rPr>
          <w:rFonts w:ascii="Times New Roman" w:hAnsi="Times New Roman" w:cs="Times New Roman"/>
          <w:color w:val="000000" w:themeColor="text1"/>
          <w:sz w:val="24"/>
          <w:szCs w:val="24"/>
        </w:rPr>
        <w:t xml:space="preserve"> Uji chow </w:t>
      </w:r>
      <w:proofErr w:type="spellStart"/>
      <w:r w:rsidRPr="00D339B8">
        <w:rPr>
          <w:rFonts w:ascii="Times New Roman" w:hAnsi="Times New Roman" w:cs="Times New Roman"/>
          <w:color w:val="000000" w:themeColor="text1"/>
          <w:sz w:val="24"/>
          <w:szCs w:val="24"/>
        </w:rPr>
        <w:t>diatas</w:t>
      </w:r>
      <w:proofErr w:type="spellEnd"/>
      <w:r w:rsidRPr="00D339B8">
        <w:rPr>
          <w:rFonts w:ascii="Times New Roman" w:hAnsi="Times New Roman" w:cs="Times New Roman"/>
          <w:color w:val="000000" w:themeColor="text1"/>
          <w:sz w:val="24"/>
          <w:szCs w:val="24"/>
        </w:rPr>
        <w:t xml:space="preserve"> model data panel yang </w:t>
      </w:r>
      <w:proofErr w:type="spellStart"/>
      <w:r w:rsidRPr="00D339B8">
        <w:rPr>
          <w:rFonts w:ascii="Times New Roman" w:hAnsi="Times New Roman" w:cs="Times New Roman"/>
          <w:color w:val="000000" w:themeColor="text1"/>
          <w:sz w:val="24"/>
          <w:szCs w:val="24"/>
        </w:rPr>
        <w:t>terbaik</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sementara</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adalah</w:t>
      </w:r>
      <w:proofErr w:type="spellEnd"/>
      <w:r w:rsidRPr="00D339B8">
        <w:rPr>
          <w:rFonts w:ascii="Times New Roman" w:hAnsi="Times New Roman" w:cs="Times New Roman"/>
          <w:color w:val="000000" w:themeColor="text1"/>
          <w:sz w:val="24"/>
          <w:szCs w:val="24"/>
        </w:rPr>
        <w:t xml:space="preserve"> FEM. Jika Uji chow yang </w:t>
      </w:r>
      <w:proofErr w:type="spellStart"/>
      <w:r w:rsidRPr="00D339B8">
        <w:rPr>
          <w:rFonts w:ascii="Times New Roman" w:hAnsi="Times New Roman" w:cs="Times New Roman"/>
          <w:color w:val="000000" w:themeColor="text1"/>
          <w:sz w:val="24"/>
          <w:szCs w:val="24"/>
        </w:rPr>
        <w:t>terpilih</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adalah</w:t>
      </w:r>
      <w:proofErr w:type="spellEnd"/>
      <w:r w:rsidRPr="00D339B8">
        <w:rPr>
          <w:rFonts w:ascii="Times New Roman" w:hAnsi="Times New Roman" w:cs="Times New Roman"/>
          <w:color w:val="000000" w:themeColor="text1"/>
          <w:sz w:val="24"/>
          <w:szCs w:val="24"/>
        </w:rPr>
        <w:t xml:space="preserve"> FEM, </w:t>
      </w:r>
      <w:proofErr w:type="spellStart"/>
      <w:r w:rsidRPr="00D339B8">
        <w:rPr>
          <w:rFonts w:ascii="Times New Roman" w:hAnsi="Times New Roman" w:cs="Times New Roman"/>
          <w:color w:val="000000" w:themeColor="text1"/>
          <w:sz w:val="24"/>
          <w:szCs w:val="24"/>
        </w:rPr>
        <w:t>maka</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perlu</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dilanjutkan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dengan</w:t>
      </w:r>
      <w:proofErr w:type="spellEnd"/>
      <w:r w:rsidRPr="00D339B8">
        <w:rPr>
          <w:rFonts w:ascii="Times New Roman" w:hAnsi="Times New Roman" w:cs="Times New Roman"/>
          <w:color w:val="000000" w:themeColor="text1"/>
          <w:sz w:val="24"/>
          <w:szCs w:val="24"/>
        </w:rPr>
        <w:t xml:space="preserve"> uji </w:t>
      </w:r>
      <w:proofErr w:type="spellStart"/>
      <w:r w:rsidRPr="00D339B8">
        <w:rPr>
          <w:rFonts w:ascii="Times New Roman" w:hAnsi="Times New Roman" w:cs="Times New Roman"/>
          <w:color w:val="000000" w:themeColor="text1"/>
          <w:sz w:val="24"/>
          <w:szCs w:val="24"/>
        </w:rPr>
        <w:t>hausman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untuk</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mentukan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anatar</w:t>
      </w:r>
      <w:proofErr w:type="spellEnd"/>
      <w:r w:rsidRPr="00D339B8">
        <w:rPr>
          <w:rFonts w:ascii="Times New Roman" w:hAnsi="Times New Roman" w:cs="Times New Roman"/>
          <w:color w:val="000000" w:themeColor="text1"/>
          <w:sz w:val="24"/>
          <w:szCs w:val="24"/>
        </w:rPr>
        <w:t xml:space="preserve"> model REM dan FEM, </w:t>
      </w:r>
      <w:proofErr w:type="spellStart"/>
      <w:r w:rsidRPr="00D339B8">
        <w:rPr>
          <w:rFonts w:ascii="Times New Roman" w:hAnsi="Times New Roman" w:cs="Times New Roman"/>
          <w:color w:val="000000" w:themeColor="text1"/>
          <w:sz w:val="24"/>
          <w:szCs w:val="24"/>
        </w:rPr>
        <w:t>dengan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hip</w:t>
      </w:r>
      <w:r w:rsidR="00357275" w:rsidRPr="00D339B8">
        <w:rPr>
          <w:rFonts w:ascii="Times New Roman" w:hAnsi="Times New Roman" w:cs="Times New Roman"/>
          <w:color w:val="000000" w:themeColor="text1"/>
          <w:sz w:val="24"/>
          <w:szCs w:val="24"/>
        </w:rPr>
        <w:t>otesis</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sebagai</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berikut</w:t>
      </w:r>
      <w:proofErr w:type="spellEnd"/>
      <w:r w:rsidRPr="00D339B8">
        <w:rPr>
          <w:rFonts w:ascii="Times New Roman" w:hAnsi="Times New Roman" w:cs="Times New Roman"/>
          <w:color w:val="000000" w:themeColor="text1"/>
          <w:sz w:val="24"/>
          <w:szCs w:val="24"/>
        </w:rPr>
        <w:t>:</w:t>
      </w:r>
    </w:p>
    <w:p w14:paraId="7CF5BB59" w14:textId="231F356E" w:rsidR="00D87B07" w:rsidRPr="00D339B8" w:rsidRDefault="00D87B07" w:rsidP="00D339B8">
      <w:pPr>
        <w:spacing w:line="480" w:lineRule="auto"/>
        <w:jc w:val="both"/>
        <w:rPr>
          <w:rFonts w:ascii="Times New Roman" w:hAnsi="Times New Roman" w:cs="Times New Roman"/>
          <w:color w:val="000000" w:themeColor="text1"/>
          <w:sz w:val="24"/>
          <w:szCs w:val="24"/>
        </w:rPr>
      </w:pPr>
      <w:r w:rsidRPr="00D339B8">
        <w:rPr>
          <w:rFonts w:ascii="Times New Roman" w:hAnsi="Times New Roman" w:cs="Times New Roman"/>
          <w:color w:val="000000" w:themeColor="text1"/>
          <w:sz w:val="24"/>
          <w:szCs w:val="24"/>
        </w:rPr>
        <w:t xml:space="preserve">H0 = </w:t>
      </w:r>
      <w:r w:rsidRPr="00D339B8">
        <w:rPr>
          <w:rFonts w:ascii="Times New Roman" w:hAnsi="Times New Roman" w:cs="Times New Roman"/>
          <w:i/>
          <w:iCs/>
          <w:color w:val="000000" w:themeColor="text1"/>
          <w:sz w:val="24"/>
          <w:szCs w:val="24"/>
        </w:rPr>
        <w:t>Random Effect Model</w:t>
      </w:r>
      <w:r w:rsidRPr="00D339B8">
        <w:rPr>
          <w:rFonts w:ascii="Times New Roman" w:hAnsi="Times New Roman" w:cs="Times New Roman"/>
          <w:color w:val="000000" w:themeColor="text1"/>
          <w:sz w:val="24"/>
          <w:szCs w:val="24"/>
        </w:rPr>
        <w:t xml:space="preserve"> (REM)</w:t>
      </w:r>
    </w:p>
    <w:p w14:paraId="7B6B2E11" w14:textId="60FD16EE" w:rsidR="00D87B07" w:rsidRPr="00D339B8" w:rsidRDefault="00D87B07" w:rsidP="00D339B8">
      <w:pPr>
        <w:spacing w:line="480" w:lineRule="auto"/>
        <w:jc w:val="both"/>
        <w:rPr>
          <w:rFonts w:ascii="Times New Roman" w:hAnsi="Times New Roman" w:cs="Times New Roman"/>
          <w:color w:val="000000" w:themeColor="text1"/>
          <w:sz w:val="24"/>
          <w:szCs w:val="24"/>
        </w:rPr>
      </w:pPr>
      <w:r w:rsidRPr="00D339B8">
        <w:rPr>
          <w:rFonts w:ascii="Times New Roman" w:hAnsi="Times New Roman" w:cs="Times New Roman"/>
          <w:color w:val="000000" w:themeColor="text1"/>
          <w:sz w:val="24"/>
          <w:szCs w:val="24"/>
        </w:rPr>
        <w:t xml:space="preserve">H1 = </w:t>
      </w:r>
      <w:r w:rsidRPr="00D339B8">
        <w:rPr>
          <w:rFonts w:ascii="Times New Roman" w:hAnsi="Times New Roman" w:cs="Times New Roman"/>
          <w:i/>
          <w:iCs/>
          <w:color w:val="000000" w:themeColor="text1"/>
          <w:sz w:val="24"/>
          <w:szCs w:val="24"/>
        </w:rPr>
        <w:t>Fixed Effect Model</w:t>
      </w:r>
      <w:r w:rsidRPr="00D339B8">
        <w:rPr>
          <w:rFonts w:ascii="Times New Roman" w:hAnsi="Times New Roman" w:cs="Times New Roman"/>
          <w:color w:val="000000" w:themeColor="text1"/>
          <w:sz w:val="24"/>
          <w:szCs w:val="24"/>
        </w:rPr>
        <w:t xml:space="preserve"> (FEM)</w:t>
      </w:r>
    </w:p>
    <w:p w14:paraId="1C9A4F3D" w14:textId="626FE52C" w:rsidR="00D87B07" w:rsidRPr="00D339B8" w:rsidRDefault="00D87B07" w:rsidP="00D339B8">
      <w:pPr>
        <w:spacing w:line="480" w:lineRule="auto"/>
        <w:ind w:firstLine="720"/>
        <w:jc w:val="both"/>
        <w:rPr>
          <w:rFonts w:ascii="Times New Roman" w:hAnsi="Times New Roman" w:cs="Times New Roman"/>
          <w:color w:val="000000" w:themeColor="text1"/>
          <w:sz w:val="24"/>
          <w:szCs w:val="24"/>
        </w:rPr>
      </w:pPr>
      <w:r w:rsidRPr="00D339B8">
        <w:rPr>
          <w:rFonts w:ascii="Times New Roman" w:hAnsi="Times New Roman" w:cs="Times New Roman"/>
          <w:color w:val="000000" w:themeColor="text1"/>
          <w:sz w:val="24"/>
          <w:szCs w:val="24"/>
        </w:rPr>
        <w:t xml:space="preserve">Dengan </w:t>
      </w:r>
      <w:proofErr w:type="spellStart"/>
      <w:r w:rsidRPr="00D339B8">
        <w:rPr>
          <w:rFonts w:ascii="Times New Roman" w:hAnsi="Times New Roman" w:cs="Times New Roman"/>
          <w:color w:val="000000" w:themeColor="text1"/>
          <w:sz w:val="24"/>
          <w:szCs w:val="24"/>
        </w:rPr>
        <w:t>ketentuan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apabila</w:t>
      </w:r>
      <w:proofErr w:type="spellEnd"/>
      <w:r w:rsidRPr="00D339B8">
        <w:rPr>
          <w:rFonts w:ascii="Times New Roman" w:hAnsi="Times New Roman" w:cs="Times New Roman"/>
          <w:color w:val="000000" w:themeColor="text1"/>
          <w:sz w:val="24"/>
          <w:szCs w:val="24"/>
        </w:rPr>
        <w:t xml:space="preserve"> Chi2 &lt; 0,05 </w:t>
      </w:r>
      <w:proofErr w:type="spellStart"/>
      <w:r w:rsidRPr="00D339B8">
        <w:rPr>
          <w:rFonts w:ascii="Times New Roman" w:hAnsi="Times New Roman" w:cs="Times New Roman"/>
          <w:color w:val="000000" w:themeColor="text1"/>
          <w:sz w:val="24"/>
          <w:szCs w:val="24"/>
        </w:rPr>
        <w:t>maka</w:t>
      </w:r>
      <w:proofErr w:type="spellEnd"/>
      <w:r w:rsidRPr="00D339B8">
        <w:rPr>
          <w:rFonts w:ascii="Times New Roman" w:hAnsi="Times New Roman" w:cs="Times New Roman"/>
          <w:color w:val="000000" w:themeColor="text1"/>
          <w:sz w:val="24"/>
          <w:szCs w:val="24"/>
        </w:rPr>
        <w:t xml:space="preserve"> H1 </w:t>
      </w:r>
      <w:proofErr w:type="spellStart"/>
      <w:r w:rsidRPr="00D339B8">
        <w:rPr>
          <w:rFonts w:ascii="Times New Roman" w:hAnsi="Times New Roman" w:cs="Times New Roman"/>
          <w:color w:val="000000" w:themeColor="text1"/>
          <w:sz w:val="24"/>
          <w:szCs w:val="24"/>
        </w:rPr>
        <w:t>diterima</w:t>
      </w:r>
      <w:proofErr w:type="spellEnd"/>
      <w:r w:rsidRPr="00D339B8">
        <w:rPr>
          <w:rFonts w:ascii="Times New Roman" w:hAnsi="Times New Roman" w:cs="Times New Roman"/>
          <w:color w:val="000000" w:themeColor="text1"/>
          <w:sz w:val="24"/>
          <w:szCs w:val="24"/>
        </w:rPr>
        <w:t xml:space="preserve"> dan H0 </w:t>
      </w:r>
      <w:proofErr w:type="spellStart"/>
      <w:r w:rsidRPr="00D339B8">
        <w:rPr>
          <w:rFonts w:ascii="Times New Roman" w:hAnsi="Times New Roman" w:cs="Times New Roman"/>
          <w:color w:val="000000" w:themeColor="text1"/>
          <w:sz w:val="24"/>
          <w:szCs w:val="24"/>
        </w:rPr>
        <w:t>ditolak</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maka</w:t>
      </w:r>
      <w:proofErr w:type="spellEnd"/>
      <w:r w:rsidRPr="00D339B8">
        <w:rPr>
          <w:rFonts w:ascii="Times New Roman" w:hAnsi="Times New Roman" w:cs="Times New Roman"/>
          <w:color w:val="000000" w:themeColor="text1"/>
          <w:sz w:val="24"/>
          <w:szCs w:val="24"/>
        </w:rPr>
        <w:t xml:space="preserve"> model yang </w:t>
      </w:r>
      <w:proofErr w:type="spellStart"/>
      <w:r w:rsidRPr="00D339B8">
        <w:rPr>
          <w:rFonts w:ascii="Times New Roman" w:hAnsi="Times New Roman" w:cs="Times New Roman"/>
          <w:color w:val="000000" w:themeColor="text1"/>
          <w:sz w:val="24"/>
          <w:szCs w:val="24"/>
        </w:rPr>
        <w:t>dipilih</w:t>
      </w:r>
      <w:proofErr w:type="spellEnd"/>
      <w:r w:rsidRPr="00D339B8">
        <w:rPr>
          <w:rFonts w:ascii="Times New Roman" w:hAnsi="Times New Roman" w:cs="Times New Roman"/>
          <w:color w:val="000000" w:themeColor="text1"/>
          <w:sz w:val="24"/>
          <w:szCs w:val="24"/>
        </w:rPr>
        <w:t xml:space="preserve"> REM, </w:t>
      </w:r>
      <w:proofErr w:type="spellStart"/>
      <w:r w:rsidRPr="00D339B8">
        <w:rPr>
          <w:rFonts w:ascii="Times New Roman" w:hAnsi="Times New Roman" w:cs="Times New Roman"/>
          <w:color w:val="000000" w:themeColor="text1"/>
          <w:sz w:val="24"/>
          <w:szCs w:val="24"/>
        </w:rPr>
        <w:t>namun</w:t>
      </w:r>
      <w:proofErr w:type="spellEnd"/>
      <w:r w:rsidR="00357275"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jika</w:t>
      </w:r>
      <w:proofErr w:type="spellEnd"/>
      <w:r w:rsidRPr="00D339B8">
        <w:rPr>
          <w:rFonts w:ascii="Times New Roman" w:hAnsi="Times New Roman" w:cs="Times New Roman"/>
          <w:color w:val="000000" w:themeColor="text1"/>
          <w:sz w:val="24"/>
          <w:szCs w:val="24"/>
        </w:rPr>
        <w:t xml:space="preserve"> Chi2 &gt; 0,05 </w:t>
      </w:r>
      <w:proofErr w:type="spellStart"/>
      <w:r w:rsidRPr="00D339B8">
        <w:rPr>
          <w:rFonts w:ascii="Times New Roman" w:hAnsi="Times New Roman" w:cs="Times New Roman"/>
          <w:color w:val="000000" w:themeColor="text1"/>
          <w:sz w:val="24"/>
          <w:szCs w:val="24"/>
        </w:rPr>
        <w:t>maka</w:t>
      </w:r>
      <w:proofErr w:type="spellEnd"/>
      <w:r w:rsidRPr="00D339B8">
        <w:rPr>
          <w:rFonts w:ascii="Times New Roman" w:hAnsi="Times New Roman" w:cs="Times New Roman"/>
          <w:color w:val="000000" w:themeColor="text1"/>
          <w:sz w:val="24"/>
          <w:szCs w:val="24"/>
        </w:rPr>
        <w:t>, H0</w:t>
      </w:r>
      <w:r w:rsidR="000659F0" w:rsidRPr="00D339B8">
        <w:rPr>
          <w:rFonts w:ascii="Times New Roman" w:hAnsi="Times New Roman" w:cs="Times New Roman"/>
          <w:color w:val="000000" w:themeColor="text1"/>
          <w:sz w:val="24"/>
          <w:szCs w:val="24"/>
        </w:rPr>
        <w:t xml:space="preserve"> </w:t>
      </w:r>
      <w:proofErr w:type="spellStart"/>
      <w:r w:rsidR="000659F0" w:rsidRPr="00D339B8">
        <w:rPr>
          <w:rFonts w:ascii="Times New Roman" w:hAnsi="Times New Roman" w:cs="Times New Roman"/>
          <w:color w:val="000000" w:themeColor="text1"/>
          <w:sz w:val="24"/>
          <w:szCs w:val="24"/>
        </w:rPr>
        <w:t>diterima</w:t>
      </w:r>
      <w:proofErr w:type="spellEnd"/>
      <w:r w:rsidR="000659F0" w:rsidRPr="00D339B8">
        <w:rPr>
          <w:rFonts w:ascii="Times New Roman" w:hAnsi="Times New Roman" w:cs="Times New Roman"/>
          <w:color w:val="000000" w:themeColor="text1"/>
          <w:sz w:val="24"/>
          <w:szCs w:val="24"/>
        </w:rPr>
        <w:t xml:space="preserve"> dan H1 </w:t>
      </w:r>
      <w:proofErr w:type="spellStart"/>
      <w:r w:rsidR="000659F0" w:rsidRPr="00D339B8">
        <w:rPr>
          <w:rFonts w:ascii="Times New Roman" w:hAnsi="Times New Roman" w:cs="Times New Roman"/>
          <w:color w:val="000000" w:themeColor="text1"/>
          <w:sz w:val="24"/>
          <w:szCs w:val="24"/>
        </w:rPr>
        <w:t>ditolak</w:t>
      </w:r>
      <w:proofErr w:type="spellEnd"/>
      <w:r w:rsidR="00357275" w:rsidRPr="00D339B8">
        <w:rPr>
          <w:rFonts w:ascii="Times New Roman" w:hAnsi="Times New Roman" w:cs="Times New Roman"/>
          <w:color w:val="000000" w:themeColor="text1"/>
          <w:sz w:val="24"/>
          <w:szCs w:val="24"/>
        </w:rPr>
        <w:t xml:space="preserve">, </w:t>
      </w:r>
      <w:proofErr w:type="spellStart"/>
      <w:r w:rsidR="00357275" w:rsidRPr="00D339B8">
        <w:rPr>
          <w:rFonts w:ascii="Times New Roman" w:hAnsi="Times New Roman" w:cs="Times New Roman"/>
          <w:color w:val="000000" w:themeColor="text1"/>
          <w:sz w:val="24"/>
          <w:szCs w:val="24"/>
        </w:rPr>
        <w:t>maka</w:t>
      </w:r>
      <w:proofErr w:type="spellEnd"/>
      <w:r w:rsidR="00357275" w:rsidRPr="00D339B8">
        <w:rPr>
          <w:rFonts w:ascii="Times New Roman" w:hAnsi="Times New Roman" w:cs="Times New Roman"/>
          <w:color w:val="000000" w:themeColor="text1"/>
          <w:sz w:val="24"/>
          <w:szCs w:val="24"/>
        </w:rPr>
        <w:t xml:space="preserve"> model yang </w:t>
      </w:r>
      <w:proofErr w:type="spellStart"/>
      <w:r w:rsidR="00357275" w:rsidRPr="00D339B8">
        <w:rPr>
          <w:rFonts w:ascii="Times New Roman" w:hAnsi="Times New Roman" w:cs="Times New Roman"/>
          <w:color w:val="000000" w:themeColor="text1"/>
          <w:sz w:val="24"/>
          <w:szCs w:val="24"/>
        </w:rPr>
        <w:t>dipilih</w:t>
      </w:r>
      <w:proofErr w:type="spellEnd"/>
      <w:r w:rsidR="00357275" w:rsidRPr="00D339B8">
        <w:rPr>
          <w:rFonts w:ascii="Times New Roman" w:hAnsi="Times New Roman" w:cs="Times New Roman"/>
          <w:color w:val="000000" w:themeColor="text1"/>
          <w:sz w:val="24"/>
          <w:szCs w:val="24"/>
        </w:rPr>
        <w:t xml:space="preserve"> FEM.</w:t>
      </w:r>
    </w:p>
    <w:p w14:paraId="1D99F725" w14:textId="77777777" w:rsidR="00CF2A4F" w:rsidRDefault="00CF2A4F" w:rsidP="001267DA">
      <w:pPr>
        <w:pStyle w:val="Caption"/>
        <w:spacing w:line="480" w:lineRule="auto"/>
        <w:jc w:val="center"/>
        <w:rPr>
          <w:rFonts w:ascii="Times New Roman" w:hAnsi="Times New Roman" w:cs="Times New Roman"/>
          <w:i w:val="0"/>
          <w:iCs w:val="0"/>
          <w:color w:val="000000" w:themeColor="text1"/>
          <w:sz w:val="24"/>
          <w:szCs w:val="24"/>
        </w:rPr>
      </w:pPr>
    </w:p>
    <w:p w14:paraId="5978F013" w14:textId="77777777" w:rsidR="00CF2A4F" w:rsidRDefault="00CF2A4F" w:rsidP="001267DA">
      <w:pPr>
        <w:pStyle w:val="Caption"/>
        <w:spacing w:line="480" w:lineRule="auto"/>
        <w:jc w:val="center"/>
        <w:rPr>
          <w:rFonts w:ascii="Times New Roman" w:hAnsi="Times New Roman" w:cs="Times New Roman"/>
          <w:i w:val="0"/>
          <w:iCs w:val="0"/>
          <w:color w:val="000000" w:themeColor="text1"/>
          <w:sz w:val="24"/>
          <w:szCs w:val="24"/>
        </w:rPr>
      </w:pPr>
    </w:p>
    <w:p w14:paraId="5FA68B16" w14:textId="77777777" w:rsidR="00CF2A4F" w:rsidRDefault="00CF2A4F" w:rsidP="001267DA">
      <w:pPr>
        <w:pStyle w:val="Caption"/>
        <w:spacing w:line="480" w:lineRule="auto"/>
        <w:jc w:val="center"/>
        <w:rPr>
          <w:rFonts w:ascii="Times New Roman" w:hAnsi="Times New Roman" w:cs="Times New Roman"/>
          <w:i w:val="0"/>
          <w:iCs w:val="0"/>
          <w:color w:val="000000" w:themeColor="text1"/>
          <w:sz w:val="24"/>
          <w:szCs w:val="24"/>
        </w:rPr>
      </w:pPr>
    </w:p>
    <w:p w14:paraId="1D0C2176" w14:textId="77777777" w:rsidR="00CF2A4F" w:rsidRDefault="00CF2A4F" w:rsidP="001267DA">
      <w:pPr>
        <w:pStyle w:val="Caption"/>
        <w:spacing w:line="480" w:lineRule="auto"/>
        <w:jc w:val="center"/>
        <w:rPr>
          <w:rFonts w:ascii="Times New Roman" w:hAnsi="Times New Roman" w:cs="Times New Roman"/>
          <w:i w:val="0"/>
          <w:iCs w:val="0"/>
          <w:color w:val="000000" w:themeColor="text1"/>
          <w:sz w:val="24"/>
          <w:szCs w:val="24"/>
        </w:rPr>
      </w:pPr>
    </w:p>
    <w:p w14:paraId="5C332660" w14:textId="77777777" w:rsidR="00CF2A4F" w:rsidRDefault="00CF2A4F" w:rsidP="001267DA">
      <w:pPr>
        <w:pStyle w:val="Caption"/>
        <w:spacing w:line="480" w:lineRule="auto"/>
        <w:jc w:val="center"/>
        <w:rPr>
          <w:rFonts w:ascii="Times New Roman" w:hAnsi="Times New Roman" w:cs="Times New Roman"/>
          <w:i w:val="0"/>
          <w:iCs w:val="0"/>
          <w:color w:val="000000" w:themeColor="text1"/>
          <w:sz w:val="24"/>
          <w:szCs w:val="24"/>
        </w:rPr>
      </w:pPr>
    </w:p>
    <w:p w14:paraId="051127C5" w14:textId="77777777" w:rsidR="00CF2A4F" w:rsidRDefault="00CF2A4F" w:rsidP="001267DA">
      <w:pPr>
        <w:pStyle w:val="Caption"/>
        <w:spacing w:line="480" w:lineRule="auto"/>
        <w:jc w:val="center"/>
        <w:rPr>
          <w:rFonts w:ascii="Times New Roman" w:hAnsi="Times New Roman" w:cs="Times New Roman"/>
          <w:i w:val="0"/>
          <w:iCs w:val="0"/>
          <w:color w:val="000000" w:themeColor="text1"/>
          <w:sz w:val="24"/>
          <w:szCs w:val="24"/>
        </w:rPr>
      </w:pPr>
    </w:p>
    <w:p w14:paraId="449C73C8" w14:textId="77777777" w:rsidR="00CF2A4F" w:rsidRDefault="00CF2A4F" w:rsidP="001267DA">
      <w:pPr>
        <w:pStyle w:val="Caption"/>
        <w:spacing w:line="480" w:lineRule="auto"/>
        <w:jc w:val="center"/>
        <w:rPr>
          <w:rFonts w:ascii="Times New Roman" w:hAnsi="Times New Roman" w:cs="Times New Roman"/>
          <w:i w:val="0"/>
          <w:iCs w:val="0"/>
          <w:color w:val="000000" w:themeColor="text1"/>
          <w:sz w:val="24"/>
          <w:szCs w:val="24"/>
        </w:rPr>
      </w:pPr>
    </w:p>
    <w:p w14:paraId="531959B0" w14:textId="41129992" w:rsidR="00CF2A4F" w:rsidRPr="00CF2A4F" w:rsidRDefault="000659F0" w:rsidP="00CF2A4F">
      <w:pPr>
        <w:pStyle w:val="Caption"/>
        <w:spacing w:line="480" w:lineRule="auto"/>
        <w:jc w:val="center"/>
        <w:rPr>
          <w:rFonts w:ascii="Times New Roman" w:hAnsi="Times New Roman" w:cs="Times New Roman"/>
          <w:i w:val="0"/>
          <w:iCs w:val="0"/>
          <w:color w:val="000000" w:themeColor="text1"/>
          <w:sz w:val="24"/>
          <w:szCs w:val="24"/>
        </w:rPr>
      </w:pPr>
      <w:r w:rsidRPr="00D339B8">
        <w:rPr>
          <w:rFonts w:ascii="Times New Roman" w:hAnsi="Times New Roman" w:cs="Times New Roman"/>
          <w:i w:val="0"/>
          <w:iCs w:val="0"/>
          <w:color w:val="000000" w:themeColor="text1"/>
          <w:sz w:val="24"/>
          <w:szCs w:val="24"/>
        </w:rPr>
        <w:lastRenderedPageBreak/>
        <w:t xml:space="preserve">Tabel 4. </w:t>
      </w:r>
      <w:r w:rsidRPr="00D339B8">
        <w:rPr>
          <w:rFonts w:ascii="Times New Roman" w:hAnsi="Times New Roman" w:cs="Times New Roman"/>
          <w:i w:val="0"/>
          <w:iCs w:val="0"/>
          <w:color w:val="000000" w:themeColor="text1"/>
          <w:sz w:val="24"/>
          <w:szCs w:val="24"/>
        </w:rPr>
        <w:fldChar w:fldCharType="begin"/>
      </w:r>
      <w:r w:rsidRPr="00D339B8">
        <w:rPr>
          <w:rFonts w:ascii="Times New Roman" w:hAnsi="Times New Roman" w:cs="Times New Roman"/>
          <w:i w:val="0"/>
          <w:iCs w:val="0"/>
          <w:color w:val="000000" w:themeColor="text1"/>
          <w:sz w:val="24"/>
          <w:szCs w:val="24"/>
        </w:rPr>
        <w:instrText xml:space="preserve"> SEQ Tabel_4. \* ARABIC </w:instrText>
      </w:r>
      <w:r w:rsidRPr="00D339B8">
        <w:rPr>
          <w:rFonts w:ascii="Times New Roman" w:hAnsi="Times New Roman" w:cs="Times New Roman"/>
          <w:i w:val="0"/>
          <w:iCs w:val="0"/>
          <w:color w:val="000000" w:themeColor="text1"/>
          <w:sz w:val="24"/>
          <w:szCs w:val="24"/>
        </w:rPr>
        <w:fldChar w:fldCharType="separate"/>
      </w:r>
      <w:r w:rsidR="003338CD" w:rsidRPr="00D339B8">
        <w:rPr>
          <w:rFonts w:ascii="Times New Roman" w:hAnsi="Times New Roman" w:cs="Times New Roman"/>
          <w:i w:val="0"/>
          <w:iCs w:val="0"/>
          <w:noProof/>
          <w:color w:val="000000" w:themeColor="text1"/>
          <w:sz w:val="24"/>
          <w:szCs w:val="24"/>
        </w:rPr>
        <w:t>10</w:t>
      </w:r>
      <w:r w:rsidRPr="00D339B8">
        <w:rPr>
          <w:rFonts w:ascii="Times New Roman" w:hAnsi="Times New Roman" w:cs="Times New Roman"/>
          <w:i w:val="0"/>
          <w:iCs w:val="0"/>
          <w:color w:val="000000" w:themeColor="text1"/>
          <w:sz w:val="24"/>
          <w:szCs w:val="24"/>
        </w:rPr>
        <w:fldChar w:fldCharType="end"/>
      </w:r>
      <w:r w:rsidRPr="00D339B8">
        <w:rPr>
          <w:rFonts w:ascii="Times New Roman" w:hAnsi="Times New Roman" w:cs="Times New Roman"/>
          <w:i w:val="0"/>
          <w:iCs w:val="0"/>
          <w:color w:val="000000" w:themeColor="text1"/>
          <w:sz w:val="24"/>
          <w:szCs w:val="24"/>
        </w:rPr>
        <w:t xml:space="preserve"> Hasil Uji </w:t>
      </w:r>
      <w:proofErr w:type="spellStart"/>
      <w:r w:rsidRPr="00D339B8">
        <w:rPr>
          <w:rFonts w:ascii="Times New Roman" w:hAnsi="Times New Roman" w:cs="Times New Roman"/>
          <w:i w:val="0"/>
          <w:iCs w:val="0"/>
          <w:color w:val="000000" w:themeColor="text1"/>
          <w:sz w:val="24"/>
          <w:szCs w:val="24"/>
        </w:rPr>
        <w:t>Hasuman</w:t>
      </w:r>
      <w:proofErr w:type="spellEnd"/>
    </w:p>
    <w:p w14:paraId="1BB46DEF" w14:textId="382DE0E4" w:rsidR="000659F0" w:rsidRPr="00D339B8" w:rsidRDefault="00CF2A4F" w:rsidP="00D339B8">
      <w:pPr>
        <w:spacing w:line="480" w:lineRule="auto"/>
        <w:jc w:val="both"/>
        <w:rPr>
          <w:rFonts w:ascii="Times New Roman" w:hAnsi="Times New Roman" w:cs="Times New Roman"/>
          <w:color w:val="000000" w:themeColor="text1"/>
          <w:sz w:val="24"/>
          <w:szCs w:val="24"/>
        </w:rPr>
      </w:pPr>
      <w:r w:rsidRPr="00CF2A4F">
        <w:rPr>
          <w:rFonts w:ascii="Times New Roman" w:hAnsi="Times New Roman" w:cs="Times New Roman"/>
          <w:noProof/>
          <w:color w:val="000000" w:themeColor="text1"/>
          <w:sz w:val="24"/>
          <w:szCs w:val="24"/>
        </w:rPr>
        <w:drawing>
          <wp:inline distT="0" distB="0" distL="0" distR="0" wp14:anchorId="0F529113" wp14:editId="5FE26B62">
            <wp:extent cx="5063706" cy="3323000"/>
            <wp:effectExtent l="19050" t="19050" r="22860" b="10795"/>
            <wp:docPr id="47910120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5">
                      <a:extLst>
                        <a:ext uri="{28A0092B-C50C-407E-A947-70E740481C1C}">
                          <a14:useLocalDpi xmlns:a14="http://schemas.microsoft.com/office/drawing/2010/main" val="0"/>
                        </a:ext>
                      </a:extLst>
                    </a:blip>
                    <a:srcRect r="28552"/>
                    <a:stretch/>
                  </pic:blipFill>
                  <pic:spPr bwMode="auto">
                    <a:xfrm>
                      <a:off x="0" y="0"/>
                      <a:ext cx="5065677" cy="3324294"/>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010AFDDA" w14:textId="77777777" w:rsidR="001267DA" w:rsidRPr="00D339B8" w:rsidRDefault="001267DA" w:rsidP="001267DA">
      <w:pPr>
        <w:spacing w:line="480" w:lineRule="auto"/>
        <w:jc w:val="both"/>
        <w:rPr>
          <w:rFonts w:ascii="Times New Roman" w:hAnsi="Times New Roman" w:cs="Times New Roman"/>
          <w:color w:val="000000" w:themeColor="text1"/>
          <w:sz w:val="24"/>
          <w:szCs w:val="24"/>
        </w:rPr>
      </w:pPr>
      <w:proofErr w:type="spellStart"/>
      <w:r w:rsidRPr="00D339B8">
        <w:rPr>
          <w:rFonts w:ascii="Times New Roman" w:hAnsi="Times New Roman" w:cs="Times New Roman"/>
          <w:color w:val="000000" w:themeColor="text1"/>
          <w:sz w:val="24"/>
          <w:szCs w:val="24"/>
        </w:rPr>
        <w:t>Sumber</w:t>
      </w:r>
      <w:proofErr w:type="spellEnd"/>
      <w:r w:rsidRPr="00D339B8">
        <w:rPr>
          <w:rFonts w:ascii="Times New Roman" w:hAnsi="Times New Roman" w:cs="Times New Roman"/>
          <w:color w:val="000000" w:themeColor="text1"/>
          <w:sz w:val="24"/>
          <w:szCs w:val="24"/>
        </w:rPr>
        <w:t>: Hasil oleh STATA, 2023</w:t>
      </w:r>
    </w:p>
    <w:p w14:paraId="559BF043" w14:textId="2F1E2AF2" w:rsidR="000659F0" w:rsidRPr="00D339B8" w:rsidRDefault="000659F0" w:rsidP="00D339B8">
      <w:pPr>
        <w:spacing w:line="480" w:lineRule="auto"/>
        <w:ind w:firstLine="720"/>
        <w:jc w:val="both"/>
        <w:rPr>
          <w:rFonts w:ascii="Times New Roman" w:hAnsi="Times New Roman" w:cs="Times New Roman"/>
          <w:color w:val="000000" w:themeColor="text1"/>
          <w:sz w:val="24"/>
          <w:szCs w:val="24"/>
        </w:rPr>
      </w:pPr>
      <w:proofErr w:type="spellStart"/>
      <w:r w:rsidRPr="00D339B8">
        <w:rPr>
          <w:rFonts w:ascii="Times New Roman" w:hAnsi="Times New Roman" w:cs="Times New Roman"/>
          <w:color w:val="000000" w:themeColor="text1"/>
          <w:sz w:val="24"/>
          <w:szCs w:val="24"/>
        </w:rPr>
        <w:t>Berdasarkan</w:t>
      </w:r>
      <w:proofErr w:type="spellEnd"/>
      <w:r w:rsidRPr="00D339B8">
        <w:rPr>
          <w:rFonts w:ascii="Times New Roman" w:hAnsi="Times New Roman" w:cs="Times New Roman"/>
          <w:color w:val="000000" w:themeColor="text1"/>
          <w:sz w:val="24"/>
          <w:szCs w:val="24"/>
        </w:rPr>
        <w:t xml:space="preserve"> </w:t>
      </w:r>
      <w:proofErr w:type="spellStart"/>
      <w:r w:rsidR="00971115" w:rsidRPr="00D339B8">
        <w:rPr>
          <w:rFonts w:ascii="Times New Roman" w:hAnsi="Times New Roman" w:cs="Times New Roman"/>
          <w:color w:val="000000" w:themeColor="text1"/>
          <w:sz w:val="24"/>
          <w:szCs w:val="24"/>
        </w:rPr>
        <w:t>o</w:t>
      </w:r>
      <w:r w:rsidRPr="00D339B8">
        <w:rPr>
          <w:rFonts w:ascii="Times New Roman" w:hAnsi="Times New Roman" w:cs="Times New Roman"/>
          <w:color w:val="000000" w:themeColor="text1"/>
          <w:sz w:val="24"/>
          <w:szCs w:val="24"/>
        </w:rPr>
        <w:t>lah</w:t>
      </w:r>
      <w:proofErr w:type="spellEnd"/>
      <w:r w:rsidRPr="00D339B8">
        <w:rPr>
          <w:rFonts w:ascii="Times New Roman" w:hAnsi="Times New Roman" w:cs="Times New Roman"/>
          <w:color w:val="000000" w:themeColor="text1"/>
          <w:sz w:val="24"/>
          <w:szCs w:val="24"/>
        </w:rPr>
        <w:t xml:space="preserve"> data uji </w:t>
      </w:r>
      <w:proofErr w:type="spellStart"/>
      <w:r w:rsidRPr="00D339B8">
        <w:rPr>
          <w:rFonts w:ascii="Times New Roman" w:hAnsi="Times New Roman" w:cs="Times New Roman"/>
          <w:color w:val="000000" w:themeColor="text1"/>
          <w:sz w:val="24"/>
          <w:szCs w:val="24"/>
        </w:rPr>
        <w:t>hausman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diatas</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menunjukan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hasil</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bahwa</w:t>
      </w:r>
      <w:proofErr w:type="spellEnd"/>
      <w:r w:rsidRPr="00D339B8">
        <w:rPr>
          <w:rFonts w:ascii="Times New Roman" w:hAnsi="Times New Roman" w:cs="Times New Roman"/>
          <w:color w:val="000000" w:themeColor="text1"/>
          <w:sz w:val="24"/>
          <w:szCs w:val="24"/>
        </w:rPr>
        <w:t xml:space="preserve"> Prob</w:t>
      </w:r>
      <w:r w:rsidR="001737F0" w:rsidRPr="00D339B8">
        <w:rPr>
          <w:rFonts w:ascii="Times New Roman" w:hAnsi="Times New Roman" w:cs="Times New Roman"/>
          <w:color w:val="000000" w:themeColor="text1"/>
          <w:sz w:val="24"/>
          <w:szCs w:val="24"/>
        </w:rPr>
        <w:t xml:space="preserve"> &gt; </w:t>
      </w:r>
      <w:r w:rsidRPr="00D339B8">
        <w:rPr>
          <w:rFonts w:ascii="Times New Roman" w:hAnsi="Times New Roman" w:cs="Times New Roman"/>
          <w:color w:val="000000" w:themeColor="text1"/>
          <w:sz w:val="24"/>
          <w:szCs w:val="24"/>
        </w:rPr>
        <w:t>Chi2 = 0,</w:t>
      </w:r>
      <w:r w:rsidR="00127C76">
        <w:rPr>
          <w:rFonts w:ascii="Times New Roman" w:hAnsi="Times New Roman" w:cs="Times New Roman"/>
          <w:color w:val="000000" w:themeColor="text1"/>
          <w:sz w:val="24"/>
          <w:szCs w:val="24"/>
        </w:rPr>
        <w:t>3449</w:t>
      </w:r>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ini</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menunjukan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hipotesis</w:t>
      </w:r>
      <w:proofErr w:type="spellEnd"/>
      <w:r w:rsidRPr="00D339B8">
        <w:rPr>
          <w:rFonts w:ascii="Times New Roman" w:hAnsi="Times New Roman" w:cs="Times New Roman"/>
          <w:color w:val="000000" w:themeColor="text1"/>
          <w:sz w:val="24"/>
          <w:szCs w:val="24"/>
        </w:rPr>
        <w:t xml:space="preserve"> Prob.Chi2 &gt;</w:t>
      </w:r>
      <w:r w:rsidR="001737F0" w:rsidRPr="00D339B8">
        <w:rPr>
          <w:rFonts w:ascii="Times New Roman" w:hAnsi="Times New Roman" w:cs="Times New Roman"/>
          <w:color w:val="000000" w:themeColor="text1"/>
          <w:sz w:val="24"/>
          <w:szCs w:val="24"/>
        </w:rPr>
        <w:t xml:space="preserve"> </w:t>
      </w:r>
      <w:r w:rsidRPr="00D339B8">
        <w:rPr>
          <w:rFonts w:ascii="Times New Roman" w:hAnsi="Times New Roman" w:cs="Times New Roman"/>
          <w:color w:val="000000" w:themeColor="text1"/>
          <w:sz w:val="24"/>
          <w:szCs w:val="24"/>
        </w:rPr>
        <w:t xml:space="preserve">0,05 </w:t>
      </w:r>
      <w:proofErr w:type="spellStart"/>
      <w:r w:rsidRPr="00D339B8">
        <w:rPr>
          <w:rFonts w:ascii="Times New Roman" w:hAnsi="Times New Roman" w:cs="Times New Roman"/>
          <w:color w:val="000000" w:themeColor="text1"/>
          <w:sz w:val="24"/>
          <w:szCs w:val="24"/>
        </w:rPr>
        <w:t>maka</w:t>
      </w:r>
      <w:proofErr w:type="spellEnd"/>
      <w:r w:rsidRPr="00D339B8">
        <w:rPr>
          <w:rFonts w:ascii="Times New Roman" w:hAnsi="Times New Roman" w:cs="Times New Roman"/>
          <w:color w:val="000000" w:themeColor="text1"/>
          <w:sz w:val="24"/>
          <w:szCs w:val="24"/>
        </w:rPr>
        <w:t xml:space="preserve">, H0 </w:t>
      </w:r>
      <w:proofErr w:type="spellStart"/>
      <w:r w:rsidRPr="00D339B8">
        <w:rPr>
          <w:rFonts w:ascii="Times New Roman" w:hAnsi="Times New Roman" w:cs="Times New Roman"/>
          <w:color w:val="000000" w:themeColor="text1"/>
          <w:sz w:val="24"/>
          <w:szCs w:val="24"/>
        </w:rPr>
        <w:t>diterima</w:t>
      </w:r>
      <w:proofErr w:type="spellEnd"/>
      <w:r w:rsidRPr="00D339B8">
        <w:rPr>
          <w:rFonts w:ascii="Times New Roman" w:hAnsi="Times New Roman" w:cs="Times New Roman"/>
          <w:color w:val="000000" w:themeColor="text1"/>
          <w:sz w:val="24"/>
          <w:szCs w:val="24"/>
        </w:rPr>
        <w:t xml:space="preserve"> dan H1ditolak, </w:t>
      </w:r>
      <w:proofErr w:type="spellStart"/>
      <w:r w:rsidRPr="00D339B8">
        <w:rPr>
          <w:rFonts w:ascii="Times New Roman" w:hAnsi="Times New Roman" w:cs="Times New Roman"/>
          <w:color w:val="000000" w:themeColor="text1"/>
          <w:sz w:val="24"/>
          <w:szCs w:val="24"/>
        </w:rPr>
        <w:t>dari</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hasil</w:t>
      </w:r>
      <w:proofErr w:type="spellEnd"/>
      <w:r w:rsidRPr="00D339B8">
        <w:rPr>
          <w:rFonts w:ascii="Times New Roman" w:hAnsi="Times New Roman" w:cs="Times New Roman"/>
          <w:color w:val="000000" w:themeColor="text1"/>
          <w:sz w:val="24"/>
          <w:szCs w:val="24"/>
        </w:rPr>
        <w:t xml:space="preserve"> uji </w:t>
      </w:r>
      <w:proofErr w:type="spellStart"/>
      <w:r w:rsidRPr="00D339B8">
        <w:rPr>
          <w:rFonts w:ascii="Times New Roman" w:hAnsi="Times New Roman" w:cs="Times New Roman"/>
          <w:color w:val="000000" w:themeColor="text1"/>
          <w:sz w:val="24"/>
          <w:szCs w:val="24"/>
        </w:rPr>
        <w:t>hausman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diatas</w:t>
      </w:r>
      <w:proofErr w:type="spellEnd"/>
      <w:r w:rsidRPr="00D339B8">
        <w:rPr>
          <w:rFonts w:ascii="Times New Roman" w:hAnsi="Times New Roman" w:cs="Times New Roman"/>
          <w:color w:val="000000" w:themeColor="text1"/>
          <w:sz w:val="24"/>
          <w:szCs w:val="24"/>
        </w:rPr>
        <w:t xml:space="preserve"> model data panel yang </w:t>
      </w:r>
      <w:proofErr w:type="spellStart"/>
      <w:r w:rsidRPr="00D339B8">
        <w:rPr>
          <w:rFonts w:ascii="Times New Roman" w:hAnsi="Times New Roman" w:cs="Times New Roman"/>
          <w:color w:val="000000" w:themeColor="text1"/>
          <w:sz w:val="24"/>
          <w:szCs w:val="24"/>
        </w:rPr>
        <w:t>terbaik</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adalah</w:t>
      </w:r>
      <w:proofErr w:type="spellEnd"/>
      <w:r w:rsidRPr="00D339B8">
        <w:rPr>
          <w:rFonts w:ascii="Times New Roman" w:hAnsi="Times New Roman" w:cs="Times New Roman"/>
          <w:color w:val="000000" w:themeColor="text1"/>
          <w:sz w:val="24"/>
          <w:szCs w:val="24"/>
        </w:rPr>
        <w:t xml:space="preserve"> REM.</w:t>
      </w:r>
    </w:p>
    <w:p w14:paraId="605C4159" w14:textId="495246C3" w:rsidR="000659F0" w:rsidRPr="00D339B8" w:rsidRDefault="004F5E83" w:rsidP="00D339B8">
      <w:pPr>
        <w:spacing w:line="480" w:lineRule="auto"/>
        <w:ind w:firstLine="720"/>
        <w:jc w:val="both"/>
        <w:rPr>
          <w:rFonts w:ascii="Times New Roman" w:hAnsi="Times New Roman" w:cs="Times New Roman"/>
          <w:i/>
          <w:iCs/>
          <w:color w:val="000000" w:themeColor="text1"/>
          <w:sz w:val="24"/>
          <w:szCs w:val="24"/>
        </w:rPr>
      </w:pPr>
      <w:r w:rsidRPr="00D339B8">
        <w:rPr>
          <w:rFonts w:ascii="Times New Roman" w:hAnsi="Times New Roman" w:cs="Times New Roman"/>
          <w:color w:val="000000" w:themeColor="text1"/>
          <w:sz w:val="24"/>
          <w:szCs w:val="24"/>
        </w:rPr>
        <w:t xml:space="preserve">Uji </w:t>
      </w:r>
      <w:r w:rsidRPr="00D339B8">
        <w:rPr>
          <w:rFonts w:ascii="Times New Roman" w:hAnsi="Times New Roman" w:cs="Times New Roman"/>
          <w:i/>
          <w:iCs/>
          <w:color w:val="000000" w:themeColor="text1"/>
          <w:sz w:val="24"/>
          <w:szCs w:val="24"/>
        </w:rPr>
        <w:t xml:space="preserve">Lagrange </w:t>
      </w:r>
      <w:proofErr w:type="spellStart"/>
      <w:r w:rsidRPr="00D339B8">
        <w:rPr>
          <w:rFonts w:ascii="Times New Roman" w:hAnsi="Times New Roman" w:cs="Times New Roman"/>
          <w:i/>
          <w:iCs/>
          <w:color w:val="000000" w:themeColor="text1"/>
          <w:sz w:val="24"/>
          <w:szCs w:val="24"/>
        </w:rPr>
        <w:t>MultiPlier</w:t>
      </w:r>
      <w:proofErr w:type="spellEnd"/>
      <w:r w:rsidR="00A500A2" w:rsidRPr="00D339B8">
        <w:rPr>
          <w:rFonts w:ascii="Times New Roman" w:hAnsi="Times New Roman" w:cs="Times New Roman"/>
          <w:i/>
          <w:iCs/>
          <w:color w:val="000000" w:themeColor="text1"/>
          <w:sz w:val="24"/>
          <w:szCs w:val="24"/>
        </w:rPr>
        <w:t xml:space="preserve"> </w:t>
      </w:r>
      <w:proofErr w:type="spellStart"/>
      <w:r w:rsidR="00A500A2" w:rsidRPr="00D339B8">
        <w:rPr>
          <w:rFonts w:ascii="Times New Roman" w:hAnsi="Times New Roman" w:cs="Times New Roman"/>
          <w:color w:val="000000" w:themeColor="text1"/>
          <w:sz w:val="24"/>
          <w:szCs w:val="24"/>
        </w:rPr>
        <w:t>untuk</w:t>
      </w:r>
      <w:proofErr w:type="spellEnd"/>
      <w:r w:rsidR="00A500A2" w:rsidRPr="00D339B8">
        <w:rPr>
          <w:rFonts w:ascii="Times New Roman" w:hAnsi="Times New Roman" w:cs="Times New Roman"/>
          <w:color w:val="000000" w:themeColor="text1"/>
          <w:sz w:val="24"/>
          <w:szCs w:val="24"/>
        </w:rPr>
        <w:t xml:space="preserve"> </w:t>
      </w:r>
      <w:proofErr w:type="spellStart"/>
      <w:r w:rsidR="00A500A2" w:rsidRPr="00D339B8">
        <w:rPr>
          <w:rFonts w:ascii="Times New Roman" w:hAnsi="Times New Roman" w:cs="Times New Roman"/>
          <w:color w:val="000000" w:themeColor="text1"/>
          <w:sz w:val="24"/>
          <w:szCs w:val="24"/>
        </w:rPr>
        <w:t>menguji</w:t>
      </w:r>
      <w:proofErr w:type="spellEnd"/>
      <w:r w:rsidR="00A500A2" w:rsidRPr="00D339B8">
        <w:rPr>
          <w:rFonts w:ascii="Times New Roman" w:hAnsi="Times New Roman" w:cs="Times New Roman"/>
          <w:color w:val="000000" w:themeColor="text1"/>
          <w:sz w:val="24"/>
          <w:szCs w:val="24"/>
        </w:rPr>
        <w:t xml:space="preserve"> REM dan CEM, </w:t>
      </w:r>
      <w:proofErr w:type="spellStart"/>
      <w:r w:rsidR="00A500A2" w:rsidRPr="00D339B8">
        <w:rPr>
          <w:rFonts w:ascii="Times New Roman" w:hAnsi="Times New Roman" w:cs="Times New Roman"/>
          <w:color w:val="000000" w:themeColor="text1"/>
          <w:sz w:val="24"/>
          <w:szCs w:val="24"/>
        </w:rPr>
        <w:t>tetapi</w:t>
      </w:r>
      <w:proofErr w:type="spellEnd"/>
      <w:r w:rsidR="00A500A2" w:rsidRPr="00D339B8">
        <w:rPr>
          <w:rFonts w:ascii="Times New Roman" w:hAnsi="Times New Roman" w:cs="Times New Roman"/>
          <w:color w:val="000000" w:themeColor="text1"/>
          <w:sz w:val="24"/>
          <w:szCs w:val="24"/>
        </w:rPr>
        <w:t xml:space="preserve"> </w:t>
      </w:r>
      <w:proofErr w:type="spellStart"/>
      <w:r w:rsidR="00A500A2" w:rsidRPr="00D339B8">
        <w:rPr>
          <w:rFonts w:ascii="Times New Roman" w:hAnsi="Times New Roman" w:cs="Times New Roman"/>
          <w:color w:val="000000" w:themeColor="text1"/>
          <w:sz w:val="24"/>
          <w:szCs w:val="24"/>
        </w:rPr>
        <w:t>berdasarkan</w:t>
      </w:r>
      <w:proofErr w:type="spellEnd"/>
      <w:r w:rsidR="00A500A2" w:rsidRPr="00D339B8">
        <w:rPr>
          <w:rFonts w:ascii="Times New Roman" w:hAnsi="Times New Roman" w:cs="Times New Roman"/>
          <w:color w:val="000000" w:themeColor="text1"/>
          <w:sz w:val="24"/>
          <w:szCs w:val="24"/>
        </w:rPr>
        <w:t xml:space="preserve"> </w:t>
      </w:r>
      <w:proofErr w:type="spellStart"/>
      <w:r w:rsidR="00A500A2" w:rsidRPr="00D339B8">
        <w:rPr>
          <w:rFonts w:ascii="Times New Roman" w:hAnsi="Times New Roman" w:cs="Times New Roman"/>
          <w:color w:val="000000" w:themeColor="text1"/>
          <w:sz w:val="24"/>
          <w:szCs w:val="24"/>
        </w:rPr>
        <w:t>hasil</w:t>
      </w:r>
      <w:proofErr w:type="spellEnd"/>
      <w:r w:rsidR="00A500A2" w:rsidRPr="00D339B8">
        <w:rPr>
          <w:rFonts w:ascii="Times New Roman" w:hAnsi="Times New Roman" w:cs="Times New Roman"/>
          <w:color w:val="000000" w:themeColor="text1"/>
          <w:sz w:val="24"/>
          <w:szCs w:val="24"/>
        </w:rPr>
        <w:t xml:space="preserve"> uji chow yang </w:t>
      </w:r>
      <w:proofErr w:type="spellStart"/>
      <w:r w:rsidR="00A500A2" w:rsidRPr="00D339B8">
        <w:rPr>
          <w:rFonts w:ascii="Times New Roman" w:hAnsi="Times New Roman" w:cs="Times New Roman"/>
          <w:color w:val="000000" w:themeColor="text1"/>
          <w:sz w:val="24"/>
          <w:szCs w:val="24"/>
        </w:rPr>
        <w:t>terpilih</w:t>
      </w:r>
      <w:proofErr w:type="spellEnd"/>
      <w:r w:rsidR="00A500A2" w:rsidRPr="00D339B8">
        <w:rPr>
          <w:rFonts w:ascii="Times New Roman" w:hAnsi="Times New Roman" w:cs="Times New Roman"/>
          <w:color w:val="000000" w:themeColor="text1"/>
          <w:sz w:val="24"/>
          <w:szCs w:val="24"/>
        </w:rPr>
        <w:t xml:space="preserve"> </w:t>
      </w:r>
      <w:proofErr w:type="spellStart"/>
      <w:r w:rsidR="00A500A2" w:rsidRPr="00D339B8">
        <w:rPr>
          <w:rFonts w:ascii="Times New Roman" w:hAnsi="Times New Roman" w:cs="Times New Roman"/>
          <w:color w:val="000000" w:themeColor="text1"/>
          <w:sz w:val="24"/>
          <w:szCs w:val="24"/>
        </w:rPr>
        <w:t>yaitu</w:t>
      </w:r>
      <w:proofErr w:type="spellEnd"/>
      <w:r w:rsidR="00A500A2" w:rsidRPr="00D339B8">
        <w:rPr>
          <w:rFonts w:ascii="Times New Roman" w:hAnsi="Times New Roman" w:cs="Times New Roman"/>
          <w:color w:val="000000" w:themeColor="text1"/>
          <w:sz w:val="24"/>
          <w:szCs w:val="24"/>
        </w:rPr>
        <w:t xml:space="preserve"> FEM, </w:t>
      </w:r>
      <w:proofErr w:type="spellStart"/>
      <w:r w:rsidR="00A500A2" w:rsidRPr="00D339B8">
        <w:rPr>
          <w:rFonts w:ascii="Times New Roman" w:hAnsi="Times New Roman" w:cs="Times New Roman"/>
          <w:color w:val="000000" w:themeColor="text1"/>
          <w:sz w:val="24"/>
          <w:szCs w:val="24"/>
        </w:rPr>
        <w:t>sedangkan</w:t>
      </w:r>
      <w:proofErr w:type="spellEnd"/>
      <w:r w:rsidR="00A500A2"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b</w:t>
      </w:r>
      <w:r w:rsidR="000659F0" w:rsidRPr="00D339B8">
        <w:rPr>
          <w:rFonts w:ascii="Times New Roman" w:hAnsi="Times New Roman" w:cs="Times New Roman"/>
          <w:color w:val="000000" w:themeColor="text1"/>
          <w:sz w:val="24"/>
          <w:szCs w:val="24"/>
        </w:rPr>
        <w:t>erdasarkan</w:t>
      </w:r>
      <w:proofErr w:type="spellEnd"/>
      <w:r w:rsidR="000659F0" w:rsidRPr="00D339B8">
        <w:rPr>
          <w:rFonts w:ascii="Times New Roman" w:hAnsi="Times New Roman" w:cs="Times New Roman"/>
          <w:color w:val="000000" w:themeColor="text1"/>
          <w:sz w:val="24"/>
          <w:szCs w:val="24"/>
        </w:rPr>
        <w:t xml:space="preserve"> </w:t>
      </w:r>
      <w:proofErr w:type="spellStart"/>
      <w:r w:rsidR="000659F0" w:rsidRPr="00D339B8">
        <w:rPr>
          <w:rFonts w:ascii="Times New Roman" w:hAnsi="Times New Roman" w:cs="Times New Roman"/>
          <w:color w:val="000000" w:themeColor="text1"/>
          <w:sz w:val="24"/>
          <w:szCs w:val="24"/>
        </w:rPr>
        <w:t>hasil</w:t>
      </w:r>
      <w:proofErr w:type="spellEnd"/>
      <w:r w:rsidR="001737F0" w:rsidRPr="00D339B8">
        <w:rPr>
          <w:rFonts w:ascii="Times New Roman" w:hAnsi="Times New Roman" w:cs="Times New Roman"/>
          <w:color w:val="000000" w:themeColor="text1"/>
          <w:sz w:val="24"/>
          <w:szCs w:val="24"/>
        </w:rPr>
        <w:t xml:space="preserve"> </w:t>
      </w:r>
      <w:proofErr w:type="spellStart"/>
      <w:r w:rsidR="000659F0" w:rsidRPr="00D339B8">
        <w:rPr>
          <w:rFonts w:ascii="Times New Roman" w:hAnsi="Times New Roman" w:cs="Times New Roman"/>
          <w:color w:val="000000" w:themeColor="text1"/>
          <w:sz w:val="24"/>
          <w:szCs w:val="24"/>
        </w:rPr>
        <w:t>pengujian</w:t>
      </w:r>
      <w:proofErr w:type="spellEnd"/>
      <w:r w:rsidR="00A500A2" w:rsidRPr="00D339B8">
        <w:rPr>
          <w:rFonts w:ascii="Times New Roman" w:hAnsi="Times New Roman" w:cs="Times New Roman"/>
          <w:color w:val="000000" w:themeColor="text1"/>
          <w:sz w:val="24"/>
          <w:szCs w:val="24"/>
        </w:rPr>
        <w:t xml:space="preserve"> uji </w:t>
      </w:r>
      <w:proofErr w:type="spellStart"/>
      <w:r w:rsidR="00A500A2" w:rsidRPr="00D339B8">
        <w:rPr>
          <w:rFonts w:ascii="Times New Roman" w:hAnsi="Times New Roman" w:cs="Times New Roman"/>
          <w:color w:val="000000" w:themeColor="text1"/>
          <w:sz w:val="24"/>
          <w:szCs w:val="24"/>
        </w:rPr>
        <w:t>hauman</w:t>
      </w:r>
      <w:proofErr w:type="spellEnd"/>
      <w:r w:rsidR="000659F0" w:rsidRPr="00D339B8">
        <w:rPr>
          <w:rFonts w:ascii="Times New Roman" w:hAnsi="Times New Roman" w:cs="Times New Roman"/>
          <w:color w:val="000000" w:themeColor="text1"/>
          <w:sz w:val="24"/>
          <w:szCs w:val="24"/>
        </w:rPr>
        <w:t xml:space="preserve"> </w:t>
      </w:r>
      <w:proofErr w:type="spellStart"/>
      <w:r w:rsidR="000659F0" w:rsidRPr="00D339B8">
        <w:rPr>
          <w:rFonts w:ascii="Times New Roman" w:hAnsi="Times New Roman" w:cs="Times New Roman"/>
          <w:color w:val="000000" w:themeColor="text1"/>
          <w:sz w:val="24"/>
          <w:szCs w:val="24"/>
        </w:rPr>
        <w:t>dalam</w:t>
      </w:r>
      <w:proofErr w:type="spellEnd"/>
      <w:r w:rsidR="000659F0" w:rsidRPr="00D339B8">
        <w:rPr>
          <w:rFonts w:ascii="Times New Roman" w:hAnsi="Times New Roman" w:cs="Times New Roman"/>
          <w:color w:val="000000" w:themeColor="text1"/>
          <w:sz w:val="24"/>
          <w:szCs w:val="24"/>
        </w:rPr>
        <w:t xml:space="preserve"> </w:t>
      </w:r>
      <w:proofErr w:type="spellStart"/>
      <w:r w:rsidR="000659F0" w:rsidRPr="00D339B8">
        <w:rPr>
          <w:rFonts w:ascii="Times New Roman" w:hAnsi="Times New Roman" w:cs="Times New Roman"/>
          <w:color w:val="000000" w:themeColor="text1"/>
          <w:sz w:val="24"/>
          <w:szCs w:val="24"/>
        </w:rPr>
        <w:t>menentukan</w:t>
      </w:r>
      <w:proofErr w:type="spellEnd"/>
      <w:r w:rsidR="000659F0" w:rsidRPr="00D339B8">
        <w:rPr>
          <w:rFonts w:ascii="Times New Roman" w:hAnsi="Times New Roman" w:cs="Times New Roman"/>
          <w:color w:val="000000" w:themeColor="text1"/>
          <w:sz w:val="24"/>
          <w:szCs w:val="24"/>
        </w:rPr>
        <w:t xml:space="preserve"> model </w:t>
      </w:r>
      <w:proofErr w:type="spellStart"/>
      <w:r w:rsidR="000659F0" w:rsidRPr="00D339B8">
        <w:rPr>
          <w:rFonts w:ascii="Times New Roman" w:hAnsi="Times New Roman" w:cs="Times New Roman"/>
          <w:color w:val="000000" w:themeColor="text1"/>
          <w:sz w:val="24"/>
          <w:szCs w:val="24"/>
        </w:rPr>
        <w:t>regresi</w:t>
      </w:r>
      <w:proofErr w:type="spellEnd"/>
      <w:r w:rsidR="000659F0" w:rsidRPr="00D339B8">
        <w:rPr>
          <w:rFonts w:ascii="Times New Roman" w:hAnsi="Times New Roman" w:cs="Times New Roman"/>
          <w:color w:val="000000" w:themeColor="text1"/>
          <w:sz w:val="24"/>
          <w:szCs w:val="24"/>
        </w:rPr>
        <w:t xml:space="preserve"> data panel </w:t>
      </w:r>
      <w:proofErr w:type="spellStart"/>
      <w:r w:rsidR="000659F0" w:rsidRPr="00D339B8">
        <w:rPr>
          <w:rFonts w:ascii="Times New Roman" w:hAnsi="Times New Roman" w:cs="Times New Roman"/>
          <w:color w:val="000000" w:themeColor="text1"/>
          <w:sz w:val="24"/>
          <w:szCs w:val="24"/>
        </w:rPr>
        <w:t>terbaik</w:t>
      </w:r>
      <w:proofErr w:type="spellEnd"/>
      <w:r w:rsidR="000659F0" w:rsidRPr="00D339B8">
        <w:rPr>
          <w:rFonts w:ascii="Times New Roman" w:hAnsi="Times New Roman" w:cs="Times New Roman"/>
          <w:color w:val="000000" w:themeColor="text1"/>
          <w:sz w:val="24"/>
          <w:szCs w:val="24"/>
        </w:rPr>
        <w:t xml:space="preserve"> </w:t>
      </w:r>
      <w:proofErr w:type="spellStart"/>
      <w:r w:rsidR="000659F0" w:rsidRPr="00D339B8">
        <w:rPr>
          <w:rFonts w:ascii="Times New Roman" w:hAnsi="Times New Roman" w:cs="Times New Roman"/>
          <w:color w:val="000000" w:themeColor="text1"/>
          <w:sz w:val="24"/>
          <w:szCs w:val="24"/>
        </w:rPr>
        <w:t>menyatakan</w:t>
      </w:r>
      <w:proofErr w:type="spellEnd"/>
      <w:r w:rsidR="000659F0" w:rsidRPr="00D339B8">
        <w:rPr>
          <w:rFonts w:ascii="Times New Roman" w:hAnsi="Times New Roman" w:cs="Times New Roman"/>
          <w:color w:val="000000" w:themeColor="text1"/>
          <w:sz w:val="24"/>
          <w:szCs w:val="24"/>
        </w:rPr>
        <w:t xml:space="preserve"> </w:t>
      </w:r>
      <w:proofErr w:type="spellStart"/>
      <w:r w:rsidR="000659F0" w:rsidRPr="00D339B8">
        <w:rPr>
          <w:rFonts w:ascii="Times New Roman" w:hAnsi="Times New Roman" w:cs="Times New Roman"/>
          <w:color w:val="000000" w:themeColor="text1"/>
          <w:sz w:val="24"/>
          <w:szCs w:val="24"/>
        </w:rPr>
        <w:t>bahwa</w:t>
      </w:r>
      <w:proofErr w:type="spellEnd"/>
      <w:r w:rsidR="000659F0" w:rsidRPr="00D339B8">
        <w:rPr>
          <w:rFonts w:ascii="Times New Roman" w:hAnsi="Times New Roman" w:cs="Times New Roman"/>
          <w:color w:val="000000" w:themeColor="text1"/>
          <w:sz w:val="24"/>
          <w:szCs w:val="24"/>
        </w:rPr>
        <w:t xml:space="preserve"> REM </w:t>
      </w:r>
      <w:proofErr w:type="spellStart"/>
      <w:r w:rsidR="000659F0" w:rsidRPr="00D339B8">
        <w:rPr>
          <w:rFonts w:ascii="Times New Roman" w:hAnsi="Times New Roman" w:cs="Times New Roman"/>
          <w:color w:val="000000" w:themeColor="text1"/>
          <w:sz w:val="24"/>
          <w:szCs w:val="24"/>
        </w:rPr>
        <w:t>adalah</w:t>
      </w:r>
      <w:proofErr w:type="spellEnd"/>
      <w:r w:rsidR="000659F0" w:rsidRPr="00D339B8">
        <w:rPr>
          <w:rFonts w:ascii="Times New Roman" w:hAnsi="Times New Roman" w:cs="Times New Roman"/>
          <w:color w:val="000000" w:themeColor="text1"/>
          <w:sz w:val="24"/>
          <w:szCs w:val="24"/>
        </w:rPr>
        <w:t xml:space="preserve"> model </w:t>
      </w:r>
      <w:proofErr w:type="spellStart"/>
      <w:r w:rsidR="000659F0" w:rsidRPr="00D339B8">
        <w:rPr>
          <w:rFonts w:ascii="Times New Roman" w:hAnsi="Times New Roman" w:cs="Times New Roman"/>
          <w:color w:val="000000" w:themeColor="text1"/>
          <w:sz w:val="24"/>
          <w:szCs w:val="24"/>
        </w:rPr>
        <w:t>terbaik</w:t>
      </w:r>
      <w:proofErr w:type="spellEnd"/>
      <w:r w:rsidR="000659F0" w:rsidRPr="00D339B8">
        <w:rPr>
          <w:rFonts w:ascii="Times New Roman" w:hAnsi="Times New Roman" w:cs="Times New Roman"/>
          <w:color w:val="000000" w:themeColor="text1"/>
          <w:sz w:val="24"/>
          <w:szCs w:val="24"/>
        </w:rPr>
        <w:t xml:space="preserve"> </w:t>
      </w:r>
      <w:proofErr w:type="spellStart"/>
      <w:r w:rsidR="000659F0" w:rsidRPr="00D339B8">
        <w:rPr>
          <w:rFonts w:ascii="Times New Roman" w:hAnsi="Times New Roman" w:cs="Times New Roman"/>
          <w:color w:val="000000" w:themeColor="text1"/>
          <w:sz w:val="24"/>
          <w:szCs w:val="24"/>
        </w:rPr>
        <w:t>dalam</w:t>
      </w:r>
      <w:proofErr w:type="spellEnd"/>
      <w:r w:rsidR="000659F0" w:rsidRPr="00D339B8">
        <w:rPr>
          <w:rFonts w:ascii="Times New Roman" w:hAnsi="Times New Roman" w:cs="Times New Roman"/>
          <w:color w:val="000000" w:themeColor="text1"/>
          <w:sz w:val="24"/>
          <w:szCs w:val="24"/>
        </w:rPr>
        <w:t xml:space="preserve"> </w:t>
      </w:r>
      <w:proofErr w:type="spellStart"/>
      <w:r w:rsidR="000659F0" w:rsidRPr="00D339B8">
        <w:rPr>
          <w:rFonts w:ascii="Times New Roman" w:hAnsi="Times New Roman" w:cs="Times New Roman"/>
          <w:color w:val="000000" w:themeColor="text1"/>
          <w:sz w:val="24"/>
          <w:szCs w:val="24"/>
        </w:rPr>
        <w:t>penelitian</w:t>
      </w:r>
      <w:proofErr w:type="spellEnd"/>
      <w:r w:rsidR="000659F0" w:rsidRPr="00D339B8">
        <w:rPr>
          <w:rFonts w:ascii="Times New Roman" w:hAnsi="Times New Roman" w:cs="Times New Roman"/>
          <w:color w:val="000000" w:themeColor="text1"/>
          <w:sz w:val="24"/>
          <w:szCs w:val="24"/>
        </w:rPr>
        <w:t xml:space="preserve"> </w:t>
      </w:r>
      <w:proofErr w:type="spellStart"/>
      <w:r w:rsidR="000659F0" w:rsidRPr="00D339B8">
        <w:rPr>
          <w:rFonts w:ascii="Times New Roman" w:hAnsi="Times New Roman" w:cs="Times New Roman"/>
          <w:color w:val="000000" w:themeColor="text1"/>
          <w:sz w:val="24"/>
          <w:szCs w:val="24"/>
        </w:rPr>
        <w:t>ini</w:t>
      </w:r>
      <w:proofErr w:type="spellEnd"/>
      <w:r w:rsidR="000659F0" w:rsidRPr="00D339B8">
        <w:rPr>
          <w:rFonts w:ascii="Times New Roman" w:hAnsi="Times New Roman" w:cs="Times New Roman"/>
          <w:color w:val="000000" w:themeColor="text1"/>
          <w:sz w:val="24"/>
          <w:szCs w:val="24"/>
        </w:rPr>
        <w:t xml:space="preserve">. Maka </w:t>
      </w:r>
      <w:proofErr w:type="spellStart"/>
      <w:r w:rsidR="000659F0" w:rsidRPr="00D339B8">
        <w:rPr>
          <w:rFonts w:ascii="Times New Roman" w:hAnsi="Times New Roman" w:cs="Times New Roman"/>
          <w:color w:val="000000" w:themeColor="text1"/>
          <w:sz w:val="24"/>
          <w:szCs w:val="24"/>
        </w:rPr>
        <w:t>khusus</w:t>
      </w:r>
      <w:proofErr w:type="spellEnd"/>
      <w:r w:rsidR="000659F0" w:rsidRPr="00D339B8">
        <w:rPr>
          <w:rFonts w:ascii="Times New Roman" w:hAnsi="Times New Roman" w:cs="Times New Roman"/>
          <w:color w:val="000000" w:themeColor="text1"/>
          <w:sz w:val="24"/>
          <w:szCs w:val="24"/>
        </w:rPr>
        <w:t xml:space="preserve"> </w:t>
      </w:r>
      <w:proofErr w:type="spellStart"/>
      <w:r w:rsidR="000659F0" w:rsidRPr="00D339B8">
        <w:rPr>
          <w:rFonts w:ascii="Times New Roman" w:hAnsi="Times New Roman" w:cs="Times New Roman"/>
          <w:color w:val="000000" w:themeColor="text1"/>
          <w:sz w:val="24"/>
          <w:szCs w:val="24"/>
        </w:rPr>
        <w:t>untuk</w:t>
      </w:r>
      <w:proofErr w:type="spellEnd"/>
      <w:r w:rsidR="000659F0" w:rsidRPr="00D339B8">
        <w:rPr>
          <w:rFonts w:ascii="Times New Roman" w:hAnsi="Times New Roman" w:cs="Times New Roman"/>
          <w:color w:val="000000" w:themeColor="text1"/>
          <w:sz w:val="24"/>
          <w:szCs w:val="24"/>
        </w:rPr>
        <w:t xml:space="preserve"> REM </w:t>
      </w:r>
      <w:proofErr w:type="spellStart"/>
      <w:r w:rsidR="000659F0" w:rsidRPr="00D339B8">
        <w:rPr>
          <w:rFonts w:ascii="Times New Roman" w:hAnsi="Times New Roman" w:cs="Times New Roman"/>
          <w:color w:val="000000" w:themeColor="text1"/>
          <w:sz w:val="24"/>
          <w:szCs w:val="24"/>
        </w:rPr>
        <w:t>menurut</w:t>
      </w:r>
      <w:proofErr w:type="spellEnd"/>
      <w:r w:rsidR="000659F0" w:rsidRPr="00D339B8">
        <w:rPr>
          <w:rFonts w:ascii="Times New Roman" w:hAnsi="Times New Roman" w:cs="Times New Roman"/>
          <w:color w:val="000000" w:themeColor="text1"/>
          <w:sz w:val="24"/>
          <w:szCs w:val="24"/>
        </w:rPr>
        <w:t xml:space="preserve"> </w:t>
      </w:r>
      <w:r w:rsidR="00F14267" w:rsidRPr="00D339B8">
        <w:rPr>
          <w:rFonts w:ascii="Times New Roman" w:hAnsi="Times New Roman" w:cs="Times New Roman"/>
          <w:color w:val="000000" w:themeColor="text1"/>
          <w:sz w:val="24"/>
          <w:szCs w:val="24"/>
        </w:rPr>
        <w:fldChar w:fldCharType="begin" w:fldLock="1"/>
      </w:r>
      <w:r w:rsidR="005320DB" w:rsidRPr="00D339B8">
        <w:rPr>
          <w:rFonts w:ascii="Times New Roman" w:hAnsi="Times New Roman" w:cs="Times New Roman"/>
          <w:color w:val="000000" w:themeColor="text1"/>
          <w:sz w:val="24"/>
          <w:szCs w:val="24"/>
        </w:rPr>
        <w:instrText>ADDIN CSL_CITATION {"citationItems":[{"id":"ITEM-1","itemData":{"author":[{"dropping-particle":"","family":"Putra","given":"Fadli Abdurohman Reda","non-dropping-particle":"","parse-names":false,"suffix":""}],"id":"ITEM-1","issued":{"date-parts":[["2022"]]},"title":"PENGARUH PERPUTARAN KAS DAN PERPUTARAN PIUTANG TERHADAP RETURN ON ASSETS (PADA PERUSAHAAN INDUSTRI ROKOK YANG TERDAPAT DI BEI PERIODE TAHUN 2015-2019)","type":"article-journal"},"uris":["http://www.mendeley.com/documents/?uuid=bdae38ca-f7e3-43de-b7f0-df26a6911957"]}],"mendeley":{"formattedCitation":"(Putra, 2022)","plainTextFormattedCitation":"(Putra, 2022)","previouslyFormattedCitation":"(Putra, 2022)"},"properties":{"noteIndex":0},"schema":"https://github.com/citation-style-language/schema/raw/master/csl-citation.json"}</w:instrText>
      </w:r>
      <w:r w:rsidR="00F14267" w:rsidRPr="00D339B8">
        <w:rPr>
          <w:rFonts w:ascii="Times New Roman" w:hAnsi="Times New Roman" w:cs="Times New Roman"/>
          <w:color w:val="000000" w:themeColor="text1"/>
          <w:sz w:val="24"/>
          <w:szCs w:val="24"/>
        </w:rPr>
        <w:fldChar w:fldCharType="separate"/>
      </w:r>
      <w:r w:rsidR="00F14267" w:rsidRPr="00D339B8">
        <w:rPr>
          <w:rFonts w:ascii="Times New Roman" w:hAnsi="Times New Roman" w:cs="Times New Roman"/>
          <w:noProof/>
          <w:color w:val="000000" w:themeColor="text1"/>
          <w:sz w:val="24"/>
          <w:szCs w:val="24"/>
        </w:rPr>
        <w:t>(Putra, 2022)</w:t>
      </w:r>
      <w:r w:rsidR="00F14267" w:rsidRPr="00D339B8">
        <w:rPr>
          <w:rFonts w:ascii="Times New Roman" w:hAnsi="Times New Roman" w:cs="Times New Roman"/>
          <w:color w:val="000000" w:themeColor="text1"/>
          <w:sz w:val="24"/>
          <w:szCs w:val="24"/>
        </w:rPr>
        <w:fldChar w:fldCharType="end"/>
      </w:r>
      <w:r w:rsidR="00F14267" w:rsidRPr="00D339B8">
        <w:rPr>
          <w:rFonts w:ascii="Times New Roman" w:hAnsi="Times New Roman" w:cs="Times New Roman"/>
          <w:color w:val="000000" w:themeColor="text1"/>
          <w:sz w:val="24"/>
          <w:szCs w:val="24"/>
        </w:rPr>
        <w:t xml:space="preserve"> </w:t>
      </w:r>
      <w:proofErr w:type="spellStart"/>
      <w:r w:rsidR="00F14267" w:rsidRPr="00D339B8">
        <w:rPr>
          <w:rFonts w:ascii="Times New Roman" w:hAnsi="Times New Roman" w:cs="Times New Roman"/>
          <w:color w:val="000000" w:themeColor="text1"/>
          <w:sz w:val="24"/>
          <w:szCs w:val="24"/>
        </w:rPr>
        <w:t>tidak</w:t>
      </w:r>
      <w:proofErr w:type="spellEnd"/>
      <w:r w:rsidR="00F14267" w:rsidRPr="00D339B8">
        <w:rPr>
          <w:rFonts w:ascii="Times New Roman" w:hAnsi="Times New Roman" w:cs="Times New Roman"/>
          <w:color w:val="000000" w:themeColor="text1"/>
          <w:sz w:val="24"/>
          <w:szCs w:val="24"/>
        </w:rPr>
        <w:t xml:space="preserve"> </w:t>
      </w:r>
      <w:proofErr w:type="spellStart"/>
      <w:r w:rsidR="00F14267" w:rsidRPr="00D339B8">
        <w:rPr>
          <w:rFonts w:ascii="Times New Roman" w:hAnsi="Times New Roman" w:cs="Times New Roman"/>
          <w:color w:val="000000" w:themeColor="text1"/>
          <w:sz w:val="24"/>
          <w:szCs w:val="24"/>
        </w:rPr>
        <w:t>perlu</w:t>
      </w:r>
      <w:proofErr w:type="spellEnd"/>
      <w:r w:rsidR="00F14267" w:rsidRPr="00D339B8">
        <w:rPr>
          <w:rFonts w:ascii="Times New Roman" w:hAnsi="Times New Roman" w:cs="Times New Roman"/>
          <w:color w:val="000000" w:themeColor="text1"/>
          <w:sz w:val="24"/>
          <w:szCs w:val="24"/>
        </w:rPr>
        <w:t xml:space="preserve"> </w:t>
      </w:r>
      <w:proofErr w:type="spellStart"/>
      <w:r w:rsidR="00F14267" w:rsidRPr="00D339B8">
        <w:rPr>
          <w:rFonts w:ascii="Times New Roman" w:hAnsi="Times New Roman" w:cs="Times New Roman"/>
          <w:color w:val="000000" w:themeColor="text1"/>
          <w:sz w:val="24"/>
          <w:szCs w:val="24"/>
        </w:rPr>
        <w:t>lagi</w:t>
      </w:r>
      <w:proofErr w:type="spellEnd"/>
      <w:r w:rsidR="00F14267" w:rsidRPr="00D339B8">
        <w:rPr>
          <w:rFonts w:ascii="Times New Roman" w:hAnsi="Times New Roman" w:cs="Times New Roman"/>
          <w:color w:val="000000" w:themeColor="text1"/>
          <w:sz w:val="24"/>
          <w:szCs w:val="24"/>
        </w:rPr>
        <w:t xml:space="preserve"> </w:t>
      </w:r>
      <w:proofErr w:type="spellStart"/>
      <w:r w:rsidR="00F14267" w:rsidRPr="00D339B8">
        <w:rPr>
          <w:rFonts w:ascii="Times New Roman" w:hAnsi="Times New Roman" w:cs="Times New Roman"/>
          <w:color w:val="000000" w:themeColor="text1"/>
          <w:sz w:val="24"/>
          <w:szCs w:val="24"/>
        </w:rPr>
        <w:t>melakukan</w:t>
      </w:r>
      <w:proofErr w:type="spellEnd"/>
      <w:r w:rsidR="00F14267" w:rsidRPr="00D339B8">
        <w:rPr>
          <w:rFonts w:ascii="Times New Roman" w:hAnsi="Times New Roman" w:cs="Times New Roman"/>
          <w:color w:val="000000" w:themeColor="text1"/>
          <w:sz w:val="24"/>
          <w:szCs w:val="24"/>
        </w:rPr>
        <w:t xml:space="preserve"> uji </w:t>
      </w:r>
      <w:proofErr w:type="spellStart"/>
      <w:r w:rsidR="00F14267" w:rsidRPr="00D339B8">
        <w:rPr>
          <w:rFonts w:ascii="Times New Roman" w:hAnsi="Times New Roman" w:cs="Times New Roman"/>
          <w:color w:val="000000" w:themeColor="text1"/>
          <w:sz w:val="24"/>
          <w:szCs w:val="24"/>
        </w:rPr>
        <w:t>asumsi</w:t>
      </w:r>
      <w:proofErr w:type="spellEnd"/>
      <w:r w:rsidR="00F14267" w:rsidRPr="00D339B8">
        <w:rPr>
          <w:rFonts w:ascii="Times New Roman" w:hAnsi="Times New Roman" w:cs="Times New Roman"/>
          <w:color w:val="000000" w:themeColor="text1"/>
          <w:sz w:val="24"/>
          <w:szCs w:val="24"/>
        </w:rPr>
        <w:t xml:space="preserve"> </w:t>
      </w:r>
      <w:proofErr w:type="spellStart"/>
      <w:r w:rsidR="00F14267" w:rsidRPr="00D339B8">
        <w:rPr>
          <w:rFonts w:ascii="Times New Roman" w:hAnsi="Times New Roman" w:cs="Times New Roman"/>
          <w:color w:val="000000" w:themeColor="text1"/>
          <w:sz w:val="24"/>
          <w:szCs w:val="24"/>
        </w:rPr>
        <w:t>klasik</w:t>
      </w:r>
      <w:proofErr w:type="spellEnd"/>
      <w:r w:rsidR="00F14267" w:rsidRPr="00D339B8">
        <w:rPr>
          <w:rFonts w:ascii="Times New Roman" w:hAnsi="Times New Roman" w:cs="Times New Roman"/>
          <w:color w:val="000000" w:themeColor="text1"/>
          <w:sz w:val="24"/>
          <w:szCs w:val="24"/>
        </w:rPr>
        <w:t xml:space="preserve">, </w:t>
      </w:r>
      <w:proofErr w:type="spellStart"/>
      <w:r w:rsidR="00F14267" w:rsidRPr="00D339B8">
        <w:rPr>
          <w:rFonts w:ascii="Times New Roman" w:hAnsi="Times New Roman" w:cs="Times New Roman"/>
          <w:color w:val="000000" w:themeColor="text1"/>
          <w:sz w:val="24"/>
          <w:szCs w:val="24"/>
        </w:rPr>
        <w:t>karena</w:t>
      </w:r>
      <w:proofErr w:type="spellEnd"/>
      <w:r w:rsidR="00F14267" w:rsidRPr="00D339B8">
        <w:rPr>
          <w:rFonts w:ascii="Times New Roman" w:hAnsi="Times New Roman" w:cs="Times New Roman"/>
          <w:color w:val="000000" w:themeColor="text1"/>
          <w:sz w:val="24"/>
          <w:szCs w:val="24"/>
        </w:rPr>
        <w:t xml:space="preserve"> REM </w:t>
      </w:r>
      <w:proofErr w:type="spellStart"/>
      <w:r w:rsidR="00F14267" w:rsidRPr="00D339B8">
        <w:rPr>
          <w:rFonts w:ascii="Times New Roman" w:hAnsi="Times New Roman" w:cs="Times New Roman"/>
          <w:color w:val="000000" w:themeColor="text1"/>
          <w:sz w:val="24"/>
          <w:szCs w:val="24"/>
        </w:rPr>
        <w:t>sudah</w:t>
      </w:r>
      <w:proofErr w:type="spellEnd"/>
      <w:r w:rsidR="00F14267" w:rsidRPr="00D339B8">
        <w:rPr>
          <w:rFonts w:ascii="Times New Roman" w:hAnsi="Times New Roman" w:cs="Times New Roman"/>
          <w:color w:val="000000" w:themeColor="text1"/>
          <w:sz w:val="24"/>
          <w:szCs w:val="24"/>
        </w:rPr>
        <w:t xml:space="preserve"> </w:t>
      </w:r>
      <w:proofErr w:type="spellStart"/>
      <w:r w:rsidR="00F14267" w:rsidRPr="00D339B8">
        <w:rPr>
          <w:rFonts w:ascii="Times New Roman" w:hAnsi="Times New Roman" w:cs="Times New Roman"/>
          <w:color w:val="000000" w:themeColor="text1"/>
          <w:sz w:val="24"/>
          <w:szCs w:val="24"/>
        </w:rPr>
        <w:t>menggunakan</w:t>
      </w:r>
      <w:proofErr w:type="spellEnd"/>
      <w:r w:rsidR="00F14267" w:rsidRPr="00D339B8">
        <w:rPr>
          <w:rFonts w:ascii="Times New Roman" w:hAnsi="Times New Roman" w:cs="Times New Roman"/>
          <w:color w:val="000000" w:themeColor="text1"/>
          <w:sz w:val="24"/>
          <w:szCs w:val="24"/>
        </w:rPr>
        <w:t xml:space="preserve"> </w:t>
      </w:r>
      <w:proofErr w:type="spellStart"/>
      <w:r w:rsidR="00F14267" w:rsidRPr="00D339B8">
        <w:rPr>
          <w:rFonts w:ascii="Times New Roman" w:hAnsi="Times New Roman" w:cs="Times New Roman"/>
          <w:color w:val="000000" w:themeColor="text1"/>
          <w:sz w:val="24"/>
          <w:szCs w:val="24"/>
        </w:rPr>
        <w:t>metode</w:t>
      </w:r>
      <w:proofErr w:type="spellEnd"/>
      <w:r w:rsidR="00F14267" w:rsidRPr="00D339B8">
        <w:rPr>
          <w:rFonts w:ascii="Times New Roman" w:hAnsi="Times New Roman" w:cs="Times New Roman"/>
          <w:color w:val="000000" w:themeColor="text1"/>
          <w:sz w:val="24"/>
          <w:szCs w:val="24"/>
        </w:rPr>
        <w:t xml:space="preserve"> </w:t>
      </w:r>
      <w:r w:rsidR="00F14267" w:rsidRPr="00D339B8">
        <w:rPr>
          <w:rFonts w:ascii="Times New Roman" w:hAnsi="Times New Roman" w:cs="Times New Roman"/>
          <w:i/>
          <w:iCs/>
          <w:color w:val="000000" w:themeColor="text1"/>
          <w:sz w:val="24"/>
          <w:szCs w:val="24"/>
        </w:rPr>
        <w:t>General Least Square (GLS).</w:t>
      </w:r>
    </w:p>
    <w:p w14:paraId="1693BC7F" w14:textId="62CEDBE6" w:rsidR="00971115" w:rsidRPr="00D339B8" w:rsidRDefault="00971115" w:rsidP="00D339B8">
      <w:pPr>
        <w:pStyle w:val="Heading3"/>
        <w:numPr>
          <w:ilvl w:val="2"/>
          <w:numId w:val="3"/>
        </w:numPr>
        <w:spacing w:line="480" w:lineRule="auto"/>
        <w:jc w:val="both"/>
        <w:rPr>
          <w:rFonts w:ascii="Times New Roman" w:hAnsi="Times New Roman" w:cs="Times New Roman"/>
          <w:color w:val="000000" w:themeColor="text1"/>
        </w:rPr>
      </w:pPr>
      <w:r w:rsidRPr="00D339B8">
        <w:rPr>
          <w:rFonts w:ascii="Times New Roman" w:hAnsi="Times New Roman" w:cs="Times New Roman"/>
          <w:color w:val="000000" w:themeColor="text1"/>
        </w:rPr>
        <w:lastRenderedPageBreak/>
        <w:t xml:space="preserve">Hasil Uji </w:t>
      </w:r>
      <w:proofErr w:type="spellStart"/>
      <w:r w:rsidRPr="00D339B8">
        <w:rPr>
          <w:rFonts w:ascii="Times New Roman" w:hAnsi="Times New Roman" w:cs="Times New Roman"/>
          <w:color w:val="000000" w:themeColor="text1"/>
        </w:rPr>
        <w:t>Hipotesis</w:t>
      </w:r>
      <w:proofErr w:type="spellEnd"/>
      <w:r w:rsidRPr="00D339B8">
        <w:rPr>
          <w:rFonts w:ascii="Times New Roman" w:hAnsi="Times New Roman" w:cs="Times New Roman"/>
          <w:color w:val="000000" w:themeColor="text1"/>
        </w:rPr>
        <w:t xml:space="preserve"> </w:t>
      </w:r>
      <w:proofErr w:type="spellStart"/>
      <w:r w:rsidRPr="00D339B8">
        <w:rPr>
          <w:rFonts w:ascii="Times New Roman" w:hAnsi="Times New Roman" w:cs="Times New Roman"/>
          <w:color w:val="000000" w:themeColor="text1"/>
        </w:rPr>
        <w:t>Statistik</w:t>
      </w:r>
      <w:proofErr w:type="spellEnd"/>
    </w:p>
    <w:p w14:paraId="68B75AE1" w14:textId="33624A06" w:rsidR="001267DA" w:rsidRPr="00127C76" w:rsidRDefault="00971115" w:rsidP="00127C76">
      <w:pPr>
        <w:spacing w:line="480" w:lineRule="auto"/>
        <w:ind w:firstLine="720"/>
        <w:jc w:val="both"/>
        <w:rPr>
          <w:rFonts w:ascii="Times New Roman" w:hAnsi="Times New Roman" w:cs="Times New Roman"/>
          <w:color w:val="000000" w:themeColor="text1"/>
          <w:sz w:val="24"/>
          <w:szCs w:val="24"/>
        </w:rPr>
      </w:pPr>
      <w:proofErr w:type="spellStart"/>
      <w:r w:rsidRPr="00D339B8">
        <w:rPr>
          <w:rFonts w:ascii="Times New Roman" w:hAnsi="Times New Roman" w:cs="Times New Roman"/>
          <w:color w:val="000000" w:themeColor="text1"/>
          <w:sz w:val="24"/>
          <w:szCs w:val="24"/>
        </w:rPr>
        <w:t>Berdasarkan</w:t>
      </w:r>
      <w:proofErr w:type="spellEnd"/>
      <w:r w:rsidRPr="00D339B8">
        <w:rPr>
          <w:rFonts w:ascii="Times New Roman" w:hAnsi="Times New Roman" w:cs="Times New Roman"/>
          <w:color w:val="000000" w:themeColor="text1"/>
          <w:sz w:val="24"/>
          <w:szCs w:val="24"/>
        </w:rPr>
        <w:t xml:space="preserve"> sub</w:t>
      </w:r>
      <w:r w:rsidR="002F5175"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bab</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sebelumnya</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telah</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dijelaskan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bahwa</w:t>
      </w:r>
      <w:proofErr w:type="spellEnd"/>
      <w:r w:rsidRPr="00D339B8">
        <w:rPr>
          <w:rFonts w:ascii="Times New Roman" w:hAnsi="Times New Roman" w:cs="Times New Roman"/>
          <w:color w:val="000000" w:themeColor="text1"/>
          <w:sz w:val="24"/>
          <w:szCs w:val="24"/>
        </w:rPr>
        <w:t xml:space="preserve"> model </w:t>
      </w:r>
      <w:proofErr w:type="spellStart"/>
      <w:r w:rsidRPr="00D339B8">
        <w:rPr>
          <w:rFonts w:ascii="Times New Roman" w:hAnsi="Times New Roman" w:cs="Times New Roman"/>
          <w:color w:val="000000" w:themeColor="text1"/>
          <w:sz w:val="24"/>
          <w:szCs w:val="24"/>
        </w:rPr>
        <w:t>regresi</w:t>
      </w:r>
      <w:proofErr w:type="spellEnd"/>
      <w:r w:rsidRPr="00D339B8">
        <w:rPr>
          <w:rFonts w:ascii="Times New Roman" w:hAnsi="Times New Roman" w:cs="Times New Roman"/>
          <w:color w:val="000000" w:themeColor="text1"/>
          <w:sz w:val="24"/>
          <w:szCs w:val="24"/>
        </w:rPr>
        <w:t xml:space="preserve"> yang </w:t>
      </w:r>
      <w:proofErr w:type="spellStart"/>
      <w:r w:rsidRPr="00D339B8">
        <w:rPr>
          <w:rFonts w:ascii="Times New Roman" w:hAnsi="Times New Roman" w:cs="Times New Roman"/>
          <w:color w:val="000000" w:themeColor="text1"/>
          <w:sz w:val="24"/>
          <w:szCs w:val="24"/>
        </w:rPr>
        <w:t>terbaik</w:t>
      </w:r>
      <w:proofErr w:type="spellEnd"/>
      <w:r w:rsidRPr="00D339B8">
        <w:rPr>
          <w:rFonts w:ascii="Times New Roman" w:hAnsi="Times New Roman" w:cs="Times New Roman"/>
          <w:color w:val="000000" w:themeColor="text1"/>
          <w:sz w:val="24"/>
          <w:szCs w:val="24"/>
        </w:rPr>
        <w:t xml:space="preserve"> yang </w:t>
      </w:r>
      <w:proofErr w:type="spellStart"/>
      <w:r w:rsidRPr="00D339B8">
        <w:rPr>
          <w:rFonts w:ascii="Times New Roman" w:hAnsi="Times New Roman" w:cs="Times New Roman"/>
          <w:color w:val="000000" w:themeColor="text1"/>
          <w:sz w:val="24"/>
          <w:szCs w:val="24"/>
        </w:rPr>
        <w:t>digunakan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dalam</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penelitian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ini</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adalah</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regresi</w:t>
      </w:r>
      <w:proofErr w:type="spellEnd"/>
      <w:r w:rsidRPr="00D339B8">
        <w:rPr>
          <w:rFonts w:ascii="Times New Roman" w:hAnsi="Times New Roman" w:cs="Times New Roman"/>
          <w:color w:val="000000" w:themeColor="text1"/>
          <w:sz w:val="24"/>
          <w:szCs w:val="24"/>
        </w:rPr>
        <w:t xml:space="preserve"> data panel </w:t>
      </w:r>
      <w:proofErr w:type="spellStart"/>
      <w:r w:rsidRPr="00D339B8">
        <w:rPr>
          <w:rFonts w:ascii="Times New Roman" w:hAnsi="Times New Roman" w:cs="Times New Roman"/>
          <w:color w:val="000000" w:themeColor="text1"/>
          <w:sz w:val="24"/>
          <w:szCs w:val="24"/>
        </w:rPr>
        <w:t>dengan</w:t>
      </w:r>
      <w:proofErr w:type="spellEnd"/>
      <w:r w:rsidRPr="00D339B8">
        <w:rPr>
          <w:rFonts w:ascii="Times New Roman" w:hAnsi="Times New Roman" w:cs="Times New Roman"/>
          <w:color w:val="000000" w:themeColor="text1"/>
          <w:sz w:val="24"/>
          <w:szCs w:val="24"/>
        </w:rPr>
        <w:t xml:space="preserve"> model </w:t>
      </w:r>
      <w:r w:rsidRPr="00D339B8">
        <w:rPr>
          <w:rFonts w:ascii="Times New Roman" w:hAnsi="Times New Roman" w:cs="Times New Roman"/>
          <w:i/>
          <w:iCs/>
          <w:color w:val="000000" w:themeColor="text1"/>
          <w:sz w:val="24"/>
          <w:szCs w:val="24"/>
        </w:rPr>
        <w:t>Random Effect Model</w:t>
      </w:r>
      <w:r w:rsidRPr="00D339B8">
        <w:rPr>
          <w:rFonts w:ascii="Times New Roman" w:hAnsi="Times New Roman" w:cs="Times New Roman"/>
          <w:color w:val="000000" w:themeColor="text1"/>
          <w:sz w:val="24"/>
          <w:szCs w:val="24"/>
        </w:rPr>
        <w:t xml:space="preserve"> (REM), </w:t>
      </w:r>
      <w:proofErr w:type="spellStart"/>
      <w:r w:rsidRPr="00D339B8">
        <w:rPr>
          <w:rFonts w:ascii="Times New Roman" w:hAnsi="Times New Roman" w:cs="Times New Roman"/>
          <w:color w:val="000000" w:themeColor="text1"/>
          <w:sz w:val="24"/>
          <w:szCs w:val="24"/>
        </w:rPr>
        <w:t>maka</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peneliti</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menguji</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hipotesis</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yakni</w:t>
      </w:r>
      <w:proofErr w:type="spellEnd"/>
      <w:r w:rsidRPr="00D339B8">
        <w:rPr>
          <w:rFonts w:ascii="Times New Roman" w:hAnsi="Times New Roman" w:cs="Times New Roman"/>
          <w:color w:val="000000" w:themeColor="text1"/>
          <w:sz w:val="24"/>
          <w:szCs w:val="24"/>
        </w:rPr>
        <w:t xml:space="preserve">, uji t </w:t>
      </w:r>
      <w:proofErr w:type="spellStart"/>
      <w:r w:rsidRPr="00D339B8">
        <w:rPr>
          <w:rFonts w:ascii="Times New Roman" w:hAnsi="Times New Roman" w:cs="Times New Roman"/>
          <w:color w:val="000000" w:themeColor="text1"/>
          <w:sz w:val="24"/>
          <w:szCs w:val="24"/>
        </w:rPr>
        <w:t>parsial</w:t>
      </w:r>
      <w:proofErr w:type="spellEnd"/>
      <w:r w:rsidRPr="00D339B8">
        <w:rPr>
          <w:rFonts w:ascii="Times New Roman" w:hAnsi="Times New Roman" w:cs="Times New Roman"/>
          <w:color w:val="000000" w:themeColor="text1"/>
          <w:sz w:val="24"/>
          <w:szCs w:val="24"/>
        </w:rPr>
        <w:t xml:space="preserve"> model </w:t>
      </w:r>
      <w:r w:rsidRPr="00D339B8">
        <w:rPr>
          <w:rFonts w:ascii="Times New Roman" w:hAnsi="Times New Roman" w:cs="Times New Roman"/>
          <w:i/>
          <w:iCs/>
          <w:color w:val="000000" w:themeColor="text1"/>
          <w:sz w:val="24"/>
          <w:szCs w:val="24"/>
        </w:rPr>
        <w:t>Random Effect Model</w:t>
      </w:r>
      <w:r w:rsidRPr="00D339B8">
        <w:rPr>
          <w:rFonts w:ascii="Times New Roman" w:hAnsi="Times New Roman" w:cs="Times New Roman"/>
          <w:color w:val="000000" w:themeColor="text1"/>
          <w:sz w:val="24"/>
          <w:szCs w:val="24"/>
        </w:rPr>
        <w:t xml:space="preserve"> (REM) </w:t>
      </w:r>
      <w:proofErr w:type="spellStart"/>
      <w:r w:rsidRPr="00D339B8">
        <w:rPr>
          <w:rFonts w:ascii="Times New Roman" w:hAnsi="Times New Roman" w:cs="Times New Roman"/>
          <w:color w:val="000000" w:themeColor="text1"/>
          <w:sz w:val="24"/>
          <w:szCs w:val="24"/>
        </w:rPr>
        <w:t>menggunakan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aplikasi</w:t>
      </w:r>
      <w:proofErr w:type="spellEnd"/>
      <w:r w:rsidRPr="00D339B8">
        <w:rPr>
          <w:rFonts w:ascii="Times New Roman" w:hAnsi="Times New Roman" w:cs="Times New Roman"/>
          <w:color w:val="000000" w:themeColor="text1"/>
          <w:sz w:val="24"/>
          <w:szCs w:val="24"/>
        </w:rPr>
        <w:t xml:space="preserve"> STATA </w:t>
      </w:r>
      <w:proofErr w:type="spellStart"/>
      <w:r w:rsidRPr="00D339B8">
        <w:rPr>
          <w:rFonts w:ascii="Times New Roman" w:hAnsi="Times New Roman" w:cs="Times New Roman"/>
          <w:color w:val="000000" w:themeColor="text1"/>
          <w:sz w:val="24"/>
          <w:szCs w:val="24"/>
        </w:rPr>
        <w:t>versi</w:t>
      </w:r>
      <w:proofErr w:type="spellEnd"/>
      <w:r w:rsidRPr="00D339B8">
        <w:rPr>
          <w:rFonts w:ascii="Times New Roman" w:hAnsi="Times New Roman" w:cs="Times New Roman"/>
          <w:color w:val="000000" w:themeColor="text1"/>
          <w:sz w:val="24"/>
          <w:szCs w:val="24"/>
        </w:rPr>
        <w:t xml:space="preserve"> 17 </w:t>
      </w:r>
      <w:proofErr w:type="spellStart"/>
      <w:r w:rsidRPr="00D339B8">
        <w:rPr>
          <w:rFonts w:ascii="Times New Roman" w:hAnsi="Times New Roman" w:cs="Times New Roman"/>
          <w:color w:val="000000" w:themeColor="text1"/>
          <w:sz w:val="24"/>
          <w:szCs w:val="24"/>
        </w:rPr>
        <w:t>dengan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hasil</w:t>
      </w:r>
      <w:proofErr w:type="spellEnd"/>
      <w:r w:rsidRPr="00D339B8">
        <w:rPr>
          <w:rFonts w:ascii="Times New Roman" w:hAnsi="Times New Roman" w:cs="Times New Roman"/>
          <w:color w:val="000000" w:themeColor="text1"/>
          <w:sz w:val="24"/>
          <w:szCs w:val="24"/>
        </w:rPr>
        <w:t xml:space="preserve"> yang </w:t>
      </w:r>
      <w:proofErr w:type="spellStart"/>
      <w:r w:rsidRPr="00D339B8">
        <w:rPr>
          <w:rFonts w:ascii="Times New Roman" w:hAnsi="Times New Roman" w:cs="Times New Roman"/>
          <w:color w:val="000000" w:themeColor="text1"/>
          <w:sz w:val="24"/>
          <w:szCs w:val="24"/>
        </w:rPr>
        <w:t>ditunjukan</w:t>
      </w:r>
      <w:proofErr w:type="spellEnd"/>
      <w:r w:rsidRPr="00D339B8">
        <w:rPr>
          <w:rFonts w:ascii="Times New Roman" w:hAnsi="Times New Roman" w:cs="Times New Roman"/>
          <w:color w:val="000000" w:themeColor="text1"/>
          <w:sz w:val="24"/>
          <w:szCs w:val="24"/>
        </w:rPr>
        <w:t xml:space="preserve"> oleh </w:t>
      </w:r>
      <w:proofErr w:type="spellStart"/>
      <w:r w:rsidRPr="00D339B8">
        <w:rPr>
          <w:rFonts w:ascii="Times New Roman" w:hAnsi="Times New Roman" w:cs="Times New Roman"/>
          <w:color w:val="000000" w:themeColor="text1"/>
          <w:sz w:val="24"/>
          <w:szCs w:val="24"/>
        </w:rPr>
        <w:t>tabel</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sebagai</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berikut</w:t>
      </w:r>
      <w:proofErr w:type="spellEnd"/>
      <w:r w:rsidRPr="00D339B8">
        <w:rPr>
          <w:rFonts w:ascii="Times New Roman" w:hAnsi="Times New Roman" w:cs="Times New Roman"/>
          <w:color w:val="000000" w:themeColor="text1"/>
          <w:sz w:val="24"/>
          <w:szCs w:val="24"/>
        </w:rPr>
        <w:t>:</w:t>
      </w:r>
    </w:p>
    <w:p w14:paraId="572EB248" w14:textId="357A4920" w:rsidR="00127C76" w:rsidRPr="00127C76" w:rsidRDefault="00971115" w:rsidP="00127C76">
      <w:pPr>
        <w:pStyle w:val="Caption"/>
        <w:spacing w:line="480" w:lineRule="auto"/>
        <w:jc w:val="center"/>
        <w:rPr>
          <w:rFonts w:ascii="Times New Roman" w:hAnsi="Times New Roman" w:cs="Times New Roman"/>
          <w:i w:val="0"/>
          <w:iCs w:val="0"/>
          <w:color w:val="000000" w:themeColor="text1"/>
          <w:sz w:val="24"/>
          <w:szCs w:val="24"/>
        </w:rPr>
      </w:pPr>
      <w:r w:rsidRPr="00D339B8">
        <w:rPr>
          <w:rFonts w:ascii="Times New Roman" w:hAnsi="Times New Roman" w:cs="Times New Roman"/>
          <w:i w:val="0"/>
          <w:iCs w:val="0"/>
          <w:color w:val="000000" w:themeColor="text1"/>
          <w:sz w:val="24"/>
          <w:szCs w:val="24"/>
        </w:rPr>
        <w:t xml:space="preserve">Tabel 4. </w:t>
      </w:r>
      <w:r w:rsidRPr="00D339B8">
        <w:rPr>
          <w:rFonts w:ascii="Times New Roman" w:hAnsi="Times New Roman" w:cs="Times New Roman"/>
          <w:i w:val="0"/>
          <w:iCs w:val="0"/>
          <w:color w:val="000000" w:themeColor="text1"/>
          <w:sz w:val="24"/>
          <w:szCs w:val="24"/>
        </w:rPr>
        <w:fldChar w:fldCharType="begin"/>
      </w:r>
      <w:r w:rsidRPr="00D339B8">
        <w:rPr>
          <w:rFonts w:ascii="Times New Roman" w:hAnsi="Times New Roman" w:cs="Times New Roman"/>
          <w:i w:val="0"/>
          <w:iCs w:val="0"/>
          <w:color w:val="000000" w:themeColor="text1"/>
          <w:sz w:val="24"/>
          <w:szCs w:val="24"/>
        </w:rPr>
        <w:instrText xml:space="preserve"> SEQ Tabel_4. \* ARABIC </w:instrText>
      </w:r>
      <w:r w:rsidRPr="00D339B8">
        <w:rPr>
          <w:rFonts w:ascii="Times New Roman" w:hAnsi="Times New Roman" w:cs="Times New Roman"/>
          <w:i w:val="0"/>
          <w:iCs w:val="0"/>
          <w:color w:val="000000" w:themeColor="text1"/>
          <w:sz w:val="24"/>
          <w:szCs w:val="24"/>
        </w:rPr>
        <w:fldChar w:fldCharType="separate"/>
      </w:r>
      <w:r w:rsidR="003338CD" w:rsidRPr="00D339B8">
        <w:rPr>
          <w:rFonts w:ascii="Times New Roman" w:hAnsi="Times New Roman" w:cs="Times New Roman"/>
          <w:i w:val="0"/>
          <w:iCs w:val="0"/>
          <w:noProof/>
          <w:color w:val="000000" w:themeColor="text1"/>
          <w:sz w:val="24"/>
          <w:szCs w:val="24"/>
        </w:rPr>
        <w:t>11</w:t>
      </w:r>
      <w:r w:rsidRPr="00D339B8">
        <w:rPr>
          <w:rFonts w:ascii="Times New Roman" w:hAnsi="Times New Roman" w:cs="Times New Roman"/>
          <w:i w:val="0"/>
          <w:iCs w:val="0"/>
          <w:color w:val="000000" w:themeColor="text1"/>
          <w:sz w:val="24"/>
          <w:szCs w:val="24"/>
        </w:rPr>
        <w:fldChar w:fldCharType="end"/>
      </w:r>
      <w:r w:rsidRPr="00D339B8">
        <w:rPr>
          <w:rFonts w:ascii="Times New Roman" w:hAnsi="Times New Roman" w:cs="Times New Roman"/>
          <w:color w:val="000000" w:themeColor="text1"/>
          <w:sz w:val="24"/>
          <w:szCs w:val="24"/>
        </w:rPr>
        <w:t xml:space="preserve"> Random Effect Model </w:t>
      </w:r>
      <w:r w:rsidRPr="00D339B8">
        <w:rPr>
          <w:rFonts w:ascii="Times New Roman" w:hAnsi="Times New Roman" w:cs="Times New Roman"/>
          <w:i w:val="0"/>
          <w:iCs w:val="0"/>
          <w:color w:val="000000" w:themeColor="text1"/>
          <w:sz w:val="24"/>
          <w:szCs w:val="24"/>
        </w:rPr>
        <w:t>(REM)</w:t>
      </w:r>
    </w:p>
    <w:p w14:paraId="06140290" w14:textId="2DC41A38" w:rsidR="00971115" w:rsidRPr="00D339B8" w:rsidRDefault="00127C76" w:rsidP="00D339B8">
      <w:pPr>
        <w:spacing w:line="480" w:lineRule="auto"/>
        <w:jc w:val="both"/>
        <w:rPr>
          <w:rFonts w:ascii="Times New Roman" w:hAnsi="Times New Roman" w:cs="Times New Roman"/>
          <w:color w:val="000000" w:themeColor="text1"/>
          <w:sz w:val="24"/>
          <w:szCs w:val="24"/>
        </w:rPr>
      </w:pPr>
      <w:r w:rsidRPr="00127C76">
        <w:rPr>
          <w:rFonts w:ascii="Times New Roman" w:hAnsi="Times New Roman" w:cs="Times New Roman"/>
          <w:noProof/>
          <w:color w:val="000000" w:themeColor="text1"/>
          <w:sz w:val="24"/>
          <w:szCs w:val="24"/>
        </w:rPr>
        <w:drawing>
          <wp:inline distT="0" distB="0" distL="0" distR="0" wp14:anchorId="40168BE3" wp14:editId="2FA4E1E0">
            <wp:extent cx="5408763" cy="3996825"/>
            <wp:effectExtent l="19050" t="19050" r="20955" b="22860"/>
            <wp:docPr id="62691328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6">
                      <a:extLst>
                        <a:ext uri="{28A0092B-C50C-407E-A947-70E740481C1C}">
                          <a14:useLocalDpi xmlns:a14="http://schemas.microsoft.com/office/drawing/2010/main" val="0"/>
                        </a:ext>
                      </a:extLst>
                    </a:blip>
                    <a:srcRect r="19190"/>
                    <a:stretch/>
                  </pic:blipFill>
                  <pic:spPr bwMode="auto">
                    <a:xfrm>
                      <a:off x="0" y="0"/>
                      <a:ext cx="5414103" cy="4000771"/>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225B4B20" w14:textId="77777777" w:rsidR="001267DA" w:rsidRPr="00D339B8" w:rsidRDefault="001267DA" w:rsidP="001267DA">
      <w:pPr>
        <w:spacing w:line="480" w:lineRule="auto"/>
        <w:jc w:val="both"/>
        <w:rPr>
          <w:rFonts w:ascii="Times New Roman" w:hAnsi="Times New Roman" w:cs="Times New Roman"/>
          <w:color w:val="000000" w:themeColor="text1"/>
          <w:sz w:val="24"/>
          <w:szCs w:val="24"/>
        </w:rPr>
      </w:pPr>
      <w:proofErr w:type="spellStart"/>
      <w:r w:rsidRPr="00D339B8">
        <w:rPr>
          <w:rFonts w:ascii="Times New Roman" w:hAnsi="Times New Roman" w:cs="Times New Roman"/>
          <w:color w:val="000000" w:themeColor="text1"/>
          <w:sz w:val="24"/>
          <w:szCs w:val="24"/>
        </w:rPr>
        <w:t>Sumber</w:t>
      </w:r>
      <w:proofErr w:type="spellEnd"/>
      <w:r w:rsidRPr="00D339B8">
        <w:rPr>
          <w:rFonts w:ascii="Times New Roman" w:hAnsi="Times New Roman" w:cs="Times New Roman"/>
          <w:color w:val="000000" w:themeColor="text1"/>
          <w:sz w:val="24"/>
          <w:szCs w:val="24"/>
        </w:rPr>
        <w:t>: Hasil oleh STATA, 2023</w:t>
      </w:r>
    </w:p>
    <w:p w14:paraId="04482D3A" w14:textId="09D8CC60" w:rsidR="00091F3A" w:rsidRPr="00D339B8" w:rsidRDefault="006E2699" w:rsidP="00D339B8">
      <w:pPr>
        <w:spacing w:line="480" w:lineRule="auto"/>
        <w:jc w:val="both"/>
        <w:rPr>
          <w:rFonts w:ascii="Times New Roman" w:hAnsi="Times New Roman" w:cs="Times New Roman"/>
          <w:color w:val="000000" w:themeColor="text1"/>
          <w:sz w:val="24"/>
          <w:szCs w:val="24"/>
        </w:rPr>
      </w:pPr>
      <w:r w:rsidRPr="00D339B8">
        <w:rPr>
          <w:rFonts w:ascii="Times New Roman" w:hAnsi="Times New Roman" w:cs="Times New Roman"/>
          <w:color w:val="000000" w:themeColor="text1"/>
          <w:sz w:val="24"/>
          <w:szCs w:val="24"/>
        </w:rPr>
        <w:lastRenderedPageBreak/>
        <w:t>Y</w:t>
      </w:r>
      <w:r w:rsidRPr="00D339B8">
        <w:rPr>
          <w:rFonts w:ascii="Times New Roman" w:hAnsi="Times New Roman" w:cs="Times New Roman"/>
          <w:color w:val="000000" w:themeColor="text1"/>
          <w:sz w:val="24"/>
          <w:szCs w:val="24"/>
          <w:vertAlign w:val="subscript"/>
        </w:rPr>
        <w:t>it</w:t>
      </w:r>
      <w:r w:rsidR="004F67C9" w:rsidRPr="00D339B8">
        <w:rPr>
          <w:rFonts w:ascii="Times New Roman" w:hAnsi="Times New Roman" w:cs="Times New Roman"/>
          <w:color w:val="000000" w:themeColor="text1"/>
          <w:sz w:val="24"/>
          <w:szCs w:val="24"/>
        </w:rPr>
        <w:t xml:space="preserve"> = ɑ + β1X</w:t>
      </w:r>
      <w:r w:rsidRPr="00D339B8">
        <w:rPr>
          <w:rFonts w:ascii="Times New Roman" w:hAnsi="Times New Roman" w:cs="Times New Roman"/>
          <w:color w:val="000000" w:themeColor="text1"/>
          <w:sz w:val="24"/>
          <w:szCs w:val="24"/>
          <w:vertAlign w:val="subscript"/>
        </w:rPr>
        <w:t>it</w:t>
      </w:r>
      <w:r w:rsidR="004F67C9" w:rsidRPr="00D339B8">
        <w:rPr>
          <w:rFonts w:ascii="Times New Roman" w:hAnsi="Times New Roman" w:cs="Times New Roman"/>
          <w:color w:val="000000" w:themeColor="text1"/>
          <w:sz w:val="24"/>
          <w:szCs w:val="24"/>
        </w:rPr>
        <w:t xml:space="preserve"> + β2X</w:t>
      </w:r>
      <w:r w:rsidRPr="00D339B8">
        <w:rPr>
          <w:rFonts w:ascii="Times New Roman" w:hAnsi="Times New Roman" w:cs="Times New Roman"/>
          <w:color w:val="000000" w:themeColor="text1"/>
          <w:sz w:val="24"/>
          <w:szCs w:val="24"/>
          <w:vertAlign w:val="subscript"/>
        </w:rPr>
        <w:t>it</w:t>
      </w:r>
      <w:r w:rsidR="004F67C9" w:rsidRPr="00D339B8">
        <w:rPr>
          <w:rFonts w:ascii="Times New Roman" w:hAnsi="Times New Roman" w:cs="Times New Roman"/>
          <w:color w:val="000000" w:themeColor="text1"/>
          <w:sz w:val="24"/>
          <w:szCs w:val="24"/>
        </w:rPr>
        <w:t xml:space="preserve"> + β3X</w:t>
      </w:r>
      <w:r w:rsidRPr="00D339B8">
        <w:rPr>
          <w:rFonts w:ascii="Times New Roman" w:hAnsi="Times New Roman" w:cs="Times New Roman"/>
          <w:color w:val="000000" w:themeColor="text1"/>
          <w:sz w:val="24"/>
          <w:szCs w:val="24"/>
          <w:vertAlign w:val="subscript"/>
        </w:rPr>
        <w:t>it</w:t>
      </w:r>
      <w:r w:rsidR="004F67C9" w:rsidRPr="00D339B8">
        <w:rPr>
          <w:rFonts w:ascii="Times New Roman" w:hAnsi="Times New Roman" w:cs="Times New Roman"/>
          <w:color w:val="000000" w:themeColor="text1"/>
          <w:sz w:val="24"/>
          <w:szCs w:val="24"/>
        </w:rPr>
        <w:t xml:space="preserve"> + β</w:t>
      </w:r>
      <w:proofErr w:type="spellStart"/>
      <w:r w:rsidR="004F67C9" w:rsidRPr="00D339B8">
        <w:rPr>
          <w:rFonts w:ascii="Times New Roman" w:hAnsi="Times New Roman" w:cs="Times New Roman"/>
          <w:color w:val="000000" w:themeColor="text1"/>
          <w:sz w:val="24"/>
          <w:szCs w:val="24"/>
        </w:rPr>
        <w:t>nX</w:t>
      </w:r>
      <w:r w:rsidRPr="00D339B8">
        <w:rPr>
          <w:rFonts w:ascii="Times New Roman" w:hAnsi="Times New Roman" w:cs="Times New Roman"/>
          <w:color w:val="000000" w:themeColor="text1"/>
          <w:sz w:val="24"/>
          <w:szCs w:val="24"/>
          <w:vertAlign w:val="subscript"/>
        </w:rPr>
        <w:t>it</w:t>
      </w:r>
      <w:proofErr w:type="spellEnd"/>
      <w:r w:rsidR="004F67C9" w:rsidRPr="00D339B8">
        <w:rPr>
          <w:rFonts w:ascii="Times New Roman" w:hAnsi="Times New Roman" w:cs="Times New Roman"/>
          <w:color w:val="000000" w:themeColor="text1"/>
          <w:sz w:val="24"/>
          <w:szCs w:val="24"/>
        </w:rPr>
        <w:t xml:space="preserve"> + … + …+ </w:t>
      </w:r>
      <w:proofErr w:type="spellStart"/>
      <w:r w:rsidR="004F67C9" w:rsidRPr="00D339B8">
        <w:rPr>
          <w:rFonts w:ascii="Times New Roman" w:hAnsi="Times New Roman" w:cs="Times New Roman"/>
          <w:color w:val="000000" w:themeColor="text1"/>
          <w:sz w:val="24"/>
          <w:szCs w:val="24"/>
        </w:rPr>
        <w:t>Є</w:t>
      </w:r>
      <w:r w:rsidRPr="00D339B8">
        <w:rPr>
          <w:rFonts w:ascii="Times New Roman" w:hAnsi="Times New Roman" w:cs="Times New Roman"/>
          <w:color w:val="000000" w:themeColor="text1"/>
          <w:sz w:val="24"/>
          <w:szCs w:val="24"/>
          <w:vertAlign w:val="subscript"/>
        </w:rPr>
        <w:t>it</w:t>
      </w:r>
      <w:proofErr w:type="spellEnd"/>
      <w:r w:rsidR="004F67C9" w:rsidRPr="00D339B8">
        <w:rPr>
          <w:rFonts w:ascii="Times New Roman" w:hAnsi="Times New Roman" w:cs="Times New Roman"/>
          <w:color w:val="000000" w:themeColor="text1"/>
          <w:sz w:val="24"/>
          <w:szCs w:val="24"/>
        </w:rPr>
        <w:t xml:space="preserve"> Maka </w:t>
      </w:r>
      <w:proofErr w:type="spellStart"/>
      <w:r w:rsidR="004F67C9" w:rsidRPr="00D339B8">
        <w:rPr>
          <w:rFonts w:ascii="Times New Roman" w:hAnsi="Times New Roman" w:cs="Times New Roman"/>
          <w:color w:val="000000" w:themeColor="text1"/>
          <w:sz w:val="24"/>
          <w:szCs w:val="24"/>
        </w:rPr>
        <w:t>hasil</w:t>
      </w:r>
      <w:proofErr w:type="spellEnd"/>
      <w:r w:rsidR="004F67C9" w:rsidRPr="00D339B8">
        <w:rPr>
          <w:rFonts w:ascii="Times New Roman" w:hAnsi="Times New Roman" w:cs="Times New Roman"/>
          <w:color w:val="000000" w:themeColor="text1"/>
          <w:sz w:val="24"/>
          <w:szCs w:val="24"/>
        </w:rPr>
        <w:t xml:space="preserve"> </w:t>
      </w:r>
      <w:proofErr w:type="spellStart"/>
      <w:r w:rsidR="004F67C9" w:rsidRPr="00D339B8">
        <w:rPr>
          <w:rFonts w:ascii="Times New Roman" w:hAnsi="Times New Roman" w:cs="Times New Roman"/>
          <w:color w:val="000000" w:themeColor="text1"/>
          <w:sz w:val="24"/>
          <w:szCs w:val="24"/>
        </w:rPr>
        <w:t>dari</w:t>
      </w:r>
      <w:proofErr w:type="spellEnd"/>
      <w:r w:rsidR="004F67C9" w:rsidRPr="00D339B8">
        <w:rPr>
          <w:rFonts w:ascii="Times New Roman" w:hAnsi="Times New Roman" w:cs="Times New Roman"/>
          <w:color w:val="000000" w:themeColor="text1"/>
          <w:sz w:val="24"/>
          <w:szCs w:val="24"/>
        </w:rPr>
        <w:t xml:space="preserve"> uj</w:t>
      </w:r>
      <w:r w:rsidR="00406621" w:rsidRPr="00D339B8">
        <w:rPr>
          <w:rFonts w:ascii="Times New Roman" w:hAnsi="Times New Roman" w:cs="Times New Roman"/>
          <w:color w:val="000000" w:themeColor="text1"/>
          <w:sz w:val="24"/>
          <w:szCs w:val="24"/>
        </w:rPr>
        <w:t xml:space="preserve">i </w:t>
      </w:r>
      <w:proofErr w:type="spellStart"/>
      <w:r w:rsidR="004F67C9" w:rsidRPr="00D339B8">
        <w:rPr>
          <w:rFonts w:ascii="Times New Roman" w:hAnsi="Times New Roman" w:cs="Times New Roman"/>
          <w:color w:val="000000" w:themeColor="text1"/>
          <w:sz w:val="24"/>
          <w:szCs w:val="24"/>
        </w:rPr>
        <w:t>regresi</w:t>
      </w:r>
      <w:proofErr w:type="spellEnd"/>
      <w:r w:rsidR="004F67C9" w:rsidRPr="00D339B8">
        <w:rPr>
          <w:rFonts w:ascii="Times New Roman" w:hAnsi="Times New Roman" w:cs="Times New Roman"/>
          <w:color w:val="000000" w:themeColor="text1"/>
          <w:sz w:val="24"/>
          <w:szCs w:val="24"/>
        </w:rPr>
        <w:t xml:space="preserve"> data panel </w:t>
      </w:r>
      <w:proofErr w:type="spellStart"/>
      <w:r w:rsidR="004F67C9" w:rsidRPr="00D339B8">
        <w:rPr>
          <w:rFonts w:ascii="Times New Roman" w:hAnsi="Times New Roman" w:cs="Times New Roman"/>
          <w:color w:val="000000" w:themeColor="text1"/>
          <w:sz w:val="24"/>
          <w:szCs w:val="24"/>
        </w:rPr>
        <w:t>dengan</w:t>
      </w:r>
      <w:proofErr w:type="spellEnd"/>
      <w:r w:rsidR="004F67C9" w:rsidRPr="00D339B8">
        <w:rPr>
          <w:rFonts w:ascii="Times New Roman" w:hAnsi="Times New Roman" w:cs="Times New Roman"/>
          <w:color w:val="000000" w:themeColor="text1"/>
          <w:sz w:val="24"/>
          <w:szCs w:val="24"/>
        </w:rPr>
        <w:t xml:space="preserve"> </w:t>
      </w:r>
      <w:proofErr w:type="spellStart"/>
      <w:r w:rsidR="004F67C9" w:rsidRPr="00D339B8">
        <w:rPr>
          <w:rFonts w:ascii="Times New Roman" w:hAnsi="Times New Roman" w:cs="Times New Roman"/>
          <w:color w:val="000000" w:themeColor="text1"/>
          <w:sz w:val="24"/>
          <w:szCs w:val="24"/>
        </w:rPr>
        <w:t>menggunkan</w:t>
      </w:r>
      <w:proofErr w:type="spellEnd"/>
      <w:r w:rsidR="004F67C9" w:rsidRPr="00D339B8">
        <w:rPr>
          <w:rFonts w:ascii="Times New Roman" w:hAnsi="Times New Roman" w:cs="Times New Roman"/>
          <w:color w:val="000000" w:themeColor="text1"/>
          <w:sz w:val="24"/>
          <w:szCs w:val="24"/>
        </w:rPr>
        <w:t xml:space="preserve"> REM </w:t>
      </w:r>
      <w:proofErr w:type="spellStart"/>
      <w:r w:rsidR="004F67C9" w:rsidRPr="00D339B8">
        <w:rPr>
          <w:rFonts w:ascii="Times New Roman" w:hAnsi="Times New Roman" w:cs="Times New Roman"/>
          <w:color w:val="000000" w:themeColor="text1"/>
          <w:sz w:val="24"/>
          <w:szCs w:val="24"/>
        </w:rPr>
        <w:t>adalah</w:t>
      </w:r>
      <w:proofErr w:type="spellEnd"/>
      <w:r w:rsidR="004F67C9" w:rsidRPr="00D339B8">
        <w:rPr>
          <w:rFonts w:ascii="Times New Roman" w:hAnsi="Times New Roman" w:cs="Times New Roman"/>
          <w:color w:val="000000" w:themeColor="text1"/>
          <w:sz w:val="24"/>
          <w:szCs w:val="24"/>
        </w:rPr>
        <w:t xml:space="preserve"> </w:t>
      </w:r>
      <w:proofErr w:type="spellStart"/>
      <w:r w:rsidR="004F67C9" w:rsidRPr="00D339B8">
        <w:rPr>
          <w:rFonts w:ascii="Times New Roman" w:hAnsi="Times New Roman" w:cs="Times New Roman"/>
          <w:color w:val="000000" w:themeColor="text1"/>
          <w:sz w:val="24"/>
          <w:szCs w:val="24"/>
        </w:rPr>
        <w:t>sebagai</w:t>
      </w:r>
      <w:proofErr w:type="spellEnd"/>
      <w:r w:rsidR="004F67C9" w:rsidRPr="00D339B8">
        <w:rPr>
          <w:rFonts w:ascii="Times New Roman" w:hAnsi="Times New Roman" w:cs="Times New Roman"/>
          <w:color w:val="000000" w:themeColor="text1"/>
          <w:sz w:val="24"/>
          <w:szCs w:val="24"/>
        </w:rPr>
        <w:t xml:space="preserve"> </w:t>
      </w:r>
      <w:proofErr w:type="spellStart"/>
      <w:r w:rsidR="004F67C9" w:rsidRPr="00D339B8">
        <w:rPr>
          <w:rFonts w:ascii="Times New Roman" w:hAnsi="Times New Roman" w:cs="Times New Roman"/>
          <w:color w:val="000000" w:themeColor="text1"/>
          <w:sz w:val="24"/>
          <w:szCs w:val="24"/>
        </w:rPr>
        <w:t>berikut</w:t>
      </w:r>
      <w:proofErr w:type="spellEnd"/>
      <w:r w:rsidR="004F67C9" w:rsidRPr="00D339B8">
        <w:rPr>
          <w:rFonts w:ascii="Times New Roman" w:hAnsi="Times New Roman" w:cs="Times New Roman"/>
          <w:color w:val="000000" w:themeColor="text1"/>
          <w:sz w:val="24"/>
          <w:szCs w:val="24"/>
        </w:rPr>
        <w:t>:</w:t>
      </w:r>
    </w:p>
    <w:p w14:paraId="07987818" w14:textId="636DC21E" w:rsidR="00B8048C" w:rsidRPr="00D339B8" w:rsidRDefault="004F67C9" w:rsidP="00D339B8">
      <w:pPr>
        <w:spacing w:line="480" w:lineRule="auto"/>
        <w:jc w:val="both"/>
        <w:rPr>
          <w:rFonts w:ascii="Times New Roman" w:hAnsi="Times New Roman" w:cs="Times New Roman"/>
          <w:color w:val="000000" w:themeColor="text1"/>
          <w:sz w:val="24"/>
          <w:szCs w:val="24"/>
        </w:rPr>
      </w:pPr>
      <w:r w:rsidRPr="00D339B8">
        <w:rPr>
          <w:rFonts w:ascii="Times New Roman" w:hAnsi="Times New Roman" w:cs="Times New Roman"/>
          <w:color w:val="000000" w:themeColor="text1"/>
          <w:sz w:val="24"/>
          <w:szCs w:val="24"/>
        </w:rPr>
        <w:t xml:space="preserve">Y = </w:t>
      </w:r>
      <w:r w:rsidR="00127C76">
        <w:rPr>
          <w:rFonts w:ascii="Times New Roman" w:hAnsi="Times New Roman" w:cs="Times New Roman"/>
          <w:color w:val="000000" w:themeColor="text1"/>
          <w:sz w:val="24"/>
          <w:szCs w:val="24"/>
        </w:rPr>
        <w:t>0</w:t>
      </w:r>
      <w:r w:rsidR="0034434C">
        <w:rPr>
          <w:rFonts w:ascii="Times New Roman" w:hAnsi="Times New Roman" w:cs="Times New Roman"/>
          <w:color w:val="000000" w:themeColor="text1"/>
          <w:sz w:val="24"/>
          <w:szCs w:val="24"/>
        </w:rPr>
        <w:t>.</w:t>
      </w:r>
      <w:r w:rsidR="00127C76">
        <w:rPr>
          <w:rFonts w:ascii="Times New Roman" w:hAnsi="Times New Roman" w:cs="Times New Roman"/>
          <w:color w:val="000000" w:themeColor="text1"/>
          <w:sz w:val="24"/>
          <w:szCs w:val="24"/>
        </w:rPr>
        <w:t>0895942 – 0</w:t>
      </w:r>
      <w:r w:rsidR="0034434C">
        <w:rPr>
          <w:rFonts w:ascii="Times New Roman" w:hAnsi="Times New Roman" w:cs="Times New Roman"/>
          <w:color w:val="000000" w:themeColor="text1"/>
          <w:sz w:val="24"/>
          <w:szCs w:val="24"/>
        </w:rPr>
        <w:t>.</w:t>
      </w:r>
      <w:r w:rsidR="00127C76">
        <w:rPr>
          <w:rFonts w:ascii="Times New Roman" w:hAnsi="Times New Roman" w:cs="Times New Roman"/>
          <w:color w:val="000000" w:themeColor="text1"/>
          <w:sz w:val="24"/>
          <w:szCs w:val="24"/>
        </w:rPr>
        <w:t>0045151 + 0</w:t>
      </w:r>
      <w:r w:rsidR="0034434C">
        <w:rPr>
          <w:rFonts w:ascii="Times New Roman" w:hAnsi="Times New Roman" w:cs="Times New Roman"/>
          <w:color w:val="000000" w:themeColor="text1"/>
          <w:sz w:val="24"/>
          <w:szCs w:val="24"/>
        </w:rPr>
        <w:t>.</w:t>
      </w:r>
      <w:r w:rsidR="00127C76">
        <w:rPr>
          <w:rFonts w:ascii="Times New Roman" w:hAnsi="Times New Roman" w:cs="Times New Roman"/>
          <w:color w:val="000000" w:themeColor="text1"/>
          <w:sz w:val="24"/>
          <w:szCs w:val="24"/>
        </w:rPr>
        <w:t>0018712 – 0</w:t>
      </w:r>
      <w:r w:rsidR="0034434C">
        <w:rPr>
          <w:rFonts w:ascii="Times New Roman" w:hAnsi="Times New Roman" w:cs="Times New Roman"/>
          <w:color w:val="000000" w:themeColor="text1"/>
          <w:sz w:val="24"/>
          <w:szCs w:val="24"/>
        </w:rPr>
        <w:t>.</w:t>
      </w:r>
      <w:r w:rsidR="00127C76">
        <w:rPr>
          <w:rFonts w:ascii="Times New Roman" w:hAnsi="Times New Roman" w:cs="Times New Roman"/>
          <w:color w:val="000000" w:themeColor="text1"/>
          <w:sz w:val="24"/>
          <w:szCs w:val="24"/>
        </w:rPr>
        <w:t xml:space="preserve">0000746 + </w:t>
      </w:r>
      <w:r w:rsidR="00531C82" w:rsidRPr="00D339B8">
        <w:rPr>
          <w:rFonts w:ascii="Times New Roman" w:hAnsi="Times New Roman" w:cs="Times New Roman"/>
          <w:color w:val="000000" w:themeColor="text1"/>
          <w:sz w:val="24"/>
          <w:szCs w:val="24"/>
        </w:rPr>
        <w:t>e</w:t>
      </w:r>
    </w:p>
    <w:p w14:paraId="2A0F8130" w14:textId="25539667" w:rsidR="00B8048C" w:rsidRPr="00D339B8" w:rsidRDefault="00B8048C" w:rsidP="00221397">
      <w:pPr>
        <w:pStyle w:val="Heading2"/>
        <w:numPr>
          <w:ilvl w:val="1"/>
          <w:numId w:val="3"/>
        </w:numPr>
        <w:shd w:val="clear" w:color="auto" w:fill="FFFFFF" w:themeFill="background1"/>
        <w:spacing w:line="480" w:lineRule="auto"/>
        <w:ind w:left="709" w:hanging="709"/>
        <w:jc w:val="both"/>
        <w:rPr>
          <w:rFonts w:ascii="Times New Roman" w:hAnsi="Times New Roman" w:cs="Times New Roman"/>
          <w:color w:val="000000" w:themeColor="text1"/>
          <w:sz w:val="24"/>
          <w:szCs w:val="24"/>
        </w:rPr>
      </w:pPr>
      <w:proofErr w:type="spellStart"/>
      <w:r w:rsidRPr="00D339B8">
        <w:rPr>
          <w:rFonts w:ascii="Times New Roman" w:hAnsi="Times New Roman" w:cs="Times New Roman"/>
          <w:color w:val="000000" w:themeColor="text1"/>
          <w:sz w:val="24"/>
          <w:szCs w:val="24"/>
        </w:rPr>
        <w:t>Pembahasan</w:t>
      </w:r>
      <w:proofErr w:type="spellEnd"/>
    </w:p>
    <w:p w14:paraId="304D7A30" w14:textId="2BE3D199" w:rsidR="00D96D4B" w:rsidRPr="00D339B8" w:rsidRDefault="00D96D4B" w:rsidP="00D339B8">
      <w:pPr>
        <w:pStyle w:val="Heading3"/>
        <w:numPr>
          <w:ilvl w:val="2"/>
          <w:numId w:val="3"/>
        </w:numPr>
        <w:spacing w:line="480" w:lineRule="auto"/>
        <w:jc w:val="both"/>
        <w:rPr>
          <w:rFonts w:ascii="Times New Roman" w:hAnsi="Times New Roman" w:cs="Times New Roman"/>
          <w:color w:val="000000" w:themeColor="text1"/>
        </w:rPr>
      </w:pPr>
      <w:proofErr w:type="spellStart"/>
      <w:r w:rsidRPr="00D339B8">
        <w:rPr>
          <w:rFonts w:ascii="Times New Roman" w:hAnsi="Times New Roman" w:cs="Times New Roman"/>
          <w:color w:val="000000" w:themeColor="text1"/>
        </w:rPr>
        <w:t>Pengaruh</w:t>
      </w:r>
      <w:proofErr w:type="spellEnd"/>
      <w:r w:rsidRPr="00D339B8">
        <w:rPr>
          <w:rFonts w:ascii="Times New Roman" w:hAnsi="Times New Roman" w:cs="Times New Roman"/>
          <w:color w:val="000000" w:themeColor="text1"/>
        </w:rPr>
        <w:t xml:space="preserve"> </w:t>
      </w:r>
      <w:proofErr w:type="spellStart"/>
      <w:r w:rsidRPr="00D339B8">
        <w:rPr>
          <w:rFonts w:ascii="Times New Roman" w:hAnsi="Times New Roman" w:cs="Times New Roman"/>
          <w:color w:val="000000" w:themeColor="text1"/>
        </w:rPr>
        <w:t>Perputaran</w:t>
      </w:r>
      <w:proofErr w:type="spellEnd"/>
      <w:r w:rsidRPr="00D339B8">
        <w:rPr>
          <w:rFonts w:ascii="Times New Roman" w:hAnsi="Times New Roman" w:cs="Times New Roman"/>
          <w:color w:val="000000" w:themeColor="text1"/>
        </w:rPr>
        <w:t xml:space="preserve"> </w:t>
      </w:r>
      <w:proofErr w:type="spellStart"/>
      <w:r w:rsidRPr="00D339B8">
        <w:rPr>
          <w:rFonts w:ascii="Times New Roman" w:hAnsi="Times New Roman" w:cs="Times New Roman"/>
          <w:color w:val="000000" w:themeColor="text1"/>
        </w:rPr>
        <w:t>Piutang</w:t>
      </w:r>
      <w:proofErr w:type="spellEnd"/>
      <w:r w:rsidRPr="00D339B8">
        <w:rPr>
          <w:rFonts w:ascii="Times New Roman" w:hAnsi="Times New Roman" w:cs="Times New Roman"/>
          <w:color w:val="000000" w:themeColor="text1"/>
        </w:rPr>
        <w:t xml:space="preserve"> </w:t>
      </w:r>
      <w:proofErr w:type="spellStart"/>
      <w:r w:rsidRPr="00D339B8">
        <w:rPr>
          <w:rFonts w:ascii="Times New Roman" w:hAnsi="Times New Roman" w:cs="Times New Roman"/>
          <w:color w:val="000000" w:themeColor="text1"/>
        </w:rPr>
        <w:t>Terhadap</w:t>
      </w:r>
      <w:proofErr w:type="spellEnd"/>
      <w:r w:rsidRPr="00D339B8">
        <w:rPr>
          <w:rFonts w:ascii="Times New Roman" w:hAnsi="Times New Roman" w:cs="Times New Roman"/>
          <w:color w:val="000000" w:themeColor="text1"/>
        </w:rPr>
        <w:t xml:space="preserve"> </w:t>
      </w:r>
      <w:r w:rsidRPr="00D339B8">
        <w:rPr>
          <w:rFonts w:ascii="Times New Roman" w:hAnsi="Times New Roman" w:cs="Times New Roman"/>
          <w:i/>
          <w:iCs/>
          <w:color w:val="000000" w:themeColor="text1"/>
        </w:rPr>
        <w:t xml:space="preserve">Return </w:t>
      </w:r>
      <w:proofErr w:type="gramStart"/>
      <w:r w:rsidRPr="00D339B8">
        <w:rPr>
          <w:rFonts w:ascii="Times New Roman" w:hAnsi="Times New Roman" w:cs="Times New Roman"/>
          <w:i/>
          <w:iCs/>
          <w:color w:val="000000" w:themeColor="text1"/>
        </w:rPr>
        <w:t>On</w:t>
      </w:r>
      <w:proofErr w:type="gramEnd"/>
      <w:r w:rsidRPr="00D339B8">
        <w:rPr>
          <w:rFonts w:ascii="Times New Roman" w:hAnsi="Times New Roman" w:cs="Times New Roman"/>
          <w:i/>
          <w:iCs/>
          <w:color w:val="000000" w:themeColor="text1"/>
        </w:rPr>
        <w:t xml:space="preserve"> Assets</w:t>
      </w:r>
      <w:r w:rsidR="00B056BB" w:rsidRPr="00D339B8">
        <w:rPr>
          <w:rFonts w:ascii="Times New Roman" w:hAnsi="Times New Roman" w:cs="Times New Roman"/>
          <w:i/>
          <w:iCs/>
          <w:color w:val="000000" w:themeColor="text1"/>
        </w:rPr>
        <w:t xml:space="preserve"> </w:t>
      </w:r>
      <w:r w:rsidR="00B056BB" w:rsidRPr="00D339B8">
        <w:rPr>
          <w:rFonts w:ascii="Times New Roman" w:hAnsi="Times New Roman" w:cs="Times New Roman"/>
          <w:color w:val="000000" w:themeColor="text1"/>
        </w:rPr>
        <w:t xml:space="preserve">Pada Perusahaan </w:t>
      </w:r>
      <w:proofErr w:type="spellStart"/>
      <w:r w:rsidR="00B056BB" w:rsidRPr="00D339B8">
        <w:rPr>
          <w:rFonts w:ascii="Times New Roman" w:hAnsi="Times New Roman" w:cs="Times New Roman"/>
          <w:color w:val="000000" w:themeColor="text1"/>
        </w:rPr>
        <w:t>Otomotif</w:t>
      </w:r>
      <w:proofErr w:type="spellEnd"/>
      <w:r w:rsidR="00B056BB" w:rsidRPr="00D339B8">
        <w:rPr>
          <w:rFonts w:ascii="Times New Roman" w:hAnsi="Times New Roman" w:cs="Times New Roman"/>
          <w:color w:val="000000" w:themeColor="text1"/>
        </w:rPr>
        <w:t xml:space="preserve"> Yang </w:t>
      </w:r>
      <w:proofErr w:type="spellStart"/>
      <w:r w:rsidR="00B056BB" w:rsidRPr="00D339B8">
        <w:rPr>
          <w:rFonts w:ascii="Times New Roman" w:hAnsi="Times New Roman" w:cs="Times New Roman"/>
          <w:color w:val="000000" w:themeColor="text1"/>
        </w:rPr>
        <w:t>Terdaftar</w:t>
      </w:r>
      <w:proofErr w:type="spellEnd"/>
      <w:r w:rsidR="00B056BB" w:rsidRPr="00D339B8">
        <w:rPr>
          <w:rFonts w:ascii="Times New Roman" w:hAnsi="Times New Roman" w:cs="Times New Roman"/>
          <w:color w:val="000000" w:themeColor="text1"/>
        </w:rPr>
        <w:t xml:space="preserve"> Di BEI</w:t>
      </w:r>
    </w:p>
    <w:p w14:paraId="3CFD6FC1" w14:textId="2C45FEEC" w:rsidR="001A0FD7" w:rsidRDefault="001A0FD7" w:rsidP="00D339B8">
      <w:pPr>
        <w:spacing w:line="480" w:lineRule="auto"/>
        <w:ind w:firstLine="720"/>
        <w:jc w:val="both"/>
        <w:rPr>
          <w:rFonts w:ascii="Times New Roman" w:hAnsi="Times New Roman" w:cs="Times New Roman"/>
          <w:color w:val="000000" w:themeColor="text1"/>
          <w:sz w:val="24"/>
          <w:szCs w:val="24"/>
        </w:rPr>
      </w:pPr>
      <w:proofErr w:type="spellStart"/>
      <w:r w:rsidRPr="00D339B8">
        <w:rPr>
          <w:rFonts w:ascii="Times New Roman" w:hAnsi="Times New Roman" w:cs="Times New Roman"/>
          <w:color w:val="000000" w:themeColor="text1"/>
          <w:sz w:val="24"/>
          <w:szCs w:val="24"/>
        </w:rPr>
        <w:t>Berdasarkan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hasil</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regresi</w:t>
      </w:r>
      <w:proofErr w:type="spellEnd"/>
      <w:r w:rsidRPr="00D339B8">
        <w:rPr>
          <w:rFonts w:ascii="Times New Roman" w:hAnsi="Times New Roman" w:cs="Times New Roman"/>
          <w:color w:val="000000" w:themeColor="text1"/>
          <w:sz w:val="24"/>
          <w:szCs w:val="24"/>
        </w:rPr>
        <w:t xml:space="preserve"> data panel </w:t>
      </w:r>
      <w:proofErr w:type="spellStart"/>
      <w:r w:rsidRPr="00D339B8">
        <w:rPr>
          <w:rFonts w:ascii="Times New Roman" w:hAnsi="Times New Roman" w:cs="Times New Roman"/>
          <w:color w:val="000000" w:themeColor="text1"/>
          <w:sz w:val="24"/>
          <w:szCs w:val="24"/>
        </w:rPr>
        <w:t>metode</w:t>
      </w:r>
      <w:proofErr w:type="spellEnd"/>
      <w:r w:rsidRPr="00D339B8">
        <w:rPr>
          <w:rFonts w:ascii="Times New Roman" w:hAnsi="Times New Roman" w:cs="Times New Roman"/>
          <w:color w:val="000000" w:themeColor="text1"/>
          <w:sz w:val="24"/>
          <w:szCs w:val="24"/>
        </w:rPr>
        <w:t xml:space="preserve">  </w:t>
      </w:r>
      <w:r w:rsidRPr="00D339B8">
        <w:rPr>
          <w:rFonts w:ascii="Times New Roman" w:hAnsi="Times New Roman" w:cs="Times New Roman"/>
          <w:i/>
          <w:iCs/>
          <w:color w:val="000000" w:themeColor="text1"/>
          <w:sz w:val="24"/>
          <w:szCs w:val="24"/>
        </w:rPr>
        <w:t xml:space="preserve">Random Effect Model </w:t>
      </w:r>
      <w:r w:rsidRPr="00D339B8">
        <w:rPr>
          <w:rFonts w:ascii="Times New Roman" w:hAnsi="Times New Roman" w:cs="Times New Roman"/>
          <w:color w:val="000000" w:themeColor="text1"/>
          <w:sz w:val="24"/>
          <w:szCs w:val="24"/>
        </w:rPr>
        <w:t xml:space="preserve">(REM) </w:t>
      </w:r>
      <w:proofErr w:type="spellStart"/>
      <w:r w:rsidRPr="00D339B8">
        <w:rPr>
          <w:rFonts w:ascii="Times New Roman" w:hAnsi="Times New Roman" w:cs="Times New Roman"/>
          <w:color w:val="000000" w:themeColor="text1"/>
          <w:sz w:val="24"/>
          <w:szCs w:val="24"/>
        </w:rPr>
        <w:t>dapat</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dilihat</w:t>
      </w:r>
      <w:proofErr w:type="spellEnd"/>
      <w:r w:rsidRPr="00D339B8">
        <w:rPr>
          <w:rFonts w:ascii="Times New Roman" w:hAnsi="Times New Roman" w:cs="Times New Roman"/>
          <w:color w:val="000000" w:themeColor="text1"/>
          <w:sz w:val="24"/>
          <w:szCs w:val="24"/>
        </w:rPr>
        <w:t xml:space="preserve"> pada </w:t>
      </w:r>
      <w:proofErr w:type="spellStart"/>
      <w:r w:rsidRPr="00D339B8">
        <w:rPr>
          <w:rFonts w:ascii="Times New Roman" w:hAnsi="Times New Roman" w:cs="Times New Roman"/>
          <w:color w:val="000000" w:themeColor="text1"/>
          <w:sz w:val="24"/>
          <w:szCs w:val="24"/>
        </w:rPr>
        <w:t>tabel</w:t>
      </w:r>
      <w:proofErr w:type="spellEnd"/>
      <w:r w:rsidRPr="00D339B8">
        <w:rPr>
          <w:rFonts w:ascii="Times New Roman" w:hAnsi="Times New Roman" w:cs="Times New Roman"/>
          <w:color w:val="000000" w:themeColor="text1"/>
          <w:sz w:val="24"/>
          <w:szCs w:val="24"/>
        </w:rPr>
        <w:t xml:space="preserve"> 4.11, </w:t>
      </w:r>
      <w:proofErr w:type="spellStart"/>
      <w:r w:rsidRPr="00D339B8">
        <w:rPr>
          <w:rFonts w:ascii="Times New Roman" w:hAnsi="Times New Roman" w:cs="Times New Roman"/>
          <w:color w:val="000000" w:themeColor="text1"/>
          <w:sz w:val="24"/>
          <w:szCs w:val="24"/>
        </w:rPr>
        <w:t>diketahui</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bahwa</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nilai</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koefisien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variabel</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perputaran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piutang</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sebesar</w:t>
      </w:r>
      <w:proofErr w:type="spellEnd"/>
      <w:r w:rsidRPr="00D339B8">
        <w:rPr>
          <w:rFonts w:ascii="Times New Roman" w:hAnsi="Times New Roman" w:cs="Times New Roman"/>
          <w:color w:val="000000" w:themeColor="text1"/>
          <w:sz w:val="24"/>
          <w:szCs w:val="24"/>
        </w:rPr>
        <w:t xml:space="preserve"> – </w:t>
      </w:r>
      <w:r w:rsidR="00221397">
        <w:rPr>
          <w:rFonts w:ascii="Times New Roman" w:hAnsi="Times New Roman" w:cs="Times New Roman"/>
          <w:color w:val="000000" w:themeColor="text1"/>
          <w:sz w:val="24"/>
          <w:szCs w:val="24"/>
        </w:rPr>
        <w:t>0,0045151</w:t>
      </w:r>
      <w:r w:rsidR="006E5D88">
        <w:rPr>
          <w:rFonts w:ascii="Times New Roman" w:hAnsi="Times New Roman" w:cs="Times New Roman"/>
          <w:color w:val="000000" w:themeColor="text1"/>
          <w:sz w:val="24"/>
          <w:szCs w:val="24"/>
        </w:rPr>
        <w:t xml:space="preserve"> </w:t>
      </w:r>
      <w:proofErr w:type="spellStart"/>
      <w:r w:rsidR="006E5D88" w:rsidRPr="00D339B8">
        <w:rPr>
          <w:rFonts w:ascii="Times New Roman" w:hAnsi="Times New Roman" w:cs="Times New Roman"/>
          <w:color w:val="000000" w:themeColor="text1"/>
          <w:sz w:val="24"/>
          <w:szCs w:val="24"/>
        </w:rPr>
        <w:t>menunjukan</w:t>
      </w:r>
      <w:proofErr w:type="spellEnd"/>
      <w:r w:rsidR="006E5D88" w:rsidRPr="00D339B8">
        <w:rPr>
          <w:rFonts w:ascii="Times New Roman" w:hAnsi="Times New Roman" w:cs="Times New Roman"/>
          <w:color w:val="000000" w:themeColor="text1"/>
          <w:sz w:val="24"/>
          <w:szCs w:val="24"/>
        </w:rPr>
        <w:t xml:space="preserve"> </w:t>
      </w:r>
      <w:proofErr w:type="spellStart"/>
      <w:r w:rsidR="006E5D88" w:rsidRPr="00D339B8">
        <w:rPr>
          <w:rFonts w:ascii="Times New Roman" w:hAnsi="Times New Roman" w:cs="Times New Roman"/>
          <w:color w:val="000000" w:themeColor="text1"/>
          <w:sz w:val="24"/>
          <w:szCs w:val="24"/>
        </w:rPr>
        <w:t>bahwa</w:t>
      </w:r>
      <w:proofErr w:type="spellEnd"/>
      <w:r w:rsidR="006E5D88" w:rsidRPr="00D339B8">
        <w:rPr>
          <w:rFonts w:ascii="Times New Roman" w:hAnsi="Times New Roman" w:cs="Times New Roman"/>
          <w:color w:val="000000" w:themeColor="text1"/>
          <w:sz w:val="24"/>
          <w:szCs w:val="24"/>
        </w:rPr>
        <w:t xml:space="preserve"> </w:t>
      </w:r>
      <w:proofErr w:type="spellStart"/>
      <w:r w:rsidR="006E5D88" w:rsidRPr="00D339B8">
        <w:rPr>
          <w:rFonts w:ascii="Times New Roman" w:hAnsi="Times New Roman" w:cs="Times New Roman"/>
          <w:color w:val="000000" w:themeColor="text1"/>
          <w:sz w:val="24"/>
          <w:szCs w:val="24"/>
        </w:rPr>
        <w:t>setiap</w:t>
      </w:r>
      <w:proofErr w:type="spellEnd"/>
      <w:r w:rsidR="006E5D88" w:rsidRPr="00D339B8">
        <w:rPr>
          <w:rFonts w:ascii="Times New Roman" w:hAnsi="Times New Roman" w:cs="Times New Roman"/>
          <w:color w:val="000000" w:themeColor="text1"/>
          <w:sz w:val="24"/>
          <w:szCs w:val="24"/>
        </w:rPr>
        <w:t xml:space="preserve"> </w:t>
      </w:r>
      <w:proofErr w:type="spellStart"/>
      <w:r w:rsidR="006E5D88" w:rsidRPr="00D339B8">
        <w:rPr>
          <w:rFonts w:ascii="Times New Roman" w:hAnsi="Times New Roman" w:cs="Times New Roman"/>
          <w:color w:val="000000" w:themeColor="text1"/>
          <w:sz w:val="24"/>
          <w:szCs w:val="24"/>
        </w:rPr>
        <w:t>kenaikan</w:t>
      </w:r>
      <w:proofErr w:type="spellEnd"/>
      <w:r w:rsidR="006E5D88" w:rsidRPr="00D339B8">
        <w:rPr>
          <w:rFonts w:ascii="Times New Roman" w:hAnsi="Times New Roman" w:cs="Times New Roman"/>
          <w:color w:val="000000" w:themeColor="text1"/>
          <w:sz w:val="24"/>
          <w:szCs w:val="24"/>
        </w:rPr>
        <w:t xml:space="preserve"> </w:t>
      </w:r>
      <w:proofErr w:type="spellStart"/>
      <w:r w:rsidR="006E5D88" w:rsidRPr="00D339B8">
        <w:rPr>
          <w:rFonts w:ascii="Times New Roman" w:hAnsi="Times New Roman" w:cs="Times New Roman"/>
          <w:color w:val="000000" w:themeColor="text1"/>
          <w:sz w:val="24"/>
          <w:szCs w:val="24"/>
        </w:rPr>
        <w:t>variabel</w:t>
      </w:r>
      <w:proofErr w:type="spellEnd"/>
      <w:r w:rsidR="006E5D88" w:rsidRPr="00D339B8">
        <w:rPr>
          <w:rFonts w:ascii="Times New Roman" w:hAnsi="Times New Roman" w:cs="Times New Roman"/>
          <w:color w:val="000000" w:themeColor="text1"/>
          <w:sz w:val="24"/>
          <w:szCs w:val="24"/>
        </w:rPr>
        <w:t xml:space="preserve"> </w:t>
      </w:r>
      <w:proofErr w:type="spellStart"/>
      <w:r w:rsidR="006E5D88" w:rsidRPr="00D339B8">
        <w:rPr>
          <w:rFonts w:ascii="Times New Roman" w:hAnsi="Times New Roman" w:cs="Times New Roman"/>
          <w:color w:val="000000" w:themeColor="text1"/>
          <w:sz w:val="24"/>
          <w:szCs w:val="24"/>
        </w:rPr>
        <w:t>perputaran</w:t>
      </w:r>
      <w:proofErr w:type="spellEnd"/>
      <w:r w:rsidR="006E5D88" w:rsidRPr="00D339B8">
        <w:rPr>
          <w:rFonts w:ascii="Times New Roman" w:hAnsi="Times New Roman" w:cs="Times New Roman"/>
          <w:color w:val="000000" w:themeColor="text1"/>
          <w:sz w:val="24"/>
          <w:szCs w:val="24"/>
        </w:rPr>
        <w:t xml:space="preserve"> </w:t>
      </w:r>
      <w:proofErr w:type="spellStart"/>
      <w:r w:rsidR="006E5D88" w:rsidRPr="00D339B8">
        <w:rPr>
          <w:rFonts w:ascii="Times New Roman" w:hAnsi="Times New Roman" w:cs="Times New Roman"/>
          <w:color w:val="000000" w:themeColor="text1"/>
          <w:sz w:val="24"/>
          <w:szCs w:val="24"/>
        </w:rPr>
        <w:t>p</w:t>
      </w:r>
      <w:r w:rsidR="006E5D88">
        <w:rPr>
          <w:rFonts w:ascii="Times New Roman" w:hAnsi="Times New Roman" w:cs="Times New Roman"/>
          <w:color w:val="000000" w:themeColor="text1"/>
          <w:sz w:val="24"/>
          <w:szCs w:val="24"/>
        </w:rPr>
        <w:t>iutang</w:t>
      </w:r>
      <w:proofErr w:type="spellEnd"/>
      <w:r w:rsidR="006E5D88">
        <w:rPr>
          <w:rFonts w:ascii="Times New Roman" w:hAnsi="Times New Roman" w:cs="Times New Roman"/>
          <w:color w:val="000000" w:themeColor="text1"/>
          <w:sz w:val="24"/>
          <w:szCs w:val="24"/>
        </w:rPr>
        <w:t xml:space="preserve"> </w:t>
      </w:r>
      <w:proofErr w:type="spellStart"/>
      <w:r w:rsidR="006E5D88" w:rsidRPr="00D339B8">
        <w:rPr>
          <w:rFonts w:ascii="Times New Roman" w:hAnsi="Times New Roman" w:cs="Times New Roman"/>
          <w:color w:val="000000" w:themeColor="text1"/>
          <w:sz w:val="24"/>
          <w:szCs w:val="24"/>
        </w:rPr>
        <w:t>sebesar</w:t>
      </w:r>
      <w:proofErr w:type="spellEnd"/>
      <w:r w:rsidR="006E5D88" w:rsidRPr="00D339B8">
        <w:rPr>
          <w:rFonts w:ascii="Times New Roman" w:hAnsi="Times New Roman" w:cs="Times New Roman"/>
          <w:color w:val="000000" w:themeColor="text1"/>
          <w:sz w:val="24"/>
          <w:szCs w:val="24"/>
        </w:rPr>
        <w:t xml:space="preserve"> 1% </w:t>
      </w:r>
      <w:proofErr w:type="spellStart"/>
      <w:r w:rsidR="006E5D88" w:rsidRPr="00D339B8">
        <w:rPr>
          <w:rFonts w:ascii="Times New Roman" w:hAnsi="Times New Roman" w:cs="Times New Roman"/>
          <w:color w:val="000000" w:themeColor="text1"/>
          <w:sz w:val="24"/>
          <w:szCs w:val="24"/>
        </w:rPr>
        <w:t>maka</w:t>
      </w:r>
      <w:proofErr w:type="spellEnd"/>
      <w:r w:rsidR="006E5D88" w:rsidRPr="00D339B8">
        <w:rPr>
          <w:rFonts w:ascii="Times New Roman" w:hAnsi="Times New Roman" w:cs="Times New Roman"/>
          <w:color w:val="000000" w:themeColor="text1"/>
          <w:sz w:val="24"/>
          <w:szCs w:val="24"/>
        </w:rPr>
        <w:t xml:space="preserve"> </w:t>
      </w:r>
      <w:proofErr w:type="spellStart"/>
      <w:r w:rsidR="006E5D88" w:rsidRPr="00D339B8">
        <w:rPr>
          <w:rFonts w:ascii="Times New Roman" w:hAnsi="Times New Roman" w:cs="Times New Roman"/>
          <w:color w:val="000000" w:themeColor="text1"/>
          <w:sz w:val="24"/>
          <w:szCs w:val="24"/>
        </w:rPr>
        <w:t>kemungkinan</w:t>
      </w:r>
      <w:proofErr w:type="spellEnd"/>
      <w:r w:rsidR="006E5D88" w:rsidRPr="00D339B8">
        <w:rPr>
          <w:rFonts w:ascii="Times New Roman" w:hAnsi="Times New Roman" w:cs="Times New Roman"/>
          <w:color w:val="000000" w:themeColor="text1"/>
          <w:sz w:val="24"/>
          <w:szCs w:val="24"/>
        </w:rPr>
        <w:t xml:space="preserve"> </w:t>
      </w:r>
      <w:proofErr w:type="spellStart"/>
      <w:r w:rsidR="006E5D88" w:rsidRPr="00D339B8">
        <w:rPr>
          <w:rFonts w:ascii="Times New Roman" w:hAnsi="Times New Roman" w:cs="Times New Roman"/>
          <w:color w:val="000000" w:themeColor="text1"/>
          <w:sz w:val="24"/>
          <w:szCs w:val="24"/>
        </w:rPr>
        <w:t>perusahaan</w:t>
      </w:r>
      <w:proofErr w:type="spellEnd"/>
      <w:r w:rsidR="006E5D88" w:rsidRPr="00D339B8">
        <w:rPr>
          <w:rFonts w:ascii="Times New Roman" w:hAnsi="Times New Roman" w:cs="Times New Roman"/>
          <w:color w:val="000000" w:themeColor="text1"/>
          <w:sz w:val="24"/>
          <w:szCs w:val="24"/>
        </w:rPr>
        <w:t xml:space="preserve"> </w:t>
      </w:r>
      <w:proofErr w:type="spellStart"/>
      <w:r w:rsidR="006E5D88" w:rsidRPr="00D339B8">
        <w:rPr>
          <w:rFonts w:ascii="Times New Roman" w:hAnsi="Times New Roman" w:cs="Times New Roman"/>
          <w:color w:val="000000" w:themeColor="text1"/>
          <w:sz w:val="24"/>
          <w:szCs w:val="24"/>
        </w:rPr>
        <w:t>mengalami</w:t>
      </w:r>
      <w:proofErr w:type="spellEnd"/>
      <w:r w:rsidR="006E5D88" w:rsidRPr="00D339B8">
        <w:rPr>
          <w:rFonts w:ascii="Times New Roman" w:hAnsi="Times New Roman" w:cs="Times New Roman"/>
          <w:color w:val="000000" w:themeColor="text1"/>
          <w:sz w:val="24"/>
          <w:szCs w:val="24"/>
        </w:rPr>
        <w:t xml:space="preserve"> </w:t>
      </w:r>
      <w:r w:rsidR="006E5D88" w:rsidRPr="00D339B8">
        <w:rPr>
          <w:rFonts w:ascii="Times New Roman" w:hAnsi="Times New Roman" w:cs="Times New Roman"/>
          <w:i/>
          <w:iCs/>
          <w:color w:val="000000" w:themeColor="text1"/>
          <w:sz w:val="24"/>
          <w:szCs w:val="24"/>
        </w:rPr>
        <w:t xml:space="preserve">Return On Assets </w:t>
      </w:r>
      <w:proofErr w:type="spellStart"/>
      <w:r w:rsidR="006E5D88" w:rsidRPr="00D339B8">
        <w:rPr>
          <w:rFonts w:ascii="Times New Roman" w:hAnsi="Times New Roman" w:cs="Times New Roman"/>
          <w:color w:val="000000" w:themeColor="text1"/>
          <w:sz w:val="24"/>
          <w:szCs w:val="24"/>
        </w:rPr>
        <w:t>sebesar</w:t>
      </w:r>
      <w:proofErr w:type="spellEnd"/>
      <w:r w:rsidR="006E5D88" w:rsidRPr="00D339B8">
        <w:rPr>
          <w:rFonts w:ascii="Times New Roman" w:hAnsi="Times New Roman" w:cs="Times New Roman"/>
          <w:color w:val="000000" w:themeColor="text1"/>
          <w:sz w:val="24"/>
          <w:szCs w:val="24"/>
        </w:rPr>
        <w:t xml:space="preserve"> </w:t>
      </w:r>
      <w:r w:rsidR="006E5D88">
        <w:rPr>
          <w:rFonts w:ascii="Times New Roman" w:hAnsi="Times New Roman" w:cs="Times New Roman"/>
          <w:color w:val="000000" w:themeColor="text1"/>
          <w:sz w:val="24"/>
          <w:szCs w:val="24"/>
        </w:rPr>
        <w:t>0,4</w:t>
      </w:r>
      <w:r w:rsidR="006E5D88" w:rsidRPr="00D339B8">
        <w:rPr>
          <w:rFonts w:ascii="Times New Roman" w:hAnsi="Times New Roman" w:cs="Times New Roman"/>
          <w:color w:val="000000" w:themeColor="text1"/>
          <w:sz w:val="24"/>
          <w:szCs w:val="24"/>
        </w:rPr>
        <w:t>%</w:t>
      </w:r>
      <w:r w:rsidR="00F301D9" w:rsidRPr="00D339B8">
        <w:rPr>
          <w:rFonts w:ascii="Times New Roman" w:hAnsi="Times New Roman" w:cs="Times New Roman"/>
          <w:color w:val="000000" w:themeColor="text1"/>
          <w:sz w:val="24"/>
          <w:szCs w:val="24"/>
        </w:rPr>
        <w:t xml:space="preserve">, </w:t>
      </w:r>
      <w:proofErr w:type="spellStart"/>
      <w:r w:rsidR="00F301D9" w:rsidRPr="00D339B8">
        <w:rPr>
          <w:rFonts w:ascii="Times New Roman" w:hAnsi="Times New Roman" w:cs="Times New Roman"/>
          <w:color w:val="000000" w:themeColor="text1"/>
          <w:sz w:val="24"/>
          <w:szCs w:val="24"/>
        </w:rPr>
        <w:t>hal</w:t>
      </w:r>
      <w:proofErr w:type="spellEnd"/>
      <w:r w:rsidR="00F301D9" w:rsidRPr="00D339B8">
        <w:rPr>
          <w:rFonts w:ascii="Times New Roman" w:hAnsi="Times New Roman" w:cs="Times New Roman"/>
          <w:color w:val="000000" w:themeColor="text1"/>
          <w:sz w:val="24"/>
          <w:szCs w:val="24"/>
        </w:rPr>
        <w:t xml:space="preserve"> </w:t>
      </w:r>
      <w:proofErr w:type="spellStart"/>
      <w:r w:rsidR="00F301D9" w:rsidRPr="00D339B8">
        <w:rPr>
          <w:rFonts w:ascii="Times New Roman" w:hAnsi="Times New Roman" w:cs="Times New Roman"/>
          <w:color w:val="000000" w:themeColor="text1"/>
          <w:sz w:val="24"/>
          <w:szCs w:val="24"/>
        </w:rPr>
        <w:t>ini</w:t>
      </w:r>
      <w:proofErr w:type="spellEnd"/>
      <w:r w:rsidR="00F301D9" w:rsidRPr="00D339B8">
        <w:rPr>
          <w:rFonts w:ascii="Times New Roman" w:hAnsi="Times New Roman" w:cs="Times New Roman"/>
          <w:color w:val="000000" w:themeColor="text1"/>
          <w:sz w:val="24"/>
          <w:szCs w:val="24"/>
        </w:rPr>
        <w:t xml:space="preserve"> </w:t>
      </w:r>
      <w:proofErr w:type="spellStart"/>
      <w:r w:rsidR="00F301D9" w:rsidRPr="00D339B8">
        <w:rPr>
          <w:rFonts w:ascii="Times New Roman" w:hAnsi="Times New Roman" w:cs="Times New Roman"/>
          <w:color w:val="000000" w:themeColor="text1"/>
          <w:sz w:val="24"/>
          <w:szCs w:val="24"/>
        </w:rPr>
        <w:t>berarti</w:t>
      </w:r>
      <w:proofErr w:type="spellEnd"/>
      <w:r w:rsidR="00F301D9" w:rsidRPr="00D339B8">
        <w:rPr>
          <w:rFonts w:ascii="Times New Roman" w:hAnsi="Times New Roman" w:cs="Times New Roman"/>
          <w:color w:val="000000" w:themeColor="text1"/>
          <w:sz w:val="24"/>
          <w:szCs w:val="24"/>
        </w:rPr>
        <w:t xml:space="preserve"> </w:t>
      </w:r>
      <w:proofErr w:type="spellStart"/>
      <w:r w:rsidR="00F301D9" w:rsidRPr="00D339B8">
        <w:rPr>
          <w:rFonts w:ascii="Times New Roman" w:hAnsi="Times New Roman" w:cs="Times New Roman"/>
          <w:color w:val="000000" w:themeColor="text1"/>
          <w:sz w:val="24"/>
          <w:szCs w:val="24"/>
        </w:rPr>
        <w:t>variabel</w:t>
      </w:r>
      <w:proofErr w:type="spellEnd"/>
      <w:r w:rsidR="00F301D9" w:rsidRPr="00D339B8">
        <w:rPr>
          <w:rFonts w:ascii="Times New Roman" w:hAnsi="Times New Roman" w:cs="Times New Roman"/>
          <w:color w:val="000000" w:themeColor="text1"/>
          <w:sz w:val="24"/>
          <w:szCs w:val="24"/>
        </w:rPr>
        <w:t xml:space="preserve"> X1 </w:t>
      </w:r>
      <w:proofErr w:type="spellStart"/>
      <w:r w:rsidR="00F301D9" w:rsidRPr="00D339B8">
        <w:rPr>
          <w:rFonts w:ascii="Times New Roman" w:hAnsi="Times New Roman" w:cs="Times New Roman"/>
          <w:color w:val="000000" w:themeColor="text1"/>
          <w:sz w:val="24"/>
          <w:szCs w:val="24"/>
        </w:rPr>
        <w:t>berpengaruh</w:t>
      </w:r>
      <w:proofErr w:type="spellEnd"/>
      <w:r w:rsidR="00F301D9" w:rsidRPr="00D339B8">
        <w:rPr>
          <w:rFonts w:ascii="Times New Roman" w:hAnsi="Times New Roman" w:cs="Times New Roman"/>
          <w:color w:val="000000" w:themeColor="text1"/>
          <w:sz w:val="24"/>
          <w:szCs w:val="24"/>
        </w:rPr>
        <w:t xml:space="preserve"> </w:t>
      </w:r>
      <w:proofErr w:type="spellStart"/>
      <w:r w:rsidR="00F301D9" w:rsidRPr="00D339B8">
        <w:rPr>
          <w:rFonts w:ascii="Times New Roman" w:hAnsi="Times New Roman" w:cs="Times New Roman"/>
          <w:color w:val="000000" w:themeColor="text1"/>
          <w:sz w:val="24"/>
          <w:szCs w:val="24"/>
        </w:rPr>
        <w:t>negatif</w:t>
      </w:r>
      <w:proofErr w:type="spellEnd"/>
      <w:r w:rsidR="00F301D9" w:rsidRPr="00D339B8">
        <w:rPr>
          <w:rFonts w:ascii="Times New Roman" w:hAnsi="Times New Roman" w:cs="Times New Roman"/>
          <w:color w:val="000000" w:themeColor="text1"/>
          <w:sz w:val="24"/>
          <w:szCs w:val="24"/>
        </w:rPr>
        <w:t xml:space="preserve"> </w:t>
      </w:r>
      <w:proofErr w:type="spellStart"/>
      <w:r w:rsidR="00F301D9" w:rsidRPr="00D339B8">
        <w:rPr>
          <w:rFonts w:ascii="Times New Roman" w:hAnsi="Times New Roman" w:cs="Times New Roman"/>
          <w:color w:val="000000" w:themeColor="text1"/>
          <w:sz w:val="24"/>
          <w:szCs w:val="24"/>
        </w:rPr>
        <w:t>terhadap</w:t>
      </w:r>
      <w:proofErr w:type="spellEnd"/>
      <w:r w:rsidR="00F301D9" w:rsidRPr="00D339B8">
        <w:rPr>
          <w:rFonts w:ascii="Times New Roman" w:hAnsi="Times New Roman" w:cs="Times New Roman"/>
          <w:color w:val="000000" w:themeColor="text1"/>
          <w:sz w:val="24"/>
          <w:szCs w:val="24"/>
        </w:rPr>
        <w:t xml:space="preserve"> </w:t>
      </w:r>
      <w:proofErr w:type="spellStart"/>
      <w:r w:rsidR="00F301D9" w:rsidRPr="00D339B8">
        <w:rPr>
          <w:rFonts w:ascii="Times New Roman" w:hAnsi="Times New Roman" w:cs="Times New Roman"/>
          <w:color w:val="000000" w:themeColor="text1"/>
          <w:sz w:val="24"/>
          <w:szCs w:val="24"/>
        </w:rPr>
        <w:t>variabel</w:t>
      </w:r>
      <w:proofErr w:type="spellEnd"/>
      <w:r w:rsidR="00F301D9" w:rsidRPr="00D339B8">
        <w:rPr>
          <w:rFonts w:ascii="Times New Roman" w:hAnsi="Times New Roman" w:cs="Times New Roman"/>
          <w:color w:val="000000" w:themeColor="text1"/>
          <w:sz w:val="24"/>
          <w:szCs w:val="24"/>
        </w:rPr>
        <w:t xml:space="preserve"> Y. </w:t>
      </w:r>
      <w:proofErr w:type="spellStart"/>
      <w:r w:rsidR="00F301D9" w:rsidRPr="00D339B8">
        <w:rPr>
          <w:rFonts w:ascii="Times New Roman" w:hAnsi="Times New Roman" w:cs="Times New Roman"/>
          <w:color w:val="000000" w:themeColor="text1"/>
          <w:sz w:val="24"/>
          <w:szCs w:val="24"/>
        </w:rPr>
        <w:t>selanjutnya</w:t>
      </w:r>
      <w:proofErr w:type="spellEnd"/>
      <w:r w:rsidR="00F301D9" w:rsidRPr="00D339B8">
        <w:rPr>
          <w:rFonts w:ascii="Times New Roman" w:hAnsi="Times New Roman" w:cs="Times New Roman"/>
          <w:color w:val="000000" w:themeColor="text1"/>
          <w:sz w:val="24"/>
          <w:szCs w:val="24"/>
        </w:rPr>
        <w:t xml:space="preserve"> </w:t>
      </w:r>
      <w:proofErr w:type="spellStart"/>
      <w:r w:rsidR="00F301D9" w:rsidRPr="00D339B8">
        <w:rPr>
          <w:rFonts w:ascii="Times New Roman" w:hAnsi="Times New Roman" w:cs="Times New Roman"/>
          <w:color w:val="000000" w:themeColor="text1"/>
          <w:sz w:val="24"/>
          <w:szCs w:val="24"/>
        </w:rPr>
        <w:t>berdasarkan</w:t>
      </w:r>
      <w:proofErr w:type="spellEnd"/>
      <w:r w:rsidR="00F301D9" w:rsidRPr="00D339B8">
        <w:rPr>
          <w:rFonts w:ascii="Times New Roman" w:hAnsi="Times New Roman" w:cs="Times New Roman"/>
          <w:color w:val="000000" w:themeColor="text1"/>
          <w:sz w:val="24"/>
          <w:szCs w:val="24"/>
        </w:rPr>
        <w:t xml:space="preserve"> prob&gt;|z|X1 </w:t>
      </w:r>
      <w:proofErr w:type="spellStart"/>
      <w:r w:rsidR="00F301D9" w:rsidRPr="00D339B8">
        <w:rPr>
          <w:rFonts w:ascii="Times New Roman" w:hAnsi="Times New Roman" w:cs="Times New Roman"/>
          <w:color w:val="000000" w:themeColor="text1"/>
          <w:sz w:val="24"/>
          <w:szCs w:val="24"/>
        </w:rPr>
        <w:t>adalah</w:t>
      </w:r>
      <w:proofErr w:type="spellEnd"/>
      <w:r w:rsidR="00F301D9" w:rsidRPr="00D339B8">
        <w:rPr>
          <w:rFonts w:ascii="Times New Roman" w:hAnsi="Times New Roman" w:cs="Times New Roman"/>
          <w:color w:val="000000" w:themeColor="text1"/>
          <w:sz w:val="24"/>
          <w:szCs w:val="24"/>
        </w:rPr>
        <w:t xml:space="preserve"> 0,</w:t>
      </w:r>
      <w:r w:rsidR="00221397">
        <w:rPr>
          <w:rFonts w:ascii="Times New Roman" w:hAnsi="Times New Roman" w:cs="Times New Roman"/>
          <w:color w:val="000000" w:themeColor="text1"/>
          <w:sz w:val="24"/>
          <w:szCs w:val="24"/>
        </w:rPr>
        <w:t xml:space="preserve">008 &lt; </w:t>
      </w:r>
      <w:r w:rsidR="00F301D9" w:rsidRPr="00D339B8">
        <w:rPr>
          <w:rFonts w:ascii="Times New Roman" w:hAnsi="Times New Roman" w:cs="Times New Roman"/>
          <w:color w:val="000000" w:themeColor="text1"/>
          <w:sz w:val="24"/>
          <w:szCs w:val="24"/>
        </w:rPr>
        <w:t xml:space="preserve"> 0,05, </w:t>
      </w:r>
      <w:proofErr w:type="spellStart"/>
      <w:r w:rsidR="00F301D9" w:rsidRPr="00D339B8">
        <w:rPr>
          <w:rFonts w:ascii="Times New Roman" w:hAnsi="Times New Roman" w:cs="Times New Roman"/>
          <w:color w:val="000000" w:themeColor="text1"/>
          <w:sz w:val="24"/>
          <w:szCs w:val="24"/>
        </w:rPr>
        <w:t>maka</w:t>
      </w:r>
      <w:proofErr w:type="spellEnd"/>
      <w:r w:rsidR="00F301D9" w:rsidRPr="00D339B8">
        <w:rPr>
          <w:rFonts w:ascii="Times New Roman" w:hAnsi="Times New Roman" w:cs="Times New Roman"/>
          <w:color w:val="000000" w:themeColor="text1"/>
          <w:sz w:val="24"/>
          <w:szCs w:val="24"/>
        </w:rPr>
        <w:t xml:space="preserve"> H0 </w:t>
      </w:r>
      <w:proofErr w:type="spellStart"/>
      <w:r w:rsidR="00F301D9" w:rsidRPr="00D339B8">
        <w:rPr>
          <w:rFonts w:ascii="Times New Roman" w:hAnsi="Times New Roman" w:cs="Times New Roman"/>
          <w:color w:val="000000" w:themeColor="text1"/>
          <w:sz w:val="24"/>
          <w:szCs w:val="24"/>
        </w:rPr>
        <w:t>di</w:t>
      </w:r>
      <w:r w:rsidR="00221397">
        <w:rPr>
          <w:rFonts w:ascii="Times New Roman" w:hAnsi="Times New Roman" w:cs="Times New Roman"/>
          <w:color w:val="000000" w:themeColor="text1"/>
          <w:sz w:val="24"/>
          <w:szCs w:val="24"/>
        </w:rPr>
        <w:t>tolak</w:t>
      </w:r>
      <w:proofErr w:type="spellEnd"/>
      <w:r w:rsidR="00F301D9" w:rsidRPr="00D339B8">
        <w:rPr>
          <w:rFonts w:ascii="Times New Roman" w:hAnsi="Times New Roman" w:cs="Times New Roman"/>
          <w:color w:val="000000" w:themeColor="text1"/>
          <w:sz w:val="24"/>
          <w:szCs w:val="24"/>
        </w:rPr>
        <w:t xml:space="preserve"> dan H1 </w:t>
      </w:r>
      <w:proofErr w:type="spellStart"/>
      <w:r w:rsidR="00F301D9" w:rsidRPr="00D339B8">
        <w:rPr>
          <w:rFonts w:ascii="Times New Roman" w:hAnsi="Times New Roman" w:cs="Times New Roman"/>
          <w:color w:val="000000" w:themeColor="text1"/>
          <w:sz w:val="24"/>
          <w:szCs w:val="24"/>
        </w:rPr>
        <w:t>dit</w:t>
      </w:r>
      <w:r w:rsidR="00221397">
        <w:rPr>
          <w:rFonts w:ascii="Times New Roman" w:hAnsi="Times New Roman" w:cs="Times New Roman"/>
          <w:color w:val="000000" w:themeColor="text1"/>
          <w:sz w:val="24"/>
          <w:szCs w:val="24"/>
        </w:rPr>
        <w:t>erima</w:t>
      </w:r>
      <w:proofErr w:type="spellEnd"/>
      <w:r w:rsidR="00F301D9" w:rsidRPr="00D339B8">
        <w:rPr>
          <w:rFonts w:ascii="Times New Roman" w:hAnsi="Times New Roman" w:cs="Times New Roman"/>
          <w:color w:val="000000" w:themeColor="text1"/>
          <w:sz w:val="24"/>
          <w:szCs w:val="24"/>
        </w:rPr>
        <w:t xml:space="preserve"> yang </w:t>
      </w:r>
      <w:proofErr w:type="spellStart"/>
      <w:r w:rsidR="00F301D9" w:rsidRPr="00D339B8">
        <w:rPr>
          <w:rFonts w:ascii="Times New Roman" w:hAnsi="Times New Roman" w:cs="Times New Roman"/>
          <w:color w:val="000000" w:themeColor="text1"/>
          <w:sz w:val="24"/>
          <w:szCs w:val="24"/>
        </w:rPr>
        <w:t>artinya</w:t>
      </w:r>
      <w:proofErr w:type="spellEnd"/>
      <w:r w:rsidR="00F301D9" w:rsidRPr="00D339B8">
        <w:rPr>
          <w:rFonts w:ascii="Times New Roman" w:hAnsi="Times New Roman" w:cs="Times New Roman"/>
          <w:color w:val="000000" w:themeColor="text1"/>
          <w:sz w:val="24"/>
          <w:szCs w:val="24"/>
        </w:rPr>
        <w:t xml:space="preserve"> </w:t>
      </w:r>
      <w:proofErr w:type="spellStart"/>
      <w:r w:rsidR="00F301D9" w:rsidRPr="00D339B8">
        <w:rPr>
          <w:rFonts w:ascii="Times New Roman" w:hAnsi="Times New Roman" w:cs="Times New Roman"/>
          <w:color w:val="000000" w:themeColor="text1"/>
          <w:sz w:val="24"/>
          <w:szCs w:val="24"/>
        </w:rPr>
        <w:t>variabel</w:t>
      </w:r>
      <w:proofErr w:type="spellEnd"/>
      <w:r w:rsidR="00F301D9" w:rsidRPr="00D339B8">
        <w:rPr>
          <w:rFonts w:ascii="Times New Roman" w:hAnsi="Times New Roman" w:cs="Times New Roman"/>
          <w:color w:val="000000" w:themeColor="text1"/>
          <w:sz w:val="24"/>
          <w:szCs w:val="24"/>
        </w:rPr>
        <w:t xml:space="preserve"> X1 </w:t>
      </w:r>
      <w:proofErr w:type="spellStart"/>
      <w:r w:rsidR="00F301D9" w:rsidRPr="00D339B8">
        <w:rPr>
          <w:rFonts w:ascii="Times New Roman" w:hAnsi="Times New Roman" w:cs="Times New Roman"/>
          <w:color w:val="000000" w:themeColor="text1"/>
          <w:sz w:val="24"/>
          <w:szCs w:val="24"/>
        </w:rPr>
        <w:t>berpengaruh</w:t>
      </w:r>
      <w:proofErr w:type="spellEnd"/>
      <w:r w:rsidR="00221397">
        <w:rPr>
          <w:rFonts w:ascii="Times New Roman" w:hAnsi="Times New Roman" w:cs="Times New Roman"/>
          <w:color w:val="000000" w:themeColor="text1"/>
          <w:sz w:val="24"/>
          <w:szCs w:val="24"/>
        </w:rPr>
        <w:t xml:space="preserve"> </w:t>
      </w:r>
      <w:proofErr w:type="spellStart"/>
      <w:r w:rsidR="00221397">
        <w:rPr>
          <w:rFonts w:ascii="Times New Roman" w:hAnsi="Times New Roman" w:cs="Times New Roman"/>
          <w:color w:val="000000" w:themeColor="text1"/>
          <w:sz w:val="24"/>
          <w:szCs w:val="24"/>
        </w:rPr>
        <w:t>negatif</w:t>
      </w:r>
      <w:proofErr w:type="spellEnd"/>
      <w:r w:rsidR="00221397">
        <w:rPr>
          <w:rFonts w:ascii="Times New Roman" w:hAnsi="Times New Roman" w:cs="Times New Roman"/>
          <w:color w:val="000000" w:themeColor="text1"/>
          <w:sz w:val="24"/>
          <w:szCs w:val="24"/>
        </w:rPr>
        <w:t xml:space="preserve"> dan </w:t>
      </w:r>
      <w:proofErr w:type="spellStart"/>
      <w:r w:rsidR="00F301D9" w:rsidRPr="00D339B8">
        <w:rPr>
          <w:rFonts w:ascii="Times New Roman" w:hAnsi="Times New Roman" w:cs="Times New Roman"/>
          <w:color w:val="000000" w:themeColor="text1"/>
          <w:sz w:val="24"/>
          <w:szCs w:val="24"/>
        </w:rPr>
        <w:t>signifikan</w:t>
      </w:r>
      <w:proofErr w:type="spellEnd"/>
      <w:r w:rsidR="00F301D9" w:rsidRPr="00D339B8">
        <w:rPr>
          <w:rFonts w:ascii="Times New Roman" w:hAnsi="Times New Roman" w:cs="Times New Roman"/>
          <w:color w:val="000000" w:themeColor="text1"/>
          <w:sz w:val="24"/>
          <w:szCs w:val="24"/>
        </w:rPr>
        <w:t xml:space="preserve"> </w:t>
      </w:r>
      <w:proofErr w:type="spellStart"/>
      <w:r w:rsidR="00F301D9" w:rsidRPr="00D339B8">
        <w:rPr>
          <w:rFonts w:ascii="Times New Roman" w:hAnsi="Times New Roman" w:cs="Times New Roman"/>
          <w:color w:val="000000" w:themeColor="text1"/>
          <w:sz w:val="24"/>
          <w:szCs w:val="24"/>
        </w:rPr>
        <w:t>terhadap</w:t>
      </w:r>
      <w:proofErr w:type="spellEnd"/>
      <w:r w:rsidR="00F301D9" w:rsidRPr="00D339B8">
        <w:rPr>
          <w:rFonts w:ascii="Times New Roman" w:hAnsi="Times New Roman" w:cs="Times New Roman"/>
          <w:color w:val="000000" w:themeColor="text1"/>
          <w:sz w:val="24"/>
          <w:szCs w:val="24"/>
        </w:rPr>
        <w:t xml:space="preserve"> </w:t>
      </w:r>
      <w:proofErr w:type="spellStart"/>
      <w:r w:rsidR="00F301D9" w:rsidRPr="00D339B8">
        <w:rPr>
          <w:rFonts w:ascii="Times New Roman" w:hAnsi="Times New Roman" w:cs="Times New Roman"/>
          <w:color w:val="000000" w:themeColor="text1"/>
          <w:sz w:val="24"/>
          <w:szCs w:val="24"/>
        </w:rPr>
        <w:t>variabel</w:t>
      </w:r>
      <w:proofErr w:type="spellEnd"/>
      <w:r w:rsidR="00F301D9" w:rsidRPr="00D339B8">
        <w:rPr>
          <w:rFonts w:ascii="Times New Roman" w:hAnsi="Times New Roman" w:cs="Times New Roman"/>
          <w:color w:val="000000" w:themeColor="text1"/>
          <w:sz w:val="24"/>
          <w:szCs w:val="24"/>
        </w:rPr>
        <w:t xml:space="preserve"> Y. </w:t>
      </w:r>
    </w:p>
    <w:p w14:paraId="1796C16A" w14:textId="7D1EFEA8" w:rsidR="0021042F" w:rsidRPr="00806ACB" w:rsidRDefault="0021042F" w:rsidP="00806ACB">
      <w:pPr>
        <w:spacing w:after="0" w:line="480" w:lineRule="auto"/>
        <w:ind w:firstLine="709"/>
        <w:jc w:val="both"/>
        <w:rPr>
          <w:rFonts w:ascii="Times New Roman" w:hAnsi="Times New Roman" w:cs="Times New Roman"/>
          <w:sz w:val="24"/>
          <w:szCs w:val="24"/>
        </w:rPr>
      </w:pPr>
      <w:proofErr w:type="spellStart"/>
      <w:r>
        <w:rPr>
          <w:rFonts w:ascii="Times New Roman" w:hAnsi="Times New Roman" w:cs="Times New Roman"/>
          <w:color w:val="000000" w:themeColor="text1"/>
          <w:sz w:val="24"/>
          <w:szCs w:val="24"/>
        </w:rPr>
        <w:t>Secara</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teori</w:t>
      </w:r>
      <w:proofErr w:type="spellEnd"/>
      <w:r>
        <w:rPr>
          <w:rFonts w:ascii="Times New Roman" w:hAnsi="Times New Roman" w:cs="Times New Roman"/>
          <w:color w:val="000000" w:themeColor="text1"/>
          <w:sz w:val="24"/>
          <w:szCs w:val="24"/>
        </w:rPr>
        <w:t xml:space="preserve"> </w:t>
      </w:r>
      <w:proofErr w:type="spellStart"/>
      <w:r w:rsidRPr="00AD566E">
        <w:rPr>
          <w:rFonts w:ascii="Times New Roman" w:hAnsi="Times New Roman" w:cs="Times New Roman"/>
          <w:sz w:val="24"/>
          <w:szCs w:val="24"/>
        </w:rPr>
        <w:t>Perputaran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piutang</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menunjukkan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periode</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terikatnya</w:t>
      </w:r>
      <w:proofErr w:type="spellEnd"/>
      <w:r w:rsidRPr="00AD566E">
        <w:rPr>
          <w:rFonts w:ascii="Times New Roman" w:hAnsi="Times New Roman" w:cs="Times New Roman"/>
          <w:sz w:val="24"/>
          <w:szCs w:val="24"/>
        </w:rPr>
        <w:t xml:space="preserve"> modal </w:t>
      </w:r>
      <w:proofErr w:type="spellStart"/>
      <w:r w:rsidRPr="00AD566E">
        <w:rPr>
          <w:rFonts w:ascii="Times New Roman" w:hAnsi="Times New Roman" w:cs="Times New Roman"/>
          <w:sz w:val="24"/>
          <w:szCs w:val="24"/>
        </w:rPr>
        <w:t>kerja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dalam</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piutang</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semakin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cepat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periode</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berputarnya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menunjukkan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semakin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cepat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perusahaan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mendapatkan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laba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dari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penjualan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kredit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sehingga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profitabilitas</w:t>
      </w:r>
      <w:proofErr w:type="spellEnd"/>
      <w:r w:rsidRPr="00AD566E">
        <w:rPr>
          <w:rFonts w:ascii="Times New Roman" w:hAnsi="Times New Roman" w:cs="Times New Roman"/>
          <w:sz w:val="24"/>
          <w:szCs w:val="24"/>
        </w:rPr>
        <w:t xml:space="preserve"> juga </w:t>
      </w:r>
      <w:proofErr w:type="spellStart"/>
      <w:r w:rsidRPr="00AD566E">
        <w:rPr>
          <w:rFonts w:ascii="Times New Roman" w:hAnsi="Times New Roman" w:cs="Times New Roman"/>
          <w:sz w:val="24"/>
          <w:szCs w:val="24"/>
        </w:rPr>
        <w:t>ikut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meningkat</w:t>
      </w:r>
      <w:proofErr w:type="spellEnd"/>
      <w:r w:rsidRPr="00AD566E">
        <w:rPr>
          <w:rFonts w:ascii="Times New Roman" w:hAnsi="Times New Roman" w:cs="Times New Roman"/>
          <w:sz w:val="24"/>
          <w:szCs w:val="24"/>
        </w:rPr>
        <w:t xml:space="preserve"> </w:t>
      </w:r>
      <w:r w:rsidRPr="00AD566E">
        <w:rPr>
          <w:rFonts w:ascii="Times New Roman" w:hAnsi="Times New Roman" w:cs="Times New Roman"/>
          <w:sz w:val="24"/>
          <w:szCs w:val="24"/>
        </w:rPr>
        <w:fldChar w:fldCharType="begin" w:fldLock="1"/>
      </w:r>
      <w:r w:rsidRPr="00AD566E">
        <w:rPr>
          <w:rFonts w:ascii="Times New Roman" w:hAnsi="Times New Roman" w:cs="Times New Roman"/>
          <w:sz w:val="24"/>
          <w:szCs w:val="24"/>
        </w:rPr>
        <w:instrText>ADDIN CSL_CITATION {"citationItems":[{"id":"ITEM-1","itemData":{"DOI":"10.53825/japjayakarta.v1i1.3","ISSN":"2714-5557","abstract":"Penelitian ini bertujuan untuk menganalisis perputaran kas dan perputaran piutang terhadap peningkatan laba bersih pada perusahaan sektor industri barang konsumsi yang terdaftar di BursaEfek Indonesia (BEI) untuk tahun 2016-2018. Sampel dalam penelitian ini adalah laporan keuangan tahunan 11 perusahaan selama tiga tahun. Metode penelitian yang digunakan adalah metode kuantitatif. Pengujian statistika yang digunakan adalah regresi linear berganda dan teknik analisis data menggunakan uji asumsi klasik. Pengolahan data menggunakan program SPSS Versi 24. Hasil uji F diperoleh nilai F sebesar 5,105 dengan tingkat signifikan 0,039 yang berarti secara simultan perputaran kas dan perputaran piutang berpengaruh signifikan dalam meningkatkan laba bersih. Hasil uji t secara parsial menunjukkan tingkat signifikansi yang diperoleh dari variabel bebas yaituperputaran kas sebesar 0,049 dan perputaran piutang sebesar 0,032. Hal ini menunjukkan bahwa perputaran kas dan perputaran piutang berpengaruh signifikan terhadap peningkatan laba bersih perusahaan. Disarankan kepada perusahaan dan investor memperhatikan perputaran kas dan perputaran piutang mengambil keputusan untuk berinvestasi","author":[{"dropping-particle":"","family":"Sawi","given":"Ade Sri Putri","non-dropping-particle":"","parse-names":false,"suffix":""},{"dropping-particle":"","family":"Wujarso","given":"Riyanto","non-dropping-particle":"","parse-names":false,"suffix":""}],"container-title":"Jurnal Akuntansi dan Perpajakan Jayakarta","id":"ITEM-1","issue":"1","issued":{"date-parts":[["2019"]]},"page":"1-11","title":"Pengaruh Perputaran Kas Dan Perputaran Piutang Terhadap Peningkatan Laba Bersih Perusahaan","type":"article-journal","volume":"1"},"uris":["http://www.mendeley.com/documents/?uuid=910f48f4-730d-4501-877b-65258a3c0e47"]}],"mendeley":{"formattedCitation":"(Sawi &amp; Wujarso, 2019)","plainTextFormattedCitation":"(Sawi &amp; Wujarso, 2019)","previouslyFormattedCitation":"(Sawi &amp; Wujarso, 2019)"},"properties":{"noteIndex":0},"schema":"https://github.com/citation-style-language/schema/raw/master/csl-citation.json"}</w:instrText>
      </w:r>
      <w:r w:rsidRPr="00AD566E">
        <w:rPr>
          <w:rFonts w:ascii="Times New Roman" w:hAnsi="Times New Roman" w:cs="Times New Roman"/>
          <w:sz w:val="24"/>
          <w:szCs w:val="24"/>
        </w:rPr>
        <w:fldChar w:fldCharType="separate"/>
      </w:r>
      <w:r w:rsidRPr="00AD566E">
        <w:rPr>
          <w:rFonts w:ascii="Times New Roman" w:hAnsi="Times New Roman" w:cs="Times New Roman"/>
          <w:noProof/>
          <w:sz w:val="24"/>
          <w:szCs w:val="24"/>
        </w:rPr>
        <w:t>(Sawi &amp; Wujarso, 2019)</w:t>
      </w:r>
      <w:r w:rsidRPr="00AD566E">
        <w:rPr>
          <w:rFonts w:ascii="Times New Roman" w:hAnsi="Times New Roman" w:cs="Times New Roman"/>
          <w:sz w:val="24"/>
          <w:szCs w:val="24"/>
        </w:rPr>
        <w:fldChar w:fldCharType="end"/>
      </w:r>
      <w:r w:rsidRPr="00AD566E">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Namun</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variabel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perputaran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piutang</w:t>
      </w:r>
      <w:proofErr w:type="spellEnd"/>
      <w:r>
        <w:rPr>
          <w:rFonts w:ascii="Times New Roman" w:hAnsi="Times New Roman" w:cs="Times New Roman"/>
          <w:sz w:val="24"/>
          <w:szCs w:val="24"/>
        </w:rPr>
        <w:t xml:space="preserve"> </w:t>
      </w:r>
      <w:proofErr w:type="spellStart"/>
      <w:r w:rsidRPr="0021042F">
        <w:rPr>
          <w:rFonts w:ascii="Times New Roman" w:hAnsi="Times New Roman" w:cs="Times New Roman"/>
          <w:sz w:val="24"/>
          <w:szCs w:val="24"/>
        </w:rPr>
        <w:t>hasil</w:t>
      </w:r>
      <w:proofErr w:type="spellEnd"/>
      <w:r w:rsidRPr="0021042F">
        <w:rPr>
          <w:rFonts w:ascii="Times New Roman" w:hAnsi="Times New Roman" w:cs="Times New Roman"/>
          <w:sz w:val="24"/>
          <w:szCs w:val="24"/>
        </w:rPr>
        <w:t xml:space="preserve"> </w:t>
      </w:r>
      <w:proofErr w:type="spellStart"/>
      <w:r w:rsidRPr="0021042F">
        <w:rPr>
          <w:rFonts w:ascii="Times New Roman" w:hAnsi="Times New Roman" w:cs="Times New Roman"/>
          <w:sz w:val="24"/>
          <w:szCs w:val="24"/>
        </w:rPr>
        <w:t>analisis</w:t>
      </w:r>
      <w:proofErr w:type="spellEnd"/>
      <w:r w:rsidRPr="0021042F">
        <w:rPr>
          <w:rFonts w:ascii="Times New Roman" w:hAnsi="Times New Roman" w:cs="Times New Roman"/>
          <w:sz w:val="24"/>
          <w:szCs w:val="24"/>
        </w:rPr>
        <w:t xml:space="preserve"> </w:t>
      </w:r>
      <w:proofErr w:type="spellStart"/>
      <w:r w:rsidRPr="0021042F">
        <w:rPr>
          <w:rFonts w:ascii="Times New Roman" w:hAnsi="Times New Roman" w:cs="Times New Roman"/>
          <w:sz w:val="24"/>
          <w:szCs w:val="24"/>
        </w:rPr>
        <w:t>menunjukkan</w:t>
      </w:r>
      <w:proofErr w:type="spellEnd"/>
      <w:r w:rsidRPr="0021042F">
        <w:rPr>
          <w:rFonts w:ascii="Times New Roman" w:hAnsi="Times New Roman" w:cs="Times New Roman"/>
          <w:sz w:val="24"/>
          <w:szCs w:val="24"/>
        </w:rPr>
        <w:t xml:space="preserve"> </w:t>
      </w:r>
      <w:proofErr w:type="spellStart"/>
      <w:r w:rsidRPr="0021042F">
        <w:rPr>
          <w:rFonts w:ascii="Times New Roman" w:hAnsi="Times New Roman" w:cs="Times New Roman"/>
          <w:sz w:val="24"/>
          <w:szCs w:val="24"/>
        </w:rPr>
        <w:t>bahwa</w:t>
      </w:r>
      <w:proofErr w:type="spellEnd"/>
      <w:r w:rsidRPr="0021042F">
        <w:rPr>
          <w:rFonts w:ascii="Times New Roman" w:hAnsi="Times New Roman" w:cs="Times New Roman"/>
          <w:sz w:val="24"/>
          <w:szCs w:val="24"/>
        </w:rPr>
        <w:t xml:space="preserve"> </w:t>
      </w:r>
      <w:proofErr w:type="spellStart"/>
      <w:r w:rsidRPr="0021042F">
        <w:rPr>
          <w:rFonts w:ascii="Times New Roman" w:hAnsi="Times New Roman" w:cs="Times New Roman"/>
          <w:sz w:val="24"/>
          <w:szCs w:val="24"/>
        </w:rPr>
        <w:t>perputaran</w:t>
      </w:r>
      <w:proofErr w:type="spellEnd"/>
      <w:r w:rsidRPr="0021042F">
        <w:rPr>
          <w:rFonts w:ascii="Times New Roman" w:hAnsi="Times New Roman" w:cs="Times New Roman"/>
          <w:sz w:val="24"/>
          <w:szCs w:val="24"/>
        </w:rPr>
        <w:t xml:space="preserve"> </w:t>
      </w:r>
      <w:proofErr w:type="spellStart"/>
      <w:r w:rsidRPr="0021042F">
        <w:rPr>
          <w:rFonts w:ascii="Times New Roman" w:hAnsi="Times New Roman" w:cs="Times New Roman"/>
          <w:sz w:val="24"/>
          <w:szCs w:val="24"/>
        </w:rPr>
        <w:t>piutang</w:t>
      </w:r>
      <w:proofErr w:type="spellEnd"/>
      <w:r w:rsidRPr="0021042F">
        <w:rPr>
          <w:rFonts w:ascii="Times New Roman" w:hAnsi="Times New Roman" w:cs="Times New Roman"/>
          <w:sz w:val="24"/>
          <w:szCs w:val="24"/>
        </w:rPr>
        <w:t xml:space="preserve"> </w:t>
      </w:r>
      <w:proofErr w:type="spellStart"/>
      <w:r w:rsidRPr="0021042F">
        <w:rPr>
          <w:rFonts w:ascii="Times New Roman" w:hAnsi="Times New Roman" w:cs="Times New Roman"/>
          <w:sz w:val="24"/>
          <w:szCs w:val="24"/>
        </w:rPr>
        <w:t>memiliki</w:t>
      </w:r>
      <w:proofErr w:type="spellEnd"/>
      <w:r w:rsidRPr="0021042F">
        <w:rPr>
          <w:rFonts w:ascii="Times New Roman" w:hAnsi="Times New Roman" w:cs="Times New Roman"/>
          <w:sz w:val="24"/>
          <w:szCs w:val="24"/>
        </w:rPr>
        <w:t xml:space="preserve"> </w:t>
      </w:r>
      <w:proofErr w:type="spellStart"/>
      <w:r w:rsidRPr="0021042F">
        <w:rPr>
          <w:rFonts w:ascii="Times New Roman" w:hAnsi="Times New Roman" w:cs="Times New Roman"/>
          <w:sz w:val="24"/>
          <w:szCs w:val="24"/>
        </w:rPr>
        <w:t>pengaruh</w:t>
      </w:r>
      <w:proofErr w:type="spellEnd"/>
      <w:r w:rsidRPr="0021042F">
        <w:rPr>
          <w:rFonts w:ascii="Times New Roman" w:hAnsi="Times New Roman" w:cs="Times New Roman"/>
          <w:sz w:val="24"/>
          <w:szCs w:val="24"/>
        </w:rPr>
        <w:t xml:space="preserve"> </w:t>
      </w:r>
      <w:proofErr w:type="spellStart"/>
      <w:r w:rsidRPr="0021042F">
        <w:rPr>
          <w:rFonts w:ascii="Times New Roman" w:hAnsi="Times New Roman" w:cs="Times New Roman"/>
          <w:sz w:val="24"/>
          <w:szCs w:val="24"/>
        </w:rPr>
        <w:t>negatif</w:t>
      </w:r>
      <w:proofErr w:type="spellEnd"/>
      <w:r w:rsidRPr="0021042F">
        <w:rPr>
          <w:rFonts w:ascii="Times New Roman" w:hAnsi="Times New Roman" w:cs="Times New Roman"/>
          <w:sz w:val="24"/>
          <w:szCs w:val="24"/>
        </w:rPr>
        <w:t xml:space="preserve"> dan </w:t>
      </w:r>
      <w:proofErr w:type="spellStart"/>
      <w:r w:rsidRPr="0021042F">
        <w:rPr>
          <w:rFonts w:ascii="Times New Roman" w:hAnsi="Times New Roman" w:cs="Times New Roman"/>
          <w:sz w:val="24"/>
          <w:szCs w:val="24"/>
        </w:rPr>
        <w:t>signifikan</w:t>
      </w:r>
      <w:proofErr w:type="spellEnd"/>
      <w:r w:rsidRPr="0021042F">
        <w:rPr>
          <w:rFonts w:ascii="Times New Roman" w:hAnsi="Times New Roman" w:cs="Times New Roman"/>
          <w:sz w:val="24"/>
          <w:szCs w:val="24"/>
        </w:rPr>
        <w:t xml:space="preserve"> </w:t>
      </w:r>
      <w:proofErr w:type="spellStart"/>
      <w:r w:rsidRPr="0021042F">
        <w:rPr>
          <w:rFonts w:ascii="Times New Roman" w:hAnsi="Times New Roman" w:cs="Times New Roman"/>
          <w:sz w:val="24"/>
          <w:szCs w:val="24"/>
        </w:rPr>
        <w:t>terhadap</w:t>
      </w:r>
      <w:proofErr w:type="spellEnd"/>
      <w:r w:rsidRPr="0021042F">
        <w:rPr>
          <w:rFonts w:ascii="Times New Roman" w:hAnsi="Times New Roman" w:cs="Times New Roman"/>
          <w:sz w:val="24"/>
          <w:szCs w:val="24"/>
        </w:rPr>
        <w:t xml:space="preserve"> </w:t>
      </w:r>
      <w:proofErr w:type="spellStart"/>
      <w:r w:rsidRPr="0021042F">
        <w:rPr>
          <w:rFonts w:ascii="Times New Roman" w:hAnsi="Times New Roman" w:cs="Times New Roman"/>
          <w:sz w:val="24"/>
          <w:szCs w:val="24"/>
        </w:rPr>
        <w:t>profitabilitas</w:t>
      </w:r>
      <w:proofErr w:type="spellEnd"/>
      <w:r w:rsidRPr="0021042F">
        <w:rPr>
          <w:rFonts w:ascii="Times New Roman" w:hAnsi="Times New Roman" w:cs="Times New Roman"/>
          <w:sz w:val="24"/>
          <w:szCs w:val="24"/>
        </w:rPr>
        <w:t xml:space="preserve"> </w:t>
      </w:r>
      <w:proofErr w:type="spellStart"/>
      <w:r w:rsidRPr="0021042F">
        <w:rPr>
          <w:rFonts w:ascii="Times New Roman" w:hAnsi="Times New Roman" w:cs="Times New Roman"/>
          <w:sz w:val="24"/>
          <w:szCs w:val="24"/>
        </w:rPr>
        <w:t>perusahaan</w:t>
      </w:r>
      <w:proofErr w:type="spellEnd"/>
      <w:r w:rsidRPr="0021042F">
        <w:rPr>
          <w:rFonts w:ascii="Times New Roman" w:hAnsi="Times New Roman" w:cs="Times New Roman"/>
          <w:sz w:val="24"/>
          <w:szCs w:val="24"/>
        </w:rPr>
        <w:t xml:space="preserve">, yang </w:t>
      </w:r>
      <w:proofErr w:type="spellStart"/>
      <w:r w:rsidRPr="0021042F">
        <w:rPr>
          <w:rFonts w:ascii="Times New Roman" w:hAnsi="Times New Roman" w:cs="Times New Roman"/>
          <w:sz w:val="24"/>
          <w:szCs w:val="24"/>
        </w:rPr>
        <w:t>berarti</w:t>
      </w:r>
      <w:proofErr w:type="spellEnd"/>
      <w:r w:rsidRPr="0021042F">
        <w:rPr>
          <w:rFonts w:ascii="Times New Roman" w:hAnsi="Times New Roman" w:cs="Times New Roman"/>
          <w:sz w:val="24"/>
          <w:szCs w:val="24"/>
        </w:rPr>
        <w:t xml:space="preserve"> </w:t>
      </w:r>
      <w:proofErr w:type="spellStart"/>
      <w:r w:rsidRPr="0021042F">
        <w:rPr>
          <w:rFonts w:ascii="Times New Roman" w:hAnsi="Times New Roman" w:cs="Times New Roman"/>
          <w:sz w:val="24"/>
          <w:szCs w:val="24"/>
        </w:rPr>
        <w:t>perusahaan</w:t>
      </w:r>
      <w:proofErr w:type="spellEnd"/>
      <w:r w:rsidRPr="0021042F">
        <w:rPr>
          <w:rFonts w:ascii="Times New Roman" w:hAnsi="Times New Roman" w:cs="Times New Roman"/>
          <w:sz w:val="24"/>
          <w:szCs w:val="24"/>
        </w:rPr>
        <w:t xml:space="preserve"> </w:t>
      </w:r>
      <w:proofErr w:type="spellStart"/>
      <w:r w:rsidRPr="0021042F">
        <w:rPr>
          <w:rFonts w:ascii="Times New Roman" w:hAnsi="Times New Roman" w:cs="Times New Roman"/>
          <w:sz w:val="24"/>
          <w:szCs w:val="24"/>
        </w:rPr>
        <w:t>cenderung</w:t>
      </w:r>
      <w:proofErr w:type="spellEnd"/>
      <w:r w:rsidRPr="0021042F">
        <w:rPr>
          <w:rFonts w:ascii="Times New Roman" w:hAnsi="Times New Roman" w:cs="Times New Roman"/>
          <w:sz w:val="24"/>
          <w:szCs w:val="24"/>
        </w:rPr>
        <w:t xml:space="preserve"> </w:t>
      </w:r>
      <w:proofErr w:type="spellStart"/>
      <w:r w:rsidRPr="0021042F">
        <w:rPr>
          <w:rFonts w:ascii="Times New Roman" w:hAnsi="Times New Roman" w:cs="Times New Roman"/>
          <w:sz w:val="24"/>
          <w:szCs w:val="24"/>
        </w:rPr>
        <w:t>mengalami</w:t>
      </w:r>
      <w:proofErr w:type="spellEnd"/>
      <w:r w:rsidRPr="0021042F">
        <w:rPr>
          <w:rFonts w:ascii="Times New Roman" w:hAnsi="Times New Roman" w:cs="Times New Roman"/>
          <w:sz w:val="24"/>
          <w:szCs w:val="24"/>
        </w:rPr>
        <w:t xml:space="preserve"> </w:t>
      </w:r>
      <w:proofErr w:type="spellStart"/>
      <w:r w:rsidRPr="0021042F">
        <w:rPr>
          <w:rFonts w:ascii="Times New Roman" w:hAnsi="Times New Roman" w:cs="Times New Roman"/>
          <w:sz w:val="24"/>
          <w:szCs w:val="24"/>
        </w:rPr>
        <w:t>penurunan</w:t>
      </w:r>
      <w:proofErr w:type="spellEnd"/>
      <w:r w:rsidRPr="0021042F">
        <w:rPr>
          <w:rFonts w:ascii="Times New Roman" w:hAnsi="Times New Roman" w:cs="Times New Roman"/>
          <w:sz w:val="24"/>
          <w:szCs w:val="24"/>
        </w:rPr>
        <w:t xml:space="preserve"> ROA </w:t>
      </w:r>
      <w:proofErr w:type="spellStart"/>
      <w:r w:rsidRPr="0021042F">
        <w:rPr>
          <w:rFonts w:ascii="Times New Roman" w:hAnsi="Times New Roman" w:cs="Times New Roman"/>
          <w:sz w:val="24"/>
          <w:szCs w:val="24"/>
        </w:rPr>
        <w:t>ketika</w:t>
      </w:r>
      <w:proofErr w:type="spellEnd"/>
      <w:r w:rsidRPr="0021042F">
        <w:rPr>
          <w:rFonts w:ascii="Times New Roman" w:hAnsi="Times New Roman" w:cs="Times New Roman"/>
          <w:sz w:val="24"/>
          <w:szCs w:val="24"/>
        </w:rPr>
        <w:t xml:space="preserve"> </w:t>
      </w:r>
      <w:proofErr w:type="spellStart"/>
      <w:r w:rsidRPr="0021042F">
        <w:rPr>
          <w:rFonts w:ascii="Times New Roman" w:hAnsi="Times New Roman" w:cs="Times New Roman"/>
          <w:sz w:val="24"/>
          <w:szCs w:val="24"/>
        </w:rPr>
        <w:t>perputaran</w:t>
      </w:r>
      <w:proofErr w:type="spellEnd"/>
      <w:r w:rsidRPr="0021042F">
        <w:rPr>
          <w:rFonts w:ascii="Times New Roman" w:hAnsi="Times New Roman" w:cs="Times New Roman"/>
          <w:sz w:val="24"/>
          <w:szCs w:val="24"/>
        </w:rPr>
        <w:t xml:space="preserve"> </w:t>
      </w:r>
      <w:proofErr w:type="spellStart"/>
      <w:r w:rsidRPr="0021042F">
        <w:rPr>
          <w:rFonts w:ascii="Times New Roman" w:hAnsi="Times New Roman" w:cs="Times New Roman"/>
          <w:sz w:val="24"/>
          <w:szCs w:val="24"/>
        </w:rPr>
        <w:t>piutang</w:t>
      </w:r>
      <w:proofErr w:type="spellEnd"/>
      <w:r w:rsidRPr="0021042F">
        <w:rPr>
          <w:rFonts w:ascii="Times New Roman" w:hAnsi="Times New Roman" w:cs="Times New Roman"/>
          <w:sz w:val="24"/>
          <w:szCs w:val="24"/>
        </w:rPr>
        <w:t xml:space="preserve"> </w:t>
      </w:r>
      <w:proofErr w:type="spellStart"/>
      <w:r w:rsidRPr="0021042F">
        <w:rPr>
          <w:rFonts w:ascii="Times New Roman" w:hAnsi="Times New Roman" w:cs="Times New Roman"/>
          <w:sz w:val="24"/>
          <w:szCs w:val="24"/>
        </w:rPr>
        <w:t>meningkat</w:t>
      </w:r>
      <w:proofErr w:type="spellEnd"/>
      <w:r w:rsidRPr="0021042F">
        <w:rPr>
          <w:rFonts w:ascii="Times New Roman" w:hAnsi="Times New Roman" w:cs="Times New Roman"/>
          <w:sz w:val="24"/>
          <w:szCs w:val="24"/>
        </w:rPr>
        <w:t xml:space="preserve">. </w:t>
      </w:r>
      <w:r w:rsidR="00647B5C">
        <w:rPr>
          <w:rFonts w:ascii="Times New Roman" w:hAnsi="Times New Roman" w:cs="Times New Roman"/>
          <w:sz w:val="24"/>
          <w:szCs w:val="24"/>
        </w:rPr>
        <w:t>F</w:t>
      </w:r>
      <w:r w:rsidR="00647B5C" w:rsidRPr="00647B5C">
        <w:rPr>
          <w:rFonts w:ascii="Times New Roman" w:hAnsi="Times New Roman" w:cs="Times New Roman"/>
          <w:sz w:val="24"/>
          <w:szCs w:val="24"/>
        </w:rPr>
        <w:t>aktor-</w:t>
      </w:r>
      <w:proofErr w:type="spellStart"/>
      <w:r w:rsidR="00647B5C" w:rsidRPr="00647B5C">
        <w:rPr>
          <w:rFonts w:ascii="Times New Roman" w:hAnsi="Times New Roman" w:cs="Times New Roman"/>
          <w:sz w:val="24"/>
          <w:szCs w:val="24"/>
        </w:rPr>
        <w:t>faktor</w:t>
      </w:r>
      <w:proofErr w:type="spellEnd"/>
      <w:r w:rsidR="00647B5C" w:rsidRPr="00647B5C">
        <w:rPr>
          <w:rFonts w:ascii="Times New Roman" w:hAnsi="Times New Roman" w:cs="Times New Roman"/>
          <w:sz w:val="24"/>
          <w:szCs w:val="24"/>
        </w:rPr>
        <w:t xml:space="preserve"> yang </w:t>
      </w:r>
      <w:proofErr w:type="spellStart"/>
      <w:r w:rsidR="00647B5C" w:rsidRPr="00647B5C">
        <w:rPr>
          <w:rFonts w:ascii="Times New Roman" w:hAnsi="Times New Roman" w:cs="Times New Roman"/>
          <w:sz w:val="24"/>
          <w:szCs w:val="24"/>
        </w:rPr>
        <w:t>menyebabkan</w:t>
      </w:r>
      <w:proofErr w:type="spellEnd"/>
      <w:r w:rsidR="00647B5C" w:rsidRPr="00647B5C">
        <w:rPr>
          <w:rFonts w:ascii="Times New Roman" w:hAnsi="Times New Roman" w:cs="Times New Roman"/>
          <w:sz w:val="24"/>
          <w:szCs w:val="24"/>
        </w:rPr>
        <w:t xml:space="preserve"> </w:t>
      </w:r>
      <w:proofErr w:type="spellStart"/>
      <w:r w:rsidR="00647B5C" w:rsidRPr="00647B5C">
        <w:rPr>
          <w:rFonts w:ascii="Times New Roman" w:hAnsi="Times New Roman" w:cs="Times New Roman"/>
          <w:sz w:val="24"/>
          <w:szCs w:val="24"/>
        </w:rPr>
        <w:t>perputaran</w:t>
      </w:r>
      <w:proofErr w:type="spellEnd"/>
      <w:r w:rsidR="00647B5C" w:rsidRPr="00647B5C">
        <w:rPr>
          <w:rFonts w:ascii="Times New Roman" w:hAnsi="Times New Roman" w:cs="Times New Roman"/>
          <w:sz w:val="24"/>
          <w:szCs w:val="24"/>
        </w:rPr>
        <w:t xml:space="preserve"> </w:t>
      </w:r>
      <w:proofErr w:type="spellStart"/>
      <w:r w:rsidR="00647B5C" w:rsidRPr="00647B5C">
        <w:rPr>
          <w:rFonts w:ascii="Times New Roman" w:hAnsi="Times New Roman" w:cs="Times New Roman"/>
          <w:sz w:val="24"/>
          <w:szCs w:val="24"/>
        </w:rPr>
        <w:t>piutang</w:t>
      </w:r>
      <w:proofErr w:type="spellEnd"/>
      <w:r w:rsidR="00647B5C" w:rsidRPr="00647B5C">
        <w:rPr>
          <w:rFonts w:ascii="Times New Roman" w:hAnsi="Times New Roman" w:cs="Times New Roman"/>
          <w:sz w:val="24"/>
          <w:szCs w:val="24"/>
        </w:rPr>
        <w:t xml:space="preserve"> </w:t>
      </w:r>
      <w:proofErr w:type="spellStart"/>
      <w:r w:rsidR="00647B5C" w:rsidRPr="00647B5C">
        <w:rPr>
          <w:rFonts w:ascii="Times New Roman" w:hAnsi="Times New Roman" w:cs="Times New Roman"/>
          <w:sz w:val="24"/>
          <w:szCs w:val="24"/>
        </w:rPr>
        <w:t>tidak</w:t>
      </w:r>
      <w:proofErr w:type="spellEnd"/>
      <w:r w:rsidR="00647B5C" w:rsidRPr="00647B5C">
        <w:rPr>
          <w:rFonts w:ascii="Times New Roman" w:hAnsi="Times New Roman" w:cs="Times New Roman"/>
          <w:sz w:val="24"/>
          <w:szCs w:val="24"/>
        </w:rPr>
        <w:t xml:space="preserve"> </w:t>
      </w:r>
      <w:proofErr w:type="spellStart"/>
      <w:r w:rsidR="00647B5C" w:rsidRPr="00647B5C">
        <w:rPr>
          <w:rFonts w:ascii="Times New Roman" w:hAnsi="Times New Roman" w:cs="Times New Roman"/>
          <w:sz w:val="24"/>
          <w:szCs w:val="24"/>
        </w:rPr>
        <w:t>berpengaruh</w:t>
      </w:r>
      <w:proofErr w:type="spellEnd"/>
      <w:r w:rsidR="00647B5C" w:rsidRPr="00647B5C">
        <w:rPr>
          <w:rFonts w:ascii="Times New Roman" w:hAnsi="Times New Roman" w:cs="Times New Roman"/>
          <w:sz w:val="24"/>
          <w:szCs w:val="24"/>
        </w:rPr>
        <w:t xml:space="preserve"> </w:t>
      </w:r>
      <w:proofErr w:type="spellStart"/>
      <w:r w:rsidR="00647B5C" w:rsidRPr="00647B5C">
        <w:rPr>
          <w:rFonts w:ascii="Times New Roman" w:hAnsi="Times New Roman" w:cs="Times New Roman"/>
          <w:sz w:val="24"/>
          <w:szCs w:val="24"/>
        </w:rPr>
        <w:lastRenderedPageBreak/>
        <w:t>terhadap</w:t>
      </w:r>
      <w:proofErr w:type="spellEnd"/>
      <w:r w:rsidR="00647B5C" w:rsidRPr="00647B5C">
        <w:rPr>
          <w:rFonts w:ascii="Times New Roman" w:hAnsi="Times New Roman" w:cs="Times New Roman"/>
          <w:sz w:val="24"/>
          <w:szCs w:val="24"/>
        </w:rPr>
        <w:t xml:space="preserve"> </w:t>
      </w:r>
      <w:r w:rsidR="00647B5C" w:rsidRPr="00647B5C">
        <w:rPr>
          <w:rFonts w:ascii="Times New Roman" w:hAnsi="Times New Roman" w:cs="Times New Roman"/>
          <w:i/>
          <w:iCs/>
          <w:sz w:val="24"/>
          <w:szCs w:val="24"/>
        </w:rPr>
        <w:t xml:space="preserve">Return </w:t>
      </w:r>
      <w:proofErr w:type="gramStart"/>
      <w:r w:rsidR="00647B5C" w:rsidRPr="00647B5C">
        <w:rPr>
          <w:rFonts w:ascii="Times New Roman" w:hAnsi="Times New Roman" w:cs="Times New Roman"/>
          <w:i/>
          <w:iCs/>
          <w:sz w:val="24"/>
          <w:szCs w:val="24"/>
        </w:rPr>
        <w:t>On</w:t>
      </w:r>
      <w:proofErr w:type="gramEnd"/>
      <w:r w:rsidR="00647B5C" w:rsidRPr="00647B5C">
        <w:rPr>
          <w:rFonts w:ascii="Times New Roman" w:hAnsi="Times New Roman" w:cs="Times New Roman"/>
          <w:i/>
          <w:iCs/>
          <w:sz w:val="24"/>
          <w:szCs w:val="24"/>
        </w:rPr>
        <w:t xml:space="preserve"> Assets</w:t>
      </w:r>
      <w:r w:rsidR="00647B5C">
        <w:rPr>
          <w:rFonts w:ascii="Times New Roman" w:hAnsi="Times New Roman" w:cs="Times New Roman"/>
          <w:sz w:val="24"/>
          <w:szCs w:val="24"/>
        </w:rPr>
        <w:t xml:space="preserve"> </w:t>
      </w:r>
      <w:proofErr w:type="spellStart"/>
      <w:r w:rsidR="00647B5C" w:rsidRPr="00647B5C">
        <w:rPr>
          <w:rFonts w:ascii="Times New Roman" w:hAnsi="Times New Roman" w:cs="Times New Roman"/>
          <w:sz w:val="24"/>
          <w:szCs w:val="24"/>
        </w:rPr>
        <w:t>adalah</w:t>
      </w:r>
      <w:proofErr w:type="spellEnd"/>
      <w:r w:rsidR="00647B5C" w:rsidRPr="00647B5C">
        <w:rPr>
          <w:rFonts w:ascii="Times New Roman" w:hAnsi="Times New Roman" w:cs="Times New Roman"/>
          <w:sz w:val="24"/>
          <w:szCs w:val="24"/>
        </w:rPr>
        <w:t xml:space="preserve"> </w:t>
      </w:r>
      <w:proofErr w:type="spellStart"/>
      <w:r w:rsidR="00647B5C" w:rsidRPr="00647B5C">
        <w:rPr>
          <w:rFonts w:ascii="Times New Roman" w:hAnsi="Times New Roman" w:cs="Times New Roman"/>
          <w:sz w:val="24"/>
          <w:szCs w:val="24"/>
        </w:rPr>
        <w:t>karena</w:t>
      </w:r>
      <w:proofErr w:type="spellEnd"/>
      <w:r w:rsidR="00647B5C" w:rsidRPr="00647B5C">
        <w:rPr>
          <w:rFonts w:ascii="Times New Roman" w:hAnsi="Times New Roman" w:cs="Times New Roman"/>
          <w:sz w:val="24"/>
          <w:szCs w:val="24"/>
        </w:rPr>
        <w:t xml:space="preserve"> </w:t>
      </w:r>
      <w:proofErr w:type="spellStart"/>
      <w:r w:rsidR="00647B5C" w:rsidRPr="00647B5C">
        <w:rPr>
          <w:rFonts w:ascii="Times New Roman" w:hAnsi="Times New Roman" w:cs="Times New Roman"/>
          <w:sz w:val="24"/>
          <w:szCs w:val="24"/>
        </w:rPr>
        <w:t>perusahaan</w:t>
      </w:r>
      <w:proofErr w:type="spellEnd"/>
      <w:r w:rsidR="00647B5C" w:rsidRPr="00647B5C">
        <w:rPr>
          <w:rFonts w:ascii="Times New Roman" w:hAnsi="Times New Roman" w:cs="Times New Roman"/>
          <w:sz w:val="24"/>
          <w:szCs w:val="24"/>
        </w:rPr>
        <w:t xml:space="preserve"> </w:t>
      </w:r>
      <w:proofErr w:type="spellStart"/>
      <w:r w:rsidR="00647B5C" w:rsidRPr="00647B5C">
        <w:rPr>
          <w:rFonts w:ascii="Times New Roman" w:hAnsi="Times New Roman" w:cs="Times New Roman"/>
          <w:sz w:val="24"/>
          <w:szCs w:val="24"/>
        </w:rPr>
        <w:t>lambat</w:t>
      </w:r>
      <w:proofErr w:type="spellEnd"/>
      <w:r w:rsidR="00647B5C" w:rsidRPr="00647B5C">
        <w:rPr>
          <w:rFonts w:ascii="Times New Roman" w:hAnsi="Times New Roman" w:cs="Times New Roman"/>
          <w:sz w:val="24"/>
          <w:szCs w:val="24"/>
        </w:rPr>
        <w:t xml:space="preserve"> </w:t>
      </w:r>
      <w:proofErr w:type="spellStart"/>
      <w:r w:rsidR="00647B5C" w:rsidRPr="00647B5C">
        <w:rPr>
          <w:rFonts w:ascii="Times New Roman" w:hAnsi="Times New Roman" w:cs="Times New Roman"/>
          <w:sz w:val="24"/>
          <w:szCs w:val="24"/>
        </w:rPr>
        <w:t>dalam</w:t>
      </w:r>
      <w:proofErr w:type="spellEnd"/>
      <w:r w:rsidR="00647B5C" w:rsidRPr="00647B5C">
        <w:rPr>
          <w:rFonts w:ascii="Times New Roman" w:hAnsi="Times New Roman" w:cs="Times New Roman"/>
          <w:sz w:val="24"/>
          <w:szCs w:val="24"/>
        </w:rPr>
        <w:t xml:space="preserve"> </w:t>
      </w:r>
      <w:proofErr w:type="spellStart"/>
      <w:r w:rsidR="00647B5C" w:rsidRPr="00647B5C">
        <w:rPr>
          <w:rFonts w:ascii="Times New Roman" w:hAnsi="Times New Roman" w:cs="Times New Roman"/>
          <w:sz w:val="24"/>
          <w:szCs w:val="24"/>
        </w:rPr>
        <w:t>melakukan</w:t>
      </w:r>
      <w:proofErr w:type="spellEnd"/>
      <w:r w:rsidR="00647B5C" w:rsidRPr="00647B5C">
        <w:rPr>
          <w:rFonts w:ascii="Times New Roman" w:hAnsi="Times New Roman" w:cs="Times New Roman"/>
          <w:sz w:val="24"/>
          <w:szCs w:val="24"/>
        </w:rPr>
        <w:t xml:space="preserve"> </w:t>
      </w:r>
      <w:proofErr w:type="spellStart"/>
      <w:r w:rsidR="00647B5C" w:rsidRPr="00647B5C">
        <w:rPr>
          <w:rFonts w:ascii="Times New Roman" w:hAnsi="Times New Roman" w:cs="Times New Roman"/>
          <w:sz w:val="24"/>
          <w:szCs w:val="24"/>
        </w:rPr>
        <w:t>penagihan</w:t>
      </w:r>
      <w:proofErr w:type="spellEnd"/>
      <w:r w:rsidR="00647B5C" w:rsidRPr="00647B5C">
        <w:rPr>
          <w:rFonts w:ascii="Times New Roman" w:hAnsi="Times New Roman" w:cs="Times New Roman"/>
          <w:sz w:val="24"/>
          <w:szCs w:val="24"/>
        </w:rPr>
        <w:t xml:space="preserve"> </w:t>
      </w:r>
      <w:proofErr w:type="spellStart"/>
      <w:r w:rsidR="00647B5C" w:rsidRPr="00647B5C">
        <w:rPr>
          <w:rFonts w:ascii="Times New Roman" w:hAnsi="Times New Roman" w:cs="Times New Roman"/>
          <w:sz w:val="24"/>
          <w:szCs w:val="24"/>
        </w:rPr>
        <w:t>piutang</w:t>
      </w:r>
      <w:proofErr w:type="spellEnd"/>
      <w:r w:rsidR="00647B5C" w:rsidRPr="00647B5C">
        <w:rPr>
          <w:rFonts w:ascii="Times New Roman" w:hAnsi="Times New Roman" w:cs="Times New Roman"/>
          <w:sz w:val="24"/>
          <w:szCs w:val="24"/>
        </w:rPr>
        <w:t xml:space="preserve">, yang pada </w:t>
      </w:r>
      <w:proofErr w:type="spellStart"/>
      <w:r w:rsidR="00647B5C" w:rsidRPr="00647B5C">
        <w:rPr>
          <w:rFonts w:ascii="Times New Roman" w:hAnsi="Times New Roman" w:cs="Times New Roman"/>
          <w:sz w:val="24"/>
          <w:szCs w:val="24"/>
        </w:rPr>
        <w:t>akhirnya</w:t>
      </w:r>
      <w:proofErr w:type="spellEnd"/>
      <w:r w:rsidR="00647B5C" w:rsidRPr="00647B5C">
        <w:rPr>
          <w:rFonts w:ascii="Times New Roman" w:hAnsi="Times New Roman" w:cs="Times New Roman"/>
          <w:sz w:val="24"/>
          <w:szCs w:val="24"/>
        </w:rPr>
        <w:t xml:space="preserve"> </w:t>
      </w:r>
      <w:proofErr w:type="spellStart"/>
      <w:r w:rsidR="00647B5C" w:rsidRPr="00647B5C">
        <w:rPr>
          <w:rFonts w:ascii="Times New Roman" w:hAnsi="Times New Roman" w:cs="Times New Roman"/>
          <w:sz w:val="24"/>
          <w:szCs w:val="24"/>
        </w:rPr>
        <w:t>mempengaruhi</w:t>
      </w:r>
      <w:proofErr w:type="spellEnd"/>
      <w:r w:rsidR="00647B5C" w:rsidRPr="00647B5C">
        <w:rPr>
          <w:rFonts w:ascii="Times New Roman" w:hAnsi="Times New Roman" w:cs="Times New Roman"/>
          <w:sz w:val="24"/>
          <w:szCs w:val="24"/>
        </w:rPr>
        <w:t xml:space="preserve"> </w:t>
      </w:r>
      <w:proofErr w:type="spellStart"/>
      <w:r w:rsidR="00647B5C" w:rsidRPr="00647B5C">
        <w:rPr>
          <w:rFonts w:ascii="Times New Roman" w:hAnsi="Times New Roman" w:cs="Times New Roman"/>
          <w:sz w:val="24"/>
          <w:szCs w:val="24"/>
        </w:rPr>
        <w:t>tingkat</w:t>
      </w:r>
      <w:proofErr w:type="spellEnd"/>
      <w:r w:rsidR="00647B5C" w:rsidRPr="00647B5C">
        <w:rPr>
          <w:rFonts w:ascii="Times New Roman" w:hAnsi="Times New Roman" w:cs="Times New Roman"/>
          <w:sz w:val="24"/>
          <w:szCs w:val="24"/>
        </w:rPr>
        <w:t xml:space="preserve"> </w:t>
      </w:r>
      <w:proofErr w:type="spellStart"/>
      <w:r w:rsidR="00647B5C" w:rsidRPr="00647B5C">
        <w:rPr>
          <w:rFonts w:ascii="Times New Roman" w:hAnsi="Times New Roman" w:cs="Times New Roman"/>
          <w:sz w:val="24"/>
          <w:szCs w:val="24"/>
        </w:rPr>
        <w:t>perputaran</w:t>
      </w:r>
      <w:proofErr w:type="spellEnd"/>
      <w:r w:rsidR="00647B5C" w:rsidRPr="00647B5C">
        <w:rPr>
          <w:rFonts w:ascii="Times New Roman" w:hAnsi="Times New Roman" w:cs="Times New Roman"/>
          <w:sz w:val="24"/>
          <w:szCs w:val="24"/>
        </w:rPr>
        <w:t xml:space="preserve"> </w:t>
      </w:r>
      <w:proofErr w:type="spellStart"/>
      <w:r w:rsidR="00647B5C" w:rsidRPr="00647B5C">
        <w:rPr>
          <w:rFonts w:ascii="Times New Roman" w:hAnsi="Times New Roman" w:cs="Times New Roman"/>
          <w:sz w:val="24"/>
          <w:szCs w:val="24"/>
        </w:rPr>
        <w:t>piutang</w:t>
      </w:r>
      <w:proofErr w:type="spellEnd"/>
      <w:r w:rsidR="00647B5C" w:rsidRPr="00647B5C">
        <w:rPr>
          <w:rFonts w:ascii="Times New Roman" w:hAnsi="Times New Roman" w:cs="Times New Roman"/>
          <w:sz w:val="24"/>
          <w:szCs w:val="24"/>
        </w:rPr>
        <w:t xml:space="preserve">. Hal </w:t>
      </w:r>
      <w:proofErr w:type="spellStart"/>
      <w:r w:rsidR="00647B5C" w:rsidRPr="00647B5C">
        <w:rPr>
          <w:rFonts w:ascii="Times New Roman" w:hAnsi="Times New Roman" w:cs="Times New Roman"/>
          <w:sz w:val="24"/>
          <w:szCs w:val="24"/>
        </w:rPr>
        <w:t>ini</w:t>
      </w:r>
      <w:proofErr w:type="spellEnd"/>
      <w:r w:rsidR="00647B5C" w:rsidRPr="00647B5C">
        <w:rPr>
          <w:rFonts w:ascii="Times New Roman" w:hAnsi="Times New Roman" w:cs="Times New Roman"/>
          <w:sz w:val="24"/>
          <w:szCs w:val="24"/>
        </w:rPr>
        <w:t xml:space="preserve"> </w:t>
      </w:r>
      <w:proofErr w:type="spellStart"/>
      <w:r w:rsidR="00647B5C" w:rsidRPr="00647B5C">
        <w:rPr>
          <w:rFonts w:ascii="Times New Roman" w:hAnsi="Times New Roman" w:cs="Times New Roman"/>
          <w:sz w:val="24"/>
          <w:szCs w:val="24"/>
        </w:rPr>
        <w:t>dapat</w:t>
      </w:r>
      <w:proofErr w:type="spellEnd"/>
      <w:r w:rsidR="00647B5C" w:rsidRPr="00647B5C">
        <w:rPr>
          <w:rFonts w:ascii="Times New Roman" w:hAnsi="Times New Roman" w:cs="Times New Roman"/>
          <w:sz w:val="24"/>
          <w:szCs w:val="24"/>
        </w:rPr>
        <w:t xml:space="preserve"> </w:t>
      </w:r>
      <w:proofErr w:type="spellStart"/>
      <w:r w:rsidR="00647B5C" w:rsidRPr="00647B5C">
        <w:rPr>
          <w:rFonts w:ascii="Times New Roman" w:hAnsi="Times New Roman" w:cs="Times New Roman"/>
          <w:sz w:val="24"/>
          <w:szCs w:val="24"/>
        </w:rPr>
        <w:t>mengakibatkan</w:t>
      </w:r>
      <w:proofErr w:type="spellEnd"/>
      <w:r w:rsidR="00647B5C" w:rsidRPr="00647B5C">
        <w:rPr>
          <w:rFonts w:ascii="Times New Roman" w:hAnsi="Times New Roman" w:cs="Times New Roman"/>
          <w:sz w:val="24"/>
          <w:szCs w:val="24"/>
        </w:rPr>
        <w:t xml:space="preserve"> </w:t>
      </w:r>
      <w:proofErr w:type="spellStart"/>
      <w:r w:rsidR="00647B5C" w:rsidRPr="00647B5C">
        <w:rPr>
          <w:rFonts w:ascii="Times New Roman" w:hAnsi="Times New Roman" w:cs="Times New Roman"/>
          <w:sz w:val="24"/>
          <w:szCs w:val="24"/>
        </w:rPr>
        <w:t>perusahaan</w:t>
      </w:r>
      <w:proofErr w:type="spellEnd"/>
      <w:r w:rsidR="00647B5C" w:rsidRPr="00647B5C">
        <w:rPr>
          <w:rFonts w:ascii="Times New Roman" w:hAnsi="Times New Roman" w:cs="Times New Roman"/>
          <w:sz w:val="24"/>
          <w:szCs w:val="24"/>
        </w:rPr>
        <w:t xml:space="preserve"> </w:t>
      </w:r>
      <w:proofErr w:type="spellStart"/>
      <w:r w:rsidR="00647B5C" w:rsidRPr="00647B5C">
        <w:rPr>
          <w:rFonts w:ascii="Times New Roman" w:hAnsi="Times New Roman" w:cs="Times New Roman"/>
          <w:sz w:val="24"/>
          <w:szCs w:val="24"/>
        </w:rPr>
        <w:t>mengalami</w:t>
      </w:r>
      <w:proofErr w:type="spellEnd"/>
      <w:r w:rsidR="00647B5C" w:rsidRPr="00647B5C">
        <w:rPr>
          <w:rFonts w:ascii="Times New Roman" w:hAnsi="Times New Roman" w:cs="Times New Roman"/>
          <w:sz w:val="24"/>
          <w:szCs w:val="24"/>
        </w:rPr>
        <w:t xml:space="preserve"> </w:t>
      </w:r>
      <w:proofErr w:type="spellStart"/>
      <w:r w:rsidR="00647B5C" w:rsidRPr="00647B5C">
        <w:rPr>
          <w:rFonts w:ascii="Times New Roman" w:hAnsi="Times New Roman" w:cs="Times New Roman"/>
          <w:sz w:val="24"/>
          <w:szCs w:val="24"/>
        </w:rPr>
        <w:t>penurunan</w:t>
      </w:r>
      <w:proofErr w:type="spellEnd"/>
      <w:r w:rsidR="00647B5C">
        <w:rPr>
          <w:rFonts w:ascii="Times New Roman" w:hAnsi="Times New Roman" w:cs="Times New Roman"/>
          <w:sz w:val="24"/>
          <w:szCs w:val="24"/>
        </w:rPr>
        <w:t xml:space="preserve"> </w:t>
      </w:r>
      <w:proofErr w:type="spellStart"/>
      <w:r w:rsidR="00647B5C">
        <w:rPr>
          <w:rFonts w:ascii="Times New Roman" w:hAnsi="Times New Roman" w:cs="Times New Roman"/>
          <w:sz w:val="24"/>
          <w:szCs w:val="24"/>
        </w:rPr>
        <w:t>laba</w:t>
      </w:r>
      <w:proofErr w:type="spellEnd"/>
      <w:r w:rsidR="00647B5C" w:rsidRPr="00647B5C">
        <w:rPr>
          <w:rFonts w:ascii="Times New Roman" w:hAnsi="Times New Roman" w:cs="Times New Roman"/>
          <w:sz w:val="24"/>
          <w:szCs w:val="24"/>
        </w:rPr>
        <w:t xml:space="preserve">, yang </w:t>
      </w:r>
      <w:proofErr w:type="spellStart"/>
      <w:r w:rsidR="00647B5C" w:rsidRPr="00647B5C">
        <w:rPr>
          <w:rFonts w:ascii="Times New Roman" w:hAnsi="Times New Roman" w:cs="Times New Roman"/>
          <w:sz w:val="24"/>
          <w:szCs w:val="24"/>
        </w:rPr>
        <w:t>kemudian</w:t>
      </w:r>
      <w:proofErr w:type="spellEnd"/>
      <w:r w:rsidR="00647B5C" w:rsidRPr="00647B5C">
        <w:rPr>
          <w:rFonts w:ascii="Times New Roman" w:hAnsi="Times New Roman" w:cs="Times New Roman"/>
          <w:sz w:val="24"/>
          <w:szCs w:val="24"/>
        </w:rPr>
        <w:t xml:space="preserve"> </w:t>
      </w:r>
      <w:proofErr w:type="spellStart"/>
      <w:r w:rsidR="00647B5C" w:rsidRPr="00647B5C">
        <w:rPr>
          <w:rFonts w:ascii="Times New Roman" w:hAnsi="Times New Roman" w:cs="Times New Roman"/>
          <w:sz w:val="24"/>
          <w:szCs w:val="24"/>
        </w:rPr>
        <w:t>memperlambat</w:t>
      </w:r>
      <w:proofErr w:type="spellEnd"/>
      <w:r w:rsidR="00647B5C" w:rsidRPr="00647B5C">
        <w:rPr>
          <w:rFonts w:ascii="Times New Roman" w:hAnsi="Times New Roman" w:cs="Times New Roman"/>
          <w:sz w:val="24"/>
          <w:szCs w:val="24"/>
        </w:rPr>
        <w:t xml:space="preserve"> </w:t>
      </w:r>
      <w:proofErr w:type="spellStart"/>
      <w:r w:rsidR="00647B5C" w:rsidRPr="00647B5C">
        <w:rPr>
          <w:rFonts w:ascii="Times New Roman" w:hAnsi="Times New Roman" w:cs="Times New Roman"/>
          <w:sz w:val="24"/>
          <w:szCs w:val="24"/>
        </w:rPr>
        <w:t>kemampuan</w:t>
      </w:r>
      <w:proofErr w:type="spellEnd"/>
      <w:r w:rsidR="00647B5C" w:rsidRPr="00647B5C">
        <w:rPr>
          <w:rFonts w:ascii="Times New Roman" w:hAnsi="Times New Roman" w:cs="Times New Roman"/>
          <w:sz w:val="24"/>
          <w:szCs w:val="24"/>
        </w:rPr>
        <w:t xml:space="preserve"> </w:t>
      </w:r>
      <w:proofErr w:type="spellStart"/>
      <w:r w:rsidR="00647B5C" w:rsidRPr="00647B5C">
        <w:rPr>
          <w:rFonts w:ascii="Times New Roman" w:hAnsi="Times New Roman" w:cs="Times New Roman"/>
          <w:sz w:val="24"/>
          <w:szCs w:val="24"/>
        </w:rPr>
        <w:t>perusahaan</w:t>
      </w:r>
      <w:proofErr w:type="spellEnd"/>
      <w:r w:rsidR="00647B5C" w:rsidRPr="00647B5C">
        <w:rPr>
          <w:rFonts w:ascii="Times New Roman" w:hAnsi="Times New Roman" w:cs="Times New Roman"/>
          <w:sz w:val="24"/>
          <w:szCs w:val="24"/>
        </w:rPr>
        <w:t xml:space="preserve"> </w:t>
      </w:r>
      <w:proofErr w:type="spellStart"/>
      <w:r w:rsidR="00647B5C" w:rsidRPr="00647B5C">
        <w:rPr>
          <w:rFonts w:ascii="Times New Roman" w:hAnsi="Times New Roman" w:cs="Times New Roman"/>
          <w:sz w:val="24"/>
          <w:szCs w:val="24"/>
        </w:rPr>
        <w:t>untuk</w:t>
      </w:r>
      <w:proofErr w:type="spellEnd"/>
      <w:r w:rsidR="00647B5C" w:rsidRPr="00647B5C">
        <w:rPr>
          <w:rFonts w:ascii="Times New Roman" w:hAnsi="Times New Roman" w:cs="Times New Roman"/>
          <w:sz w:val="24"/>
          <w:szCs w:val="24"/>
        </w:rPr>
        <w:t xml:space="preserve"> </w:t>
      </w:r>
      <w:proofErr w:type="spellStart"/>
      <w:r w:rsidR="00647B5C" w:rsidRPr="00647B5C">
        <w:rPr>
          <w:rFonts w:ascii="Times New Roman" w:hAnsi="Times New Roman" w:cs="Times New Roman"/>
          <w:sz w:val="24"/>
          <w:szCs w:val="24"/>
        </w:rPr>
        <w:t>memenuhi</w:t>
      </w:r>
      <w:proofErr w:type="spellEnd"/>
      <w:r w:rsidR="00647B5C" w:rsidRPr="00647B5C">
        <w:rPr>
          <w:rFonts w:ascii="Times New Roman" w:hAnsi="Times New Roman" w:cs="Times New Roman"/>
          <w:sz w:val="24"/>
          <w:szCs w:val="24"/>
        </w:rPr>
        <w:t xml:space="preserve"> </w:t>
      </w:r>
      <w:proofErr w:type="spellStart"/>
      <w:r w:rsidR="00647B5C" w:rsidRPr="00647B5C">
        <w:rPr>
          <w:rFonts w:ascii="Times New Roman" w:hAnsi="Times New Roman" w:cs="Times New Roman"/>
          <w:sz w:val="24"/>
          <w:szCs w:val="24"/>
        </w:rPr>
        <w:t>kewajiban</w:t>
      </w:r>
      <w:proofErr w:type="spellEnd"/>
      <w:r w:rsidR="00647B5C" w:rsidRPr="00647B5C">
        <w:rPr>
          <w:rFonts w:ascii="Times New Roman" w:hAnsi="Times New Roman" w:cs="Times New Roman"/>
          <w:sz w:val="24"/>
          <w:szCs w:val="24"/>
        </w:rPr>
        <w:t xml:space="preserve"> </w:t>
      </w:r>
      <w:proofErr w:type="spellStart"/>
      <w:r w:rsidR="00647B5C" w:rsidRPr="00647B5C">
        <w:rPr>
          <w:rFonts w:ascii="Times New Roman" w:hAnsi="Times New Roman" w:cs="Times New Roman"/>
          <w:sz w:val="24"/>
          <w:szCs w:val="24"/>
        </w:rPr>
        <w:t>piutang</w:t>
      </w:r>
      <w:proofErr w:type="spellEnd"/>
      <w:r w:rsidR="00647B5C" w:rsidRPr="00647B5C">
        <w:rPr>
          <w:rFonts w:ascii="Times New Roman" w:hAnsi="Times New Roman" w:cs="Times New Roman"/>
          <w:sz w:val="24"/>
          <w:szCs w:val="24"/>
        </w:rPr>
        <w:t xml:space="preserve"> </w:t>
      </w:r>
      <w:proofErr w:type="spellStart"/>
      <w:r w:rsidR="00647B5C" w:rsidRPr="00647B5C">
        <w:rPr>
          <w:rFonts w:ascii="Times New Roman" w:hAnsi="Times New Roman" w:cs="Times New Roman"/>
          <w:sz w:val="24"/>
          <w:szCs w:val="24"/>
        </w:rPr>
        <w:t>jangka</w:t>
      </w:r>
      <w:proofErr w:type="spellEnd"/>
      <w:r w:rsidR="00647B5C" w:rsidRPr="00647B5C">
        <w:rPr>
          <w:rFonts w:ascii="Times New Roman" w:hAnsi="Times New Roman" w:cs="Times New Roman"/>
          <w:sz w:val="24"/>
          <w:szCs w:val="24"/>
        </w:rPr>
        <w:t xml:space="preserve"> </w:t>
      </w:r>
      <w:proofErr w:type="spellStart"/>
      <w:r w:rsidR="00647B5C" w:rsidRPr="00647B5C">
        <w:rPr>
          <w:rFonts w:ascii="Times New Roman" w:hAnsi="Times New Roman" w:cs="Times New Roman"/>
          <w:sz w:val="24"/>
          <w:szCs w:val="24"/>
        </w:rPr>
        <w:t>pendeknya</w:t>
      </w:r>
      <w:proofErr w:type="spellEnd"/>
      <w:r w:rsidR="00647B5C">
        <w:rPr>
          <w:rFonts w:ascii="Times New Roman" w:hAnsi="Times New Roman" w:cs="Times New Roman"/>
          <w:sz w:val="24"/>
          <w:szCs w:val="24"/>
        </w:rPr>
        <w:t xml:space="preserve">, dan </w:t>
      </w:r>
      <w:proofErr w:type="spellStart"/>
      <w:r w:rsidRPr="0021042F">
        <w:rPr>
          <w:rFonts w:ascii="Times New Roman" w:hAnsi="Times New Roman" w:cs="Times New Roman"/>
          <w:sz w:val="24"/>
          <w:szCs w:val="24"/>
        </w:rPr>
        <w:t>menjadi</w:t>
      </w:r>
      <w:proofErr w:type="spellEnd"/>
      <w:r w:rsidRPr="0021042F">
        <w:rPr>
          <w:rFonts w:ascii="Times New Roman" w:hAnsi="Times New Roman" w:cs="Times New Roman"/>
          <w:sz w:val="24"/>
          <w:szCs w:val="24"/>
        </w:rPr>
        <w:t xml:space="preserve"> </w:t>
      </w:r>
      <w:proofErr w:type="spellStart"/>
      <w:r w:rsidRPr="0021042F">
        <w:rPr>
          <w:rFonts w:ascii="Times New Roman" w:hAnsi="Times New Roman" w:cs="Times New Roman"/>
          <w:sz w:val="24"/>
          <w:szCs w:val="24"/>
        </w:rPr>
        <w:t>dasar</w:t>
      </w:r>
      <w:proofErr w:type="spellEnd"/>
      <w:r w:rsidRPr="0021042F">
        <w:rPr>
          <w:rFonts w:ascii="Times New Roman" w:hAnsi="Times New Roman" w:cs="Times New Roman"/>
          <w:sz w:val="24"/>
          <w:szCs w:val="24"/>
        </w:rPr>
        <w:t xml:space="preserve"> </w:t>
      </w:r>
      <w:proofErr w:type="spellStart"/>
      <w:r w:rsidRPr="0021042F">
        <w:rPr>
          <w:rFonts w:ascii="Times New Roman" w:hAnsi="Times New Roman" w:cs="Times New Roman"/>
          <w:sz w:val="24"/>
          <w:szCs w:val="24"/>
        </w:rPr>
        <w:t>untuk</w:t>
      </w:r>
      <w:proofErr w:type="spellEnd"/>
      <w:r w:rsidRPr="0021042F">
        <w:rPr>
          <w:rFonts w:ascii="Times New Roman" w:hAnsi="Times New Roman" w:cs="Times New Roman"/>
          <w:sz w:val="24"/>
          <w:szCs w:val="24"/>
        </w:rPr>
        <w:t xml:space="preserve"> </w:t>
      </w:r>
      <w:proofErr w:type="spellStart"/>
      <w:r w:rsidRPr="0021042F">
        <w:rPr>
          <w:rFonts w:ascii="Times New Roman" w:hAnsi="Times New Roman" w:cs="Times New Roman"/>
          <w:sz w:val="24"/>
          <w:szCs w:val="24"/>
        </w:rPr>
        <w:t>mengidentifikasi</w:t>
      </w:r>
      <w:proofErr w:type="spellEnd"/>
      <w:r w:rsidRPr="0021042F">
        <w:rPr>
          <w:rFonts w:ascii="Times New Roman" w:hAnsi="Times New Roman" w:cs="Times New Roman"/>
          <w:sz w:val="24"/>
          <w:szCs w:val="24"/>
        </w:rPr>
        <w:t xml:space="preserve"> </w:t>
      </w:r>
      <w:proofErr w:type="spellStart"/>
      <w:r w:rsidRPr="0021042F">
        <w:rPr>
          <w:rFonts w:ascii="Times New Roman" w:hAnsi="Times New Roman" w:cs="Times New Roman"/>
          <w:sz w:val="24"/>
          <w:szCs w:val="24"/>
        </w:rPr>
        <w:t>faktor-faktor</w:t>
      </w:r>
      <w:proofErr w:type="spellEnd"/>
      <w:r w:rsidRPr="0021042F">
        <w:rPr>
          <w:rFonts w:ascii="Times New Roman" w:hAnsi="Times New Roman" w:cs="Times New Roman"/>
          <w:sz w:val="24"/>
          <w:szCs w:val="24"/>
        </w:rPr>
        <w:t xml:space="preserve"> yang </w:t>
      </w:r>
      <w:proofErr w:type="spellStart"/>
      <w:r w:rsidRPr="0021042F">
        <w:rPr>
          <w:rFonts w:ascii="Times New Roman" w:hAnsi="Times New Roman" w:cs="Times New Roman"/>
          <w:sz w:val="24"/>
          <w:szCs w:val="24"/>
        </w:rPr>
        <w:t>mempengaruhi</w:t>
      </w:r>
      <w:proofErr w:type="spellEnd"/>
      <w:r w:rsidRPr="0021042F">
        <w:rPr>
          <w:rFonts w:ascii="Times New Roman" w:hAnsi="Times New Roman" w:cs="Times New Roman"/>
          <w:sz w:val="24"/>
          <w:szCs w:val="24"/>
        </w:rPr>
        <w:t xml:space="preserve"> </w:t>
      </w:r>
      <w:proofErr w:type="spellStart"/>
      <w:r w:rsidRPr="0021042F">
        <w:rPr>
          <w:rFonts w:ascii="Times New Roman" w:hAnsi="Times New Roman" w:cs="Times New Roman"/>
          <w:sz w:val="24"/>
          <w:szCs w:val="24"/>
        </w:rPr>
        <w:t>profitabilitas</w:t>
      </w:r>
      <w:proofErr w:type="spellEnd"/>
      <w:r w:rsidRPr="0021042F">
        <w:rPr>
          <w:rFonts w:ascii="Times New Roman" w:hAnsi="Times New Roman" w:cs="Times New Roman"/>
          <w:sz w:val="24"/>
          <w:szCs w:val="24"/>
        </w:rPr>
        <w:t xml:space="preserve"> </w:t>
      </w:r>
      <w:proofErr w:type="spellStart"/>
      <w:r w:rsidRPr="0021042F">
        <w:rPr>
          <w:rFonts w:ascii="Times New Roman" w:hAnsi="Times New Roman" w:cs="Times New Roman"/>
          <w:sz w:val="24"/>
          <w:szCs w:val="24"/>
        </w:rPr>
        <w:t>perusahaan</w:t>
      </w:r>
      <w:proofErr w:type="spellEnd"/>
      <w:r w:rsidRPr="0021042F">
        <w:rPr>
          <w:rFonts w:ascii="Times New Roman" w:hAnsi="Times New Roman" w:cs="Times New Roman"/>
          <w:sz w:val="24"/>
          <w:szCs w:val="24"/>
        </w:rPr>
        <w:t xml:space="preserve"> dan </w:t>
      </w:r>
      <w:proofErr w:type="spellStart"/>
      <w:r w:rsidRPr="0021042F">
        <w:rPr>
          <w:rFonts w:ascii="Times New Roman" w:hAnsi="Times New Roman" w:cs="Times New Roman"/>
          <w:sz w:val="24"/>
          <w:szCs w:val="24"/>
        </w:rPr>
        <w:t>memberikan</w:t>
      </w:r>
      <w:proofErr w:type="spellEnd"/>
      <w:r w:rsidRPr="0021042F">
        <w:rPr>
          <w:rFonts w:ascii="Times New Roman" w:hAnsi="Times New Roman" w:cs="Times New Roman"/>
          <w:sz w:val="24"/>
          <w:szCs w:val="24"/>
        </w:rPr>
        <w:t xml:space="preserve"> </w:t>
      </w:r>
      <w:proofErr w:type="spellStart"/>
      <w:r w:rsidRPr="0021042F">
        <w:rPr>
          <w:rFonts w:ascii="Times New Roman" w:hAnsi="Times New Roman" w:cs="Times New Roman"/>
          <w:sz w:val="24"/>
          <w:szCs w:val="24"/>
        </w:rPr>
        <w:t>wawasan</w:t>
      </w:r>
      <w:proofErr w:type="spellEnd"/>
      <w:r w:rsidRPr="0021042F">
        <w:rPr>
          <w:rFonts w:ascii="Times New Roman" w:hAnsi="Times New Roman" w:cs="Times New Roman"/>
          <w:sz w:val="24"/>
          <w:szCs w:val="24"/>
        </w:rPr>
        <w:t xml:space="preserve"> yang </w:t>
      </w:r>
      <w:proofErr w:type="spellStart"/>
      <w:r w:rsidRPr="0021042F">
        <w:rPr>
          <w:rFonts w:ascii="Times New Roman" w:hAnsi="Times New Roman" w:cs="Times New Roman"/>
          <w:sz w:val="24"/>
          <w:szCs w:val="24"/>
        </w:rPr>
        <w:t>berharga</w:t>
      </w:r>
      <w:proofErr w:type="spellEnd"/>
      <w:r w:rsidRPr="0021042F">
        <w:rPr>
          <w:rFonts w:ascii="Times New Roman" w:hAnsi="Times New Roman" w:cs="Times New Roman"/>
          <w:sz w:val="24"/>
          <w:szCs w:val="24"/>
        </w:rPr>
        <w:t xml:space="preserve"> </w:t>
      </w:r>
      <w:proofErr w:type="spellStart"/>
      <w:r w:rsidRPr="0021042F">
        <w:rPr>
          <w:rFonts w:ascii="Times New Roman" w:hAnsi="Times New Roman" w:cs="Times New Roman"/>
          <w:sz w:val="24"/>
          <w:szCs w:val="24"/>
        </w:rPr>
        <w:t>bagi</w:t>
      </w:r>
      <w:proofErr w:type="spellEnd"/>
      <w:r w:rsidRPr="0021042F">
        <w:rPr>
          <w:rFonts w:ascii="Times New Roman" w:hAnsi="Times New Roman" w:cs="Times New Roman"/>
          <w:sz w:val="24"/>
          <w:szCs w:val="24"/>
        </w:rPr>
        <w:t xml:space="preserve"> </w:t>
      </w:r>
      <w:proofErr w:type="spellStart"/>
      <w:r w:rsidRPr="0021042F">
        <w:rPr>
          <w:rFonts w:ascii="Times New Roman" w:hAnsi="Times New Roman" w:cs="Times New Roman"/>
          <w:sz w:val="24"/>
          <w:szCs w:val="24"/>
        </w:rPr>
        <w:t>pengambilan</w:t>
      </w:r>
      <w:proofErr w:type="spellEnd"/>
      <w:r w:rsidRPr="0021042F">
        <w:rPr>
          <w:rFonts w:ascii="Times New Roman" w:hAnsi="Times New Roman" w:cs="Times New Roman"/>
          <w:sz w:val="24"/>
          <w:szCs w:val="24"/>
        </w:rPr>
        <w:t xml:space="preserve"> </w:t>
      </w:r>
      <w:proofErr w:type="spellStart"/>
      <w:r w:rsidRPr="0021042F">
        <w:rPr>
          <w:rFonts w:ascii="Times New Roman" w:hAnsi="Times New Roman" w:cs="Times New Roman"/>
          <w:sz w:val="24"/>
          <w:szCs w:val="24"/>
        </w:rPr>
        <w:t>keputusan</w:t>
      </w:r>
      <w:proofErr w:type="spellEnd"/>
      <w:r w:rsidRPr="0021042F">
        <w:rPr>
          <w:rFonts w:ascii="Times New Roman" w:hAnsi="Times New Roman" w:cs="Times New Roman"/>
          <w:sz w:val="24"/>
          <w:szCs w:val="24"/>
        </w:rPr>
        <w:t xml:space="preserve"> </w:t>
      </w:r>
      <w:proofErr w:type="spellStart"/>
      <w:r w:rsidRPr="0021042F">
        <w:rPr>
          <w:rFonts w:ascii="Times New Roman" w:hAnsi="Times New Roman" w:cs="Times New Roman"/>
          <w:sz w:val="24"/>
          <w:szCs w:val="24"/>
        </w:rPr>
        <w:t>dalam</w:t>
      </w:r>
      <w:proofErr w:type="spellEnd"/>
      <w:r w:rsidRPr="0021042F">
        <w:rPr>
          <w:rFonts w:ascii="Times New Roman" w:hAnsi="Times New Roman" w:cs="Times New Roman"/>
          <w:sz w:val="24"/>
          <w:szCs w:val="24"/>
        </w:rPr>
        <w:t xml:space="preserve"> </w:t>
      </w:r>
      <w:proofErr w:type="spellStart"/>
      <w:r w:rsidRPr="0021042F">
        <w:rPr>
          <w:rFonts w:ascii="Times New Roman" w:hAnsi="Times New Roman" w:cs="Times New Roman"/>
          <w:sz w:val="24"/>
          <w:szCs w:val="24"/>
        </w:rPr>
        <w:t>mengelola</w:t>
      </w:r>
      <w:proofErr w:type="spellEnd"/>
      <w:r w:rsidRPr="0021042F">
        <w:rPr>
          <w:rFonts w:ascii="Times New Roman" w:hAnsi="Times New Roman" w:cs="Times New Roman"/>
          <w:sz w:val="24"/>
          <w:szCs w:val="24"/>
        </w:rPr>
        <w:t xml:space="preserve"> </w:t>
      </w:r>
      <w:proofErr w:type="spellStart"/>
      <w:r w:rsidRPr="0021042F">
        <w:rPr>
          <w:rFonts w:ascii="Times New Roman" w:hAnsi="Times New Roman" w:cs="Times New Roman"/>
          <w:sz w:val="24"/>
          <w:szCs w:val="24"/>
        </w:rPr>
        <w:t>perusahaan</w:t>
      </w:r>
      <w:proofErr w:type="spellEnd"/>
      <w:r w:rsidRPr="0021042F">
        <w:rPr>
          <w:rFonts w:ascii="Times New Roman" w:hAnsi="Times New Roman" w:cs="Times New Roman"/>
          <w:sz w:val="24"/>
          <w:szCs w:val="24"/>
        </w:rPr>
        <w:t xml:space="preserve"> </w:t>
      </w:r>
      <w:proofErr w:type="spellStart"/>
      <w:r w:rsidRPr="0021042F">
        <w:rPr>
          <w:rFonts w:ascii="Times New Roman" w:hAnsi="Times New Roman" w:cs="Times New Roman"/>
          <w:sz w:val="24"/>
          <w:szCs w:val="24"/>
        </w:rPr>
        <w:t>secara</w:t>
      </w:r>
      <w:proofErr w:type="spellEnd"/>
      <w:r w:rsidRPr="0021042F">
        <w:rPr>
          <w:rFonts w:ascii="Times New Roman" w:hAnsi="Times New Roman" w:cs="Times New Roman"/>
          <w:sz w:val="24"/>
          <w:szCs w:val="24"/>
        </w:rPr>
        <w:t xml:space="preserve"> </w:t>
      </w:r>
      <w:proofErr w:type="spellStart"/>
      <w:r w:rsidRPr="0021042F">
        <w:rPr>
          <w:rFonts w:ascii="Times New Roman" w:hAnsi="Times New Roman" w:cs="Times New Roman"/>
          <w:sz w:val="24"/>
          <w:szCs w:val="24"/>
        </w:rPr>
        <w:t>lebih</w:t>
      </w:r>
      <w:proofErr w:type="spellEnd"/>
      <w:r w:rsidRPr="0021042F">
        <w:rPr>
          <w:rFonts w:ascii="Times New Roman" w:hAnsi="Times New Roman" w:cs="Times New Roman"/>
          <w:sz w:val="24"/>
          <w:szCs w:val="24"/>
        </w:rPr>
        <w:t xml:space="preserve"> </w:t>
      </w:r>
      <w:proofErr w:type="spellStart"/>
      <w:r w:rsidRPr="0021042F">
        <w:rPr>
          <w:rFonts w:ascii="Times New Roman" w:hAnsi="Times New Roman" w:cs="Times New Roman"/>
          <w:sz w:val="24"/>
          <w:szCs w:val="24"/>
        </w:rPr>
        <w:t>efisien</w:t>
      </w:r>
      <w:proofErr w:type="spellEnd"/>
      <w:r w:rsidRPr="0021042F">
        <w:rPr>
          <w:rFonts w:ascii="Times New Roman" w:hAnsi="Times New Roman" w:cs="Times New Roman"/>
          <w:sz w:val="24"/>
          <w:szCs w:val="24"/>
        </w:rPr>
        <w:t>.</w:t>
      </w:r>
    </w:p>
    <w:p w14:paraId="7752662A" w14:textId="5561795B" w:rsidR="00F301D9" w:rsidRPr="00D339B8" w:rsidRDefault="00F301D9" w:rsidP="00D300F0">
      <w:pPr>
        <w:spacing w:line="480" w:lineRule="auto"/>
        <w:ind w:firstLine="720"/>
        <w:jc w:val="both"/>
        <w:rPr>
          <w:rFonts w:ascii="Times New Roman" w:hAnsi="Times New Roman" w:cs="Times New Roman"/>
          <w:color w:val="000000" w:themeColor="text1"/>
          <w:sz w:val="24"/>
          <w:szCs w:val="24"/>
        </w:rPr>
      </w:pPr>
      <w:r w:rsidRPr="00D339B8">
        <w:rPr>
          <w:rFonts w:ascii="Times New Roman" w:hAnsi="Times New Roman" w:cs="Times New Roman"/>
          <w:color w:val="000000" w:themeColor="text1"/>
          <w:sz w:val="24"/>
          <w:szCs w:val="24"/>
        </w:rPr>
        <w:t xml:space="preserve">Hasil </w:t>
      </w:r>
      <w:proofErr w:type="spellStart"/>
      <w:r w:rsidRPr="00D339B8">
        <w:rPr>
          <w:rFonts w:ascii="Times New Roman" w:hAnsi="Times New Roman" w:cs="Times New Roman"/>
          <w:color w:val="000000" w:themeColor="text1"/>
          <w:sz w:val="24"/>
          <w:szCs w:val="24"/>
        </w:rPr>
        <w:t>Penelitian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ini</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dapat</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menjawab</w:t>
      </w:r>
      <w:proofErr w:type="spellEnd"/>
      <w:r w:rsidRPr="00D339B8">
        <w:rPr>
          <w:rFonts w:ascii="Times New Roman" w:hAnsi="Times New Roman" w:cs="Times New Roman"/>
          <w:color w:val="000000" w:themeColor="text1"/>
          <w:sz w:val="24"/>
          <w:szCs w:val="24"/>
        </w:rPr>
        <w:t xml:space="preserve"> sub </w:t>
      </w:r>
      <w:proofErr w:type="spellStart"/>
      <w:r w:rsidRPr="00D339B8">
        <w:rPr>
          <w:rFonts w:ascii="Times New Roman" w:hAnsi="Times New Roman" w:cs="Times New Roman"/>
          <w:color w:val="000000" w:themeColor="text1"/>
          <w:sz w:val="24"/>
          <w:szCs w:val="24"/>
        </w:rPr>
        <w:t>bab</w:t>
      </w:r>
      <w:proofErr w:type="spellEnd"/>
      <w:r w:rsidRPr="00D339B8">
        <w:rPr>
          <w:rFonts w:ascii="Times New Roman" w:hAnsi="Times New Roman" w:cs="Times New Roman"/>
          <w:color w:val="000000" w:themeColor="text1"/>
          <w:sz w:val="24"/>
          <w:szCs w:val="24"/>
        </w:rPr>
        <w:t xml:space="preserve"> 2.3 </w:t>
      </w:r>
      <w:proofErr w:type="spellStart"/>
      <w:r w:rsidRPr="00D339B8">
        <w:rPr>
          <w:rFonts w:ascii="Times New Roman" w:hAnsi="Times New Roman" w:cs="Times New Roman"/>
          <w:color w:val="000000" w:themeColor="text1"/>
          <w:sz w:val="24"/>
          <w:szCs w:val="24"/>
        </w:rPr>
        <w:t>Hipotesis</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Penelitian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dimana</w:t>
      </w:r>
      <w:proofErr w:type="spellEnd"/>
      <w:r w:rsidRPr="00D339B8">
        <w:rPr>
          <w:rFonts w:ascii="Times New Roman" w:hAnsi="Times New Roman" w:cs="Times New Roman"/>
          <w:color w:val="000000" w:themeColor="text1"/>
          <w:sz w:val="24"/>
          <w:szCs w:val="24"/>
        </w:rPr>
        <w:t xml:space="preserve"> H1:  </w:t>
      </w:r>
      <w:proofErr w:type="spellStart"/>
      <w:r w:rsidRPr="00D339B8">
        <w:rPr>
          <w:rFonts w:ascii="Times New Roman" w:hAnsi="Times New Roman" w:cs="Times New Roman"/>
          <w:color w:val="000000" w:themeColor="text1"/>
          <w:sz w:val="24"/>
          <w:szCs w:val="24"/>
        </w:rPr>
        <w:t>Perputaran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piutang</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berpengaruh</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terhadap</w:t>
      </w:r>
      <w:proofErr w:type="spellEnd"/>
      <w:r w:rsidRPr="00D339B8">
        <w:rPr>
          <w:rFonts w:ascii="Times New Roman" w:hAnsi="Times New Roman" w:cs="Times New Roman"/>
          <w:color w:val="000000" w:themeColor="text1"/>
          <w:sz w:val="24"/>
          <w:szCs w:val="24"/>
        </w:rPr>
        <w:t xml:space="preserve"> ROA, </w:t>
      </w:r>
      <w:proofErr w:type="spellStart"/>
      <w:r w:rsidRPr="00D339B8">
        <w:rPr>
          <w:rFonts w:ascii="Times New Roman" w:hAnsi="Times New Roman" w:cs="Times New Roman"/>
          <w:color w:val="000000" w:themeColor="text1"/>
          <w:sz w:val="24"/>
          <w:szCs w:val="24"/>
        </w:rPr>
        <w:t>maka</w:t>
      </w:r>
      <w:proofErr w:type="spellEnd"/>
      <w:r w:rsidRPr="00D339B8">
        <w:rPr>
          <w:rFonts w:ascii="Times New Roman" w:hAnsi="Times New Roman" w:cs="Times New Roman"/>
          <w:color w:val="000000" w:themeColor="text1"/>
          <w:sz w:val="24"/>
          <w:szCs w:val="24"/>
        </w:rPr>
        <w:t xml:space="preserve"> pada </w:t>
      </w:r>
      <w:proofErr w:type="spellStart"/>
      <w:r w:rsidRPr="00D339B8">
        <w:rPr>
          <w:rFonts w:ascii="Times New Roman" w:hAnsi="Times New Roman" w:cs="Times New Roman"/>
          <w:color w:val="000000" w:themeColor="text1"/>
          <w:sz w:val="24"/>
          <w:szCs w:val="24"/>
        </w:rPr>
        <w:t>penelitian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ini</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untuk</w:t>
      </w:r>
      <w:proofErr w:type="spellEnd"/>
      <w:r w:rsidRPr="00D339B8">
        <w:rPr>
          <w:rFonts w:ascii="Times New Roman" w:hAnsi="Times New Roman" w:cs="Times New Roman"/>
          <w:color w:val="000000" w:themeColor="text1"/>
          <w:sz w:val="24"/>
          <w:szCs w:val="24"/>
        </w:rPr>
        <w:t xml:space="preserve"> H1 </w:t>
      </w:r>
      <w:proofErr w:type="spellStart"/>
      <w:r w:rsidRPr="00D339B8">
        <w:rPr>
          <w:rFonts w:ascii="Times New Roman" w:hAnsi="Times New Roman" w:cs="Times New Roman"/>
          <w:color w:val="000000" w:themeColor="text1"/>
          <w:sz w:val="24"/>
          <w:szCs w:val="24"/>
        </w:rPr>
        <w:t>dit</w:t>
      </w:r>
      <w:r w:rsidR="00221397">
        <w:rPr>
          <w:rFonts w:ascii="Times New Roman" w:hAnsi="Times New Roman" w:cs="Times New Roman"/>
          <w:color w:val="000000" w:themeColor="text1"/>
          <w:sz w:val="24"/>
          <w:szCs w:val="24"/>
        </w:rPr>
        <w:t>erima</w:t>
      </w:r>
      <w:proofErr w:type="spellEnd"/>
      <w:r w:rsidRPr="00D339B8">
        <w:rPr>
          <w:rFonts w:ascii="Times New Roman" w:hAnsi="Times New Roman" w:cs="Times New Roman"/>
          <w:color w:val="000000" w:themeColor="text1"/>
          <w:sz w:val="24"/>
          <w:szCs w:val="24"/>
        </w:rPr>
        <w:t xml:space="preserve">. Dapat </w:t>
      </w:r>
      <w:proofErr w:type="spellStart"/>
      <w:r w:rsidRPr="00D339B8">
        <w:rPr>
          <w:rFonts w:ascii="Times New Roman" w:hAnsi="Times New Roman" w:cs="Times New Roman"/>
          <w:color w:val="000000" w:themeColor="text1"/>
          <w:sz w:val="24"/>
          <w:szCs w:val="24"/>
        </w:rPr>
        <w:t>disimpulkan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bahwa</w:t>
      </w:r>
      <w:proofErr w:type="spellEnd"/>
      <w:r w:rsidRPr="00D339B8">
        <w:rPr>
          <w:rFonts w:ascii="Times New Roman" w:hAnsi="Times New Roman" w:cs="Times New Roman"/>
          <w:color w:val="000000" w:themeColor="text1"/>
          <w:sz w:val="24"/>
          <w:szCs w:val="24"/>
        </w:rPr>
        <w:t xml:space="preserve"> </w:t>
      </w:r>
      <w:bookmarkStart w:id="2" w:name="_Hlk141524066"/>
      <w:proofErr w:type="spellStart"/>
      <w:r w:rsidRPr="00D339B8">
        <w:rPr>
          <w:rFonts w:ascii="Times New Roman" w:hAnsi="Times New Roman" w:cs="Times New Roman"/>
          <w:color w:val="000000" w:themeColor="text1"/>
          <w:sz w:val="24"/>
          <w:szCs w:val="24"/>
        </w:rPr>
        <w:t>variabel</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perputaran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piutang</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secara</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parsial</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memiliki</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pengaruh</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negatif</w:t>
      </w:r>
      <w:proofErr w:type="spellEnd"/>
      <w:r w:rsidRPr="00D339B8">
        <w:rPr>
          <w:rFonts w:ascii="Times New Roman" w:hAnsi="Times New Roman" w:cs="Times New Roman"/>
          <w:color w:val="000000" w:themeColor="text1"/>
          <w:sz w:val="24"/>
          <w:szCs w:val="24"/>
        </w:rPr>
        <w:t xml:space="preserve"> dan </w:t>
      </w:r>
      <w:proofErr w:type="spellStart"/>
      <w:r w:rsidRPr="00D339B8">
        <w:rPr>
          <w:rFonts w:ascii="Times New Roman" w:hAnsi="Times New Roman" w:cs="Times New Roman"/>
          <w:color w:val="000000" w:themeColor="text1"/>
          <w:sz w:val="24"/>
          <w:szCs w:val="24"/>
        </w:rPr>
        <w:t>signifikan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terhadap</w:t>
      </w:r>
      <w:proofErr w:type="spellEnd"/>
      <w:r w:rsidRPr="00D339B8">
        <w:rPr>
          <w:rFonts w:ascii="Times New Roman" w:hAnsi="Times New Roman" w:cs="Times New Roman"/>
          <w:color w:val="000000" w:themeColor="text1"/>
          <w:sz w:val="24"/>
          <w:szCs w:val="24"/>
        </w:rPr>
        <w:t xml:space="preserve"> </w:t>
      </w:r>
      <w:r w:rsidRPr="00D339B8">
        <w:rPr>
          <w:rFonts w:ascii="Times New Roman" w:hAnsi="Times New Roman" w:cs="Times New Roman"/>
          <w:i/>
          <w:iCs/>
          <w:color w:val="000000" w:themeColor="text1"/>
          <w:sz w:val="24"/>
          <w:szCs w:val="24"/>
        </w:rPr>
        <w:t xml:space="preserve">Return </w:t>
      </w:r>
      <w:proofErr w:type="gramStart"/>
      <w:r w:rsidRPr="00D339B8">
        <w:rPr>
          <w:rFonts w:ascii="Times New Roman" w:hAnsi="Times New Roman" w:cs="Times New Roman"/>
          <w:i/>
          <w:iCs/>
          <w:color w:val="000000" w:themeColor="text1"/>
          <w:sz w:val="24"/>
          <w:szCs w:val="24"/>
        </w:rPr>
        <w:t>On</w:t>
      </w:r>
      <w:proofErr w:type="gramEnd"/>
      <w:r w:rsidRPr="00D339B8">
        <w:rPr>
          <w:rFonts w:ascii="Times New Roman" w:hAnsi="Times New Roman" w:cs="Times New Roman"/>
          <w:i/>
          <w:iCs/>
          <w:color w:val="000000" w:themeColor="text1"/>
          <w:sz w:val="24"/>
          <w:szCs w:val="24"/>
        </w:rPr>
        <w:t xml:space="preserve"> Asse</w:t>
      </w:r>
      <w:r w:rsidR="00D339B8" w:rsidRPr="00D339B8">
        <w:rPr>
          <w:rFonts w:ascii="Times New Roman" w:hAnsi="Times New Roman" w:cs="Times New Roman"/>
          <w:i/>
          <w:iCs/>
          <w:color w:val="000000" w:themeColor="text1"/>
          <w:sz w:val="24"/>
          <w:szCs w:val="24"/>
        </w:rPr>
        <w:t>ts</w:t>
      </w:r>
      <w:r w:rsidRPr="00D339B8">
        <w:rPr>
          <w:rFonts w:ascii="Times New Roman" w:hAnsi="Times New Roman" w:cs="Times New Roman"/>
          <w:color w:val="000000" w:themeColor="text1"/>
          <w:sz w:val="24"/>
          <w:szCs w:val="24"/>
        </w:rPr>
        <w:t xml:space="preserve"> pada </w:t>
      </w:r>
      <w:proofErr w:type="spellStart"/>
      <w:r w:rsidRPr="00D339B8">
        <w:rPr>
          <w:rFonts w:ascii="Times New Roman" w:hAnsi="Times New Roman" w:cs="Times New Roman"/>
          <w:color w:val="000000" w:themeColor="text1"/>
          <w:sz w:val="24"/>
          <w:szCs w:val="24"/>
        </w:rPr>
        <w:t>perusahaan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otomotif</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periode</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tahun</w:t>
      </w:r>
      <w:proofErr w:type="spellEnd"/>
      <w:r w:rsidRPr="00D339B8">
        <w:rPr>
          <w:rFonts w:ascii="Times New Roman" w:hAnsi="Times New Roman" w:cs="Times New Roman"/>
          <w:color w:val="000000" w:themeColor="text1"/>
          <w:sz w:val="24"/>
          <w:szCs w:val="24"/>
        </w:rPr>
        <w:t xml:space="preserve"> 2018 – 2022.</w:t>
      </w:r>
      <w:bookmarkEnd w:id="2"/>
      <w:r w:rsidR="00D300F0">
        <w:rPr>
          <w:rFonts w:ascii="Times New Roman" w:hAnsi="Times New Roman" w:cs="Times New Roman"/>
          <w:color w:val="000000" w:themeColor="text1"/>
          <w:sz w:val="24"/>
          <w:szCs w:val="24"/>
        </w:rPr>
        <w:t xml:space="preserve"> </w:t>
      </w:r>
      <w:proofErr w:type="spellStart"/>
      <w:r w:rsidR="00D300F0">
        <w:rPr>
          <w:rFonts w:ascii="Times New Roman" w:hAnsi="Times New Roman" w:cs="Times New Roman"/>
          <w:color w:val="000000" w:themeColor="text1"/>
          <w:sz w:val="24"/>
          <w:szCs w:val="24"/>
        </w:rPr>
        <w:t>Namun</w:t>
      </w:r>
      <w:proofErr w:type="spellEnd"/>
      <w:r w:rsidR="00D300F0">
        <w:rPr>
          <w:rFonts w:ascii="Times New Roman" w:hAnsi="Times New Roman" w:cs="Times New Roman"/>
          <w:color w:val="000000" w:themeColor="text1"/>
          <w:sz w:val="24"/>
          <w:szCs w:val="24"/>
        </w:rPr>
        <w:t xml:space="preserve"> </w:t>
      </w:r>
      <w:proofErr w:type="spellStart"/>
      <w:r w:rsidR="00D300F0">
        <w:rPr>
          <w:rFonts w:ascii="Times New Roman" w:hAnsi="Times New Roman" w:cs="Times New Roman"/>
          <w:color w:val="000000" w:themeColor="text1"/>
          <w:sz w:val="24"/>
          <w:szCs w:val="24"/>
        </w:rPr>
        <w:t>h</w:t>
      </w:r>
      <w:r w:rsidR="000E1FD3" w:rsidRPr="00D339B8">
        <w:rPr>
          <w:rFonts w:ascii="Times New Roman" w:hAnsi="Times New Roman" w:cs="Times New Roman"/>
          <w:color w:val="000000" w:themeColor="text1"/>
          <w:sz w:val="24"/>
          <w:szCs w:val="24"/>
        </w:rPr>
        <w:t>asil</w:t>
      </w:r>
      <w:proofErr w:type="spellEnd"/>
      <w:r w:rsidR="000E1FD3" w:rsidRPr="00D339B8">
        <w:rPr>
          <w:rFonts w:ascii="Times New Roman" w:hAnsi="Times New Roman" w:cs="Times New Roman"/>
          <w:color w:val="000000" w:themeColor="text1"/>
          <w:sz w:val="24"/>
          <w:szCs w:val="24"/>
        </w:rPr>
        <w:t xml:space="preserve"> </w:t>
      </w:r>
      <w:proofErr w:type="spellStart"/>
      <w:r w:rsidR="000E1FD3" w:rsidRPr="00D339B8">
        <w:rPr>
          <w:rFonts w:ascii="Times New Roman" w:hAnsi="Times New Roman" w:cs="Times New Roman"/>
          <w:color w:val="000000" w:themeColor="text1"/>
          <w:sz w:val="24"/>
          <w:szCs w:val="24"/>
        </w:rPr>
        <w:t>penelitian</w:t>
      </w:r>
      <w:proofErr w:type="spellEnd"/>
      <w:r w:rsidR="000E1FD3" w:rsidRPr="00D339B8">
        <w:rPr>
          <w:rFonts w:ascii="Times New Roman" w:hAnsi="Times New Roman" w:cs="Times New Roman"/>
          <w:color w:val="000000" w:themeColor="text1"/>
          <w:sz w:val="24"/>
          <w:szCs w:val="24"/>
        </w:rPr>
        <w:t xml:space="preserve"> </w:t>
      </w:r>
      <w:proofErr w:type="spellStart"/>
      <w:r w:rsidR="000E1FD3" w:rsidRPr="00D339B8">
        <w:rPr>
          <w:rFonts w:ascii="Times New Roman" w:hAnsi="Times New Roman" w:cs="Times New Roman"/>
          <w:color w:val="000000" w:themeColor="text1"/>
          <w:sz w:val="24"/>
          <w:szCs w:val="24"/>
        </w:rPr>
        <w:t>ini</w:t>
      </w:r>
      <w:proofErr w:type="spellEnd"/>
      <w:r w:rsidR="000E1FD3" w:rsidRPr="00D339B8">
        <w:rPr>
          <w:rFonts w:ascii="Times New Roman" w:hAnsi="Times New Roman" w:cs="Times New Roman"/>
          <w:color w:val="000000" w:themeColor="text1"/>
          <w:sz w:val="24"/>
          <w:szCs w:val="24"/>
        </w:rPr>
        <w:t xml:space="preserve"> </w:t>
      </w:r>
      <w:proofErr w:type="spellStart"/>
      <w:r w:rsidR="000E1FD3" w:rsidRPr="00D339B8">
        <w:rPr>
          <w:rFonts w:ascii="Times New Roman" w:hAnsi="Times New Roman" w:cs="Times New Roman"/>
          <w:color w:val="000000" w:themeColor="text1"/>
          <w:sz w:val="24"/>
          <w:szCs w:val="24"/>
        </w:rPr>
        <w:t>sejalan</w:t>
      </w:r>
      <w:proofErr w:type="spellEnd"/>
      <w:r w:rsidR="000E1FD3" w:rsidRPr="00D339B8">
        <w:rPr>
          <w:rFonts w:ascii="Times New Roman" w:hAnsi="Times New Roman" w:cs="Times New Roman"/>
          <w:color w:val="000000" w:themeColor="text1"/>
          <w:sz w:val="24"/>
          <w:szCs w:val="24"/>
        </w:rPr>
        <w:t xml:space="preserve"> </w:t>
      </w:r>
      <w:proofErr w:type="spellStart"/>
      <w:r w:rsidR="000E1FD3" w:rsidRPr="00D339B8">
        <w:rPr>
          <w:rFonts w:ascii="Times New Roman" w:hAnsi="Times New Roman" w:cs="Times New Roman"/>
          <w:color w:val="000000" w:themeColor="text1"/>
          <w:sz w:val="24"/>
          <w:szCs w:val="24"/>
        </w:rPr>
        <w:t>dengan</w:t>
      </w:r>
      <w:proofErr w:type="spellEnd"/>
      <w:r w:rsidR="000E1FD3" w:rsidRPr="00D339B8">
        <w:rPr>
          <w:rFonts w:ascii="Times New Roman" w:hAnsi="Times New Roman" w:cs="Times New Roman"/>
          <w:color w:val="000000" w:themeColor="text1"/>
          <w:sz w:val="24"/>
          <w:szCs w:val="24"/>
        </w:rPr>
        <w:t xml:space="preserve"> </w:t>
      </w:r>
      <w:proofErr w:type="spellStart"/>
      <w:r w:rsidR="000E1FD3" w:rsidRPr="00D339B8">
        <w:rPr>
          <w:rFonts w:ascii="Times New Roman" w:hAnsi="Times New Roman" w:cs="Times New Roman"/>
          <w:color w:val="000000" w:themeColor="text1"/>
          <w:sz w:val="24"/>
          <w:szCs w:val="24"/>
        </w:rPr>
        <w:t>penelitian</w:t>
      </w:r>
      <w:proofErr w:type="spellEnd"/>
      <w:r w:rsidR="000E1FD3" w:rsidRPr="00D339B8">
        <w:rPr>
          <w:rFonts w:ascii="Times New Roman" w:hAnsi="Times New Roman" w:cs="Times New Roman"/>
          <w:color w:val="000000" w:themeColor="text1"/>
          <w:sz w:val="24"/>
          <w:szCs w:val="24"/>
        </w:rPr>
        <w:t xml:space="preserve"> </w:t>
      </w:r>
      <w:proofErr w:type="spellStart"/>
      <w:r w:rsidR="000E1FD3" w:rsidRPr="00D339B8">
        <w:rPr>
          <w:rFonts w:ascii="Times New Roman" w:hAnsi="Times New Roman" w:cs="Times New Roman"/>
          <w:color w:val="000000" w:themeColor="text1"/>
          <w:sz w:val="24"/>
          <w:szCs w:val="24"/>
        </w:rPr>
        <w:t>sebelumnya</w:t>
      </w:r>
      <w:proofErr w:type="spellEnd"/>
      <w:r w:rsidR="000E1FD3" w:rsidRPr="00D339B8">
        <w:rPr>
          <w:rFonts w:ascii="Times New Roman" w:hAnsi="Times New Roman" w:cs="Times New Roman"/>
          <w:color w:val="000000" w:themeColor="text1"/>
          <w:sz w:val="24"/>
          <w:szCs w:val="24"/>
        </w:rPr>
        <w:t xml:space="preserve"> yang </w:t>
      </w:r>
      <w:proofErr w:type="spellStart"/>
      <w:r w:rsidR="000E1FD3" w:rsidRPr="00D339B8">
        <w:rPr>
          <w:rFonts w:ascii="Times New Roman" w:hAnsi="Times New Roman" w:cs="Times New Roman"/>
          <w:color w:val="000000" w:themeColor="text1"/>
          <w:sz w:val="24"/>
          <w:szCs w:val="24"/>
        </w:rPr>
        <w:t>dilakukan</w:t>
      </w:r>
      <w:proofErr w:type="spellEnd"/>
      <w:r w:rsidR="000E1FD3" w:rsidRPr="00D339B8">
        <w:rPr>
          <w:rFonts w:ascii="Times New Roman" w:hAnsi="Times New Roman" w:cs="Times New Roman"/>
          <w:color w:val="000000" w:themeColor="text1"/>
          <w:sz w:val="24"/>
          <w:szCs w:val="24"/>
        </w:rPr>
        <w:t xml:space="preserve"> oleh</w:t>
      </w:r>
      <w:r w:rsidR="000E1FD3">
        <w:rPr>
          <w:rFonts w:ascii="Times New Roman" w:hAnsi="Times New Roman" w:cs="Times New Roman"/>
          <w:color w:val="000000" w:themeColor="text1"/>
          <w:sz w:val="24"/>
          <w:szCs w:val="24"/>
        </w:rPr>
        <w:t xml:space="preserve"> </w:t>
      </w:r>
      <w:r w:rsidR="000E1FD3">
        <w:rPr>
          <w:rFonts w:ascii="Times New Roman" w:hAnsi="Times New Roman" w:cs="Times New Roman"/>
          <w:color w:val="000000" w:themeColor="text1"/>
          <w:sz w:val="24"/>
          <w:szCs w:val="24"/>
        </w:rPr>
        <w:fldChar w:fldCharType="begin" w:fldLock="1"/>
      </w:r>
      <w:r w:rsidR="000E1FD3">
        <w:rPr>
          <w:rFonts w:ascii="Times New Roman" w:hAnsi="Times New Roman" w:cs="Times New Roman"/>
          <w:color w:val="000000" w:themeColor="text1"/>
          <w:sz w:val="24"/>
          <w:szCs w:val="24"/>
        </w:rPr>
        <w:instrText>ADDIN CSL_CITATION {"citationItems":[{"id":"ITEM-1","itemData":{"author":[{"dropping-particle":"","family":"Dewi","given":"Diana Setiyo","non-dropping-particle":"","parse-names":false,"suffix":""}],"container-title":"Jurnal Manajemen dan Bisnis","id":"ITEM-1","issue":"1","issued":{"date-parts":[["2021"]]},"title":"PENGARUH PERPUTARAN PIUTANG USAHA DAN PERSEDIAAN TERHADAP RETURN ON ASSET PADA PERUSAHAAN AGRIBISNIS YANG GO PUBLIK","type":"article-journal","volume":"3"},"uris":["http://www.mendeley.com/documents/?uuid=d68b3cb3-e40d-4637-aae4-8ca005b49a06"]}],"mendeley":{"formattedCitation":"(Dewi, 2021)","plainTextFormattedCitation":"(Dewi, 2021)","previouslyFormattedCitation":"(Dewi, 2021)"},"properties":{"noteIndex":0},"schema":"https://github.com/citation-style-language/schema/raw/master/csl-citation.json"}</w:instrText>
      </w:r>
      <w:r w:rsidR="000E1FD3">
        <w:rPr>
          <w:rFonts w:ascii="Times New Roman" w:hAnsi="Times New Roman" w:cs="Times New Roman"/>
          <w:color w:val="000000" w:themeColor="text1"/>
          <w:sz w:val="24"/>
          <w:szCs w:val="24"/>
        </w:rPr>
        <w:fldChar w:fldCharType="separate"/>
      </w:r>
      <w:r w:rsidR="000E1FD3" w:rsidRPr="00B630B3">
        <w:rPr>
          <w:rFonts w:ascii="Times New Roman" w:hAnsi="Times New Roman" w:cs="Times New Roman"/>
          <w:noProof/>
          <w:color w:val="000000" w:themeColor="text1"/>
          <w:sz w:val="24"/>
          <w:szCs w:val="24"/>
        </w:rPr>
        <w:t>(Dewi, 2021)</w:t>
      </w:r>
      <w:r w:rsidR="000E1FD3">
        <w:rPr>
          <w:rFonts w:ascii="Times New Roman" w:hAnsi="Times New Roman" w:cs="Times New Roman"/>
          <w:color w:val="000000" w:themeColor="text1"/>
          <w:sz w:val="24"/>
          <w:szCs w:val="24"/>
        </w:rPr>
        <w:fldChar w:fldCharType="end"/>
      </w:r>
      <w:r w:rsidR="000E1FD3">
        <w:rPr>
          <w:rFonts w:ascii="Times New Roman" w:hAnsi="Times New Roman" w:cs="Times New Roman"/>
          <w:color w:val="000000" w:themeColor="text1"/>
          <w:sz w:val="24"/>
          <w:szCs w:val="24"/>
        </w:rPr>
        <w:t xml:space="preserve">, </w:t>
      </w:r>
      <w:r w:rsidR="000E1FD3">
        <w:rPr>
          <w:rFonts w:ascii="Times New Roman" w:hAnsi="Times New Roman" w:cs="Times New Roman"/>
          <w:color w:val="000000" w:themeColor="text1"/>
          <w:sz w:val="24"/>
          <w:szCs w:val="24"/>
        </w:rPr>
        <w:fldChar w:fldCharType="begin" w:fldLock="1"/>
      </w:r>
      <w:r w:rsidR="000E1FD3">
        <w:rPr>
          <w:rFonts w:ascii="Times New Roman" w:hAnsi="Times New Roman" w:cs="Times New Roman"/>
          <w:color w:val="000000" w:themeColor="text1"/>
          <w:sz w:val="24"/>
          <w:szCs w:val="24"/>
        </w:rPr>
        <w:instrText>ADDIN CSL_CITATION {"citationItems":[{"id":"ITEM-1","itemData":{"ISBN":"0000000000","author":[{"dropping-particle":"","family":"Juliana","given":"Viena","non-dropping-particle":"","parse-names":false,"suffix":""},{"dropping-particle":"","family":"Sidik","given":"Solihin","non-dropping-particle":"","parse-names":false,"suffix":""}],"container-title":"AKUISISI JOURNAL AKUNTANSI","id":"ITEM-1","issue":"02","issued":{"date-parts":[["2020"]]},"page":"104-110","title":"Pengaruh Perputaran Kas dan Perputaran Piutang Terhadap Profitabilitas Pada Perusahaan Pertambangan Subsektor Batu Bara Periode 2016-2020","type":"article-journal","volume":"16"},"uris":["http://www.mendeley.com/documents/?uuid=ee0c9e8e-524f-4446-870c-9ea93e5d6294"]}],"mendeley":{"formattedCitation":"(Juliana &amp; Sidik, 2020)","plainTextFormattedCitation":"(Juliana &amp; Sidik, 2020)","previouslyFormattedCitation":"(Juliana &amp; Sidik, 2020)"},"properties":{"noteIndex":0},"schema":"https://github.com/citation-style-language/schema/raw/master/csl-citation.json"}</w:instrText>
      </w:r>
      <w:r w:rsidR="000E1FD3">
        <w:rPr>
          <w:rFonts w:ascii="Times New Roman" w:hAnsi="Times New Roman" w:cs="Times New Roman"/>
          <w:color w:val="000000" w:themeColor="text1"/>
          <w:sz w:val="24"/>
          <w:szCs w:val="24"/>
        </w:rPr>
        <w:fldChar w:fldCharType="separate"/>
      </w:r>
      <w:r w:rsidR="000E1FD3" w:rsidRPr="00B630B3">
        <w:rPr>
          <w:rFonts w:ascii="Times New Roman" w:hAnsi="Times New Roman" w:cs="Times New Roman"/>
          <w:noProof/>
          <w:color w:val="000000" w:themeColor="text1"/>
          <w:sz w:val="24"/>
          <w:szCs w:val="24"/>
        </w:rPr>
        <w:t>(Juliana &amp; Sidik, 2020)</w:t>
      </w:r>
      <w:r w:rsidR="000E1FD3">
        <w:rPr>
          <w:rFonts w:ascii="Times New Roman" w:hAnsi="Times New Roman" w:cs="Times New Roman"/>
          <w:color w:val="000000" w:themeColor="text1"/>
          <w:sz w:val="24"/>
          <w:szCs w:val="24"/>
        </w:rPr>
        <w:fldChar w:fldCharType="end"/>
      </w:r>
      <w:r w:rsidR="000E1FD3">
        <w:rPr>
          <w:rFonts w:ascii="Times New Roman" w:hAnsi="Times New Roman" w:cs="Times New Roman"/>
          <w:color w:val="000000" w:themeColor="text1"/>
          <w:sz w:val="24"/>
          <w:szCs w:val="24"/>
        </w:rPr>
        <w:t xml:space="preserve">, </w:t>
      </w:r>
      <w:r w:rsidR="000E1FD3">
        <w:rPr>
          <w:rFonts w:ascii="Times New Roman" w:hAnsi="Times New Roman" w:cs="Times New Roman"/>
          <w:color w:val="000000" w:themeColor="text1"/>
          <w:sz w:val="24"/>
          <w:szCs w:val="24"/>
        </w:rPr>
        <w:fldChar w:fldCharType="begin" w:fldLock="1"/>
      </w:r>
      <w:r w:rsidR="000E1FD3">
        <w:rPr>
          <w:rFonts w:ascii="Times New Roman" w:hAnsi="Times New Roman" w:cs="Times New Roman"/>
          <w:color w:val="000000" w:themeColor="text1"/>
          <w:sz w:val="24"/>
          <w:szCs w:val="24"/>
        </w:rPr>
        <w:instrText>ADDIN CSL_CITATION {"citationItems":[{"id":"ITEM-1","itemData":{"author":[{"dropping-particle":"","family":"Harilawang","given":"Linda","non-dropping-particle":"","parse-names":false,"suffix":""},{"dropping-particle":"","family":"Kawulur","given":"Arie Frits","non-dropping-particle":"","parse-names":false,"suffix":""},{"dropping-particle":"","family":"Sumual","given":"Frida Magda","non-dropping-particle":"","parse-names":false,"suffix":""}],"container-title":"JAIM","id":"ITEM-1","issue":"1","issued":{"date-parts":[["2021"]]},"page":"17-29","title":"Pengaruh Perputaran Piutang Dan Leverage Terhadap Profitabilitas Di Perusahaan Pembiayaan Yang Ada Di Bursa Efek Indonesia 2016-2019","type":"article-journal","volume":"2"},"uris":["http://www.mendeley.com/documents/?uuid=34727409-59ea-4397-8a3c-f4a91e938582"]}],"mendeley":{"formattedCitation":"(Harilawang et al., 2021)","plainTextFormattedCitation":"(Harilawang et al., 2021)","previouslyFormattedCitation":"(Harilawang et al., 2021)"},"properties":{"noteIndex":0},"schema":"https://github.com/citation-style-language/schema/raw/master/csl-citation.json"}</w:instrText>
      </w:r>
      <w:r w:rsidR="000E1FD3">
        <w:rPr>
          <w:rFonts w:ascii="Times New Roman" w:hAnsi="Times New Roman" w:cs="Times New Roman"/>
          <w:color w:val="000000" w:themeColor="text1"/>
          <w:sz w:val="24"/>
          <w:szCs w:val="24"/>
        </w:rPr>
        <w:fldChar w:fldCharType="separate"/>
      </w:r>
      <w:r w:rsidR="000E1FD3" w:rsidRPr="000E1FD3">
        <w:rPr>
          <w:rFonts w:ascii="Times New Roman" w:hAnsi="Times New Roman" w:cs="Times New Roman"/>
          <w:noProof/>
          <w:color w:val="000000" w:themeColor="text1"/>
          <w:sz w:val="24"/>
          <w:szCs w:val="24"/>
        </w:rPr>
        <w:t>(Harilawang et al., 2021)</w:t>
      </w:r>
      <w:r w:rsidR="000E1FD3">
        <w:rPr>
          <w:rFonts w:ascii="Times New Roman" w:hAnsi="Times New Roman" w:cs="Times New Roman"/>
          <w:color w:val="000000" w:themeColor="text1"/>
          <w:sz w:val="24"/>
          <w:szCs w:val="24"/>
        </w:rPr>
        <w:fldChar w:fldCharType="end"/>
      </w:r>
      <w:r w:rsidR="000E1FD3">
        <w:rPr>
          <w:rFonts w:ascii="Times New Roman" w:hAnsi="Times New Roman" w:cs="Times New Roman"/>
          <w:color w:val="000000" w:themeColor="text1"/>
          <w:sz w:val="24"/>
          <w:szCs w:val="24"/>
        </w:rPr>
        <w:t xml:space="preserve">, </w:t>
      </w:r>
      <w:r w:rsidR="000E1FD3">
        <w:rPr>
          <w:rFonts w:ascii="Times New Roman" w:hAnsi="Times New Roman" w:cs="Times New Roman"/>
          <w:color w:val="000000" w:themeColor="text1"/>
          <w:sz w:val="24"/>
          <w:szCs w:val="24"/>
        </w:rPr>
        <w:fldChar w:fldCharType="begin" w:fldLock="1"/>
      </w:r>
      <w:r w:rsidR="000E1FD3">
        <w:rPr>
          <w:rFonts w:ascii="Times New Roman" w:hAnsi="Times New Roman" w:cs="Times New Roman"/>
          <w:color w:val="000000" w:themeColor="text1"/>
          <w:sz w:val="24"/>
          <w:szCs w:val="24"/>
        </w:rPr>
        <w:instrText>ADDIN CSL_CITATION {"citationItems":[{"id":"ITEM-1","itemData":{"author":[{"dropping-particle":"","family":"Zannati","given":"Rachma","non-dropping-particle":"","parse-names":false,"suffix":""}],"container-title":"Jurnal Riset Manajemen dan Bisnis (JRMB) Fakultas Ekonomi UNIAT","id":"ITEM-1","issue":"3","issued":{"date-parts":[["2017"]]},"title":"PENGARUH PERPUTARAN KAS DAN PERPUTARAN PIUTANG TERHADAP PROFITABILITAS PERUSAHAAN SUB-SEKTOR FOOD AND BEVERAGES TAHUN 2012-2016","type":"article-journal","volume":"2"},"uris":["http://www.mendeley.com/documents/?uuid=af7c496c-abdc-4b53-bcd0-d37f30a3035f"]}],"mendeley":{"formattedCitation":"(Zannati, 2017)","plainTextFormattedCitation":"(Zannati, 2017)","previouslyFormattedCitation":"(Zannati, 2017)"},"properties":{"noteIndex":0},"schema":"https://github.com/citation-style-language/schema/raw/master/csl-citation.json"}</w:instrText>
      </w:r>
      <w:r w:rsidR="000E1FD3">
        <w:rPr>
          <w:rFonts w:ascii="Times New Roman" w:hAnsi="Times New Roman" w:cs="Times New Roman"/>
          <w:color w:val="000000" w:themeColor="text1"/>
          <w:sz w:val="24"/>
          <w:szCs w:val="24"/>
        </w:rPr>
        <w:fldChar w:fldCharType="separate"/>
      </w:r>
      <w:r w:rsidR="000E1FD3" w:rsidRPr="000E1FD3">
        <w:rPr>
          <w:rFonts w:ascii="Times New Roman" w:hAnsi="Times New Roman" w:cs="Times New Roman"/>
          <w:noProof/>
          <w:color w:val="000000" w:themeColor="text1"/>
          <w:sz w:val="24"/>
          <w:szCs w:val="24"/>
        </w:rPr>
        <w:t>(Zannati, 2017)</w:t>
      </w:r>
      <w:r w:rsidR="000E1FD3">
        <w:rPr>
          <w:rFonts w:ascii="Times New Roman" w:hAnsi="Times New Roman" w:cs="Times New Roman"/>
          <w:color w:val="000000" w:themeColor="text1"/>
          <w:sz w:val="24"/>
          <w:szCs w:val="24"/>
        </w:rPr>
        <w:fldChar w:fldCharType="end"/>
      </w:r>
      <w:r w:rsidR="000E1FD3">
        <w:rPr>
          <w:rFonts w:ascii="Times New Roman" w:hAnsi="Times New Roman" w:cs="Times New Roman"/>
          <w:color w:val="000000" w:themeColor="text1"/>
          <w:sz w:val="24"/>
          <w:szCs w:val="24"/>
        </w:rPr>
        <w:t xml:space="preserve">, </w:t>
      </w:r>
      <w:r w:rsidR="000E1FD3">
        <w:rPr>
          <w:rFonts w:ascii="Times New Roman" w:hAnsi="Times New Roman" w:cs="Times New Roman"/>
          <w:color w:val="000000" w:themeColor="text1"/>
          <w:sz w:val="24"/>
          <w:szCs w:val="24"/>
        </w:rPr>
        <w:fldChar w:fldCharType="begin" w:fldLock="1"/>
      </w:r>
      <w:r w:rsidR="000E1FD3">
        <w:rPr>
          <w:rFonts w:ascii="Times New Roman" w:hAnsi="Times New Roman" w:cs="Times New Roman"/>
          <w:color w:val="000000" w:themeColor="text1"/>
          <w:sz w:val="24"/>
          <w:szCs w:val="24"/>
        </w:rPr>
        <w:instrText>ADDIN CSL_CITATION {"citationItems":[{"id":"ITEM-1","itemData":{"author":[{"dropping-particle":"","family":"Novika","given":"Windari","non-dropping-particle":"","parse-names":false,"suffix":""},{"dropping-particle":"","family":"Siswanti","given":"Tutik","non-dropping-particle":"","parse-names":false,"suffix":""}],"container-title":"JIMA Jurnal Ilmiah Mahasiswa Akuntansi","id":"ITEM-1","issue":"1","issued":{"date-parts":[["2022"]]},"page":"43-56","title":"PENGARUH PERPUTARAN KAS, PERPUTARAN PIUTANG DAN PERPUTARAN PERSEDIAAN TERHADAP PROFITABILITAS (STUDI EMPIRIS PERUSAHAAN MANUFAKTUR – SUBSEKTOR MAKANAN DAN MINUMAN YANG TERDAFTAR DI BEI PERIODE TAHUN 2017-2019","type":"article-journal","volume":"2"},"uris":["http://www.mendeley.com/documents/?uuid=192221de-738d-49ad-be3f-83b70b7deb0f"]}],"mendeley":{"formattedCitation":"(Novika &amp; Siswanti, 2022)","plainTextFormattedCitation":"(Novika &amp; Siswanti, 2022)","previouslyFormattedCitation":"(Novika &amp; Siswanti, 2022)"},"properties":{"noteIndex":0},"schema":"https://github.com/citation-style-language/schema/raw/master/csl-citation.json"}</w:instrText>
      </w:r>
      <w:r w:rsidR="000E1FD3">
        <w:rPr>
          <w:rFonts w:ascii="Times New Roman" w:hAnsi="Times New Roman" w:cs="Times New Roman"/>
          <w:color w:val="000000" w:themeColor="text1"/>
          <w:sz w:val="24"/>
          <w:szCs w:val="24"/>
        </w:rPr>
        <w:fldChar w:fldCharType="separate"/>
      </w:r>
      <w:r w:rsidR="000E1FD3" w:rsidRPr="000E1FD3">
        <w:rPr>
          <w:rFonts w:ascii="Times New Roman" w:hAnsi="Times New Roman" w:cs="Times New Roman"/>
          <w:noProof/>
          <w:color w:val="000000" w:themeColor="text1"/>
          <w:sz w:val="24"/>
          <w:szCs w:val="24"/>
        </w:rPr>
        <w:t>(Novika &amp; Siswanti, 2022)</w:t>
      </w:r>
      <w:r w:rsidR="000E1FD3">
        <w:rPr>
          <w:rFonts w:ascii="Times New Roman" w:hAnsi="Times New Roman" w:cs="Times New Roman"/>
          <w:color w:val="000000" w:themeColor="text1"/>
          <w:sz w:val="24"/>
          <w:szCs w:val="24"/>
        </w:rPr>
        <w:fldChar w:fldCharType="end"/>
      </w:r>
      <w:r w:rsidR="00647B5C">
        <w:rPr>
          <w:rFonts w:ascii="Times New Roman" w:hAnsi="Times New Roman" w:cs="Times New Roman"/>
          <w:color w:val="000000" w:themeColor="text1"/>
          <w:sz w:val="24"/>
          <w:szCs w:val="24"/>
        </w:rPr>
        <w:t xml:space="preserve">, </w:t>
      </w:r>
      <w:r w:rsidR="00647B5C">
        <w:rPr>
          <w:rFonts w:ascii="Times New Roman" w:hAnsi="Times New Roman" w:cs="Times New Roman"/>
          <w:color w:val="000000" w:themeColor="text1"/>
          <w:sz w:val="24"/>
          <w:szCs w:val="24"/>
        </w:rPr>
        <w:fldChar w:fldCharType="begin" w:fldLock="1"/>
      </w:r>
      <w:r w:rsidR="00647B5C">
        <w:rPr>
          <w:rFonts w:ascii="Times New Roman" w:hAnsi="Times New Roman" w:cs="Times New Roman"/>
          <w:color w:val="000000" w:themeColor="text1"/>
          <w:sz w:val="24"/>
          <w:szCs w:val="24"/>
        </w:rPr>
        <w:instrText>ADDIN CSL_CITATION {"citationItems":[{"id":"ITEM-1","itemData":{"author":[{"dropping-particle":"","family":"Firman","given":"Dody","non-dropping-particle":"","parse-names":false,"suffix":""}],"container-title":"Jurnal Studi Akuntansi &amp; Keuangan","id":"ITEM-1","issued":{"date-parts":[["2018"]]},"page":"7-14","title":"Pengaruh perputaran kas dan perputaran piutang terhadap return on assets pada perusahaan keramik yang terdaftar di Bursa Efek Indonesia","type":"article-journal","volume":"2"},"uris":["http://www.mendeley.com/documents/?uuid=66276004-b30b-4f5b-a7d1-3c7c46ce4123"]}],"mendeley":{"formattedCitation":"(Firman, 2018)","plainTextFormattedCitation":"(Firman, 2018)"},"properties":{"noteIndex":0},"schema":"https://github.com/citation-style-language/schema/raw/master/csl-citation.json"}</w:instrText>
      </w:r>
      <w:r w:rsidR="00647B5C">
        <w:rPr>
          <w:rFonts w:ascii="Times New Roman" w:hAnsi="Times New Roman" w:cs="Times New Roman"/>
          <w:color w:val="000000" w:themeColor="text1"/>
          <w:sz w:val="24"/>
          <w:szCs w:val="24"/>
        </w:rPr>
        <w:fldChar w:fldCharType="separate"/>
      </w:r>
      <w:r w:rsidR="00647B5C" w:rsidRPr="00647B5C">
        <w:rPr>
          <w:rFonts w:ascii="Times New Roman" w:hAnsi="Times New Roman" w:cs="Times New Roman"/>
          <w:noProof/>
          <w:color w:val="000000" w:themeColor="text1"/>
          <w:sz w:val="24"/>
          <w:szCs w:val="24"/>
        </w:rPr>
        <w:t>(Firman, 2018)</w:t>
      </w:r>
      <w:r w:rsidR="00647B5C">
        <w:rPr>
          <w:rFonts w:ascii="Times New Roman" w:hAnsi="Times New Roman" w:cs="Times New Roman"/>
          <w:color w:val="000000" w:themeColor="text1"/>
          <w:sz w:val="24"/>
          <w:szCs w:val="24"/>
        </w:rPr>
        <w:fldChar w:fldCharType="end"/>
      </w:r>
      <w:r w:rsidR="000E1FD3">
        <w:rPr>
          <w:rFonts w:ascii="Times New Roman" w:hAnsi="Times New Roman" w:cs="Times New Roman"/>
          <w:color w:val="000000" w:themeColor="text1"/>
          <w:sz w:val="24"/>
          <w:szCs w:val="24"/>
        </w:rPr>
        <w:t xml:space="preserve">. </w:t>
      </w:r>
      <w:proofErr w:type="spellStart"/>
      <w:r w:rsidR="000E1FD3" w:rsidRPr="00D339B8">
        <w:rPr>
          <w:rFonts w:ascii="Times New Roman" w:hAnsi="Times New Roman" w:cs="Times New Roman"/>
          <w:color w:val="000000" w:themeColor="text1"/>
          <w:sz w:val="24"/>
          <w:szCs w:val="24"/>
        </w:rPr>
        <w:t>menunjukan</w:t>
      </w:r>
      <w:proofErr w:type="spellEnd"/>
      <w:r w:rsidR="000E1FD3" w:rsidRPr="00D339B8">
        <w:rPr>
          <w:rFonts w:ascii="Times New Roman" w:hAnsi="Times New Roman" w:cs="Times New Roman"/>
          <w:color w:val="000000" w:themeColor="text1"/>
          <w:sz w:val="24"/>
          <w:szCs w:val="24"/>
        </w:rPr>
        <w:t xml:space="preserve"> </w:t>
      </w:r>
      <w:proofErr w:type="spellStart"/>
      <w:r w:rsidR="000E1FD3" w:rsidRPr="00D339B8">
        <w:rPr>
          <w:rFonts w:ascii="Times New Roman" w:hAnsi="Times New Roman" w:cs="Times New Roman"/>
          <w:color w:val="000000" w:themeColor="text1"/>
          <w:sz w:val="24"/>
          <w:szCs w:val="24"/>
        </w:rPr>
        <w:t>hasil</w:t>
      </w:r>
      <w:proofErr w:type="spellEnd"/>
      <w:r w:rsidR="000E1FD3" w:rsidRPr="00D339B8">
        <w:rPr>
          <w:rFonts w:ascii="Times New Roman" w:hAnsi="Times New Roman" w:cs="Times New Roman"/>
          <w:color w:val="000000" w:themeColor="text1"/>
          <w:sz w:val="24"/>
          <w:szCs w:val="24"/>
        </w:rPr>
        <w:t xml:space="preserve"> </w:t>
      </w:r>
      <w:proofErr w:type="spellStart"/>
      <w:r w:rsidR="000E1FD3" w:rsidRPr="00D339B8">
        <w:rPr>
          <w:rFonts w:ascii="Times New Roman" w:hAnsi="Times New Roman" w:cs="Times New Roman"/>
          <w:color w:val="000000" w:themeColor="text1"/>
          <w:sz w:val="24"/>
          <w:szCs w:val="24"/>
        </w:rPr>
        <w:t>penelitian</w:t>
      </w:r>
      <w:proofErr w:type="spellEnd"/>
      <w:r w:rsidR="000E1FD3" w:rsidRPr="00D339B8">
        <w:rPr>
          <w:rFonts w:ascii="Times New Roman" w:hAnsi="Times New Roman" w:cs="Times New Roman"/>
          <w:color w:val="000000" w:themeColor="text1"/>
          <w:sz w:val="24"/>
          <w:szCs w:val="24"/>
        </w:rPr>
        <w:t xml:space="preserve"> </w:t>
      </w:r>
      <w:proofErr w:type="spellStart"/>
      <w:r w:rsidR="000E1FD3" w:rsidRPr="00D339B8">
        <w:rPr>
          <w:rFonts w:ascii="Times New Roman" w:hAnsi="Times New Roman" w:cs="Times New Roman"/>
          <w:color w:val="000000" w:themeColor="text1"/>
          <w:sz w:val="24"/>
          <w:szCs w:val="24"/>
        </w:rPr>
        <w:t>bahwa</w:t>
      </w:r>
      <w:proofErr w:type="spellEnd"/>
      <w:r w:rsidR="000E1FD3" w:rsidRPr="00D339B8">
        <w:rPr>
          <w:rFonts w:ascii="Times New Roman" w:hAnsi="Times New Roman" w:cs="Times New Roman"/>
          <w:color w:val="000000" w:themeColor="text1"/>
          <w:sz w:val="24"/>
          <w:szCs w:val="24"/>
        </w:rPr>
        <w:t xml:space="preserve"> </w:t>
      </w:r>
      <w:proofErr w:type="spellStart"/>
      <w:r w:rsidR="000E1FD3" w:rsidRPr="00D339B8">
        <w:rPr>
          <w:rFonts w:ascii="Times New Roman" w:hAnsi="Times New Roman" w:cs="Times New Roman"/>
          <w:color w:val="000000" w:themeColor="text1"/>
          <w:sz w:val="24"/>
          <w:szCs w:val="24"/>
        </w:rPr>
        <w:t>perputaran</w:t>
      </w:r>
      <w:proofErr w:type="spellEnd"/>
      <w:r w:rsidR="000E1FD3" w:rsidRPr="00D339B8">
        <w:rPr>
          <w:rFonts w:ascii="Times New Roman" w:hAnsi="Times New Roman" w:cs="Times New Roman"/>
          <w:color w:val="000000" w:themeColor="text1"/>
          <w:sz w:val="24"/>
          <w:szCs w:val="24"/>
        </w:rPr>
        <w:t xml:space="preserve"> </w:t>
      </w:r>
      <w:proofErr w:type="spellStart"/>
      <w:r w:rsidR="000E1FD3" w:rsidRPr="00D339B8">
        <w:rPr>
          <w:rFonts w:ascii="Times New Roman" w:hAnsi="Times New Roman" w:cs="Times New Roman"/>
          <w:color w:val="000000" w:themeColor="text1"/>
          <w:sz w:val="24"/>
          <w:szCs w:val="24"/>
        </w:rPr>
        <w:t>piutang</w:t>
      </w:r>
      <w:proofErr w:type="spellEnd"/>
      <w:r w:rsidR="000E1FD3" w:rsidRPr="00D339B8">
        <w:rPr>
          <w:rFonts w:ascii="Times New Roman" w:hAnsi="Times New Roman" w:cs="Times New Roman"/>
          <w:color w:val="000000" w:themeColor="text1"/>
          <w:sz w:val="24"/>
          <w:szCs w:val="24"/>
        </w:rPr>
        <w:t xml:space="preserve"> </w:t>
      </w:r>
      <w:proofErr w:type="spellStart"/>
      <w:r w:rsidR="000E1FD3" w:rsidRPr="00D339B8">
        <w:rPr>
          <w:rFonts w:ascii="Times New Roman" w:hAnsi="Times New Roman" w:cs="Times New Roman"/>
          <w:color w:val="000000" w:themeColor="text1"/>
          <w:sz w:val="24"/>
          <w:szCs w:val="24"/>
        </w:rPr>
        <w:t>memiliki</w:t>
      </w:r>
      <w:proofErr w:type="spellEnd"/>
      <w:r w:rsidR="000E1FD3" w:rsidRPr="00D339B8">
        <w:rPr>
          <w:rFonts w:ascii="Times New Roman" w:hAnsi="Times New Roman" w:cs="Times New Roman"/>
          <w:color w:val="000000" w:themeColor="text1"/>
          <w:sz w:val="24"/>
          <w:szCs w:val="24"/>
        </w:rPr>
        <w:t xml:space="preserve"> </w:t>
      </w:r>
      <w:proofErr w:type="spellStart"/>
      <w:r w:rsidR="000E1FD3" w:rsidRPr="00D339B8">
        <w:rPr>
          <w:rFonts w:ascii="Times New Roman" w:hAnsi="Times New Roman" w:cs="Times New Roman"/>
          <w:color w:val="000000" w:themeColor="text1"/>
          <w:sz w:val="24"/>
          <w:szCs w:val="24"/>
        </w:rPr>
        <w:t>pengaruh</w:t>
      </w:r>
      <w:proofErr w:type="spellEnd"/>
      <w:r w:rsidR="000E1FD3" w:rsidRPr="00D339B8">
        <w:rPr>
          <w:rFonts w:ascii="Times New Roman" w:hAnsi="Times New Roman" w:cs="Times New Roman"/>
          <w:color w:val="000000" w:themeColor="text1"/>
          <w:sz w:val="24"/>
          <w:szCs w:val="24"/>
        </w:rPr>
        <w:t xml:space="preserve"> </w:t>
      </w:r>
      <w:proofErr w:type="spellStart"/>
      <w:r w:rsidR="000E1FD3" w:rsidRPr="00D339B8">
        <w:rPr>
          <w:rFonts w:ascii="Times New Roman" w:hAnsi="Times New Roman" w:cs="Times New Roman"/>
          <w:color w:val="000000" w:themeColor="text1"/>
          <w:sz w:val="24"/>
          <w:szCs w:val="24"/>
        </w:rPr>
        <w:t>negatif</w:t>
      </w:r>
      <w:proofErr w:type="spellEnd"/>
      <w:r w:rsidR="000E1FD3" w:rsidRPr="00D339B8">
        <w:rPr>
          <w:rFonts w:ascii="Times New Roman" w:hAnsi="Times New Roman" w:cs="Times New Roman"/>
          <w:color w:val="000000" w:themeColor="text1"/>
          <w:sz w:val="24"/>
          <w:szCs w:val="24"/>
        </w:rPr>
        <w:t xml:space="preserve"> dan </w:t>
      </w:r>
      <w:proofErr w:type="spellStart"/>
      <w:r w:rsidR="000E1FD3" w:rsidRPr="00D339B8">
        <w:rPr>
          <w:rFonts w:ascii="Times New Roman" w:hAnsi="Times New Roman" w:cs="Times New Roman"/>
          <w:color w:val="000000" w:themeColor="text1"/>
          <w:sz w:val="24"/>
          <w:szCs w:val="24"/>
        </w:rPr>
        <w:t>s</w:t>
      </w:r>
      <w:r w:rsidR="000E1FD3">
        <w:rPr>
          <w:rFonts w:ascii="Times New Roman" w:hAnsi="Times New Roman" w:cs="Times New Roman"/>
          <w:color w:val="000000" w:themeColor="text1"/>
          <w:sz w:val="24"/>
          <w:szCs w:val="24"/>
        </w:rPr>
        <w:t>i</w:t>
      </w:r>
      <w:r w:rsidR="000E1FD3" w:rsidRPr="00D339B8">
        <w:rPr>
          <w:rFonts w:ascii="Times New Roman" w:hAnsi="Times New Roman" w:cs="Times New Roman"/>
          <w:color w:val="000000" w:themeColor="text1"/>
          <w:sz w:val="24"/>
          <w:szCs w:val="24"/>
        </w:rPr>
        <w:t>ginifikan</w:t>
      </w:r>
      <w:proofErr w:type="spellEnd"/>
      <w:r w:rsidR="000E1FD3" w:rsidRPr="00D339B8">
        <w:rPr>
          <w:rFonts w:ascii="Times New Roman" w:hAnsi="Times New Roman" w:cs="Times New Roman"/>
          <w:color w:val="000000" w:themeColor="text1"/>
          <w:sz w:val="24"/>
          <w:szCs w:val="24"/>
        </w:rPr>
        <w:t xml:space="preserve"> </w:t>
      </w:r>
      <w:proofErr w:type="spellStart"/>
      <w:r w:rsidR="000E1FD3" w:rsidRPr="00D339B8">
        <w:rPr>
          <w:rFonts w:ascii="Times New Roman" w:hAnsi="Times New Roman" w:cs="Times New Roman"/>
          <w:color w:val="000000" w:themeColor="text1"/>
          <w:sz w:val="24"/>
          <w:szCs w:val="24"/>
        </w:rPr>
        <w:t>terhadap</w:t>
      </w:r>
      <w:proofErr w:type="spellEnd"/>
      <w:r w:rsidR="000E1FD3" w:rsidRPr="00D339B8">
        <w:rPr>
          <w:rFonts w:ascii="Times New Roman" w:hAnsi="Times New Roman" w:cs="Times New Roman"/>
          <w:color w:val="000000" w:themeColor="text1"/>
          <w:sz w:val="24"/>
          <w:szCs w:val="24"/>
        </w:rPr>
        <w:t xml:space="preserve"> </w:t>
      </w:r>
      <w:r w:rsidR="000E1FD3" w:rsidRPr="00D339B8">
        <w:rPr>
          <w:rFonts w:ascii="Times New Roman" w:hAnsi="Times New Roman" w:cs="Times New Roman"/>
          <w:i/>
          <w:iCs/>
          <w:color w:val="000000" w:themeColor="text1"/>
          <w:sz w:val="24"/>
          <w:szCs w:val="24"/>
        </w:rPr>
        <w:t xml:space="preserve">Return </w:t>
      </w:r>
      <w:proofErr w:type="gramStart"/>
      <w:r w:rsidR="000E1FD3" w:rsidRPr="00D339B8">
        <w:rPr>
          <w:rFonts w:ascii="Times New Roman" w:hAnsi="Times New Roman" w:cs="Times New Roman"/>
          <w:i/>
          <w:iCs/>
          <w:color w:val="000000" w:themeColor="text1"/>
          <w:sz w:val="24"/>
          <w:szCs w:val="24"/>
        </w:rPr>
        <w:t>On</w:t>
      </w:r>
      <w:proofErr w:type="gramEnd"/>
      <w:r w:rsidR="000E1FD3" w:rsidRPr="00D339B8">
        <w:rPr>
          <w:rFonts w:ascii="Times New Roman" w:hAnsi="Times New Roman" w:cs="Times New Roman"/>
          <w:i/>
          <w:iCs/>
          <w:color w:val="000000" w:themeColor="text1"/>
          <w:sz w:val="24"/>
          <w:szCs w:val="24"/>
        </w:rPr>
        <w:t xml:space="preserve"> Assets.</w:t>
      </w:r>
      <w:r w:rsidR="000E1FD3">
        <w:rPr>
          <w:rFonts w:ascii="Times New Roman" w:hAnsi="Times New Roman" w:cs="Times New Roman"/>
          <w:color w:val="000000" w:themeColor="text1"/>
          <w:sz w:val="24"/>
          <w:szCs w:val="24"/>
        </w:rPr>
        <w:t xml:space="preserve"> </w:t>
      </w:r>
      <w:proofErr w:type="spellStart"/>
      <w:r w:rsidR="000E1FD3">
        <w:rPr>
          <w:rFonts w:ascii="Times New Roman" w:hAnsi="Times New Roman" w:cs="Times New Roman"/>
          <w:color w:val="000000" w:themeColor="text1"/>
          <w:sz w:val="24"/>
          <w:szCs w:val="24"/>
        </w:rPr>
        <w:t>Namun</w:t>
      </w:r>
      <w:proofErr w:type="spellEnd"/>
      <w:r w:rsidR="000E1FD3">
        <w:rPr>
          <w:rFonts w:ascii="Times New Roman" w:hAnsi="Times New Roman" w:cs="Times New Roman"/>
          <w:color w:val="000000" w:themeColor="text1"/>
          <w:sz w:val="24"/>
          <w:szCs w:val="24"/>
        </w:rPr>
        <w:t xml:space="preserve"> </w:t>
      </w:r>
      <w:proofErr w:type="spellStart"/>
      <w:r w:rsidR="000E1FD3">
        <w:rPr>
          <w:rFonts w:ascii="Times New Roman" w:hAnsi="Times New Roman" w:cs="Times New Roman"/>
          <w:color w:val="000000" w:themeColor="text1"/>
          <w:sz w:val="24"/>
          <w:szCs w:val="24"/>
        </w:rPr>
        <w:t>h</w:t>
      </w:r>
      <w:r w:rsidRPr="00D339B8">
        <w:rPr>
          <w:rFonts w:ascii="Times New Roman" w:hAnsi="Times New Roman" w:cs="Times New Roman"/>
          <w:color w:val="000000" w:themeColor="text1"/>
          <w:sz w:val="24"/>
          <w:szCs w:val="24"/>
        </w:rPr>
        <w:t>asil</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penelitian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ini</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tidak</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sesuai</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dengan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hasil</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penelitian</w:t>
      </w:r>
      <w:proofErr w:type="spellEnd"/>
      <w:r w:rsidRPr="00D339B8">
        <w:rPr>
          <w:rFonts w:ascii="Times New Roman" w:hAnsi="Times New Roman" w:cs="Times New Roman"/>
          <w:color w:val="000000" w:themeColor="text1"/>
          <w:sz w:val="24"/>
          <w:szCs w:val="24"/>
        </w:rPr>
        <w:t xml:space="preserve"> yang </w:t>
      </w:r>
      <w:proofErr w:type="spellStart"/>
      <w:r w:rsidRPr="00D339B8">
        <w:rPr>
          <w:rFonts w:ascii="Times New Roman" w:hAnsi="Times New Roman" w:cs="Times New Roman"/>
          <w:color w:val="000000" w:themeColor="text1"/>
          <w:sz w:val="24"/>
          <w:szCs w:val="24"/>
        </w:rPr>
        <w:t>dilakukan</w:t>
      </w:r>
      <w:proofErr w:type="spellEnd"/>
      <w:r w:rsidRPr="00D339B8">
        <w:rPr>
          <w:rFonts w:ascii="Times New Roman" w:hAnsi="Times New Roman" w:cs="Times New Roman"/>
          <w:color w:val="000000" w:themeColor="text1"/>
          <w:sz w:val="24"/>
          <w:szCs w:val="24"/>
        </w:rPr>
        <w:t xml:space="preserve"> oleh </w:t>
      </w:r>
      <w:r w:rsidRPr="00D339B8">
        <w:rPr>
          <w:rFonts w:ascii="Times New Roman" w:hAnsi="Times New Roman" w:cs="Times New Roman"/>
          <w:color w:val="000000" w:themeColor="text1"/>
          <w:sz w:val="24"/>
          <w:szCs w:val="24"/>
        </w:rPr>
        <w:fldChar w:fldCharType="begin" w:fldLock="1"/>
      </w:r>
      <w:r w:rsidRPr="00D339B8">
        <w:rPr>
          <w:rFonts w:ascii="Times New Roman" w:hAnsi="Times New Roman" w:cs="Times New Roman"/>
          <w:color w:val="000000" w:themeColor="text1"/>
          <w:sz w:val="24"/>
          <w:szCs w:val="24"/>
        </w:rPr>
        <w:instrText>ADDIN CSL_CITATION {"citationItems":[{"id":"ITEM-1","itemData":{"author":[{"dropping-particle":"","family":"Simatupang","given":"Mira Kristy","non-dropping-particle":"","parse-names":false,"suffix":""}],"container-title":"Jurnal Akuntansi dan Keuangan","id":"ITEM-1","issue":"April","issued":{"date-parts":[["2021"]]},"page":"14-24","title":"Pengaruh Perputaran Piutang dan Perputaran Kas Terhadap Profitabilitas Periode 2014-2018","type":"article-journal","volume":"8"},"uris":["http://www.mendeley.com/documents/?uuid=ab4d21fa-0302-476d-97e5-6f4fdca3577a"]}],"mendeley":{"formattedCitation":"(Simatupang, 2021)","plainTextFormattedCitation":"(Simatupang, 2021)","previouslyFormattedCitation":"(Simatupang, 2021)"},"properties":{"noteIndex":0},"schema":"https://github.com/citation-style-language/schema/raw/master/csl-citation.json"}</w:instrText>
      </w:r>
      <w:r w:rsidRPr="00D339B8">
        <w:rPr>
          <w:rFonts w:ascii="Times New Roman" w:hAnsi="Times New Roman" w:cs="Times New Roman"/>
          <w:color w:val="000000" w:themeColor="text1"/>
          <w:sz w:val="24"/>
          <w:szCs w:val="24"/>
        </w:rPr>
        <w:fldChar w:fldCharType="separate"/>
      </w:r>
      <w:r w:rsidRPr="00D339B8">
        <w:rPr>
          <w:rFonts w:ascii="Times New Roman" w:hAnsi="Times New Roman" w:cs="Times New Roman"/>
          <w:noProof/>
          <w:color w:val="000000" w:themeColor="text1"/>
          <w:sz w:val="24"/>
          <w:szCs w:val="24"/>
        </w:rPr>
        <w:t>(Simatupang, 2021)</w:t>
      </w:r>
      <w:r w:rsidRPr="00D339B8">
        <w:rPr>
          <w:rFonts w:ascii="Times New Roman" w:hAnsi="Times New Roman" w:cs="Times New Roman"/>
          <w:color w:val="000000" w:themeColor="text1"/>
          <w:sz w:val="24"/>
          <w:szCs w:val="24"/>
        </w:rPr>
        <w:fldChar w:fldCharType="end"/>
      </w:r>
      <w:r w:rsidR="00D339B8" w:rsidRPr="00D339B8">
        <w:rPr>
          <w:rFonts w:ascii="Times New Roman" w:hAnsi="Times New Roman" w:cs="Times New Roman"/>
          <w:color w:val="000000" w:themeColor="text1"/>
          <w:sz w:val="24"/>
          <w:szCs w:val="24"/>
        </w:rPr>
        <w:t xml:space="preserve">, </w:t>
      </w:r>
      <w:r w:rsidR="00D339B8" w:rsidRPr="00D339B8">
        <w:rPr>
          <w:rFonts w:ascii="Times New Roman" w:hAnsi="Times New Roman" w:cs="Times New Roman"/>
          <w:color w:val="000000" w:themeColor="text1"/>
          <w:sz w:val="24"/>
          <w:szCs w:val="24"/>
        </w:rPr>
        <w:fldChar w:fldCharType="begin" w:fldLock="1"/>
      </w:r>
      <w:r w:rsidR="00D339B8" w:rsidRPr="00D339B8">
        <w:rPr>
          <w:rFonts w:ascii="Times New Roman" w:hAnsi="Times New Roman" w:cs="Times New Roman"/>
          <w:color w:val="000000" w:themeColor="text1"/>
          <w:sz w:val="24"/>
          <w:szCs w:val="24"/>
        </w:rPr>
        <w:instrText>ADDIN CSL_CITATION {"citationItems":[{"id":"ITEM-1","itemData":{"author":[{"dropping-particle":"","family":"Saragih","given":"Joana L","non-dropping-particle":"","parse-names":false,"suffix":""}],"container-title":"JRAK","id":"ITEM-1","issue":"2","issued":{"date-parts":[["2018"]]},"page":"175-194","title":"Pengaruh perputaran kas, perputaran piutang, dan perputaran persediaan terhadap","type":"article-journal","volume":"4"},"uris":["http://www.mendeley.com/documents/?uuid=48784865-c869-4da3-beda-f529dc5e8a28"]}],"mendeley":{"formattedCitation":"(Saragih, 2018)","plainTextFormattedCitation":"(Saragih, 2018)","previouslyFormattedCitation":"(Saragih, 2018)"},"properties":{"noteIndex":0},"schema":"https://github.com/citation-style-language/schema/raw/master/csl-citation.json"}</w:instrText>
      </w:r>
      <w:r w:rsidR="00D339B8" w:rsidRPr="00D339B8">
        <w:rPr>
          <w:rFonts w:ascii="Times New Roman" w:hAnsi="Times New Roman" w:cs="Times New Roman"/>
          <w:color w:val="000000" w:themeColor="text1"/>
          <w:sz w:val="24"/>
          <w:szCs w:val="24"/>
        </w:rPr>
        <w:fldChar w:fldCharType="separate"/>
      </w:r>
      <w:r w:rsidR="00D339B8" w:rsidRPr="00D339B8">
        <w:rPr>
          <w:rFonts w:ascii="Times New Roman" w:hAnsi="Times New Roman" w:cs="Times New Roman"/>
          <w:noProof/>
          <w:color w:val="000000" w:themeColor="text1"/>
          <w:sz w:val="24"/>
          <w:szCs w:val="24"/>
        </w:rPr>
        <w:t>(Saragih, 2018)</w:t>
      </w:r>
      <w:r w:rsidR="00D339B8" w:rsidRPr="00D339B8">
        <w:rPr>
          <w:rFonts w:ascii="Times New Roman" w:hAnsi="Times New Roman" w:cs="Times New Roman"/>
          <w:color w:val="000000" w:themeColor="text1"/>
          <w:sz w:val="24"/>
          <w:szCs w:val="24"/>
        </w:rPr>
        <w:fldChar w:fldCharType="end"/>
      </w:r>
      <w:r w:rsidR="00D339B8" w:rsidRPr="00D339B8">
        <w:rPr>
          <w:rFonts w:ascii="Times New Roman" w:hAnsi="Times New Roman" w:cs="Times New Roman"/>
          <w:color w:val="000000" w:themeColor="text1"/>
          <w:sz w:val="24"/>
          <w:szCs w:val="24"/>
        </w:rPr>
        <w:t xml:space="preserve">, </w:t>
      </w:r>
      <w:r w:rsidR="00D339B8" w:rsidRPr="00D339B8">
        <w:rPr>
          <w:rFonts w:ascii="Times New Roman" w:hAnsi="Times New Roman" w:cs="Times New Roman"/>
          <w:color w:val="000000" w:themeColor="text1"/>
          <w:sz w:val="24"/>
          <w:szCs w:val="24"/>
        </w:rPr>
        <w:fldChar w:fldCharType="begin" w:fldLock="1"/>
      </w:r>
      <w:r w:rsidR="00B630B3">
        <w:rPr>
          <w:rFonts w:ascii="Times New Roman" w:hAnsi="Times New Roman" w:cs="Times New Roman"/>
          <w:color w:val="000000" w:themeColor="text1"/>
          <w:sz w:val="24"/>
          <w:szCs w:val="24"/>
        </w:rPr>
        <w:instrText>ADDIN CSL_CITATION {"citationItems":[{"id":"ITEM-1","itemData":{"author":[{"dropping-particle":"","family":"Zannati","given":"Rachma","non-dropping-particle":"","parse-names":false,"suffix":""}],"container-title":"Jurnal Riset Manajemen dan Bisnis (JRMB) Fakultas Ekonomi UNIAT","id":"ITEM-1","issue":"3","issued":{"date-parts":[["2017"]]},"title":"PENGARUH PERPUTARAN KAS DAN PERPUTARAN PIUTANG TERHADAP PROFITABILITAS PERUSAHAAN SUB-SEKTOR FOOD AND BEVERAGES TAHUN 2012-2016","type":"article-journal","volume":"2"},"uris":["http://www.mendeley.com/documents/?uuid=af7c496c-abdc-4b53-bcd0-d37f30a3035f"]}],"mendeley":{"formattedCitation":"(Zannati, 2017)","plainTextFormattedCitation":"(Zannati, 2017)","previouslyFormattedCitation":"(Zannati, 2017)"},"properties":{"noteIndex":0},"schema":"https://github.com/citation-style-language/schema/raw/master/csl-citation.json"}</w:instrText>
      </w:r>
      <w:r w:rsidR="00D339B8" w:rsidRPr="00D339B8">
        <w:rPr>
          <w:rFonts w:ascii="Times New Roman" w:hAnsi="Times New Roman" w:cs="Times New Roman"/>
          <w:color w:val="000000" w:themeColor="text1"/>
          <w:sz w:val="24"/>
          <w:szCs w:val="24"/>
        </w:rPr>
        <w:fldChar w:fldCharType="separate"/>
      </w:r>
      <w:r w:rsidR="00D339B8" w:rsidRPr="00D339B8">
        <w:rPr>
          <w:rFonts w:ascii="Times New Roman" w:hAnsi="Times New Roman" w:cs="Times New Roman"/>
          <w:noProof/>
          <w:color w:val="000000" w:themeColor="text1"/>
          <w:sz w:val="24"/>
          <w:szCs w:val="24"/>
        </w:rPr>
        <w:t>(Zannati, 2017)</w:t>
      </w:r>
      <w:r w:rsidR="00D339B8" w:rsidRPr="00D339B8">
        <w:rPr>
          <w:rFonts w:ascii="Times New Roman" w:hAnsi="Times New Roman" w:cs="Times New Roman"/>
          <w:color w:val="000000" w:themeColor="text1"/>
          <w:sz w:val="24"/>
          <w:szCs w:val="24"/>
        </w:rPr>
        <w:fldChar w:fldCharType="end"/>
      </w:r>
      <w:r w:rsidRPr="00D339B8">
        <w:rPr>
          <w:rFonts w:ascii="Times New Roman" w:hAnsi="Times New Roman" w:cs="Times New Roman"/>
          <w:color w:val="000000" w:themeColor="text1"/>
          <w:sz w:val="24"/>
          <w:szCs w:val="24"/>
        </w:rPr>
        <w:t>,</w:t>
      </w:r>
      <w:r w:rsidR="00B630B3">
        <w:rPr>
          <w:rFonts w:ascii="Times New Roman" w:hAnsi="Times New Roman" w:cs="Times New Roman"/>
          <w:color w:val="000000" w:themeColor="text1"/>
          <w:sz w:val="24"/>
          <w:szCs w:val="24"/>
        </w:rPr>
        <w:t xml:space="preserve"> </w:t>
      </w:r>
      <w:r w:rsidR="00B630B3">
        <w:rPr>
          <w:rFonts w:ascii="Times New Roman" w:hAnsi="Times New Roman" w:cs="Times New Roman"/>
          <w:color w:val="000000" w:themeColor="text1"/>
          <w:sz w:val="24"/>
          <w:szCs w:val="24"/>
        </w:rPr>
        <w:fldChar w:fldCharType="begin" w:fldLock="1"/>
      </w:r>
      <w:r w:rsidR="00B630B3">
        <w:rPr>
          <w:rFonts w:ascii="Times New Roman" w:hAnsi="Times New Roman" w:cs="Times New Roman"/>
          <w:color w:val="000000" w:themeColor="text1"/>
          <w:sz w:val="24"/>
          <w:szCs w:val="24"/>
        </w:rPr>
        <w:instrText>ADDIN CSL_CITATION {"citationItems":[{"id":"ITEM-1","itemData":{"author":[{"dropping-particle":"","family":"Manurung","given":"Amran","non-dropping-particle":"","parse-names":false,"suffix":""}],"container-title":"Visi Ilmu Sosial dan Humaniora (VISH)","id":"ITEM-1","issued":{"date-parts":[["2021"]]},"title":"PENGARUH PENJUALAN DAN PERPUTARAN PIUTANG TERHADAP PROFITABILITAS (Pada Perusahaan Manufaktur yang Terdaftar di Bursa Efek Indonesia Periode 2017-2019)","type":"article-journal","volume":"2"},"uris":["http://www.mendeley.com/documents/?uuid=f17b9715-5c2a-4ab5-8f44-298c43920f57"]}],"mendeley":{"formattedCitation":"(Manurung, 2021)","plainTextFormattedCitation":"(Manurung, 2021)","previouslyFormattedCitation":"(Manurung, 2021)"},"properties":{"noteIndex":0},"schema":"https://github.com/citation-style-language/schema/raw/master/csl-citation.json"}</w:instrText>
      </w:r>
      <w:r w:rsidR="00B630B3">
        <w:rPr>
          <w:rFonts w:ascii="Times New Roman" w:hAnsi="Times New Roman" w:cs="Times New Roman"/>
          <w:color w:val="000000" w:themeColor="text1"/>
          <w:sz w:val="24"/>
          <w:szCs w:val="24"/>
        </w:rPr>
        <w:fldChar w:fldCharType="separate"/>
      </w:r>
      <w:r w:rsidR="00B630B3" w:rsidRPr="00B630B3">
        <w:rPr>
          <w:rFonts w:ascii="Times New Roman" w:hAnsi="Times New Roman" w:cs="Times New Roman"/>
          <w:noProof/>
          <w:color w:val="000000" w:themeColor="text1"/>
          <w:sz w:val="24"/>
          <w:szCs w:val="24"/>
        </w:rPr>
        <w:t>(Manurung, 2021)</w:t>
      </w:r>
      <w:r w:rsidR="00B630B3">
        <w:rPr>
          <w:rFonts w:ascii="Times New Roman" w:hAnsi="Times New Roman" w:cs="Times New Roman"/>
          <w:color w:val="000000" w:themeColor="text1"/>
          <w:sz w:val="24"/>
          <w:szCs w:val="24"/>
        </w:rPr>
        <w:fldChar w:fldCharType="end"/>
      </w:r>
      <w:r w:rsidRPr="00D339B8">
        <w:rPr>
          <w:rFonts w:ascii="Times New Roman" w:hAnsi="Times New Roman" w:cs="Times New Roman"/>
          <w:color w:val="000000" w:themeColor="text1"/>
          <w:sz w:val="24"/>
          <w:szCs w:val="24"/>
        </w:rPr>
        <w:t xml:space="preserve"> yang </w:t>
      </w:r>
      <w:proofErr w:type="spellStart"/>
      <w:r w:rsidRPr="00D339B8">
        <w:rPr>
          <w:rFonts w:ascii="Times New Roman" w:hAnsi="Times New Roman" w:cs="Times New Roman"/>
          <w:color w:val="000000" w:themeColor="text1"/>
          <w:sz w:val="24"/>
          <w:szCs w:val="24"/>
        </w:rPr>
        <w:t>menjelaskan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bahwa</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perputaran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piutang</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memiliki</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pengaruh</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positif</w:t>
      </w:r>
      <w:proofErr w:type="spellEnd"/>
      <w:r w:rsidRPr="00D339B8">
        <w:rPr>
          <w:rFonts w:ascii="Times New Roman" w:hAnsi="Times New Roman" w:cs="Times New Roman"/>
          <w:color w:val="000000" w:themeColor="text1"/>
          <w:sz w:val="24"/>
          <w:szCs w:val="24"/>
        </w:rPr>
        <w:t xml:space="preserve"> dan </w:t>
      </w:r>
      <w:proofErr w:type="spellStart"/>
      <w:r w:rsidRPr="00D339B8">
        <w:rPr>
          <w:rFonts w:ascii="Times New Roman" w:hAnsi="Times New Roman" w:cs="Times New Roman"/>
          <w:color w:val="000000" w:themeColor="text1"/>
          <w:sz w:val="24"/>
          <w:szCs w:val="24"/>
        </w:rPr>
        <w:t>signifikan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terhadap</w:t>
      </w:r>
      <w:proofErr w:type="spellEnd"/>
      <w:r w:rsidRPr="00D339B8">
        <w:rPr>
          <w:rFonts w:ascii="Times New Roman" w:hAnsi="Times New Roman" w:cs="Times New Roman"/>
          <w:color w:val="000000" w:themeColor="text1"/>
          <w:sz w:val="24"/>
          <w:szCs w:val="24"/>
        </w:rPr>
        <w:t xml:space="preserve"> </w:t>
      </w:r>
      <w:r w:rsidRPr="00D339B8">
        <w:rPr>
          <w:rFonts w:ascii="Times New Roman" w:hAnsi="Times New Roman" w:cs="Times New Roman"/>
          <w:i/>
          <w:iCs/>
          <w:color w:val="000000" w:themeColor="text1"/>
          <w:sz w:val="24"/>
          <w:szCs w:val="24"/>
        </w:rPr>
        <w:t>Return on Assets.</w:t>
      </w:r>
    </w:p>
    <w:p w14:paraId="0D16F3A6" w14:textId="2F38DB00" w:rsidR="00DE4E8F" w:rsidRPr="00D339B8" w:rsidRDefault="00DE4E8F" w:rsidP="00D339B8">
      <w:pPr>
        <w:pStyle w:val="Heading3"/>
        <w:numPr>
          <w:ilvl w:val="2"/>
          <w:numId w:val="3"/>
        </w:numPr>
        <w:spacing w:line="480" w:lineRule="auto"/>
        <w:jc w:val="both"/>
        <w:rPr>
          <w:rFonts w:ascii="Times New Roman" w:hAnsi="Times New Roman" w:cs="Times New Roman"/>
          <w:color w:val="000000" w:themeColor="text1"/>
        </w:rPr>
      </w:pPr>
      <w:proofErr w:type="spellStart"/>
      <w:r w:rsidRPr="00D339B8">
        <w:rPr>
          <w:rFonts w:ascii="Times New Roman" w:hAnsi="Times New Roman" w:cs="Times New Roman"/>
          <w:color w:val="000000" w:themeColor="text1"/>
        </w:rPr>
        <w:lastRenderedPageBreak/>
        <w:t>Pengaruh</w:t>
      </w:r>
      <w:proofErr w:type="spellEnd"/>
      <w:r w:rsidRPr="00D339B8">
        <w:rPr>
          <w:rFonts w:ascii="Times New Roman" w:hAnsi="Times New Roman" w:cs="Times New Roman"/>
          <w:color w:val="000000" w:themeColor="text1"/>
        </w:rPr>
        <w:t xml:space="preserve"> </w:t>
      </w:r>
      <w:proofErr w:type="spellStart"/>
      <w:r w:rsidRPr="00D339B8">
        <w:rPr>
          <w:rFonts w:ascii="Times New Roman" w:hAnsi="Times New Roman" w:cs="Times New Roman"/>
          <w:color w:val="000000" w:themeColor="text1"/>
        </w:rPr>
        <w:t>Perputaran</w:t>
      </w:r>
      <w:proofErr w:type="spellEnd"/>
      <w:r w:rsidRPr="00D339B8">
        <w:rPr>
          <w:rFonts w:ascii="Times New Roman" w:hAnsi="Times New Roman" w:cs="Times New Roman"/>
          <w:color w:val="000000" w:themeColor="text1"/>
        </w:rPr>
        <w:t xml:space="preserve"> </w:t>
      </w:r>
      <w:proofErr w:type="spellStart"/>
      <w:r w:rsidRPr="00D339B8">
        <w:rPr>
          <w:rFonts w:ascii="Times New Roman" w:hAnsi="Times New Roman" w:cs="Times New Roman"/>
          <w:color w:val="000000" w:themeColor="text1"/>
        </w:rPr>
        <w:t>Persediaan</w:t>
      </w:r>
      <w:proofErr w:type="spellEnd"/>
      <w:r w:rsidRPr="00D339B8">
        <w:rPr>
          <w:rFonts w:ascii="Times New Roman" w:hAnsi="Times New Roman" w:cs="Times New Roman"/>
          <w:color w:val="000000" w:themeColor="text1"/>
        </w:rPr>
        <w:t xml:space="preserve"> </w:t>
      </w:r>
      <w:proofErr w:type="spellStart"/>
      <w:r w:rsidRPr="00D339B8">
        <w:rPr>
          <w:rFonts w:ascii="Times New Roman" w:hAnsi="Times New Roman" w:cs="Times New Roman"/>
          <w:color w:val="000000" w:themeColor="text1"/>
        </w:rPr>
        <w:t>Terhadap</w:t>
      </w:r>
      <w:proofErr w:type="spellEnd"/>
      <w:r w:rsidRPr="00D339B8">
        <w:rPr>
          <w:rFonts w:ascii="Times New Roman" w:hAnsi="Times New Roman" w:cs="Times New Roman"/>
          <w:color w:val="000000" w:themeColor="text1"/>
        </w:rPr>
        <w:t xml:space="preserve"> </w:t>
      </w:r>
      <w:r w:rsidRPr="00D339B8">
        <w:rPr>
          <w:rFonts w:ascii="Times New Roman" w:hAnsi="Times New Roman" w:cs="Times New Roman"/>
          <w:i/>
          <w:iCs/>
          <w:color w:val="000000" w:themeColor="text1"/>
        </w:rPr>
        <w:t xml:space="preserve">Return </w:t>
      </w:r>
      <w:proofErr w:type="gramStart"/>
      <w:r w:rsidRPr="00D339B8">
        <w:rPr>
          <w:rFonts w:ascii="Times New Roman" w:hAnsi="Times New Roman" w:cs="Times New Roman"/>
          <w:i/>
          <w:iCs/>
          <w:color w:val="000000" w:themeColor="text1"/>
        </w:rPr>
        <w:t>On</w:t>
      </w:r>
      <w:proofErr w:type="gramEnd"/>
      <w:r w:rsidRPr="00D339B8">
        <w:rPr>
          <w:rFonts w:ascii="Times New Roman" w:hAnsi="Times New Roman" w:cs="Times New Roman"/>
          <w:i/>
          <w:iCs/>
          <w:color w:val="000000" w:themeColor="text1"/>
        </w:rPr>
        <w:t xml:space="preserve"> Assets </w:t>
      </w:r>
      <w:r w:rsidRPr="00D339B8">
        <w:rPr>
          <w:rFonts w:ascii="Times New Roman" w:hAnsi="Times New Roman" w:cs="Times New Roman"/>
          <w:color w:val="000000" w:themeColor="text1"/>
        </w:rPr>
        <w:t xml:space="preserve">Pada Perusahaan </w:t>
      </w:r>
      <w:proofErr w:type="spellStart"/>
      <w:r w:rsidRPr="00D339B8">
        <w:rPr>
          <w:rFonts w:ascii="Times New Roman" w:hAnsi="Times New Roman" w:cs="Times New Roman"/>
          <w:color w:val="000000" w:themeColor="text1"/>
        </w:rPr>
        <w:t>Otomotif</w:t>
      </w:r>
      <w:proofErr w:type="spellEnd"/>
      <w:r w:rsidRPr="00D339B8">
        <w:rPr>
          <w:rFonts w:ascii="Times New Roman" w:hAnsi="Times New Roman" w:cs="Times New Roman"/>
          <w:color w:val="000000" w:themeColor="text1"/>
        </w:rPr>
        <w:t xml:space="preserve"> Yang </w:t>
      </w:r>
      <w:proofErr w:type="spellStart"/>
      <w:r w:rsidRPr="00D339B8">
        <w:rPr>
          <w:rFonts w:ascii="Times New Roman" w:hAnsi="Times New Roman" w:cs="Times New Roman"/>
          <w:color w:val="000000" w:themeColor="text1"/>
        </w:rPr>
        <w:t>Terdaftar</w:t>
      </w:r>
      <w:proofErr w:type="spellEnd"/>
      <w:r w:rsidRPr="00D339B8">
        <w:rPr>
          <w:rFonts w:ascii="Times New Roman" w:hAnsi="Times New Roman" w:cs="Times New Roman"/>
          <w:color w:val="000000" w:themeColor="text1"/>
        </w:rPr>
        <w:t xml:space="preserve"> Di BEI</w:t>
      </w:r>
    </w:p>
    <w:p w14:paraId="6320E59B" w14:textId="525B5A40" w:rsidR="00E740A8" w:rsidRDefault="00DE235C" w:rsidP="00D339B8">
      <w:pPr>
        <w:spacing w:line="480" w:lineRule="auto"/>
        <w:ind w:firstLine="720"/>
        <w:jc w:val="both"/>
        <w:rPr>
          <w:rFonts w:ascii="Times New Roman" w:hAnsi="Times New Roman" w:cs="Times New Roman"/>
          <w:color w:val="000000" w:themeColor="text1"/>
          <w:sz w:val="24"/>
          <w:szCs w:val="24"/>
        </w:rPr>
      </w:pPr>
      <w:proofErr w:type="spellStart"/>
      <w:r w:rsidRPr="00D339B8">
        <w:rPr>
          <w:rFonts w:ascii="Times New Roman" w:hAnsi="Times New Roman" w:cs="Times New Roman"/>
          <w:color w:val="000000" w:themeColor="text1"/>
          <w:sz w:val="24"/>
          <w:szCs w:val="24"/>
        </w:rPr>
        <w:t>Berdasarkan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hasil</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regresi</w:t>
      </w:r>
      <w:proofErr w:type="spellEnd"/>
      <w:r w:rsidR="00E740A8" w:rsidRPr="00D339B8">
        <w:rPr>
          <w:rFonts w:ascii="Times New Roman" w:hAnsi="Times New Roman" w:cs="Times New Roman"/>
          <w:color w:val="000000" w:themeColor="text1"/>
          <w:sz w:val="24"/>
          <w:szCs w:val="24"/>
        </w:rPr>
        <w:t xml:space="preserve"> data panel </w:t>
      </w:r>
      <w:proofErr w:type="spellStart"/>
      <w:proofErr w:type="gramStart"/>
      <w:r w:rsidRPr="00D339B8">
        <w:rPr>
          <w:rFonts w:ascii="Times New Roman" w:hAnsi="Times New Roman" w:cs="Times New Roman"/>
          <w:color w:val="000000" w:themeColor="text1"/>
          <w:sz w:val="24"/>
          <w:szCs w:val="24"/>
        </w:rPr>
        <w:t>metode</w:t>
      </w:r>
      <w:proofErr w:type="spellEnd"/>
      <w:r w:rsidRPr="00D339B8">
        <w:rPr>
          <w:rFonts w:ascii="Times New Roman" w:hAnsi="Times New Roman" w:cs="Times New Roman"/>
          <w:color w:val="000000" w:themeColor="text1"/>
          <w:sz w:val="24"/>
          <w:szCs w:val="24"/>
        </w:rPr>
        <w:t xml:space="preserve">  </w:t>
      </w:r>
      <w:r w:rsidRPr="00D339B8">
        <w:rPr>
          <w:rFonts w:ascii="Times New Roman" w:hAnsi="Times New Roman" w:cs="Times New Roman"/>
          <w:i/>
          <w:iCs/>
          <w:color w:val="000000" w:themeColor="text1"/>
          <w:sz w:val="24"/>
          <w:szCs w:val="24"/>
        </w:rPr>
        <w:t>Random</w:t>
      </w:r>
      <w:proofErr w:type="gramEnd"/>
      <w:r w:rsidRPr="00D339B8">
        <w:rPr>
          <w:rFonts w:ascii="Times New Roman" w:hAnsi="Times New Roman" w:cs="Times New Roman"/>
          <w:i/>
          <w:iCs/>
          <w:color w:val="000000" w:themeColor="text1"/>
          <w:sz w:val="24"/>
          <w:szCs w:val="24"/>
        </w:rPr>
        <w:t xml:space="preserve"> Effect Model </w:t>
      </w:r>
      <w:r w:rsidR="00E740A8" w:rsidRPr="00D339B8">
        <w:rPr>
          <w:rFonts w:ascii="Times New Roman" w:hAnsi="Times New Roman" w:cs="Times New Roman"/>
          <w:color w:val="000000" w:themeColor="text1"/>
          <w:sz w:val="24"/>
          <w:szCs w:val="24"/>
        </w:rPr>
        <w:t xml:space="preserve">(REM) </w:t>
      </w:r>
      <w:proofErr w:type="spellStart"/>
      <w:r w:rsidR="00E740A8" w:rsidRPr="00D339B8">
        <w:rPr>
          <w:rFonts w:ascii="Times New Roman" w:hAnsi="Times New Roman" w:cs="Times New Roman"/>
          <w:color w:val="000000" w:themeColor="text1"/>
          <w:sz w:val="24"/>
          <w:szCs w:val="24"/>
        </w:rPr>
        <w:t>d</w:t>
      </w:r>
      <w:r w:rsidRPr="00D339B8">
        <w:rPr>
          <w:rFonts w:ascii="Times New Roman" w:hAnsi="Times New Roman" w:cs="Times New Roman"/>
          <w:color w:val="000000" w:themeColor="text1"/>
          <w:sz w:val="24"/>
          <w:szCs w:val="24"/>
        </w:rPr>
        <w:t>apat</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dilihat</w:t>
      </w:r>
      <w:proofErr w:type="spellEnd"/>
      <w:r w:rsidRPr="00D339B8">
        <w:rPr>
          <w:rFonts w:ascii="Times New Roman" w:hAnsi="Times New Roman" w:cs="Times New Roman"/>
          <w:color w:val="000000" w:themeColor="text1"/>
          <w:sz w:val="24"/>
          <w:szCs w:val="24"/>
        </w:rPr>
        <w:t xml:space="preserve"> pada </w:t>
      </w:r>
      <w:proofErr w:type="spellStart"/>
      <w:r w:rsidRPr="00D339B8">
        <w:rPr>
          <w:rFonts w:ascii="Times New Roman" w:hAnsi="Times New Roman" w:cs="Times New Roman"/>
          <w:color w:val="000000" w:themeColor="text1"/>
          <w:sz w:val="24"/>
          <w:szCs w:val="24"/>
        </w:rPr>
        <w:t>tabel</w:t>
      </w:r>
      <w:proofErr w:type="spellEnd"/>
      <w:r w:rsidRPr="00D339B8">
        <w:rPr>
          <w:rFonts w:ascii="Times New Roman" w:hAnsi="Times New Roman" w:cs="Times New Roman"/>
          <w:color w:val="000000" w:themeColor="text1"/>
          <w:sz w:val="24"/>
          <w:szCs w:val="24"/>
        </w:rPr>
        <w:t xml:space="preserve"> 4.11, </w:t>
      </w:r>
      <w:proofErr w:type="spellStart"/>
      <w:r w:rsidRPr="00D339B8">
        <w:rPr>
          <w:rFonts w:ascii="Times New Roman" w:hAnsi="Times New Roman" w:cs="Times New Roman"/>
          <w:color w:val="000000" w:themeColor="text1"/>
          <w:sz w:val="24"/>
          <w:szCs w:val="24"/>
        </w:rPr>
        <w:t>diketahui</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bahwa</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nilai</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koefisien</w:t>
      </w:r>
      <w:proofErr w:type="spellEnd"/>
      <w:r w:rsidR="002F16A8" w:rsidRPr="00D339B8">
        <w:rPr>
          <w:rFonts w:ascii="Times New Roman" w:hAnsi="Times New Roman" w:cs="Times New Roman"/>
          <w:color w:val="000000" w:themeColor="text1"/>
          <w:sz w:val="24"/>
          <w:szCs w:val="24"/>
        </w:rPr>
        <w:t xml:space="preserve"> </w:t>
      </w:r>
      <w:proofErr w:type="spellStart"/>
      <w:r w:rsidR="002F16A8" w:rsidRPr="00D339B8">
        <w:rPr>
          <w:rFonts w:ascii="Times New Roman" w:hAnsi="Times New Roman" w:cs="Times New Roman"/>
          <w:color w:val="000000" w:themeColor="text1"/>
          <w:sz w:val="24"/>
          <w:szCs w:val="24"/>
        </w:rPr>
        <w:t>variabel</w:t>
      </w:r>
      <w:proofErr w:type="spellEnd"/>
      <w:r w:rsidR="002F16A8" w:rsidRPr="00D339B8">
        <w:rPr>
          <w:rFonts w:ascii="Times New Roman" w:hAnsi="Times New Roman" w:cs="Times New Roman"/>
          <w:color w:val="000000" w:themeColor="text1"/>
          <w:sz w:val="24"/>
          <w:szCs w:val="24"/>
        </w:rPr>
        <w:t xml:space="preserve"> </w:t>
      </w:r>
      <w:proofErr w:type="spellStart"/>
      <w:r w:rsidR="002F16A8" w:rsidRPr="00D339B8">
        <w:rPr>
          <w:rFonts w:ascii="Times New Roman" w:hAnsi="Times New Roman" w:cs="Times New Roman"/>
          <w:color w:val="000000" w:themeColor="text1"/>
          <w:sz w:val="24"/>
          <w:szCs w:val="24"/>
        </w:rPr>
        <w:t>Persediaan</w:t>
      </w:r>
      <w:proofErr w:type="spellEnd"/>
      <w:r w:rsidR="002F16A8" w:rsidRPr="00D339B8">
        <w:rPr>
          <w:rFonts w:ascii="Times New Roman" w:hAnsi="Times New Roman" w:cs="Times New Roman"/>
          <w:color w:val="000000" w:themeColor="text1"/>
          <w:sz w:val="24"/>
          <w:szCs w:val="24"/>
        </w:rPr>
        <w:t xml:space="preserve"> </w:t>
      </w:r>
      <w:proofErr w:type="spellStart"/>
      <w:r w:rsidR="002F16A8" w:rsidRPr="00D339B8">
        <w:rPr>
          <w:rFonts w:ascii="Times New Roman" w:hAnsi="Times New Roman" w:cs="Times New Roman"/>
          <w:color w:val="000000" w:themeColor="text1"/>
          <w:sz w:val="24"/>
          <w:szCs w:val="24"/>
        </w:rPr>
        <w:t>sebesar</w:t>
      </w:r>
      <w:proofErr w:type="spellEnd"/>
      <w:r w:rsidR="002F16A8" w:rsidRPr="00D339B8">
        <w:rPr>
          <w:rFonts w:ascii="Times New Roman" w:hAnsi="Times New Roman" w:cs="Times New Roman"/>
          <w:color w:val="000000" w:themeColor="text1"/>
          <w:sz w:val="24"/>
          <w:szCs w:val="24"/>
        </w:rPr>
        <w:t xml:space="preserve"> 0</w:t>
      </w:r>
      <w:r w:rsidR="00221397">
        <w:rPr>
          <w:rFonts w:ascii="Times New Roman" w:hAnsi="Times New Roman" w:cs="Times New Roman"/>
          <w:color w:val="000000" w:themeColor="text1"/>
          <w:sz w:val="24"/>
          <w:szCs w:val="24"/>
        </w:rPr>
        <w:t xml:space="preserve">.0018712 </w:t>
      </w:r>
      <w:proofErr w:type="spellStart"/>
      <w:r w:rsidR="002F16A8" w:rsidRPr="00D339B8">
        <w:rPr>
          <w:rFonts w:ascii="Times New Roman" w:hAnsi="Times New Roman" w:cs="Times New Roman"/>
          <w:color w:val="000000" w:themeColor="text1"/>
          <w:sz w:val="24"/>
          <w:szCs w:val="24"/>
        </w:rPr>
        <w:t>menunjukan</w:t>
      </w:r>
      <w:proofErr w:type="spellEnd"/>
      <w:r w:rsidR="002F16A8" w:rsidRPr="00D339B8">
        <w:rPr>
          <w:rFonts w:ascii="Times New Roman" w:hAnsi="Times New Roman" w:cs="Times New Roman"/>
          <w:color w:val="000000" w:themeColor="text1"/>
          <w:sz w:val="24"/>
          <w:szCs w:val="24"/>
        </w:rPr>
        <w:t xml:space="preserve"> </w:t>
      </w:r>
      <w:proofErr w:type="spellStart"/>
      <w:r w:rsidR="002F16A8" w:rsidRPr="00D339B8">
        <w:rPr>
          <w:rFonts w:ascii="Times New Roman" w:hAnsi="Times New Roman" w:cs="Times New Roman"/>
          <w:color w:val="000000" w:themeColor="text1"/>
          <w:sz w:val="24"/>
          <w:szCs w:val="24"/>
        </w:rPr>
        <w:t>bahwa</w:t>
      </w:r>
      <w:proofErr w:type="spellEnd"/>
      <w:r w:rsidR="002F16A8" w:rsidRPr="00D339B8">
        <w:rPr>
          <w:rFonts w:ascii="Times New Roman" w:hAnsi="Times New Roman" w:cs="Times New Roman"/>
          <w:color w:val="000000" w:themeColor="text1"/>
          <w:sz w:val="24"/>
          <w:szCs w:val="24"/>
        </w:rPr>
        <w:t xml:space="preserve"> </w:t>
      </w:r>
      <w:proofErr w:type="spellStart"/>
      <w:r w:rsidR="002F16A8" w:rsidRPr="00D339B8">
        <w:rPr>
          <w:rFonts w:ascii="Times New Roman" w:hAnsi="Times New Roman" w:cs="Times New Roman"/>
          <w:color w:val="000000" w:themeColor="text1"/>
          <w:sz w:val="24"/>
          <w:szCs w:val="24"/>
        </w:rPr>
        <w:t>setiap</w:t>
      </w:r>
      <w:proofErr w:type="spellEnd"/>
      <w:r w:rsidR="002F16A8" w:rsidRPr="00D339B8">
        <w:rPr>
          <w:rFonts w:ascii="Times New Roman" w:hAnsi="Times New Roman" w:cs="Times New Roman"/>
          <w:color w:val="000000" w:themeColor="text1"/>
          <w:sz w:val="24"/>
          <w:szCs w:val="24"/>
        </w:rPr>
        <w:t xml:space="preserve"> </w:t>
      </w:r>
      <w:proofErr w:type="spellStart"/>
      <w:r w:rsidR="002F16A8" w:rsidRPr="00D339B8">
        <w:rPr>
          <w:rFonts w:ascii="Times New Roman" w:hAnsi="Times New Roman" w:cs="Times New Roman"/>
          <w:color w:val="000000" w:themeColor="text1"/>
          <w:sz w:val="24"/>
          <w:szCs w:val="24"/>
        </w:rPr>
        <w:t>kenaikan</w:t>
      </w:r>
      <w:proofErr w:type="spellEnd"/>
      <w:r w:rsidR="002F16A8" w:rsidRPr="00D339B8">
        <w:rPr>
          <w:rFonts w:ascii="Times New Roman" w:hAnsi="Times New Roman" w:cs="Times New Roman"/>
          <w:color w:val="000000" w:themeColor="text1"/>
          <w:sz w:val="24"/>
          <w:szCs w:val="24"/>
        </w:rPr>
        <w:t xml:space="preserve"> </w:t>
      </w:r>
      <w:proofErr w:type="spellStart"/>
      <w:r w:rsidR="002F16A8" w:rsidRPr="00D339B8">
        <w:rPr>
          <w:rFonts w:ascii="Times New Roman" w:hAnsi="Times New Roman" w:cs="Times New Roman"/>
          <w:color w:val="000000" w:themeColor="text1"/>
          <w:sz w:val="24"/>
          <w:szCs w:val="24"/>
        </w:rPr>
        <w:t>variabel</w:t>
      </w:r>
      <w:proofErr w:type="spellEnd"/>
      <w:r w:rsidR="002F16A8" w:rsidRPr="00D339B8">
        <w:rPr>
          <w:rFonts w:ascii="Times New Roman" w:hAnsi="Times New Roman" w:cs="Times New Roman"/>
          <w:color w:val="000000" w:themeColor="text1"/>
          <w:sz w:val="24"/>
          <w:szCs w:val="24"/>
        </w:rPr>
        <w:t xml:space="preserve"> </w:t>
      </w:r>
      <w:proofErr w:type="spellStart"/>
      <w:r w:rsidR="002F16A8" w:rsidRPr="00D339B8">
        <w:rPr>
          <w:rFonts w:ascii="Times New Roman" w:hAnsi="Times New Roman" w:cs="Times New Roman"/>
          <w:color w:val="000000" w:themeColor="text1"/>
          <w:sz w:val="24"/>
          <w:szCs w:val="24"/>
        </w:rPr>
        <w:t>perputaran</w:t>
      </w:r>
      <w:proofErr w:type="spellEnd"/>
      <w:r w:rsidR="002F16A8" w:rsidRPr="00D339B8">
        <w:rPr>
          <w:rFonts w:ascii="Times New Roman" w:hAnsi="Times New Roman" w:cs="Times New Roman"/>
          <w:color w:val="000000" w:themeColor="text1"/>
          <w:sz w:val="24"/>
          <w:szCs w:val="24"/>
        </w:rPr>
        <w:t xml:space="preserve"> </w:t>
      </w:r>
      <w:proofErr w:type="spellStart"/>
      <w:r w:rsidR="002F16A8" w:rsidRPr="00D339B8">
        <w:rPr>
          <w:rFonts w:ascii="Times New Roman" w:hAnsi="Times New Roman" w:cs="Times New Roman"/>
          <w:color w:val="000000" w:themeColor="text1"/>
          <w:sz w:val="24"/>
          <w:szCs w:val="24"/>
        </w:rPr>
        <w:t>persediaan</w:t>
      </w:r>
      <w:proofErr w:type="spellEnd"/>
      <w:r w:rsidR="002F16A8" w:rsidRPr="00D339B8">
        <w:rPr>
          <w:rFonts w:ascii="Times New Roman" w:hAnsi="Times New Roman" w:cs="Times New Roman"/>
          <w:color w:val="000000" w:themeColor="text1"/>
          <w:sz w:val="24"/>
          <w:szCs w:val="24"/>
        </w:rPr>
        <w:t xml:space="preserve"> </w:t>
      </w:r>
      <w:proofErr w:type="spellStart"/>
      <w:r w:rsidR="002F16A8" w:rsidRPr="00D339B8">
        <w:rPr>
          <w:rFonts w:ascii="Times New Roman" w:hAnsi="Times New Roman" w:cs="Times New Roman"/>
          <w:color w:val="000000" w:themeColor="text1"/>
          <w:sz w:val="24"/>
          <w:szCs w:val="24"/>
        </w:rPr>
        <w:t>sebesar</w:t>
      </w:r>
      <w:proofErr w:type="spellEnd"/>
      <w:r w:rsidR="002F16A8" w:rsidRPr="00D339B8">
        <w:rPr>
          <w:rFonts w:ascii="Times New Roman" w:hAnsi="Times New Roman" w:cs="Times New Roman"/>
          <w:color w:val="000000" w:themeColor="text1"/>
          <w:sz w:val="24"/>
          <w:szCs w:val="24"/>
        </w:rPr>
        <w:t xml:space="preserve"> 1% </w:t>
      </w:r>
      <w:proofErr w:type="spellStart"/>
      <w:r w:rsidR="002F16A8" w:rsidRPr="00D339B8">
        <w:rPr>
          <w:rFonts w:ascii="Times New Roman" w:hAnsi="Times New Roman" w:cs="Times New Roman"/>
          <w:color w:val="000000" w:themeColor="text1"/>
          <w:sz w:val="24"/>
          <w:szCs w:val="24"/>
        </w:rPr>
        <w:t>maka</w:t>
      </w:r>
      <w:proofErr w:type="spellEnd"/>
      <w:r w:rsidR="002F16A8" w:rsidRPr="00D339B8">
        <w:rPr>
          <w:rFonts w:ascii="Times New Roman" w:hAnsi="Times New Roman" w:cs="Times New Roman"/>
          <w:color w:val="000000" w:themeColor="text1"/>
          <w:sz w:val="24"/>
          <w:szCs w:val="24"/>
        </w:rPr>
        <w:t xml:space="preserve"> </w:t>
      </w:r>
      <w:proofErr w:type="spellStart"/>
      <w:r w:rsidR="002F16A8" w:rsidRPr="00D339B8">
        <w:rPr>
          <w:rFonts w:ascii="Times New Roman" w:hAnsi="Times New Roman" w:cs="Times New Roman"/>
          <w:color w:val="000000" w:themeColor="text1"/>
          <w:sz w:val="24"/>
          <w:szCs w:val="24"/>
        </w:rPr>
        <w:t>kemungkinan</w:t>
      </w:r>
      <w:proofErr w:type="spellEnd"/>
      <w:r w:rsidR="002F16A8" w:rsidRPr="00D339B8">
        <w:rPr>
          <w:rFonts w:ascii="Times New Roman" w:hAnsi="Times New Roman" w:cs="Times New Roman"/>
          <w:color w:val="000000" w:themeColor="text1"/>
          <w:sz w:val="24"/>
          <w:szCs w:val="24"/>
        </w:rPr>
        <w:t xml:space="preserve"> </w:t>
      </w:r>
      <w:proofErr w:type="spellStart"/>
      <w:r w:rsidR="002F16A8" w:rsidRPr="00D339B8">
        <w:rPr>
          <w:rFonts w:ascii="Times New Roman" w:hAnsi="Times New Roman" w:cs="Times New Roman"/>
          <w:color w:val="000000" w:themeColor="text1"/>
          <w:sz w:val="24"/>
          <w:szCs w:val="24"/>
        </w:rPr>
        <w:t>perusahaan</w:t>
      </w:r>
      <w:proofErr w:type="spellEnd"/>
      <w:r w:rsidR="002F16A8" w:rsidRPr="00D339B8">
        <w:rPr>
          <w:rFonts w:ascii="Times New Roman" w:hAnsi="Times New Roman" w:cs="Times New Roman"/>
          <w:color w:val="000000" w:themeColor="text1"/>
          <w:sz w:val="24"/>
          <w:szCs w:val="24"/>
        </w:rPr>
        <w:t xml:space="preserve"> </w:t>
      </w:r>
      <w:proofErr w:type="spellStart"/>
      <w:r w:rsidR="002F16A8" w:rsidRPr="00D339B8">
        <w:rPr>
          <w:rFonts w:ascii="Times New Roman" w:hAnsi="Times New Roman" w:cs="Times New Roman"/>
          <w:color w:val="000000" w:themeColor="text1"/>
          <w:sz w:val="24"/>
          <w:szCs w:val="24"/>
        </w:rPr>
        <w:t>mengalami</w:t>
      </w:r>
      <w:proofErr w:type="spellEnd"/>
      <w:r w:rsidR="002F16A8" w:rsidRPr="00D339B8">
        <w:rPr>
          <w:rFonts w:ascii="Times New Roman" w:hAnsi="Times New Roman" w:cs="Times New Roman"/>
          <w:color w:val="000000" w:themeColor="text1"/>
          <w:sz w:val="24"/>
          <w:szCs w:val="24"/>
        </w:rPr>
        <w:t xml:space="preserve"> </w:t>
      </w:r>
      <w:r w:rsidR="002F16A8" w:rsidRPr="00D339B8">
        <w:rPr>
          <w:rFonts w:ascii="Times New Roman" w:hAnsi="Times New Roman" w:cs="Times New Roman"/>
          <w:i/>
          <w:iCs/>
          <w:color w:val="000000" w:themeColor="text1"/>
          <w:sz w:val="24"/>
          <w:szCs w:val="24"/>
        </w:rPr>
        <w:t xml:space="preserve">Return On Assets </w:t>
      </w:r>
      <w:proofErr w:type="spellStart"/>
      <w:r w:rsidR="002F16A8" w:rsidRPr="00D339B8">
        <w:rPr>
          <w:rFonts w:ascii="Times New Roman" w:hAnsi="Times New Roman" w:cs="Times New Roman"/>
          <w:color w:val="000000" w:themeColor="text1"/>
          <w:sz w:val="24"/>
          <w:szCs w:val="24"/>
        </w:rPr>
        <w:t>sebesar</w:t>
      </w:r>
      <w:proofErr w:type="spellEnd"/>
      <w:r w:rsidR="002F16A8" w:rsidRPr="00D339B8">
        <w:rPr>
          <w:rFonts w:ascii="Times New Roman" w:hAnsi="Times New Roman" w:cs="Times New Roman"/>
          <w:color w:val="000000" w:themeColor="text1"/>
          <w:sz w:val="24"/>
          <w:szCs w:val="24"/>
        </w:rPr>
        <w:t xml:space="preserve"> </w:t>
      </w:r>
      <w:r w:rsidR="00221397">
        <w:rPr>
          <w:rFonts w:ascii="Times New Roman" w:hAnsi="Times New Roman" w:cs="Times New Roman"/>
          <w:color w:val="000000" w:themeColor="text1"/>
          <w:sz w:val="24"/>
          <w:szCs w:val="24"/>
        </w:rPr>
        <w:t>0,1</w:t>
      </w:r>
      <w:r w:rsidR="00A42EDB" w:rsidRPr="00D339B8">
        <w:rPr>
          <w:rFonts w:ascii="Times New Roman" w:hAnsi="Times New Roman" w:cs="Times New Roman"/>
          <w:color w:val="000000" w:themeColor="text1"/>
          <w:sz w:val="24"/>
          <w:szCs w:val="24"/>
        </w:rPr>
        <w:t>%</w:t>
      </w:r>
      <w:r w:rsidR="00E740A8" w:rsidRPr="00D339B8">
        <w:rPr>
          <w:rFonts w:ascii="Times New Roman" w:hAnsi="Times New Roman" w:cs="Times New Roman"/>
          <w:color w:val="000000" w:themeColor="text1"/>
          <w:sz w:val="24"/>
          <w:szCs w:val="24"/>
        </w:rPr>
        <w:t xml:space="preserve"> </w:t>
      </w:r>
      <w:proofErr w:type="spellStart"/>
      <w:r w:rsidR="00E740A8" w:rsidRPr="00D339B8">
        <w:rPr>
          <w:rFonts w:ascii="Times New Roman" w:hAnsi="Times New Roman" w:cs="Times New Roman"/>
          <w:color w:val="000000" w:themeColor="text1"/>
          <w:sz w:val="24"/>
          <w:szCs w:val="24"/>
        </w:rPr>
        <w:t>hal</w:t>
      </w:r>
      <w:proofErr w:type="spellEnd"/>
      <w:r w:rsidR="00E740A8" w:rsidRPr="00D339B8">
        <w:rPr>
          <w:rFonts w:ascii="Times New Roman" w:hAnsi="Times New Roman" w:cs="Times New Roman"/>
          <w:color w:val="000000" w:themeColor="text1"/>
          <w:sz w:val="24"/>
          <w:szCs w:val="24"/>
        </w:rPr>
        <w:t xml:space="preserve"> </w:t>
      </w:r>
      <w:proofErr w:type="spellStart"/>
      <w:r w:rsidR="00E740A8" w:rsidRPr="00D339B8">
        <w:rPr>
          <w:rFonts w:ascii="Times New Roman" w:hAnsi="Times New Roman" w:cs="Times New Roman"/>
          <w:color w:val="000000" w:themeColor="text1"/>
          <w:sz w:val="24"/>
          <w:szCs w:val="24"/>
        </w:rPr>
        <w:t>ini</w:t>
      </w:r>
      <w:proofErr w:type="spellEnd"/>
      <w:r w:rsidR="00E740A8" w:rsidRPr="00D339B8">
        <w:rPr>
          <w:rFonts w:ascii="Times New Roman" w:hAnsi="Times New Roman" w:cs="Times New Roman"/>
          <w:color w:val="000000" w:themeColor="text1"/>
          <w:sz w:val="24"/>
          <w:szCs w:val="24"/>
        </w:rPr>
        <w:t xml:space="preserve"> </w:t>
      </w:r>
      <w:proofErr w:type="spellStart"/>
      <w:r w:rsidR="00E740A8" w:rsidRPr="00D339B8">
        <w:rPr>
          <w:rFonts w:ascii="Times New Roman" w:hAnsi="Times New Roman" w:cs="Times New Roman"/>
          <w:color w:val="000000" w:themeColor="text1"/>
          <w:sz w:val="24"/>
          <w:szCs w:val="24"/>
        </w:rPr>
        <w:t>berarti</w:t>
      </w:r>
      <w:proofErr w:type="spellEnd"/>
      <w:r w:rsidR="00E740A8" w:rsidRPr="00D339B8">
        <w:rPr>
          <w:rFonts w:ascii="Times New Roman" w:hAnsi="Times New Roman" w:cs="Times New Roman"/>
          <w:color w:val="000000" w:themeColor="text1"/>
          <w:sz w:val="24"/>
          <w:szCs w:val="24"/>
        </w:rPr>
        <w:t xml:space="preserve"> X2 </w:t>
      </w:r>
      <w:proofErr w:type="spellStart"/>
      <w:r w:rsidR="00E740A8" w:rsidRPr="00D339B8">
        <w:rPr>
          <w:rFonts w:ascii="Times New Roman" w:hAnsi="Times New Roman" w:cs="Times New Roman"/>
          <w:color w:val="000000" w:themeColor="text1"/>
          <w:sz w:val="24"/>
          <w:szCs w:val="24"/>
        </w:rPr>
        <w:t>berpengaruh</w:t>
      </w:r>
      <w:proofErr w:type="spellEnd"/>
      <w:r w:rsidR="00E740A8" w:rsidRPr="00D339B8">
        <w:rPr>
          <w:rFonts w:ascii="Times New Roman" w:hAnsi="Times New Roman" w:cs="Times New Roman"/>
          <w:color w:val="000000" w:themeColor="text1"/>
          <w:sz w:val="24"/>
          <w:szCs w:val="24"/>
        </w:rPr>
        <w:t xml:space="preserve"> </w:t>
      </w:r>
      <w:proofErr w:type="spellStart"/>
      <w:r w:rsidR="00E740A8" w:rsidRPr="00D339B8">
        <w:rPr>
          <w:rFonts w:ascii="Times New Roman" w:hAnsi="Times New Roman" w:cs="Times New Roman"/>
          <w:color w:val="000000" w:themeColor="text1"/>
          <w:sz w:val="24"/>
          <w:szCs w:val="24"/>
        </w:rPr>
        <w:t>positif</w:t>
      </w:r>
      <w:proofErr w:type="spellEnd"/>
      <w:r w:rsidR="00E740A8" w:rsidRPr="00D339B8">
        <w:rPr>
          <w:rFonts w:ascii="Times New Roman" w:hAnsi="Times New Roman" w:cs="Times New Roman"/>
          <w:color w:val="000000" w:themeColor="text1"/>
          <w:sz w:val="24"/>
          <w:szCs w:val="24"/>
        </w:rPr>
        <w:t xml:space="preserve"> </w:t>
      </w:r>
      <w:proofErr w:type="spellStart"/>
      <w:r w:rsidR="00E740A8" w:rsidRPr="00D339B8">
        <w:rPr>
          <w:rFonts w:ascii="Times New Roman" w:hAnsi="Times New Roman" w:cs="Times New Roman"/>
          <w:color w:val="000000" w:themeColor="text1"/>
          <w:sz w:val="24"/>
          <w:szCs w:val="24"/>
        </w:rPr>
        <w:t>terhadap</w:t>
      </w:r>
      <w:proofErr w:type="spellEnd"/>
      <w:r w:rsidR="00E740A8" w:rsidRPr="00D339B8">
        <w:rPr>
          <w:rFonts w:ascii="Times New Roman" w:hAnsi="Times New Roman" w:cs="Times New Roman"/>
          <w:color w:val="000000" w:themeColor="text1"/>
          <w:sz w:val="24"/>
          <w:szCs w:val="24"/>
        </w:rPr>
        <w:t xml:space="preserve"> </w:t>
      </w:r>
      <w:proofErr w:type="spellStart"/>
      <w:r w:rsidR="00E740A8" w:rsidRPr="00D339B8">
        <w:rPr>
          <w:rFonts w:ascii="Times New Roman" w:hAnsi="Times New Roman" w:cs="Times New Roman"/>
          <w:color w:val="000000" w:themeColor="text1"/>
          <w:sz w:val="24"/>
          <w:szCs w:val="24"/>
        </w:rPr>
        <w:t>variabel</w:t>
      </w:r>
      <w:proofErr w:type="spellEnd"/>
      <w:r w:rsidR="00E740A8" w:rsidRPr="00D339B8">
        <w:rPr>
          <w:rFonts w:ascii="Times New Roman" w:hAnsi="Times New Roman" w:cs="Times New Roman"/>
          <w:color w:val="000000" w:themeColor="text1"/>
          <w:sz w:val="24"/>
          <w:szCs w:val="24"/>
        </w:rPr>
        <w:t xml:space="preserve"> Y. </w:t>
      </w:r>
      <w:proofErr w:type="spellStart"/>
      <w:r w:rsidR="00E740A8" w:rsidRPr="00D339B8">
        <w:rPr>
          <w:rFonts w:ascii="Times New Roman" w:hAnsi="Times New Roman" w:cs="Times New Roman"/>
          <w:color w:val="000000" w:themeColor="text1"/>
          <w:sz w:val="24"/>
          <w:szCs w:val="24"/>
        </w:rPr>
        <w:t>selanjutnya</w:t>
      </w:r>
      <w:proofErr w:type="spellEnd"/>
      <w:r w:rsidR="00E740A8" w:rsidRPr="00D339B8">
        <w:rPr>
          <w:rFonts w:ascii="Times New Roman" w:hAnsi="Times New Roman" w:cs="Times New Roman"/>
          <w:color w:val="000000" w:themeColor="text1"/>
          <w:sz w:val="24"/>
          <w:szCs w:val="24"/>
        </w:rPr>
        <w:t xml:space="preserve"> </w:t>
      </w:r>
      <w:proofErr w:type="spellStart"/>
      <w:r w:rsidR="00E740A8" w:rsidRPr="00D339B8">
        <w:rPr>
          <w:rFonts w:ascii="Times New Roman" w:hAnsi="Times New Roman" w:cs="Times New Roman"/>
          <w:color w:val="000000" w:themeColor="text1"/>
          <w:sz w:val="24"/>
          <w:szCs w:val="24"/>
        </w:rPr>
        <w:t>berdasarkan</w:t>
      </w:r>
      <w:proofErr w:type="spellEnd"/>
      <w:r w:rsidR="00E740A8" w:rsidRPr="00D339B8">
        <w:rPr>
          <w:rFonts w:ascii="Times New Roman" w:hAnsi="Times New Roman" w:cs="Times New Roman"/>
          <w:color w:val="000000" w:themeColor="text1"/>
          <w:sz w:val="24"/>
          <w:szCs w:val="24"/>
        </w:rPr>
        <w:t xml:space="preserve"> </w:t>
      </w:r>
      <w:proofErr w:type="spellStart"/>
      <w:r w:rsidR="00E740A8" w:rsidRPr="00D339B8">
        <w:rPr>
          <w:rFonts w:ascii="Times New Roman" w:hAnsi="Times New Roman" w:cs="Times New Roman"/>
          <w:color w:val="000000" w:themeColor="text1"/>
          <w:sz w:val="24"/>
          <w:szCs w:val="24"/>
        </w:rPr>
        <w:t>nilai</w:t>
      </w:r>
      <w:proofErr w:type="spellEnd"/>
      <w:r w:rsidR="00E740A8" w:rsidRPr="00D339B8">
        <w:rPr>
          <w:rFonts w:ascii="Times New Roman" w:hAnsi="Times New Roman" w:cs="Times New Roman"/>
          <w:color w:val="000000" w:themeColor="text1"/>
          <w:sz w:val="24"/>
          <w:szCs w:val="24"/>
        </w:rPr>
        <w:t xml:space="preserve"> prob&gt;|z|X2 </w:t>
      </w:r>
      <w:proofErr w:type="spellStart"/>
      <w:r w:rsidR="00E740A8" w:rsidRPr="00D339B8">
        <w:rPr>
          <w:rFonts w:ascii="Times New Roman" w:hAnsi="Times New Roman" w:cs="Times New Roman"/>
          <w:color w:val="000000" w:themeColor="text1"/>
          <w:sz w:val="24"/>
          <w:szCs w:val="24"/>
        </w:rPr>
        <w:t>adalah</w:t>
      </w:r>
      <w:proofErr w:type="spellEnd"/>
      <w:r w:rsidR="00E740A8" w:rsidRPr="00D339B8">
        <w:rPr>
          <w:rFonts w:ascii="Times New Roman" w:hAnsi="Times New Roman" w:cs="Times New Roman"/>
          <w:color w:val="000000" w:themeColor="text1"/>
          <w:sz w:val="24"/>
          <w:szCs w:val="24"/>
        </w:rPr>
        <w:t xml:space="preserve">  </w:t>
      </w:r>
      <w:r w:rsidR="00A42EDB" w:rsidRPr="00D339B8">
        <w:rPr>
          <w:rFonts w:ascii="Times New Roman" w:hAnsi="Times New Roman" w:cs="Times New Roman"/>
          <w:color w:val="000000" w:themeColor="text1"/>
          <w:sz w:val="24"/>
          <w:szCs w:val="24"/>
        </w:rPr>
        <w:t>0.</w:t>
      </w:r>
      <w:r w:rsidR="00221397">
        <w:rPr>
          <w:rFonts w:ascii="Times New Roman" w:hAnsi="Times New Roman" w:cs="Times New Roman"/>
          <w:color w:val="000000" w:themeColor="text1"/>
          <w:sz w:val="24"/>
          <w:szCs w:val="24"/>
        </w:rPr>
        <w:t>162</w:t>
      </w:r>
      <w:r w:rsidR="00E740A8" w:rsidRPr="00D339B8">
        <w:rPr>
          <w:rFonts w:ascii="Times New Roman" w:hAnsi="Times New Roman" w:cs="Times New Roman"/>
          <w:color w:val="000000" w:themeColor="text1"/>
          <w:sz w:val="24"/>
          <w:szCs w:val="24"/>
        </w:rPr>
        <w:t xml:space="preserve"> &gt; 0</w:t>
      </w:r>
      <w:r w:rsidR="0034434C">
        <w:rPr>
          <w:rFonts w:ascii="Times New Roman" w:hAnsi="Times New Roman" w:cs="Times New Roman"/>
          <w:color w:val="000000" w:themeColor="text1"/>
          <w:sz w:val="24"/>
          <w:szCs w:val="24"/>
        </w:rPr>
        <w:t>.</w:t>
      </w:r>
      <w:r w:rsidR="00E740A8" w:rsidRPr="00D339B8">
        <w:rPr>
          <w:rFonts w:ascii="Times New Roman" w:hAnsi="Times New Roman" w:cs="Times New Roman"/>
          <w:color w:val="000000" w:themeColor="text1"/>
          <w:sz w:val="24"/>
          <w:szCs w:val="24"/>
        </w:rPr>
        <w:t xml:space="preserve">05, </w:t>
      </w:r>
      <w:proofErr w:type="spellStart"/>
      <w:r w:rsidR="00A42EDB" w:rsidRPr="00D339B8">
        <w:rPr>
          <w:rFonts w:ascii="Times New Roman" w:hAnsi="Times New Roman" w:cs="Times New Roman"/>
          <w:color w:val="000000" w:themeColor="text1"/>
          <w:sz w:val="24"/>
          <w:szCs w:val="24"/>
        </w:rPr>
        <w:t>maka</w:t>
      </w:r>
      <w:proofErr w:type="spellEnd"/>
      <w:r w:rsidR="00A42EDB" w:rsidRPr="00D339B8">
        <w:rPr>
          <w:rFonts w:ascii="Times New Roman" w:hAnsi="Times New Roman" w:cs="Times New Roman"/>
          <w:color w:val="000000" w:themeColor="text1"/>
          <w:sz w:val="24"/>
          <w:szCs w:val="24"/>
        </w:rPr>
        <w:t xml:space="preserve"> Ho</w:t>
      </w:r>
      <w:r w:rsidR="00E740A8" w:rsidRPr="00D339B8">
        <w:rPr>
          <w:rFonts w:ascii="Times New Roman" w:hAnsi="Times New Roman" w:cs="Times New Roman"/>
          <w:color w:val="000000" w:themeColor="text1"/>
          <w:sz w:val="24"/>
          <w:szCs w:val="24"/>
        </w:rPr>
        <w:t xml:space="preserve"> </w:t>
      </w:r>
      <w:proofErr w:type="spellStart"/>
      <w:r w:rsidR="00A42EDB" w:rsidRPr="00D339B8">
        <w:rPr>
          <w:rFonts w:ascii="Times New Roman" w:hAnsi="Times New Roman" w:cs="Times New Roman"/>
          <w:color w:val="000000" w:themeColor="text1"/>
          <w:sz w:val="24"/>
          <w:szCs w:val="24"/>
        </w:rPr>
        <w:t>diterima</w:t>
      </w:r>
      <w:proofErr w:type="spellEnd"/>
      <w:r w:rsidR="00E740A8" w:rsidRPr="00D339B8">
        <w:rPr>
          <w:rFonts w:ascii="Times New Roman" w:hAnsi="Times New Roman" w:cs="Times New Roman"/>
          <w:color w:val="000000" w:themeColor="text1"/>
          <w:sz w:val="24"/>
          <w:szCs w:val="24"/>
        </w:rPr>
        <w:t xml:space="preserve">, dan H1 </w:t>
      </w:r>
      <w:proofErr w:type="spellStart"/>
      <w:r w:rsidR="00E740A8" w:rsidRPr="00D339B8">
        <w:rPr>
          <w:rFonts w:ascii="Times New Roman" w:hAnsi="Times New Roman" w:cs="Times New Roman"/>
          <w:color w:val="000000" w:themeColor="text1"/>
          <w:sz w:val="24"/>
          <w:szCs w:val="24"/>
        </w:rPr>
        <w:t>ditolak</w:t>
      </w:r>
      <w:proofErr w:type="spellEnd"/>
      <w:r w:rsidR="00E740A8" w:rsidRPr="00D339B8">
        <w:rPr>
          <w:rFonts w:ascii="Times New Roman" w:hAnsi="Times New Roman" w:cs="Times New Roman"/>
          <w:color w:val="000000" w:themeColor="text1"/>
          <w:sz w:val="24"/>
          <w:szCs w:val="24"/>
        </w:rPr>
        <w:t xml:space="preserve">. Yang </w:t>
      </w:r>
      <w:proofErr w:type="spellStart"/>
      <w:r w:rsidR="00E740A8" w:rsidRPr="00D339B8">
        <w:rPr>
          <w:rFonts w:ascii="Times New Roman" w:hAnsi="Times New Roman" w:cs="Times New Roman"/>
          <w:color w:val="000000" w:themeColor="text1"/>
          <w:sz w:val="24"/>
          <w:szCs w:val="24"/>
        </w:rPr>
        <w:t>artinya</w:t>
      </w:r>
      <w:proofErr w:type="spellEnd"/>
      <w:r w:rsidR="00E740A8" w:rsidRPr="00D339B8">
        <w:rPr>
          <w:rFonts w:ascii="Times New Roman" w:hAnsi="Times New Roman" w:cs="Times New Roman"/>
          <w:color w:val="000000" w:themeColor="text1"/>
          <w:sz w:val="24"/>
          <w:szCs w:val="24"/>
        </w:rPr>
        <w:t xml:space="preserve"> </w:t>
      </w:r>
      <w:proofErr w:type="spellStart"/>
      <w:r w:rsidR="00E740A8" w:rsidRPr="00D339B8">
        <w:rPr>
          <w:rFonts w:ascii="Times New Roman" w:hAnsi="Times New Roman" w:cs="Times New Roman"/>
          <w:color w:val="000000" w:themeColor="text1"/>
          <w:sz w:val="24"/>
          <w:szCs w:val="24"/>
        </w:rPr>
        <w:t>variabel</w:t>
      </w:r>
      <w:proofErr w:type="spellEnd"/>
      <w:r w:rsidR="00E740A8" w:rsidRPr="00D339B8">
        <w:rPr>
          <w:rFonts w:ascii="Times New Roman" w:hAnsi="Times New Roman" w:cs="Times New Roman"/>
          <w:color w:val="000000" w:themeColor="text1"/>
          <w:sz w:val="24"/>
          <w:szCs w:val="24"/>
        </w:rPr>
        <w:t xml:space="preserve"> X2 </w:t>
      </w:r>
      <w:proofErr w:type="spellStart"/>
      <w:r w:rsidR="00E740A8" w:rsidRPr="00D339B8">
        <w:rPr>
          <w:rFonts w:ascii="Times New Roman" w:hAnsi="Times New Roman" w:cs="Times New Roman"/>
          <w:color w:val="000000" w:themeColor="text1"/>
          <w:sz w:val="24"/>
          <w:szCs w:val="24"/>
        </w:rPr>
        <w:t>berpengaruh</w:t>
      </w:r>
      <w:proofErr w:type="spellEnd"/>
      <w:r w:rsidR="00E740A8" w:rsidRPr="00D339B8">
        <w:rPr>
          <w:rFonts w:ascii="Times New Roman" w:hAnsi="Times New Roman" w:cs="Times New Roman"/>
          <w:color w:val="000000" w:themeColor="text1"/>
          <w:sz w:val="24"/>
          <w:szCs w:val="24"/>
        </w:rPr>
        <w:t xml:space="preserve"> </w:t>
      </w:r>
      <w:proofErr w:type="spellStart"/>
      <w:r w:rsidR="00E740A8" w:rsidRPr="00D339B8">
        <w:rPr>
          <w:rFonts w:ascii="Times New Roman" w:hAnsi="Times New Roman" w:cs="Times New Roman"/>
          <w:color w:val="000000" w:themeColor="text1"/>
          <w:sz w:val="24"/>
          <w:szCs w:val="24"/>
        </w:rPr>
        <w:t>tidak</w:t>
      </w:r>
      <w:proofErr w:type="spellEnd"/>
      <w:r w:rsidR="00E740A8" w:rsidRPr="00D339B8">
        <w:rPr>
          <w:rFonts w:ascii="Times New Roman" w:hAnsi="Times New Roman" w:cs="Times New Roman"/>
          <w:color w:val="000000" w:themeColor="text1"/>
          <w:sz w:val="24"/>
          <w:szCs w:val="24"/>
        </w:rPr>
        <w:t xml:space="preserve"> </w:t>
      </w:r>
      <w:proofErr w:type="spellStart"/>
      <w:r w:rsidR="00E740A8" w:rsidRPr="00D339B8">
        <w:rPr>
          <w:rFonts w:ascii="Times New Roman" w:hAnsi="Times New Roman" w:cs="Times New Roman"/>
          <w:color w:val="000000" w:themeColor="text1"/>
          <w:sz w:val="24"/>
          <w:szCs w:val="24"/>
        </w:rPr>
        <w:t>signifikan</w:t>
      </w:r>
      <w:proofErr w:type="spellEnd"/>
      <w:r w:rsidR="00E740A8" w:rsidRPr="00D339B8">
        <w:rPr>
          <w:rFonts w:ascii="Times New Roman" w:hAnsi="Times New Roman" w:cs="Times New Roman"/>
          <w:color w:val="000000" w:themeColor="text1"/>
          <w:sz w:val="24"/>
          <w:szCs w:val="24"/>
        </w:rPr>
        <w:t xml:space="preserve"> </w:t>
      </w:r>
      <w:proofErr w:type="spellStart"/>
      <w:r w:rsidR="00E740A8" w:rsidRPr="00D339B8">
        <w:rPr>
          <w:rFonts w:ascii="Times New Roman" w:hAnsi="Times New Roman" w:cs="Times New Roman"/>
          <w:color w:val="000000" w:themeColor="text1"/>
          <w:sz w:val="24"/>
          <w:szCs w:val="24"/>
        </w:rPr>
        <w:t>terhadap</w:t>
      </w:r>
      <w:proofErr w:type="spellEnd"/>
      <w:r w:rsidR="00E740A8" w:rsidRPr="00D339B8">
        <w:rPr>
          <w:rFonts w:ascii="Times New Roman" w:hAnsi="Times New Roman" w:cs="Times New Roman"/>
          <w:color w:val="000000" w:themeColor="text1"/>
          <w:sz w:val="24"/>
          <w:szCs w:val="24"/>
        </w:rPr>
        <w:t xml:space="preserve"> </w:t>
      </w:r>
      <w:proofErr w:type="spellStart"/>
      <w:r w:rsidR="00E740A8" w:rsidRPr="00D339B8">
        <w:rPr>
          <w:rFonts w:ascii="Times New Roman" w:hAnsi="Times New Roman" w:cs="Times New Roman"/>
          <w:color w:val="000000" w:themeColor="text1"/>
          <w:sz w:val="24"/>
          <w:szCs w:val="24"/>
        </w:rPr>
        <w:t>variabel</w:t>
      </w:r>
      <w:proofErr w:type="spellEnd"/>
      <w:r w:rsidR="00E740A8" w:rsidRPr="00D339B8">
        <w:rPr>
          <w:rFonts w:ascii="Times New Roman" w:hAnsi="Times New Roman" w:cs="Times New Roman"/>
          <w:color w:val="000000" w:themeColor="text1"/>
          <w:sz w:val="24"/>
          <w:szCs w:val="24"/>
        </w:rPr>
        <w:t xml:space="preserve"> Y. </w:t>
      </w:r>
    </w:p>
    <w:p w14:paraId="2CB75AC1" w14:textId="20B3AE21" w:rsidR="00FD3A0F" w:rsidRPr="00FD3A0F" w:rsidRDefault="00FD3A0F" w:rsidP="00FD3A0F">
      <w:pPr>
        <w:pBdr>
          <w:top w:val="nil"/>
          <w:left w:val="nil"/>
          <w:bottom w:val="nil"/>
          <w:right w:val="nil"/>
          <w:between w:val="nil"/>
        </w:pBdr>
        <w:spacing w:after="0" w:line="480" w:lineRule="auto"/>
        <w:ind w:firstLine="375"/>
        <w:jc w:val="both"/>
        <w:rPr>
          <w:rFonts w:ascii="Times New Roman" w:eastAsia="Times New Roman" w:hAnsi="Times New Roman" w:cs="Times New Roman"/>
          <w:sz w:val="24"/>
          <w:szCs w:val="24"/>
        </w:rPr>
      </w:pPr>
      <w:proofErr w:type="spellStart"/>
      <w:r>
        <w:rPr>
          <w:rFonts w:ascii="Times New Roman" w:hAnsi="Times New Roman" w:cs="Times New Roman"/>
          <w:color w:val="000000" w:themeColor="text1"/>
          <w:sz w:val="24"/>
          <w:szCs w:val="24"/>
        </w:rPr>
        <w:t>Secara</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teori</w:t>
      </w:r>
      <w:proofErr w:type="spellEnd"/>
      <w:r>
        <w:rPr>
          <w:rFonts w:ascii="Times New Roman" w:hAnsi="Times New Roman" w:cs="Times New Roman"/>
          <w:color w:val="000000" w:themeColor="text1"/>
          <w:sz w:val="24"/>
          <w:szCs w:val="24"/>
        </w:rPr>
        <w:t xml:space="preserve"> </w:t>
      </w:r>
      <w:proofErr w:type="spellStart"/>
      <w:r w:rsidRPr="00AD566E">
        <w:rPr>
          <w:rFonts w:ascii="Times New Roman" w:eastAsia="Times New Roman" w:hAnsi="Times New Roman" w:cs="Times New Roman"/>
          <w:sz w:val="24"/>
          <w:szCs w:val="24"/>
        </w:rPr>
        <w:t>Perputaran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persediaan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termasuk</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rasio</w:t>
      </w:r>
      <w:proofErr w:type="spellEnd"/>
      <w:r w:rsidRPr="00AD566E">
        <w:rPr>
          <w:rFonts w:ascii="Times New Roman" w:eastAsia="Times New Roman" w:hAnsi="Times New Roman" w:cs="Times New Roman"/>
          <w:sz w:val="24"/>
          <w:szCs w:val="24"/>
        </w:rPr>
        <w:t xml:space="preserve"> yang </w:t>
      </w:r>
      <w:proofErr w:type="spellStart"/>
      <w:r w:rsidRPr="00AD566E">
        <w:rPr>
          <w:rFonts w:ascii="Times New Roman" w:eastAsia="Times New Roman" w:hAnsi="Times New Roman" w:cs="Times New Roman"/>
          <w:sz w:val="24"/>
          <w:szCs w:val="24"/>
        </w:rPr>
        <w:t>digunakan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untuk</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mengukur</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berapa</w:t>
      </w:r>
      <w:proofErr w:type="spellEnd"/>
      <w:r w:rsidRPr="00AD566E">
        <w:rPr>
          <w:rFonts w:ascii="Times New Roman" w:eastAsia="Times New Roman" w:hAnsi="Times New Roman" w:cs="Times New Roman"/>
          <w:sz w:val="24"/>
          <w:szCs w:val="24"/>
        </w:rPr>
        <w:t xml:space="preserve"> kali dana yang </w:t>
      </w:r>
      <w:proofErr w:type="spellStart"/>
      <w:r w:rsidRPr="00AD566E">
        <w:rPr>
          <w:rFonts w:ascii="Times New Roman" w:eastAsia="Times New Roman" w:hAnsi="Times New Roman" w:cs="Times New Roman"/>
          <w:sz w:val="24"/>
          <w:szCs w:val="24"/>
        </w:rPr>
        <w:t>ditanam</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dalam</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persedian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berputar</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dalam</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suatu</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periode</w:t>
      </w:r>
      <w:proofErr w:type="spellEnd"/>
      <w:r>
        <w:rPr>
          <w:rFonts w:ascii="Times New Roman" w:eastAsia="Times New Roman" w:hAnsi="Times New Roman" w:cs="Times New Roman"/>
          <w:sz w:val="24"/>
          <w:szCs w:val="24"/>
        </w:rPr>
        <w:t xml:space="preserve">. </w:t>
      </w:r>
      <w:r w:rsidRPr="00AD566E">
        <w:rPr>
          <w:rFonts w:ascii="Times New Roman" w:eastAsia="Times New Roman" w:hAnsi="Times New Roman" w:cs="Times New Roman"/>
          <w:sz w:val="24"/>
          <w:szCs w:val="24"/>
        </w:rPr>
        <w:t>D</w:t>
      </w:r>
      <w:r>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apat</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diartikan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bahwa</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Semakin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cepat</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barang</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persediaan</w:t>
      </w:r>
      <w:proofErr w:type="spellEnd"/>
      <w:r w:rsidRPr="00AD566E">
        <w:rPr>
          <w:rFonts w:ascii="Times New Roman" w:eastAsia="Times New Roman" w:hAnsi="Times New Roman" w:cs="Times New Roman"/>
          <w:sz w:val="24"/>
          <w:szCs w:val="24"/>
        </w:rPr>
        <w:t xml:space="preserve"> yang </w:t>
      </w:r>
      <w:proofErr w:type="spellStart"/>
      <w:r w:rsidRPr="00AD566E">
        <w:rPr>
          <w:rFonts w:ascii="Times New Roman" w:eastAsia="Times New Roman" w:hAnsi="Times New Roman" w:cs="Times New Roman"/>
          <w:sz w:val="24"/>
          <w:szCs w:val="24"/>
        </w:rPr>
        <w:t>akan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dijual</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keluar</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maka</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akan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semakin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baik</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karena</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akan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menghasilkan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penjualan</w:t>
      </w:r>
      <w:proofErr w:type="spellEnd"/>
      <w:r w:rsidRPr="00AD566E">
        <w:rPr>
          <w:rFonts w:ascii="Times New Roman" w:eastAsia="Times New Roman" w:hAnsi="Times New Roman" w:cs="Times New Roman"/>
          <w:sz w:val="24"/>
          <w:szCs w:val="24"/>
        </w:rPr>
        <w:t xml:space="preserve"> dan </w:t>
      </w:r>
      <w:proofErr w:type="spellStart"/>
      <w:r w:rsidRPr="00AD566E">
        <w:rPr>
          <w:rFonts w:ascii="Times New Roman" w:eastAsia="Times New Roman" w:hAnsi="Times New Roman" w:cs="Times New Roman"/>
          <w:sz w:val="24"/>
          <w:szCs w:val="24"/>
        </w:rPr>
        <w:t>pendapatan</w:t>
      </w:r>
      <w:proofErr w:type="spellEnd"/>
      <w:r w:rsidRPr="00AD566E">
        <w:rPr>
          <w:rFonts w:ascii="Times New Roman" w:eastAsia="Times New Roman" w:hAnsi="Times New Roman" w:cs="Times New Roman"/>
          <w:sz w:val="24"/>
          <w:szCs w:val="24"/>
        </w:rPr>
        <w:t xml:space="preserve"> yang </w:t>
      </w:r>
      <w:proofErr w:type="spellStart"/>
      <w:r w:rsidRPr="00AD566E">
        <w:rPr>
          <w:rFonts w:ascii="Times New Roman" w:eastAsia="Times New Roman" w:hAnsi="Times New Roman" w:cs="Times New Roman"/>
          <w:sz w:val="24"/>
          <w:szCs w:val="24"/>
        </w:rPr>
        <w:t>tinggi</w:t>
      </w:r>
      <w:proofErr w:type="spellEnd"/>
      <w:r w:rsidRPr="00AD566E">
        <w:rPr>
          <w:rFonts w:ascii="Times New Roman" w:eastAsia="Times New Roman" w:hAnsi="Times New Roman" w:cs="Times New Roman"/>
          <w:sz w:val="24"/>
          <w:szCs w:val="24"/>
        </w:rPr>
        <w:t xml:space="preserve"> </w:t>
      </w:r>
      <w:r w:rsidRPr="00AD566E">
        <w:rPr>
          <w:rFonts w:ascii="Times New Roman" w:eastAsia="Times New Roman" w:hAnsi="Times New Roman" w:cs="Times New Roman"/>
          <w:sz w:val="24"/>
          <w:szCs w:val="24"/>
        </w:rPr>
        <w:fldChar w:fldCharType="begin" w:fldLock="1"/>
      </w:r>
      <w:r w:rsidRPr="00AD566E">
        <w:rPr>
          <w:rFonts w:ascii="Times New Roman" w:eastAsia="Times New Roman" w:hAnsi="Times New Roman" w:cs="Times New Roman"/>
          <w:sz w:val="24"/>
          <w:szCs w:val="24"/>
        </w:rPr>
        <w:instrText>ADDIN CSL_CITATION {"citationItems":[{"id":"ITEM-1","itemData":{"abstract":"Profitability is the main goal to be achieved by a company. The aim of this research is to calculate and describe the influence of cash turnover, accounts receivable turnover, and inventory turnover on profitability in manufacturing companies listed on the IDX. The population in this research were all manufacturing companies listed on the Indonesia Stock Exchange in 2016-2017 which contained 155 companies. The sampling technique used in this research was systematic random sampling. Based on the formula of systematic random sampling to determine the number of research samples, obtained by the number of companies to be researched are as many as 31 companies. The result showed that (1) Partially, cash turnover has a significant negative effect of - 4,242 on profitability in manufacturing companies listed on the IDX. (2) Partially, accounts turnover has a positive and not significant effect of 1,824 on profitability in manufacturing companies listed on the IDX. (3) Partially, inventory turnover has a positive and significant effect of 5,269 on profitability in manufacturing companies listed on the IDX. (4) Cash turnover, accounts receivable turnover, and inventory turnover have a simultaneous positive and significant effect on profitability in companies listed on the IDX, which is indicated by f count level of 14,220 &gt; f table of 2,76, f test also shows a significance level of 0,000 smaller than alpha (0,05). Those results indicate that F count &gt; F table and significance value smaller than alpha value (0.05)","author":[{"dropping-particle":"","family":"Andriani","given":"Winda","non-dropping-particle":"","parse-names":false,"suffix":""},{"dropping-particle":"","family":"Supriono","given":"","non-dropping-particle":"","parse-names":false,"suffix":""}],"container-title":"Jurnal Ekonomi Dan Teknik Informatika","id":"ITEM-1","issue":"1","issued":{"date-parts":[["2022"]]},"page":"47-59","title":"Pengaruh Perputaran Kas, Perputaran Piutang, Dan Perputaran Persediaan Terhadap Profitabilitas Pada Perusahaan Manufaktur Yang Terdaftar Di Bursa Efek Indonesia Periode 2016-2017","type":"article-journal","volume":"10"},"uris":["http://www.mendeley.com/documents/?uuid=bbe5c214-27a6-4901-b884-b23e23a7236a"]}],"mendeley":{"formattedCitation":"(Andriani &amp; Supriono, 2022)","plainTextFormattedCitation":"(Andriani &amp; Supriono, 2022)","previouslyFormattedCitation":"(Andriani &amp; Supriono, 2022)"},"properties":{"noteIndex":0},"schema":"https://github.com/citation-style-language/schema/raw/master/csl-citation.json"}</w:instrText>
      </w:r>
      <w:r w:rsidRPr="00AD566E">
        <w:rPr>
          <w:rFonts w:ascii="Times New Roman" w:eastAsia="Times New Roman" w:hAnsi="Times New Roman" w:cs="Times New Roman"/>
          <w:sz w:val="24"/>
          <w:szCs w:val="24"/>
        </w:rPr>
        <w:fldChar w:fldCharType="separate"/>
      </w:r>
      <w:r w:rsidRPr="00AD566E">
        <w:rPr>
          <w:rFonts w:ascii="Times New Roman" w:eastAsia="Times New Roman" w:hAnsi="Times New Roman" w:cs="Times New Roman"/>
          <w:noProof/>
          <w:sz w:val="24"/>
          <w:szCs w:val="24"/>
        </w:rPr>
        <w:t>(Andriani &amp; Supriono, 2022)</w:t>
      </w:r>
      <w:r w:rsidRPr="00AD566E">
        <w:rPr>
          <w:rFonts w:ascii="Times New Roman" w:eastAsia="Times New Roman" w:hAnsi="Times New Roman" w:cs="Times New Roman"/>
          <w:sz w:val="24"/>
          <w:szCs w:val="24"/>
        </w:rPr>
        <w:fldChar w:fldCharType="end"/>
      </w:r>
      <w:r w:rsidRPr="00AD566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proofErr w:type="spellStart"/>
      <w:r w:rsidRPr="00FD3A0F">
        <w:rPr>
          <w:rFonts w:ascii="Times New Roman" w:eastAsia="Times New Roman" w:hAnsi="Times New Roman" w:cs="Times New Roman"/>
          <w:sz w:val="24"/>
          <w:szCs w:val="24"/>
        </w:rPr>
        <w:t>Namun</w:t>
      </w:r>
      <w:proofErr w:type="spellEnd"/>
      <w:r w:rsidRPr="00FD3A0F">
        <w:rPr>
          <w:rFonts w:ascii="Times New Roman" w:eastAsia="Times New Roman" w:hAnsi="Times New Roman" w:cs="Times New Roman"/>
          <w:sz w:val="24"/>
          <w:szCs w:val="24"/>
        </w:rPr>
        <w:t xml:space="preserve">, </w:t>
      </w:r>
      <w:proofErr w:type="spellStart"/>
      <w:r w:rsidRPr="00FD3A0F">
        <w:rPr>
          <w:rFonts w:ascii="Times New Roman" w:eastAsia="Times New Roman" w:hAnsi="Times New Roman" w:cs="Times New Roman"/>
          <w:sz w:val="24"/>
          <w:szCs w:val="24"/>
        </w:rPr>
        <w:t>dalam</w:t>
      </w:r>
      <w:proofErr w:type="spellEnd"/>
      <w:r w:rsidRPr="00FD3A0F">
        <w:rPr>
          <w:rFonts w:ascii="Times New Roman" w:eastAsia="Times New Roman" w:hAnsi="Times New Roman" w:cs="Times New Roman"/>
          <w:sz w:val="24"/>
          <w:szCs w:val="24"/>
        </w:rPr>
        <w:t xml:space="preserve"> </w:t>
      </w:r>
      <w:proofErr w:type="spellStart"/>
      <w:r w:rsidRPr="00FD3A0F">
        <w:rPr>
          <w:rFonts w:ascii="Times New Roman" w:eastAsia="Times New Roman" w:hAnsi="Times New Roman" w:cs="Times New Roman"/>
          <w:sz w:val="24"/>
          <w:szCs w:val="24"/>
        </w:rPr>
        <w:t>penelitian</w:t>
      </w:r>
      <w:proofErr w:type="spellEnd"/>
      <w:r w:rsidRPr="00FD3A0F">
        <w:rPr>
          <w:rFonts w:ascii="Times New Roman" w:eastAsia="Times New Roman" w:hAnsi="Times New Roman" w:cs="Times New Roman"/>
          <w:sz w:val="24"/>
          <w:szCs w:val="24"/>
        </w:rPr>
        <w:t xml:space="preserve"> </w:t>
      </w:r>
      <w:proofErr w:type="spellStart"/>
      <w:r w:rsidRPr="00FD3A0F">
        <w:rPr>
          <w:rFonts w:ascii="Times New Roman" w:eastAsia="Times New Roman" w:hAnsi="Times New Roman" w:cs="Times New Roman"/>
          <w:sz w:val="24"/>
          <w:szCs w:val="24"/>
        </w:rPr>
        <w:t>ini</w:t>
      </w:r>
      <w:proofErr w:type="spellEnd"/>
      <w:r w:rsidRPr="00FD3A0F">
        <w:rPr>
          <w:rFonts w:ascii="Times New Roman" w:eastAsia="Times New Roman" w:hAnsi="Times New Roman" w:cs="Times New Roman"/>
          <w:sz w:val="24"/>
          <w:szCs w:val="24"/>
        </w:rPr>
        <w:t xml:space="preserve"> </w:t>
      </w:r>
      <w:proofErr w:type="spellStart"/>
      <w:r w:rsidRPr="00FD3A0F">
        <w:rPr>
          <w:rFonts w:ascii="Times New Roman" w:eastAsia="Times New Roman" w:hAnsi="Times New Roman" w:cs="Times New Roman"/>
          <w:sz w:val="24"/>
          <w:szCs w:val="24"/>
        </w:rPr>
        <w:t>perlu</w:t>
      </w:r>
      <w:proofErr w:type="spellEnd"/>
      <w:r w:rsidRPr="00FD3A0F">
        <w:rPr>
          <w:rFonts w:ascii="Times New Roman" w:eastAsia="Times New Roman" w:hAnsi="Times New Roman" w:cs="Times New Roman"/>
          <w:sz w:val="24"/>
          <w:szCs w:val="24"/>
        </w:rPr>
        <w:t xml:space="preserve"> </w:t>
      </w:r>
      <w:proofErr w:type="spellStart"/>
      <w:r w:rsidRPr="00FD3A0F">
        <w:rPr>
          <w:rFonts w:ascii="Times New Roman" w:eastAsia="Times New Roman" w:hAnsi="Times New Roman" w:cs="Times New Roman"/>
          <w:sz w:val="24"/>
          <w:szCs w:val="24"/>
        </w:rPr>
        <w:t>diingat</w:t>
      </w:r>
      <w:proofErr w:type="spellEnd"/>
      <w:r w:rsidRPr="00FD3A0F">
        <w:rPr>
          <w:rFonts w:ascii="Times New Roman" w:eastAsia="Times New Roman" w:hAnsi="Times New Roman" w:cs="Times New Roman"/>
          <w:sz w:val="24"/>
          <w:szCs w:val="24"/>
        </w:rPr>
        <w:t xml:space="preserve"> </w:t>
      </w:r>
      <w:proofErr w:type="spellStart"/>
      <w:r w:rsidRPr="00FD3A0F">
        <w:rPr>
          <w:rFonts w:ascii="Times New Roman" w:eastAsia="Times New Roman" w:hAnsi="Times New Roman" w:cs="Times New Roman"/>
          <w:sz w:val="24"/>
          <w:szCs w:val="24"/>
        </w:rPr>
        <w:t>bahwa</w:t>
      </w:r>
      <w:proofErr w:type="spellEnd"/>
      <w:r w:rsidRPr="00FD3A0F">
        <w:rPr>
          <w:rFonts w:ascii="Times New Roman" w:eastAsia="Times New Roman" w:hAnsi="Times New Roman" w:cs="Times New Roman"/>
          <w:sz w:val="24"/>
          <w:szCs w:val="24"/>
        </w:rPr>
        <w:t xml:space="preserve"> </w:t>
      </w:r>
      <w:proofErr w:type="spellStart"/>
      <w:r w:rsidRPr="00FD3A0F">
        <w:rPr>
          <w:rFonts w:ascii="Times New Roman" w:eastAsia="Times New Roman" w:hAnsi="Times New Roman" w:cs="Times New Roman"/>
          <w:sz w:val="24"/>
          <w:szCs w:val="24"/>
        </w:rPr>
        <w:t>persediaan</w:t>
      </w:r>
      <w:proofErr w:type="spellEnd"/>
      <w:r w:rsidRPr="00FD3A0F">
        <w:rPr>
          <w:rFonts w:ascii="Times New Roman" w:eastAsia="Times New Roman" w:hAnsi="Times New Roman" w:cs="Times New Roman"/>
          <w:sz w:val="24"/>
          <w:szCs w:val="24"/>
        </w:rPr>
        <w:t xml:space="preserve"> </w:t>
      </w:r>
      <w:proofErr w:type="spellStart"/>
      <w:r w:rsidRPr="00FD3A0F">
        <w:rPr>
          <w:rFonts w:ascii="Times New Roman" w:eastAsia="Times New Roman" w:hAnsi="Times New Roman" w:cs="Times New Roman"/>
          <w:sz w:val="24"/>
          <w:szCs w:val="24"/>
        </w:rPr>
        <w:t>tidak</w:t>
      </w:r>
      <w:proofErr w:type="spellEnd"/>
      <w:r w:rsidRPr="00FD3A0F">
        <w:rPr>
          <w:rFonts w:ascii="Times New Roman" w:eastAsia="Times New Roman" w:hAnsi="Times New Roman" w:cs="Times New Roman"/>
          <w:sz w:val="24"/>
          <w:szCs w:val="24"/>
        </w:rPr>
        <w:t xml:space="preserve"> </w:t>
      </w:r>
      <w:proofErr w:type="spellStart"/>
      <w:r w:rsidRPr="00FD3A0F">
        <w:rPr>
          <w:rFonts w:ascii="Times New Roman" w:eastAsia="Times New Roman" w:hAnsi="Times New Roman" w:cs="Times New Roman"/>
          <w:sz w:val="24"/>
          <w:szCs w:val="24"/>
        </w:rPr>
        <w:t>langsung</w:t>
      </w:r>
      <w:proofErr w:type="spellEnd"/>
      <w:r w:rsidRPr="00FD3A0F">
        <w:rPr>
          <w:rFonts w:ascii="Times New Roman" w:eastAsia="Times New Roman" w:hAnsi="Times New Roman" w:cs="Times New Roman"/>
          <w:sz w:val="24"/>
          <w:szCs w:val="24"/>
        </w:rPr>
        <w:t xml:space="preserve"> </w:t>
      </w:r>
      <w:proofErr w:type="spellStart"/>
      <w:r w:rsidRPr="00FD3A0F">
        <w:rPr>
          <w:rFonts w:ascii="Times New Roman" w:eastAsia="Times New Roman" w:hAnsi="Times New Roman" w:cs="Times New Roman"/>
          <w:sz w:val="24"/>
          <w:szCs w:val="24"/>
        </w:rPr>
        <w:t>berubah</w:t>
      </w:r>
      <w:proofErr w:type="spellEnd"/>
      <w:r w:rsidRPr="00FD3A0F">
        <w:rPr>
          <w:rFonts w:ascii="Times New Roman" w:eastAsia="Times New Roman" w:hAnsi="Times New Roman" w:cs="Times New Roman"/>
          <w:sz w:val="24"/>
          <w:szCs w:val="24"/>
        </w:rPr>
        <w:t xml:space="preserve"> </w:t>
      </w:r>
      <w:proofErr w:type="spellStart"/>
      <w:r w:rsidRPr="00FD3A0F">
        <w:rPr>
          <w:rFonts w:ascii="Times New Roman" w:eastAsia="Times New Roman" w:hAnsi="Times New Roman" w:cs="Times New Roman"/>
          <w:sz w:val="24"/>
          <w:szCs w:val="24"/>
        </w:rPr>
        <w:t>menjadi</w:t>
      </w:r>
      <w:proofErr w:type="spellEnd"/>
      <w:r w:rsidRPr="00FD3A0F">
        <w:rPr>
          <w:rFonts w:ascii="Times New Roman" w:eastAsia="Times New Roman" w:hAnsi="Times New Roman" w:cs="Times New Roman"/>
          <w:sz w:val="24"/>
          <w:szCs w:val="24"/>
        </w:rPr>
        <w:t xml:space="preserve"> kas, </w:t>
      </w:r>
      <w:proofErr w:type="spellStart"/>
      <w:r w:rsidRPr="00FD3A0F">
        <w:rPr>
          <w:rFonts w:ascii="Times New Roman" w:eastAsia="Times New Roman" w:hAnsi="Times New Roman" w:cs="Times New Roman"/>
          <w:sz w:val="24"/>
          <w:szCs w:val="24"/>
        </w:rPr>
        <w:t>tetapi</w:t>
      </w:r>
      <w:proofErr w:type="spellEnd"/>
      <w:r w:rsidRPr="00FD3A0F">
        <w:rPr>
          <w:rFonts w:ascii="Times New Roman" w:eastAsia="Times New Roman" w:hAnsi="Times New Roman" w:cs="Times New Roman"/>
          <w:sz w:val="24"/>
          <w:szCs w:val="24"/>
        </w:rPr>
        <w:t xml:space="preserve"> </w:t>
      </w:r>
      <w:proofErr w:type="spellStart"/>
      <w:r w:rsidRPr="00FD3A0F">
        <w:rPr>
          <w:rFonts w:ascii="Times New Roman" w:eastAsia="Times New Roman" w:hAnsi="Times New Roman" w:cs="Times New Roman"/>
          <w:sz w:val="24"/>
          <w:szCs w:val="24"/>
        </w:rPr>
        <w:t>akan</w:t>
      </w:r>
      <w:proofErr w:type="spellEnd"/>
      <w:r w:rsidRPr="00FD3A0F">
        <w:rPr>
          <w:rFonts w:ascii="Times New Roman" w:eastAsia="Times New Roman" w:hAnsi="Times New Roman" w:cs="Times New Roman"/>
          <w:sz w:val="24"/>
          <w:szCs w:val="24"/>
        </w:rPr>
        <w:t xml:space="preserve"> </w:t>
      </w:r>
      <w:proofErr w:type="spellStart"/>
      <w:r w:rsidRPr="00FD3A0F">
        <w:rPr>
          <w:rFonts w:ascii="Times New Roman" w:eastAsia="Times New Roman" w:hAnsi="Times New Roman" w:cs="Times New Roman"/>
          <w:sz w:val="24"/>
          <w:szCs w:val="24"/>
        </w:rPr>
        <w:t>mengalami</w:t>
      </w:r>
      <w:proofErr w:type="spellEnd"/>
      <w:r w:rsidRPr="00FD3A0F">
        <w:rPr>
          <w:rFonts w:ascii="Times New Roman" w:eastAsia="Times New Roman" w:hAnsi="Times New Roman" w:cs="Times New Roman"/>
          <w:sz w:val="24"/>
          <w:szCs w:val="24"/>
        </w:rPr>
        <w:t xml:space="preserve"> </w:t>
      </w:r>
      <w:proofErr w:type="spellStart"/>
      <w:r w:rsidRPr="00FD3A0F">
        <w:rPr>
          <w:rFonts w:ascii="Times New Roman" w:eastAsia="Times New Roman" w:hAnsi="Times New Roman" w:cs="Times New Roman"/>
          <w:sz w:val="24"/>
          <w:szCs w:val="24"/>
        </w:rPr>
        <w:t>perubahan</w:t>
      </w:r>
      <w:proofErr w:type="spellEnd"/>
      <w:r w:rsidRPr="00FD3A0F">
        <w:rPr>
          <w:rFonts w:ascii="Times New Roman" w:eastAsia="Times New Roman" w:hAnsi="Times New Roman" w:cs="Times New Roman"/>
          <w:sz w:val="24"/>
          <w:szCs w:val="24"/>
        </w:rPr>
        <w:t xml:space="preserve"> </w:t>
      </w:r>
      <w:proofErr w:type="spellStart"/>
      <w:r w:rsidRPr="00FD3A0F">
        <w:rPr>
          <w:rFonts w:ascii="Times New Roman" w:eastAsia="Times New Roman" w:hAnsi="Times New Roman" w:cs="Times New Roman"/>
          <w:sz w:val="24"/>
          <w:szCs w:val="24"/>
        </w:rPr>
        <w:t>menjadi</w:t>
      </w:r>
      <w:proofErr w:type="spellEnd"/>
      <w:r w:rsidRPr="00FD3A0F">
        <w:rPr>
          <w:rFonts w:ascii="Times New Roman" w:eastAsia="Times New Roman" w:hAnsi="Times New Roman" w:cs="Times New Roman"/>
          <w:sz w:val="24"/>
          <w:szCs w:val="24"/>
        </w:rPr>
        <w:t xml:space="preserve"> </w:t>
      </w:r>
      <w:proofErr w:type="spellStart"/>
      <w:r w:rsidRPr="00FD3A0F">
        <w:rPr>
          <w:rFonts w:ascii="Times New Roman" w:eastAsia="Times New Roman" w:hAnsi="Times New Roman" w:cs="Times New Roman"/>
          <w:sz w:val="24"/>
          <w:szCs w:val="24"/>
        </w:rPr>
        <w:t>piutang</w:t>
      </w:r>
      <w:proofErr w:type="spellEnd"/>
      <w:r w:rsidRPr="00FD3A0F">
        <w:rPr>
          <w:rFonts w:ascii="Times New Roman" w:eastAsia="Times New Roman" w:hAnsi="Times New Roman" w:cs="Times New Roman"/>
          <w:sz w:val="24"/>
          <w:szCs w:val="24"/>
        </w:rPr>
        <w:t xml:space="preserve"> </w:t>
      </w:r>
      <w:proofErr w:type="spellStart"/>
      <w:r w:rsidRPr="00FD3A0F">
        <w:rPr>
          <w:rFonts w:ascii="Times New Roman" w:eastAsia="Times New Roman" w:hAnsi="Times New Roman" w:cs="Times New Roman"/>
          <w:sz w:val="24"/>
          <w:szCs w:val="24"/>
        </w:rPr>
        <w:t>terlebih</w:t>
      </w:r>
      <w:proofErr w:type="spellEnd"/>
      <w:r w:rsidRPr="00FD3A0F">
        <w:rPr>
          <w:rFonts w:ascii="Times New Roman" w:eastAsia="Times New Roman" w:hAnsi="Times New Roman" w:cs="Times New Roman"/>
          <w:sz w:val="24"/>
          <w:szCs w:val="24"/>
        </w:rPr>
        <w:t xml:space="preserve"> </w:t>
      </w:r>
      <w:proofErr w:type="spellStart"/>
      <w:r w:rsidRPr="00FD3A0F">
        <w:rPr>
          <w:rFonts w:ascii="Times New Roman" w:eastAsia="Times New Roman" w:hAnsi="Times New Roman" w:cs="Times New Roman"/>
          <w:sz w:val="24"/>
          <w:szCs w:val="24"/>
        </w:rPr>
        <w:t>dahulu</w:t>
      </w:r>
      <w:proofErr w:type="spellEnd"/>
      <w:r w:rsidRPr="00FD3A0F">
        <w:rPr>
          <w:rFonts w:ascii="Times New Roman" w:eastAsia="Times New Roman" w:hAnsi="Times New Roman" w:cs="Times New Roman"/>
          <w:sz w:val="24"/>
          <w:szCs w:val="24"/>
        </w:rPr>
        <w:t xml:space="preserve">. Karena proses </w:t>
      </w:r>
      <w:proofErr w:type="spellStart"/>
      <w:r w:rsidRPr="00FD3A0F">
        <w:rPr>
          <w:rFonts w:ascii="Times New Roman" w:eastAsia="Times New Roman" w:hAnsi="Times New Roman" w:cs="Times New Roman"/>
          <w:sz w:val="24"/>
          <w:szCs w:val="24"/>
        </w:rPr>
        <w:t>ini</w:t>
      </w:r>
      <w:proofErr w:type="spellEnd"/>
      <w:r w:rsidRPr="00FD3A0F">
        <w:rPr>
          <w:rFonts w:ascii="Times New Roman" w:eastAsia="Times New Roman" w:hAnsi="Times New Roman" w:cs="Times New Roman"/>
          <w:sz w:val="24"/>
          <w:szCs w:val="24"/>
        </w:rPr>
        <w:t xml:space="preserve"> </w:t>
      </w:r>
      <w:proofErr w:type="spellStart"/>
      <w:r w:rsidRPr="00FD3A0F">
        <w:rPr>
          <w:rFonts w:ascii="Times New Roman" w:eastAsia="Times New Roman" w:hAnsi="Times New Roman" w:cs="Times New Roman"/>
          <w:sz w:val="24"/>
          <w:szCs w:val="24"/>
        </w:rPr>
        <w:t>membutuhkan</w:t>
      </w:r>
      <w:proofErr w:type="spellEnd"/>
      <w:r w:rsidRPr="00FD3A0F">
        <w:rPr>
          <w:rFonts w:ascii="Times New Roman" w:eastAsia="Times New Roman" w:hAnsi="Times New Roman" w:cs="Times New Roman"/>
          <w:sz w:val="24"/>
          <w:szCs w:val="24"/>
        </w:rPr>
        <w:t xml:space="preserve"> </w:t>
      </w:r>
      <w:proofErr w:type="spellStart"/>
      <w:r w:rsidRPr="00FD3A0F">
        <w:rPr>
          <w:rFonts w:ascii="Times New Roman" w:eastAsia="Times New Roman" w:hAnsi="Times New Roman" w:cs="Times New Roman"/>
          <w:sz w:val="24"/>
          <w:szCs w:val="24"/>
        </w:rPr>
        <w:t>waktu</w:t>
      </w:r>
      <w:proofErr w:type="spellEnd"/>
      <w:r w:rsidRPr="00FD3A0F">
        <w:rPr>
          <w:rFonts w:ascii="Times New Roman" w:eastAsia="Times New Roman" w:hAnsi="Times New Roman" w:cs="Times New Roman"/>
          <w:sz w:val="24"/>
          <w:szCs w:val="24"/>
        </w:rPr>
        <w:t xml:space="preserve"> yang lama, </w:t>
      </w:r>
      <w:proofErr w:type="spellStart"/>
      <w:r w:rsidRPr="00FD3A0F">
        <w:rPr>
          <w:rFonts w:ascii="Times New Roman" w:eastAsia="Times New Roman" w:hAnsi="Times New Roman" w:cs="Times New Roman"/>
          <w:sz w:val="24"/>
          <w:szCs w:val="24"/>
        </w:rPr>
        <w:t>mengubah</w:t>
      </w:r>
      <w:proofErr w:type="spellEnd"/>
      <w:r w:rsidRPr="00FD3A0F">
        <w:rPr>
          <w:rFonts w:ascii="Times New Roman" w:eastAsia="Times New Roman" w:hAnsi="Times New Roman" w:cs="Times New Roman"/>
          <w:sz w:val="24"/>
          <w:szCs w:val="24"/>
        </w:rPr>
        <w:t xml:space="preserve"> </w:t>
      </w:r>
      <w:proofErr w:type="spellStart"/>
      <w:r w:rsidRPr="00FD3A0F">
        <w:rPr>
          <w:rFonts w:ascii="Times New Roman" w:eastAsia="Times New Roman" w:hAnsi="Times New Roman" w:cs="Times New Roman"/>
          <w:sz w:val="24"/>
          <w:szCs w:val="24"/>
        </w:rPr>
        <w:t>persediaan</w:t>
      </w:r>
      <w:proofErr w:type="spellEnd"/>
      <w:r w:rsidRPr="00FD3A0F">
        <w:rPr>
          <w:rFonts w:ascii="Times New Roman" w:eastAsia="Times New Roman" w:hAnsi="Times New Roman" w:cs="Times New Roman"/>
          <w:sz w:val="24"/>
          <w:szCs w:val="24"/>
        </w:rPr>
        <w:t xml:space="preserve"> </w:t>
      </w:r>
      <w:proofErr w:type="spellStart"/>
      <w:r w:rsidRPr="00FD3A0F">
        <w:rPr>
          <w:rFonts w:ascii="Times New Roman" w:eastAsia="Times New Roman" w:hAnsi="Times New Roman" w:cs="Times New Roman"/>
          <w:sz w:val="24"/>
          <w:szCs w:val="24"/>
        </w:rPr>
        <w:t>menjadi</w:t>
      </w:r>
      <w:proofErr w:type="spellEnd"/>
      <w:r w:rsidRPr="00FD3A0F">
        <w:rPr>
          <w:rFonts w:ascii="Times New Roman" w:eastAsia="Times New Roman" w:hAnsi="Times New Roman" w:cs="Times New Roman"/>
          <w:sz w:val="24"/>
          <w:szCs w:val="24"/>
        </w:rPr>
        <w:t xml:space="preserve"> </w:t>
      </w:r>
      <w:proofErr w:type="spellStart"/>
      <w:r w:rsidRPr="00FD3A0F">
        <w:rPr>
          <w:rFonts w:ascii="Times New Roman" w:eastAsia="Times New Roman" w:hAnsi="Times New Roman" w:cs="Times New Roman"/>
          <w:sz w:val="24"/>
          <w:szCs w:val="24"/>
        </w:rPr>
        <w:t>laba</w:t>
      </w:r>
      <w:proofErr w:type="spellEnd"/>
      <w:r w:rsidRPr="00FD3A0F">
        <w:rPr>
          <w:rFonts w:ascii="Times New Roman" w:eastAsia="Times New Roman" w:hAnsi="Times New Roman" w:cs="Times New Roman"/>
          <w:sz w:val="24"/>
          <w:szCs w:val="24"/>
        </w:rPr>
        <w:t xml:space="preserve"> </w:t>
      </w:r>
      <w:proofErr w:type="spellStart"/>
      <w:r w:rsidRPr="00FD3A0F">
        <w:rPr>
          <w:rFonts w:ascii="Times New Roman" w:eastAsia="Times New Roman" w:hAnsi="Times New Roman" w:cs="Times New Roman"/>
          <w:sz w:val="24"/>
          <w:szCs w:val="24"/>
        </w:rPr>
        <w:t>akan</w:t>
      </w:r>
      <w:proofErr w:type="spellEnd"/>
      <w:r w:rsidRPr="00FD3A0F">
        <w:rPr>
          <w:rFonts w:ascii="Times New Roman" w:eastAsia="Times New Roman" w:hAnsi="Times New Roman" w:cs="Times New Roman"/>
          <w:sz w:val="24"/>
          <w:szCs w:val="24"/>
        </w:rPr>
        <w:t xml:space="preserve"> </w:t>
      </w:r>
      <w:proofErr w:type="spellStart"/>
      <w:r w:rsidRPr="00FD3A0F">
        <w:rPr>
          <w:rFonts w:ascii="Times New Roman" w:eastAsia="Times New Roman" w:hAnsi="Times New Roman" w:cs="Times New Roman"/>
          <w:sz w:val="24"/>
          <w:szCs w:val="24"/>
        </w:rPr>
        <w:t>memerlukan</w:t>
      </w:r>
      <w:proofErr w:type="spellEnd"/>
      <w:r w:rsidRPr="00FD3A0F">
        <w:rPr>
          <w:rFonts w:ascii="Times New Roman" w:eastAsia="Times New Roman" w:hAnsi="Times New Roman" w:cs="Times New Roman"/>
          <w:sz w:val="24"/>
          <w:szCs w:val="24"/>
        </w:rPr>
        <w:t xml:space="preserve"> </w:t>
      </w:r>
      <w:proofErr w:type="spellStart"/>
      <w:r w:rsidRPr="00FD3A0F">
        <w:rPr>
          <w:rFonts w:ascii="Times New Roman" w:eastAsia="Times New Roman" w:hAnsi="Times New Roman" w:cs="Times New Roman"/>
          <w:sz w:val="24"/>
          <w:szCs w:val="24"/>
        </w:rPr>
        <w:t>waktu</w:t>
      </w:r>
      <w:proofErr w:type="spellEnd"/>
      <w:r w:rsidRPr="00FD3A0F">
        <w:rPr>
          <w:rFonts w:ascii="Times New Roman" w:eastAsia="Times New Roman" w:hAnsi="Times New Roman" w:cs="Times New Roman"/>
          <w:sz w:val="24"/>
          <w:szCs w:val="24"/>
        </w:rPr>
        <w:t xml:space="preserve"> yang </w:t>
      </w:r>
      <w:proofErr w:type="spellStart"/>
      <w:r w:rsidRPr="00FD3A0F">
        <w:rPr>
          <w:rFonts w:ascii="Times New Roman" w:eastAsia="Times New Roman" w:hAnsi="Times New Roman" w:cs="Times New Roman"/>
          <w:sz w:val="24"/>
          <w:szCs w:val="24"/>
        </w:rPr>
        <w:t>cukup</w:t>
      </w:r>
      <w:proofErr w:type="spellEnd"/>
      <w:r w:rsidRPr="00FD3A0F">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panjang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w:t>
      </w:r>
      <w:r w:rsidRPr="00FD3A0F">
        <w:rPr>
          <w:rFonts w:ascii="Times New Roman" w:eastAsia="Times New Roman" w:hAnsi="Times New Roman" w:cs="Times New Roman"/>
          <w:sz w:val="24"/>
          <w:szCs w:val="24"/>
        </w:rPr>
        <w:t>engan</w:t>
      </w:r>
      <w:proofErr w:type="spellEnd"/>
      <w:r w:rsidRPr="00FD3A0F">
        <w:rPr>
          <w:rFonts w:ascii="Times New Roman" w:eastAsia="Times New Roman" w:hAnsi="Times New Roman" w:cs="Times New Roman"/>
          <w:sz w:val="24"/>
          <w:szCs w:val="24"/>
        </w:rPr>
        <w:t xml:space="preserve"> </w:t>
      </w:r>
      <w:proofErr w:type="spellStart"/>
      <w:r w:rsidRPr="00FD3A0F">
        <w:rPr>
          <w:rFonts w:ascii="Times New Roman" w:eastAsia="Times New Roman" w:hAnsi="Times New Roman" w:cs="Times New Roman"/>
          <w:sz w:val="24"/>
          <w:szCs w:val="24"/>
        </w:rPr>
        <w:t>demikian</w:t>
      </w:r>
      <w:proofErr w:type="spellEnd"/>
      <w:r w:rsidRPr="00FD3A0F">
        <w:rPr>
          <w:rFonts w:ascii="Times New Roman" w:eastAsia="Times New Roman" w:hAnsi="Times New Roman" w:cs="Times New Roman"/>
          <w:sz w:val="24"/>
          <w:szCs w:val="24"/>
        </w:rPr>
        <w:t xml:space="preserve">, </w:t>
      </w:r>
      <w:proofErr w:type="spellStart"/>
      <w:r w:rsidRPr="00FD3A0F">
        <w:rPr>
          <w:rFonts w:ascii="Times New Roman" w:eastAsia="Times New Roman" w:hAnsi="Times New Roman" w:cs="Times New Roman"/>
          <w:sz w:val="24"/>
          <w:szCs w:val="24"/>
        </w:rPr>
        <w:t>penelitian</w:t>
      </w:r>
      <w:proofErr w:type="spellEnd"/>
      <w:r w:rsidRPr="00FD3A0F">
        <w:rPr>
          <w:rFonts w:ascii="Times New Roman" w:eastAsia="Times New Roman" w:hAnsi="Times New Roman" w:cs="Times New Roman"/>
          <w:sz w:val="24"/>
          <w:szCs w:val="24"/>
        </w:rPr>
        <w:t xml:space="preserve"> </w:t>
      </w:r>
      <w:proofErr w:type="spellStart"/>
      <w:r w:rsidRPr="00FD3A0F">
        <w:rPr>
          <w:rFonts w:ascii="Times New Roman" w:eastAsia="Times New Roman" w:hAnsi="Times New Roman" w:cs="Times New Roman"/>
          <w:sz w:val="24"/>
          <w:szCs w:val="24"/>
        </w:rPr>
        <w:t>ini</w:t>
      </w:r>
      <w:proofErr w:type="spellEnd"/>
      <w:r w:rsidRPr="00FD3A0F">
        <w:rPr>
          <w:rFonts w:ascii="Times New Roman" w:eastAsia="Times New Roman" w:hAnsi="Times New Roman" w:cs="Times New Roman"/>
          <w:sz w:val="24"/>
          <w:szCs w:val="24"/>
        </w:rPr>
        <w:t xml:space="preserve"> </w:t>
      </w:r>
      <w:proofErr w:type="spellStart"/>
      <w:r w:rsidRPr="00FD3A0F">
        <w:rPr>
          <w:rFonts w:ascii="Times New Roman" w:eastAsia="Times New Roman" w:hAnsi="Times New Roman" w:cs="Times New Roman"/>
          <w:sz w:val="24"/>
          <w:szCs w:val="24"/>
        </w:rPr>
        <w:t>tidak</w:t>
      </w:r>
      <w:proofErr w:type="spellEnd"/>
      <w:r w:rsidRPr="00FD3A0F">
        <w:rPr>
          <w:rFonts w:ascii="Times New Roman" w:eastAsia="Times New Roman" w:hAnsi="Times New Roman" w:cs="Times New Roman"/>
          <w:sz w:val="24"/>
          <w:szCs w:val="24"/>
        </w:rPr>
        <w:t xml:space="preserve"> </w:t>
      </w:r>
      <w:proofErr w:type="spellStart"/>
      <w:r w:rsidRPr="00FD3A0F">
        <w:rPr>
          <w:rFonts w:ascii="Times New Roman" w:eastAsia="Times New Roman" w:hAnsi="Times New Roman" w:cs="Times New Roman"/>
          <w:sz w:val="24"/>
          <w:szCs w:val="24"/>
        </w:rPr>
        <w:t>dapat</w:t>
      </w:r>
      <w:proofErr w:type="spellEnd"/>
      <w:r w:rsidRPr="00FD3A0F">
        <w:rPr>
          <w:rFonts w:ascii="Times New Roman" w:eastAsia="Times New Roman" w:hAnsi="Times New Roman" w:cs="Times New Roman"/>
          <w:sz w:val="24"/>
          <w:szCs w:val="24"/>
        </w:rPr>
        <w:t xml:space="preserve"> </w:t>
      </w:r>
      <w:proofErr w:type="spellStart"/>
      <w:r w:rsidRPr="00FD3A0F">
        <w:rPr>
          <w:rFonts w:ascii="Times New Roman" w:eastAsia="Times New Roman" w:hAnsi="Times New Roman" w:cs="Times New Roman"/>
          <w:sz w:val="24"/>
          <w:szCs w:val="24"/>
        </w:rPr>
        <w:t>membuktikan</w:t>
      </w:r>
      <w:proofErr w:type="spellEnd"/>
      <w:r w:rsidRPr="00FD3A0F">
        <w:rPr>
          <w:rFonts w:ascii="Times New Roman" w:eastAsia="Times New Roman" w:hAnsi="Times New Roman" w:cs="Times New Roman"/>
          <w:sz w:val="24"/>
          <w:szCs w:val="24"/>
        </w:rPr>
        <w:t xml:space="preserve"> </w:t>
      </w:r>
      <w:proofErr w:type="spellStart"/>
      <w:r w:rsidRPr="00FD3A0F">
        <w:rPr>
          <w:rFonts w:ascii="Times New Roman" w:eastAsia="Times New Roman" w:hAnsi="Times New Roman" w:cs="Times New Roman"/>
          <w:sz w:val="24"/>
          <w:szCs w:val="24"/>
        </w:rPr>
        <w:t>adanya</w:t>
      </w:r>
      <w:proofErr w:type="spellEnd"/>
      <w:r w:rsidRPr="00FD3A0F">
        <w:rPr>
          <w:rFonts w:ascii="Times New Roman" w:eastAsia="Times New Roman" w:hAnsi="Times New Roman" w:cs="Times New Roman"/>
          <w:sz w:val="24"/>
          <w:szCs w:val="24"/>
        </w:rPr>
        <w:t xml:space="preserve"> </w:t>
      </w:r>
      <w:proofErr w:type="spellStart"/>
      <w:r w:rsidRPr="00FD3A0F">
        <w:rPr>
          <w:rFonts w:ascii="Times New Roman" w:eastAsia="Times New Roman" w:hAnsi="Times New Roman" w:cs="Times New Roman"/>
          <w:sz w:val="24"/>
          <w:szCs w:val="24"/>
        </w:rPr>
        <w:t>pengaruh</w:t>
      </w:r>
      <w:proofErr w:type="spellEnd"/>
      <w:r w:rsidRPr="00FD3A0F">
        <w:rPr>
          <w:rFonts w:ascii="Times New Roman" w:eastAsia="Times New Roman" w:hAnsi="Times New Roman" w:cs="Times New Roman"/>
          <w:sz w:val="24"/>
          <w:szCs w:val="24"/>
        </w:rPr>
        <w:t xml:space="preserve"> yang </w:t>
      </w:r>
      <w:proofErr w:type="spellStart"/>
      <w:r w:rsidRPr="00FD3A0F">
        <w:rPr>
          <w:rFonts w:ascii="Times New Roman" w:eastAsia="Times New Roman" w:hAnsi="Times New Roman" w:cs="Times New Roman"/>
          <w:sz w:val="24"/>
          <w:szCs w:val="24"/>
        </w:rPr>
        <w:t>signifikan</w:t>
      </w:r>
      <w:proofErr w:type="spellEnd"/>
      <w:r w:rsidRPr="00FD3A0F">
        <w:rPr>
          <w:rFonts w:ascii="Times New Roman" w:eastAsia="Times New Roman" w:hAnsi="Times New Roman" w:cs="Times New Roman"/>
          <w:sz w:val="24"/>
          <w:szCs w:val="24"/>
        </w:rPr>
        <w:t xml:space="preserve"> </w:t>
      </w:r>
      <w:proofErr w:type="spellStart"/>
      <w:r w:rsidRPr="00FD3A0F">
        <w:rPr>
          <w:rFonts w:ascii="Times New Roman" w:eastAsia="Times New Roman" w:hAnsi="Times New Roman" w:cs="Times New Roman"/>
          <w:sz w:val="24"/>
          <w:szCs w:val="24"/>
        </w:rPr>
        <w:t>antara</w:t>
      </w:r>
      <w:proofErr w:type="spellEnd"/>
      <w:r w:rsidRPr="00FD3A0F">
        <w:rPr>
          <w:rFonts w:ascii="Times New Roman" w:eastAsia="Times New Roman" w:hAnsi="Times New Roman" w:cs="Times New Roman"/>
          <w:sz w:val="24"/>
          <w:szCs w:val="24"/>
        </w:rPr>
        <w:t xml:space="preserve"> </w:t>
      </w:r>
      <w:proofErr w:type="spellStart"/>
      <w:r w:rsidRPr="00FD3A0F">
        <w:rPr>
          <w:rFonts w:ascii="Times New Roman" w:eastAsia="Times New Roman" w:hAnsi="Times New Roman" w:cs="Times New Roman"/>
          <w:sz w:val="24"/>
          <w:szCs w:val="24"/>
        </w:rPr>
        <w:t>perputaran</w:t>
      </w:r>
      <w:proofErr w:type="spellEnd"/>
      <w:r w:rsidRPr="00FD3A0F">
        <w:rPr>
          <w:rFonts w:ascii="Times New Roman" w:eastAsia="Times New Roman" w:hAnsi="Times New Roman" w:cs="Times New Roman"/>
          <w:sz w:val="24"/>
          <w:szCs w:val="24"/>
        </w:rPr>
        <w:t xml:space="preserve"> </w:t>
      </w:r>
      <w:proofErr w:type="spellStart"/>
      <w:r w:rsidRPr="00FD3A0F">
        <w:rPr>
          <w:rFonts w:ascii="Times New Roman" w:eastAsia="Times New Roman" w:hAnsi="Times New Roman" w:cs="Times New Roman"/>
          <w:sz w:val="24"/>
          <w:szCs w:val="24"/>
        </w:rPr>
        <w:t>persediaan</w:t>
      </w:r>
      <w:proofErr w:type="spellEnd"/>
      <w:r w:rsidRPr="00FD3A0F">
        <w:rPr>
          <w:rFonts w:ascii="Times New Roman" w:eastAsia="Times New Roman" w:hAnsi="Times New Roman" w:cs="Times New Roman"/>
          <w:sz w:val="24"/>
          <w:szCs w:val="24"/>
        </w:rPr>
        <w:t xml:space="preserve"> </w:t>
      </w:r>
      <w:proofErr w:type="spellStart"/>
      <w:r w:rsidRPr="00FD3A0F">
        <w:rPr>
          <w:rFonts w:ascii="Times New Roman" w:eastAsia="Times New Roman" w:hAnsi="Times New Roman" w:cs="Times New Roman"/>
          <w:sz w:val="24"/>
          <w:szCs w:val="24"/>
        </w:rPr>
        <w:t>terhadap</w:t>
      </w:r>
      <w:proofErr w:type="spellEnd"/>
      <w:r w:rsidRPr="00FD3A0F">
        <w:rPr>
          <w:rFonts w:ascii="Times New Roman" w:eastAsia="Times New Roman" w:hAnsi="Times New Roman" w:cs="Times New Roman"/>
          <w:sz w:val="24"/>
          <w:szCs w:val="24"/>
        </w:rPr>
        <w:t xml:space="preserve"> </w:t>
      </w:r>
      <w:r w:rsidRPr="00FD3A0F">
        <w:rPr>
          <w:rFonts w:ascii="Times New Roman" w:eastAsia="Times New Roman" w:hAnsi="Times New Roman" w:cs="Times New Roman"/>
          <w:i/>
          <w:iCs/>
          <w:sz w:val="24"/>
          <w:szCs w:val="24"/>
        </w:rPr>
        <w:t xml:space="preserve">Return </w:t>
      </w:r>
      <w:proofErr w:type="gramStart"/>
      <w:r w:rsidRPr="00FD3A0F">
        <w:rPr>
          <w:rFonts w:ascii="Times New Roman" w:eastAsia="Times New Roman" w:hAnsi="Times New Roman" w:cs="Times New Roman"/>
          <w:i/>
          <w:iCs/>
          <w:sz w:val="24"/>
          <w:szCs w:val="24"/>
        </w:rPr>
        <w:t>On</w:t>
      </w:r>
      <w:proofErr w:type="gramEnd"/>
      <w:r w:rsidRPr="00FD3A0F">
        <w:rPr>
          <w:rFonts w:ascii="Times New Roman" w:eastAsia="Times New Roman" w:hAnsi="Times New Roman" w:cs="Times New Roman"/>
          <w:i/>
          <w:iCs/>
          <w:sz w:val="24"/>
          <w:szCs w:val="24"/>
        </w:rPr>
        <w:t xml:space="preserve"> Assets</w:t>
      </w:r>
      <w:r w:rsidRPr="00FD3A0F">
        <w:rPr>
          <w:rFonts w:ascii="Times New Roman" w:eastAsia="Times New Roman" w:hAnsi="Times New Roman" w:cs="Times New Roman"/>
          <w:sz w:val="24"/>
          <w:szCs w:val="24"/>
        </w:rPr>
        <w:t xml:space="preserve"> (ROA).</w:t>
      </w:r>
    </w:p>
    <w:p w14:paraId="5DEAC971" w14:textId="15CA5599" w:rsidR="00F65A48" w:rsidRPr="00D339B8" w:rsidRDefault="00E740A8" w:rsidP="00FD3A0F">
      <w:pPr>
        <w:spacing w:line="480" w:lineRule="auto"/>
        <w:ind w:firstLine="720"/>
        <w:jc w:val="both"/>
        <w:rPr>
          <w:rFonts w:ascii="Times New Roman" w:hAnsi="Times New Roman" w:cs="Times New Roman"/>
          <w:color w:val="000000" w:themeColor="text1"/>
          <w:sz w:val="24"/>
          <w:szCs w:val="24"/>
        </w:rPr>
      </w:pPr>
      <w:r w:rsidRPr="00D339B8">
        <w:rPr>
          <w:rFonts w:ascii="Times New Roman" w:hAnsi="Times New Roman" w:cs="Times New Roman"/>
          <w:color w:val="000000" w:themeColor="text1"/>
          <w:sz w:val="24"/>
          <w:szCs w:val="24"/>
        </w:rPr>
        <w:t xml:space="preserve">Hasil </w:t>
      </w:r>
      <w:proofErr w:type="spellStart"/>
      <w:r w:rsidRPr="00D339B8">
        <w:rPr>
          <w:rFonts w:ascii="Times New Roman" w:hAnsi="Times New Roman" w:cs="Times New Roman"/>
          <w:color w:val="000000" w:themeColor="text1"/>
          <w:sz w:val="24"/>
          <w:szCs w:val="24"/>
        </w:rPr>
        <w:t>Penelitian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ini</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dapat</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menjawab</w:t>
      </w:r>
      <w:proofErr w:type="spellEnd"/>
      <w:r w:rsidRPr="00D339B8">
        <w:rPr>
          <w:rFonts w:ascii="Times New Roman" w:hAnsi="Times New Roman" w:cs="Times New Roman"/>
          <w:color w:val="000000" w:themeColor="text1"/>
          <w:sz w:val="24"/>
          <w:szCs w:val="24"/>
        </w:rPr>
        <w:t xml:space="preserve"> sub </w:t>
      </w:r>
      <w:proofErr w:type="spellStart"/>
      <w:r w:rsidRPr="00D339B8">
        <w:rPr>
          <w:rFonts w:ascii="Times New Roman" w:hAnsi="Times New Roman" w:cs="Times New Roman"/>
          <w:color w:val="000000" w:themeColor="text1"/>
          <w:sz w:val="24"/>
          <w:szCs w:val="24"/>
        </w:rPr>
        <w:t>bab</w:t>
      </w:r>
      <w:proofErr w:type="spellEnd"/>
      <w:r w:rsidRPr="00D339B8">
        <w:rPr>
          <w:rFonts w:ascii="Times New Roman" w:hAnsi="Times New Roman" w:cs="Times New Roman"/>
          <w:color w:val="000000" w:themeColor="text1"/>
          <w:sz w:val="24"/>
          <w:szCs w:val="24"/>
        </w:rPr>
        <w:t xml:space="preserve"> 2.3 </w:t>
      </w:r>
      <w:proofErr w:type="spellStart"/>
      <w:r w:rsidRPr="00D339B8">
        <w:rPr>
          <w:rFonts w:ascii="Times New Roman" w:hAnsi="Times New Roman" w:cs="Times New Roman"/>
          <w:color w:val="000000" w:themeColor="text1"/>
          <w:sz w:val="24"/>
          <w:szCs w:val="24"/>
        </w:rPr>
        <w:t>Hipotesis</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Penelitian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dimana</w:t>
      </w:r>
      <w:proofErr w:type="spellEnd"/>
      <w:r w:rsidRPr="00D339B8">
        <w:rPr>
          <w:rFonts w:ascii="Times New Roman" w:hAnsi="Times New Roman" w:cs="Times New Roman"/>
          <w:color w:val="000000" w:themeColor="text1"/>
          <w:sz w:val="24"/>
          <w:szCs w:val="24"/>
        </w:rPr>
        <w:t xml:space="preserve"> </w:t>
      </w:r>
      <w:r w:rsidR="00F65A48" w:rsidRPr="00D339B8">
        <w:rPr>
          <w:rFonts w:ascii="Times New Roman" w:hAnsi="Times New Roman" w:cs="Times New Roman"/>
          <w:color w:val="000000" w:themeColor="text1"/>
          <w:sz w:val="24"/>
          <w:szCs w:val="24"/>
        </w:rPr>
        <w:t xml:space="preserve">H2:  </w:t>
      </w:r>
      <w:proofErr w:type="spellStart"/>
      <w:r w:rsidR="00F65A48" w:rsidRPr="00D339B8">
        <w:rPr>
          <w:rFonts w:ascii="Times New Roman" w:hAnsi="Times New Roman" w:cs="Times New Roman"/>
          <w:color w:val="000000" w:themeColor="text1"/>
          <w:sz w:val="24"/>
          <w:szCs w:val="24"/>
        </w:rPr>
        <w:t>Perputaran</w:t>
      </w:r>
      <w:proofErr w:type="spellEnd"/>
      <w:r w:rsidR="00F65A48" w:rsidRPr="00D339B8">
        <w:rPr>
          <w:rFonts w:ascii="Times New Roman" w:hAnsi="Times New Roman" w:cs="Times New Roman"/>
          <w:color w:val="000000" w:themeColor="text1"/>
          <w:sz w:val="24"/>
          <w:szCs w:val="24"/>
        </w:rPr>
        <w:t xml:space="preserve"> </w:t>
      </w:r>
      <w:proofErr w:type="spellStart"/>
      <w:r w:rsidR="00F65A48" w:rsidRPr="00D339B8">
        <w:rPr>
          <w:rFonts w:ascii="Times New Roman" w:hAnsi="Times New Roman" w:cs="Times New Roman"/>
          <w:color w:val="000000" w:themeColor="text1"/>
          <w:sz w:val="24"/>
          <w:szCs w:val="24"/>
        </w:rPr>
        <w:t>persediaan</w:t>
      </w:r>
      <w:proofErr w:type="spellEnd"/>
      <w:r w:rsidR="00F65A48" w:rsidRPr="00D339B8">
        <w:rPr>
          <w:rFonts w:ascii="Times New Roman" w:hAnsi="Times New Roman" w:cs="Times New Roman"/>
          <w:color w:val="000000" w:themeColor="text1"/>
          <w:sz w:val="24"/>
          <w:szCs w:val="24"/>
        </w:rPr>
        <w:t xml:space="preserve"> </w:t>
      </w:r>
      <w:proofErr w:type="spellStart"/>
      <w:r w:rsidR="00F65A48" w:rsidRPr="00D339B8">
        <w:rPr>
          <w:rFonts w:ascii="Times New Roman" w:hAnsi="Times New Roman" w:cs="Times New Roman"/>
          <w:color w:val="000000" w:themeColor="text1"/>
          <w:sz w:val="24"/>
          <w:szCs w:val="24"/>
        </w:rPr>
        <w:t>berpengaruh</w:t>
      </w:r>
      <w:proofErr w:type="spellEnd"/>
      <w:r w:rsidR="00F65A48" w:rsidRPr="00D339B8">
        <w:rPr>
          <w:rFonts w:ascii="Times New Roman" w:hAnsi="Times New Roman" w:cs="Times New Roman"/>
          <w:color w:val="000000" w:themeColor="text1"/>
          <w:sz w:val="24"/>
          <w:szCs w:val="24"/>
        </w:rPr>
        <w:t xml:space="preserve"> </w:t>
      </w:r>
      <w:proofErr w:type="spellStart"/>
      <w:r w:rsidR="00F65A48" w:rsidRPr="00D339B8">
        <w:rPr>
          <w:rFonts w:ascii="Times New Roman" w:hAnsi="Times New Roman" w:cs="Times New Roman"/>
          <w:color w:val="000000" w:themeColor="text1"/>
          <w:sz w:val="24"/>
          <w:szCs w:val="24"/>
        </w:rPr>
        <w:t>terhadap</w:t>
      </w:r>
      <w:proofErr w:type="spellEnd"/>
      <w:r w:rsidR="00F65A48" w:rsidRPr="00D339B8">
        <w:rPr>
          <w:rFonts w:ascii="Times New Roman" w:hAnsi="Times New Roman" w:cs="Times New Roman"/>
          <w:color w:val="000000" w:themeColor="text1"/>
          <w:sz w:val="24"/>
          <w:szCs w:val="24"/>
        </w:rPr>
        <w:t xml:space="preserve"> ROA, </w:t>
      </w:r>
      <w:proofErr w:type="spellStart"/>
      <w:r w:rsidR="00F65A48" w:rsidRPr="00D339B8">
        <w:rPr>
          <w:rFonts w:ascii="Times New Roman" w:hAnsi="Times New Roman" w:cs="Times New Roman"/>
          <w:color w:val="000000" w:themeColor="text1"/>
          <w:sz w:val="24"/>
          <w:szCs w:val="24"/>
        </w:rPr>
        <w:t>maka</w:t>
      </w:r>
      <w:proofErr w:type="spellEnd"/>
      <w:r w:rsidR="00F65A48" w:rsidRPr="00D339B8">
        <w:rPr>
          <w:rFonts w:ascii="Times New Roman" w:hAnsi="Times New Roman" w:cs="Times New Roman"/>
          <w:color w:val="000000" w:themeColor="text1"/>
          <w:sz w:val="24"/>
          <w:szCs w:val="24"/>
        </w:rPr>
        <w:t xml:space="preserve"> pada </w:t>
      </w:r>
      <w:proofErr w:type="spellStart"/>
      <w:r w:rsidR="00F65A48" w:rsidRPr="00D339B8">
        <w:rPr>
          <w:rFonts w:ascii="Times New Roman" w:hAnsi="Times New Roman" w:cs="Times New Roman"/>
          <w:color w:val="000000" w:themeColor="text1"/>
          <w:sz w:val="24"/>
          <w:szCs w:val="24"/>
        </w:rPr>
        <w:t>penelitian</w:t>
      </w:r>
      <w:proofErr w:type="spellEnd"/>
      <w:r w:rsidR="00F65A48" w:rsidRPr="00D339B8">
        <w:rPr>
          <w:rFonts w:ascii="Times New Roman" w:hAnsi="Times New Roman" w:cs="Times New Roman"/>
          <w:color w:val="000000" w:themeColor="text1"/>
          <w:sz w:val="24"/>
          <w:szCs w:val="24"/>
        </w:rPr>
        <w:t xml:space="preserve"> </w:t>
      </w:r>
      <w:proofErr w:type="spellStart"/>
      <w:r w:rsidR="00F65A48" w:rsidRPr="00D339B8">
        <w:rPr>
          <w:rFonts w:ascii="Times New Roman" w:hAnsi="Times New Roman" w:cs="Times New Roman"/>
          <w:color w:val="000000" w:themeColor="text1"/>
          <w:sz w:val="24"/>
          <w:szCs w:val="24"/>
        </w:rPr>
        <w:t>ini</w:t>
      </w:r>
      <w:proofErr w:type="spellEnd"/>
      <w:r w:rsidR="00F65A48" w:rsidRPr="00D339B8">
        <w:rPr>
          <w:rFonts w:ascii="Times New Roman" w:hAnsi="Times New Roman" w:cs="Times New Roman"/>
          <w:color w:val="000000" w:themeColor="text1"/>
          <w:sz w:val="24"/>
          <w:szCs w:val="24"/>
        </w:rPr>
        <w:t xml:space="preserve"> </w:t>
      </w:r>
      <w:proofErr w:type="spellStart"/>
      <w:r w:rsidR="00F65A48" w:rsidRPr="00D339B8">
        <w:rPr>
          <w:rFonts w:ascii="Times New Roman" w:hAnsi="Times New Roman" w:cs="Times New Roman"/>
          <w:color w:val="000000" w:themeColor="text1"/>
          <w:sz w:val="24"/>
          <w:szCs w:val="24"/>
        </w:rPr>
        <w:t>untuk</w:t>
      </w:r>
      <w:proofErr w:type="spellEnd"/>
      <w:r w:rsidR="00F65A48" w:rsidRPr="00D339B8">
        <w:rPr>
          <w:rFonts w:ascii="Times New Roman" w:hAnsi="Times New Roman" w:cs="Times New Roman"/>
          <w:color w:val="000000" w:themeColor="text1"/>
          <w:sz w:val="24"/>
          <w:szCs w:val="24"/>
        </w:rPr>
        <w:t xml:space="preserve"> H1 </w:t>
      </w:r>
      <w:proofErr w:type="spellStart"/>
      <w:r w:rsidR="00F65A48" w:rsidRPr="00D339B8">
        <w:rPr>
          <w:rFonts w:ascii="Times New Roman" w:hAnsi="Times New Roman" w:cs="Times New Roman"/>
          <w:color w:val="000000" w:themeColor="text1"/>
          <w:sz w:val="24"/>
          <w:szCs w:val="24"/>
        </w:rPr>
        <w:t>ditolak</w:t>
      </w:r>
      <w:proofErr w:type="spellEnd"/>
      <w:r w:rsidR="00F65A48" w:rsidRPr="00D339B8">
        <w:rPr>
          <w:rFonts w:ascii="Times New Roman" w:hAnsi="Times New Roman" w:cs="Times New Roman"/>
          <w:color w:val="000000" w:themeColor="text1"/>
          <w:sz w:val="24"/>
          <w:szCs w:val="24"/>
        </w:rPr>
        <w:t xml:space="preserve">. </w:t>
      </w:r>
      <w:r w:rsidRPr="00D339B8">
        <w:rPr>
          <w:rFonts w:ascii="Times New Roman" w:hAnsi="Times New Roman" w:cs="Times New Roman"/>
          <w:color w:val="000000" w:themeColor="text1"/>
          <w:sz w:val="24"/>
          <w:szCs w:val="24"/>
        </w:rPr>
        <w:t xml:space="preserve">Dapat </w:t>
      </w:r>
      <w:proofErr w:type="spellStart"/>
      <w:r w:rsidRPr="00D339B8">
        <w:rPr>
          <w:rFonts w:ascii="Times New Roman" w:hAnsi="Times New Roman" w:cs="Times New Roman"/>
          <w:color w:val="000000" w:themeColor="text1"/>
          <w:sz w:val="24"/>
          <w:szCs w:val="24"/>
        </w:rPr>
        <w:t>disimpulkan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bahwa</w:t>
      </w:r>
      <w:proofErr w:type="spellEnd"/>
      <w:r w:rsidRPr="00D339B8">
        <w:rPr>
          <w:rFonts w:ascii="Times New Roman" w:hAnsi="Times New Roman" w:cs="Times New Roman"/>
          <w:color w:val="000000" w:themeColor="text1"/>
          <w:sz w:val="24"/>
          <w:szCs w:val="24"/>
        </w:rPr>
        <w:t xml:space="preserve"> </w:t>
      </w:r>
      <w:bookmarkStart w:id="3" w:name="_Hlk141524224"/>
      <w:proofErr w:type="spellStart"/>
      <w:r w:rsidRPr="00D339B8">
        <w:rPr>
          <w:rFonts w:ascii="Times New Roman" w:hAnsi="Times New Roman" w:cs="Times New Roman"/>
          <w:color w:val="000000" w:themeColor="text1"/>
          <w:sz w:val="24"/>
          <w:szCs w:val="24"/>
        </w:rPr>
        <w:t>variabel</w:t>
      </w:r>
      <w:proofErr w:type="spellEnd"/>
      <w:r w:rsidRPr="00D339B8">
        <w:rPr>
          <w:rFonts w:ascii="Times New Roman" w:hAnsi="Times New Roman" w:cs="Times New Roman"/>
          <w:color w:val="000000" w:themeColor="text1"/>
          <w:sz w:val="24"/>
          <w:szCs w:val="24"/>
        </w:rPr>
        <w:t xml:space="preserve"> </w:t>
      </w:r>
      <w:proofErr w:type="spellStart"/>
      <w:r w:rsidR="00F65A48" w:rsidRPr="00D339B8">
        <w:rPr>
          <w:rFonts w:ascii="Times New Roman" w:hAnsi="Times New Roman" w:cs="Times New Roman"/>
          <w:color w:val="000000" w:themeColor="text1"/>
          <w:sz w:val="24"/>
          <w:szCs w:val="24"/>
        </w:rPr>
        <w:t>perputaran</w:t>
      </w:r>
      <w:proofErr w:type="spellEnd"/>
      <w:r w:rsidR="00F65A48" w:rsidRPr="00D339B8">
        <w:rPr>
          <w:rFonts w:ascii="Times New Roman" w:hAnsi="Times New Roman" w:cs="Times New Roman"/>
          <w:color w:val="000000" w:themeColor="text1"/>
          <w:sz w:val="24"/>
          <w:szCs w:val="24"/>
        </w:rPr>
        <w:t xml:space="preserve"> </w:t>
      </w:r>
      <w:proofErr w:type="spellStart"/>
      <w:r w:rsidR="00F65A48" w:rsidRPr="00D339B8">
        <w:rPr>
          <w:rFonts w:ascii="Times New Roman" w:hAnsi="Times New Roman" w:cs="Times New Roman"/>
          <w:color w:val="000000" w:themeColor="text1"/>
          <w:sz w:val="24"/>
          <w:szCs w:val="24"/>
        </w:rPr>
        <w:t>persediaan</w:t>
      </w:r>
      <w:proofErr w:type="spellEnd"/>
      <w:r w:rsidR="00F65A48" w:rsidRPr="00D339B8">
        <w:rPr>
          <w:rFonts w:ascii="Times New Roman" w:hAnsi="Times New Roman" w:cs="Times New Roman"/>
          <w:color w:val="000000" w:themeColor="text1"/>
          <w:sz w:val="24"/>
          <w:szCs w:val="24"/>
        </w:rPr>
        <w:t xml:space="preserve"> </w:t>
      </w:r>
      <w:proofErr w:type="spellStart"/>
      <w:r w:rsidR="00F65A48" w:rsidRPr="00D339B8">
        <w:rPr>
          <w:rFonts w:ascii="Times New Roman" w:hAnsi="Times New Roman" w:cs="Times New Roman"/>
          <w:color w:val="000000" w:themeColor="text1"/>
          <w:sz w:val="24"/>
          <w:szCs w:val="24"/>
        </w:rPr>
        <w:t>secara</w:t>
      </w:r>
      <w:proofErr w:type="spellEnd"/>
      <w:r w:rsidR="00F65A48" w:rsidRPr="00D339B8">
        <w:rPr>
          <w:rFonts w:ascii="Times New Roman" w:hAnsi="Times New Roman" w:cs="Times New Roman"/>
          <w:color w:val="000000" w:themeColor="text1"/>
          <w:sz w:val="24"/>
          <w:szCs w:val="24"/>
        </w:rPr>
        <w:t xml:space="preserve"> </w:t>
      </w:r>
      <w:proofErr w:type="spellStart"/>
      <w:r w:rsidR="00F65A48" w:rsidRPr="00D339B8">
        <w:rPr>
          <w:rFonts w:ascii="Times New Roman" w:hAnsi="Times New Roman" w:cs="Times New Roman"/>
          <w:color w:val="000000" w:themeColor="text1"/>
          <w:sz w:val="24"/>
          <w:szCs w:val="24"/>
        </w:rPr>
        <w:t>parsial</w:t>
      </w:r>
      <w:proofErr w:type="spellEnd"/>
      <w:r w:rsidR="00F65A48"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lastRenderedPageBreak/>
        <w:t>memiliki</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pengaruh</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positif</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namun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tidak</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signifikan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terhadap</w:t>
      </w:r>
      <w:proofErr w:type="spellEnd"/>
      <w:r w:rsidRPr="00D339B8">
        <w:rPr>
          <w:rFonts w:ascii="Times New Roman" w:hAnsi="Times New Roman" w:cs="Times New Roman"/>
          <w:color w:val="000000" w:themeColor="text1"/>
          <w:sz w:val="24"/>
          <w:szCs w:val="24"/>
        </w:rPr>
        <w:t xml:space="preserve"> </w:t>
      </w:r>
      <w:r w:rsidR="00F65A48" w:rsidRPr="00D339B8">
        <w:rPr>
          <w:rFonts w:ascii="Times New Roman" w:hAnsi="Times New Roman" w:cs="Times New Roman"/>
          <w:color w:val="000000" w:themeColor="text1"/>
          <w:sz w:val="24"/>
          <w:szCs w:val="24"/>
        </w:rPr>
        <w:t xml:space="preserve">Return </w:t>
      </w:r>
      <w:proofErr w:type="gramStart"/>
      <w:r w:rsidR="00F65A48" w:rsidRPr="00D339B8">
        <w:rPr>
          <w:rFonts w:ascii="Times New Roman" w:hAnsi="Times New Roman" w:cs="Times New Roman"/>
          <w:color w:val="000000" w:themeColor="text1"/>
          <w:sz w:val="24"/>
          <w:szCs w:val="24"/>
        </w:rPr>
        <w:t>On</w:t>
      </w:r>
      <w:proofErr w:type="gramEnd"/>
      <w:r w:rsidR="00F65A48" w:rsidRPr="00D339B8">
        <w:rPr>
          <w:rFonts w:ascii="Times New Roman" w:hAnsi="Times New Roman" w:cs="Times New Roman"/>
          <w:color w:val="000000" w:themeColor="text1"/>
          <w:sz w:val="24"/>
          <w:szCs w:val="24"/>
        </w:rPr>
        <w:t xml:space="preserve"> Assets pada </w:t>
      </w:r>
      <w:proofErr w:type="spellStart"/>
      <w:r w:rsidR="00F65A48" w:rsidRPr="00D339B8">
        <w:rPr>
          <w:rFonts w:ascii="Times New Roman" w:hAnsi="Times New Roman" w:cs="Times New Roman"/>
          <w:color w:val="000000" w:themeColor="text1"/>
          <w:sz w:val="24"/>
          <w:szCs w:val="24"/>
        </w:rPr>
        <w:t>perusahaan</w:t>
      </w:r>
      <w:proofErr w:type="spellEnd"/>
      <w:r w:rsidR="00F65A48" w:rsidRPr="00D339B8">
        <w:rPr>
          <w:rFonts w:ascii="Times New Roman" w:hAnsi="Times New Roman" w:cs="Times New Roman"/>
          <w:color w:val="000000" w:themeColor="text1"/>
          <w:sz w:val="24"/>
          <w:szCs w:val="24"/>
        </w:rPr>
        <w:t xml:space="preserve"> </w:t>
      </w:r>
      <w:proofErr w:type="spellStart"/>
      <w:r w:rsidR="00F65A48" w:rsidRPr="00D339B8">
        <w:rPr>
          <w:rFonts w:ascii="Times New Roman" w:hAnsi="Times New Roman" w:cs="Times New Roman"/>
          <w:color w:val="000000" w:themeColor="text1"/>
          <w:sz w:val="24"/>
          <w:szCs w:val="24"/>
        </w:rPr>
        <w:t>otomotif</w:t>
      </w:r>
      <w:proofErr w:type="spellEnd"/>
      <w:r w:rsidR="00F65A48" w:rsidRPr="00D339B8">
        <w:rPr>
          <w:rFonts w:ascii="Times New Roman" w:hAnsi="Times New Roman" w:cs="Times New Roman"/>
          <w:color w:val="000000" w:themeColor="text1"/>
          <w:sz w:val="24"/>
          <w:szCs w:val="24"/>
        </w:rPr>
        <w:t xml:space="preserve"> </w:t>
      </w:r>
      <w:proofErr w:type="spellStart"/>
      <w:r w:rsidR="00F65A48" w:rsidRPr="00D339B8">
        <w:rPr>
          <w:rFonts w:ascii="Times New Roman" w:hAnsi="Times New Roman" w:cs="Times New Roman"/>
          <w:color w:val="000000" w:themeColor="text1"/>
          <w:sz w:val="24"/>
          <w:szCs w:val="24"/>
        </w:rPr>
        <w:t>periode</w:t>
      </w:r>
      <w:proofErr w:type="spellEnd"/>
      <w:r w:rsidR="00F65A48" w:rsidRPr="00D339B8">
        <w:rPr>
          <w:rFonts w:ascii="Times New Roman" w:hAnsi="Times New Roman" w:cs="Times New Roman"/>
          <w:color w:val="000000" w:themeColor="text1"/>
          <w:sz w:val="24"/>
          <w:szCs w:val="24"/>
        </w:rPr>
        <w:t xml:space="preserve"> </w:t>
      </w:r>
      <w:proofErr w:type="spellStart"/>
      <w:r w:rsidR="00F65A48" w:rsidRPr="00D339B8">
        <w:rPr>
          <w:rFonts w:ascii="Times New Roman" w:hAnsi="Times New Roman" w:cs="Times New Roman"/>
          <w:color w:val="000000" w:themeColor="text1"/>
          <w:sz w:val="24"/>
          <w:szCs w:val="24"/>
        </w:rPr>
        <w:t>tahun</w:t>
      </w:r>
      <w:proofErr w:type="spellEnd"/>
      <w:r w:rsidR="00F65A48" w:rsidRPr="00D339B8">
        <w:rPr>
          <w:rFonts w:ascii="Times New Roman" w:hAnsi="Times New Roman" w:cs="Times New Roman"/>
          <w:color w:val="000000" w:themeColor="text1"/>
          <w:sz w:val="24"/>
          <w:szCs w:val="24"/>
        </w:rPr>
        <w:t xml:space="preserve"> 2018 – 2022.</w:t>
      </w:r>
      <w:bookmarkEnd w:id="3"/>
      <w:r w:rsidR="00FD3A0F">
        <w:rPr>
          <w:rFonts w:ascii="Times New Roman" w:hAnsi="Times New Roman" w:cs="Times New Roman"/>
          <w:color w:val="000000" w:themeColor="text1"/>
          <w:sz w:val="24"/>
          <w:szCs w:val="24"/>
        </w:rPr>
        <w:t xml:space="preserve"> </w:t>
      </w:r>
      <w:r w:rsidR="005320DB" w:rsidRPr="00D339B8">
        <w:rPr>
          <w:rFonts w:ascii="Times New Roman" w:hAnsi="Times New Roman" w:cs="Times New Roman"/>
          <w:color w:val="000000" w:themeColor="text1"/>
          <w:sz w:val="24"/>
          <w:szCs w:val="24"/>
        </w:rPr>
        <w:t xml:space="preserve">Hasil </w:t>
      </w:r>
      <w:proofErr w:type="spellStart"/>
      <w:r w:rsidR="005320DB" w:rsidRPr="00D339B8">
        <w:rPr>
          <w:rFonts w:ascii="Times New Roman" w:hAnsi="Times New Roman" w:cs="Times New Roman"/>
          <w:color w:val="000000" w:themeColor="text1"/>
          <w:sz w:val="24"/>
          <w:szCs w:val="24"/>
        </w:rPr>
        <w:t>penelitian</w:t>
      </w:r>
      <w:proofErr w:type="spellEnd"/>
      <w:r w:rsidR="005320DB" w:rsidRPr="00D339B8">
        <w:rPr>
          <w:rFonts w:ascii="Times New Roman" w:hAnsi="Times New Roman" w:cs="Times New Roman"/>
          <w:color w:val="000000" w:themeColor="text1"/>
          <w:sz w:val="24"/>
          <w:szCs w:val="24"/>
        </w:rPr>
        <w:t xml:space="preserve"> </w:t>
      </w:r>
      <w:proofErr w:type="spellStart"/>
      <w:r w:rsidR="005320DB" w:rsidRPr="00D339B8">
        <w:rPr>
          <w:rFonts w:ascii="Times New Roman" w:hAnsi="Times New Roman" w:cs="Times New Roman"/>
          <w:color w:val="000000" w:themeColor="text1"/>
          <w:sz w:val="24"/>
          <w:szCs w:val="24"/>
        </w:rPr>
        <w:t>ini</w:t>
      </w:r>
      <w:proofErr w:type="spellEnd"/>
      <w:r w:rsidR="005320DB" w:rsidRPr="00D339B8">
        <w:rPr>
          <w:rFonts w:ascii="Times New Roman" w:hAnsi="Times New Roman" w:cs="Times New Roman"/>
          <w:color w:val="000000" w:themeColor="text1"/>
          <w:sz w:val="24"/>
          <w:szCs w:val="24"/>
        </w:rPr>
        <w:t xml:space="preserve"> </w:t>
      </w:r>
      <w:proofErr w:type="spellStart"/>
      <w:r w:rsidR="005320DB" w:rsidRPr="00D339B8">
        <w:rPr>
          <w:rFonts w:ascii="Times New Roman" w:hAnsi="Times New Roman" w:cs="Times New Roman"/>
          <w:color w:val="000000" w:themeColor="text1"/>
          <w:sz w:val="24"/>
          <w:szCs w:val="24"/>
        </w:rPr>
        <w:t>tidak</w:t>
      </w:r>
      <w:proofErr w:type="spellEnd"/>
      <w:r w:rsidR="005320DB" w:rsidRPr="00D339B8">
        <w:rPr>
          <w:rFonts w:ascii="Times New Roman" w:hAnsi="Times New Roman" w:cs="Times New Roman"/>
          <w:color w:val="000000" w:themeColor="text1"/>
          <w:sz w:val="24"/>
          <w:szCs w:val="24"/>
        </w:rPr>
        <w:t xml:space="preserve"> </w:t>
      </w:r>
      <w:proofErr w:type="spellStart"/>
      <w:r w:rsidR="005320DB" w:rsidRPr="00D339B8">
        <w:rPr>
          <w:rFonts w:ascii="Times New Roman" w:hAnsi="Times New Roman" w:cs="Times New Roman"/>
          <w:color w:val="000000" w:themeColor="text1"/>
          <w:sz w:val="24"/>
          <w:szCs w:val="24"/>
        </w:rPr>
        <w:t>sesuai</w:t>
      </w:r>
      <w:proofErr w:type="spellEnd"/>
      <w:r w:rsidR="005320DB" w:rsidRPr="00D339B8">
        <w:rPr>
          <w:rFonts w:ascii="Times New Roman" w:hAnsi="Times New Roman" w:cs="Times New Roman"/>
          <w:color w:val="000000" w:themeColor="text1"/>
          <w:sz w:val="24"/>
          <w:szCs w:val="24"/>
        </w:rPr>
        <w:t xml:space="preserve"> </w:t>
      </w:r>
      <w:proofErr w:type="spellStart"/>
      <w:r w:rsidR="005320DB" w:rsidRPr="00D339B8">
        <w:rPr>
          <w:rFonts w:ascii="Times New Roman" w:hAnsi="Times New Roman" w:cs="Times New Roman"/>
          <w:color w:val="000000" w:themeColor="text1"/>
          <w:sz w:val="24"/>
          <w:szCs w:val="24"/>
        </w:rPr>
        <w:t>dengan</w:t>
      </w:r>
      <w:proofErr w:type="spellEnd"/>
      <w:r w:rsidR="005320DB" w:rsidRPr="00D339B8">
        <w:rPr>
          <w:rFonts w:ascii="Times New Roman" w:hAnsi="Times New Roman" w:cs="Times New Roman"/>
          <w:color w:val="000000" w:themeColor="text1"/>
          <w:sz w:val="24"/>
          <w:szCs w:val="24"/>
        </w:rPr>
        <w:t xml:space="preserve"> </w:t>
      </w:r>
      <w:proofErr w:type="spellStart"/>
      <w:r w:rsidR="005320DB" w:rsidRPr="00D339B8">
        <w:rPr>
          <w:rFonts w:ascii="Times New Roman" w:hAnsi="Times New Roman" w:cs="Times New Roman"/>
          <w:color w:val="000000" w:themeColor="text1"/>
          <w:sz w:val="24"/>
          <w:szCs w:val="24"/>
        </w:rPr>
        <w:t>hasil</w:t>
      </w:r>
      <w:proofErr w:type="spellEnd"/>
      <w:r w:rsidR="005320DB" w:rsidRPr="00D339B8">
        <w:rPr>
          <w:rFonts w:ascii="Times New Roman" w:hAnsi="Times New Roman" w:cs="Times New Roman"/>
          <w:color w:val="000000" w:themeColor="text1"/>
          <w:sz w:val="24"/>
          <w:szCs w:val="24"/>
        </w:rPr>
        <w:t xml:space="preserve"> </w:t>
      </w:r>
      <w:proofErr w:type="spellStart"/>
      <w:r w:rsidR="005320DB" w:rsidRPr="00D339B8">
        <w:rPr>
          <w:rFonts w:ascii="Times New Roman" w:hAnsi="Times New Roman" w:cs="Times New Roman"/>
          <w:color w:val="000000" w:themeColor="text1"/>
          <w:sz w:val="24"/>
          <w:szCs w:val="24"/>
        </w:rPr>
        <w:t>penelitian</w:t>
      </w:r>
      <w:proofErr w:type="spellEnd"/>
      <w:r w:rsidR="005320DB" w:rsidRPr="00D339B8">
        <w:rPr>
          <w:rFonts w:ascii="Times New Roman" w:hAnsi="Times New Roman" w:cs="Times New Roman"/>
          <w:color w:val="000000" w:themeColor="text1"/>
          <w:sz w:val="24"/>
          <w:szCs w:val="24"/>
        </w:rPr>
        <w:t xml:space="preserve"> yang </w:t>
      </w:r>
      <w:proofErr w:type="spellStart"/>
      <w:r w:rsidR="005320DB" w:rsidRPr="00D339B8">
        <w:rPr>
          <w:rFonts w:ascii="Times New Roman" w:hAnsi="Times New Roman" w:cs="Times New Roman"/>
          <w:color w:val="000000" w:themeColor="text1"/>
          <w:sz w:val="24"/>
          <w:szCs w:val="24"/>
        </w:rPr>
        <w:t>dilakukan</w:t>
      </w:r>
      <w:proofErr w:type="spellEnd"/>
      <w:r w:rsidR="005320DB" w:rsidRPr="00D339B8">
        <w:rPr>
          <w:rFonts w:ascii="Times New Roman" w:hAnsi="Times New Roman" w:cs="Times New Roman"/>
          <w:color w:val="000000" w:themeColor="text1"/>
          <w:sz w:val="24"/>
          <w:szCs w:val="24"/>
        </w:rPr>
        <w:t xml:space="preserve"> oleh</w:t>
      </w:r>
      <w:r w:rsidR="00FB2D6B" w:rsidRPr="00D339B8">
        <w:rPr>
          <w:rFonts w:ascii="Times New Roman" w:hAnsi="Times New Roman" w:cs="Times New Roman"/>
          <w:color w:val="000000" w:themeColor="text1"/>
          <w:sz w:val="24"/>
          <w:szCs w:val="24"/>
        </w:rPr>
        <w:t xml:space="preserve"> </w:t>
      </w:r>
      <w:r w:rsidR="00C902A3" w:rsidRPr="00D339B8">
        <w:rPr>
          <w:rFonts w:ascii="Times New Roman" w:hAnsi="Times New Roman" w:cs="Times New Roman"/>
          <w:color w:val="000000" w:themeColor="text1"/>
          <w:sz w:val="24"/>
          <w:szCs w:val="24"/>
        </w:rPr>
        <w:fldChar w:fldCharType="begin" w:fldLock="1"/>
      </w:r>
      <w:r w:rsidR="00C902A3" w:rsidRPr="00D339B8">
        <w:rPr>
          <w:rFonts w:ascii="Times New Roman" w:hAnsi="Times New Roman" w:cs="Times New Roman"/>
          <w:color w:val="000000" w:themeColor="text1"/>
          <w:sz w:val="24"/>
          <w:szCs w:val="24"/>
        </w:rPr>
        <w:instrText>ADDIN CSL_CITATION {"citationItems":[{"id":"ITEM-1","itemData":{"author":[{"dropping-particle":"","family":"Fujilestari","given":"Evi","non-dropping-particle":"","parse-names":false,"suffix":""}],"container-title":"Indonesian Journal Of Economics and Management","id":"ITEM-1","issue":"1","issued":{"date-parts":[["2020"]]},"page":"235-244","title":"Pengaruh Perputaran Piutang dan Perputaran Persediaan terhadap Return on Asset pada Perusahaan Otomotif dan Komponen Periode 2013-2018 The effect of receivable turnover and inventory turnonver on return on asset against automotive companies period 2013-20","type":"article-journal","volume":"1"},"uris":["http://www.mendeley.com/documents/?uuid=4df88738-1283-4110-8047-fb8be7aba04f"]}],"mendeley":{"formattedCitation":"(Fujilestari, 2020)","plainTextFormattedCitation":"(Fujilestari, 2020)","previouslyFormattedCitation":"(Fujilestari, 2020)"},"properties":{"noteIndex":0},"schema":"https://github.com/citation-style-language/schema/raw/master/csl-citation.json"}</w:instrText>
      </w:r>
      <w:r w:rsidR="00C902A3" w:rsidRPr="00D339B8">
        <w:rPr>
          <w:rFonts w:ascii="Times New Roman" w:hAnsi="Times New Roman" w:cs="Times New Roman"/>
          <w:color w:val="000000" w:themeColor="text1"/>
          <w:sz w:val="24"/>
          <w:szCs w:val="24"/>
        </w:rPr>
        <w:fldChar w:fldCharType="separate"/>
      </w:r>
      <w:r w:rsidR="00C902A3" w:rsidRPr="00D339B8">
        <w:rPr>
          <w:rFonts w:ascii="Times New Roman" w:hAnsi="Times New Roman" w:cs="Times New Roman"/>
          <w:noProof/>
          <w:color w:val="000000" w:themeColor="text1"/>
          <w:sz w:val="24"/>
          <w:szCs w:val="24"/>
        </w:rPr>
        <w:t>(Fujilestari, 2020)</w:t>
      </w:r>
      <w:r w:rsidR="00C902A3" w:rsidRPr="00D339B8">
        <w:rPr>
          <w:rFonts w:ascii="Times New Roman" w:hAnsi="Times New Roman" w:cs="Times New Roman"/>
          <w:color w:val="000000" w:themeColor="text1"/>
          <w:sz w:val="24"/>
          <w:szCs w:val="24"/>
        </w:rPr>
        <w:fldChar w:fldCharType="end"/>
      </w:r>
      <w:r w:rsidR="00C902A3" w:rsidRPr="00D339B8">
        <w:rPr>
          <w:rFonts w:ascii="Times New Roman" w:hAnsi="Times New Roman" w:cs="Times New Roman"/>
          <w:color w:val="000000" w:themeColor="text1"/>
          <w:sz w:val="24"/>
          <w:szCs w:val="24"/>
        </w:rPr>
        <w:t>,</w:t>
      </w:r>
      <w:r w:rsidR="00C902A3" w:rsidRPr="00D339B8">
        <w:rPr>
          <w:rFonts w:ascii="Times New Roman" w:hAnsi="Times New Roman" w:cs="Times New Roman"/>
          <w:color w:val="000000" w:themeColor="text1"/>
          <w:sz w:val="24"/>
          <w:szCs w:val="24"/>
        </w:rPr>
        <w:fldChar w:fldCharType="begin" w:fldLock="1"/>
      </w:r>
      <w:r w:rsidR="00C902A3" w:rsidRPr="00D339B8">
        <w:rPr>
          <w:rFonts w:ascii="Times New Roman" w:hAnsi="Times New Roman" w:cs="Times New Roman"/>
          <w:color w:val="000000" w:themeColor="text1"/>
          <w:sz w:val="24"/>
          <w:szCs w:val="24"/>
        </w:rPr>
        <w:instrText>ADDIN CSL_CITATION {"citationItems":[{"id":"ITEM-1","itemData":{"DOI":"10.24042/al-mal.v3i2.12146","ISSN":"2715-954X","abstract":"Profitabilitas menggambarkan kemampuan perusahaan dalam mendaptkan laba dan efektivitas dalam pengelolaan manajamen perusahaan. Tingkat profitabilitas dapat mempengaruhi kondisi keuangan perusahaan. Hal tersebut dapat dilihat berdasarkan dari nilai ROA. Jenis penelitian yang digunakan adalah jenis penelitian kuantitatif asosiatif. Penelitian ini bertujuan untuk mengetahui adanya pengaruh dari variabel, yaitu variabel (X) Perputaran Kas, Perputaran Persediaan dan perputaran piutang terhadap (Y) profitabilitas yang terdaftar di BEI tahun 2019-2021. Metode penghimpunan data menggunakan purposive sampling dan diperoleh 10 sampel, model analisis yang digunakan adalah analisis regresi data panel dengan alat olah data Eviews 10. Hasil dari pengujian menunjukkan bahwa secara parsial variabel perputaran kas tidak berpengaruh siginifikan terhadap profitabilitas, variabel perputaran persediaan berpengaruh signifikan terhadap profitabilias, variabel perputaran piutang tidak berpengaruh signifikan terhadap profitabilias. Namun secara simultan perputaran kas, perputaran persediaan, dan perputaran piutang tidak berpengaruh signifikan terhadap profitabilitas.","author":[{"dropping-particle":"","family":"Islamiah","given":"Nurul Ilmilatul","non-dropping-particle":"","parse-names":false,"suffix":""},{"dropping-particle":"","family":"Yudiantoro","given":"Deny","non-dropping-particle":"","parse-names":false,"suffix":""}],"container-title":"Al-Mal: Jurnal Akuntansi dan Keuangan Islam","id":"ITEM-1","issue":"2","issued":{"date-parts":[["2022"]]},"page":"177-197","title":"Pengaruh Perputaran Kas, Perputaran Persediaan, Dan Perputaran Piutang Terhadap Profitabilitas Perusahaan Manufaktur Yang Terdaftar Di BEI Tahun 2019-2021","type":"article-journal","volume":"3"},"uris":["http://www.mendeley.com/documents/?uuid=83159283-94b8-4f8f-8af5-180cda6ede5d"]}],"mendeley":{"formattedCitation":"(Islamiah &amp; Yudiantoro, 2022)","plainTextFormattedCitation":"(Islamiah &amp; Yudiantoro, 2022)","previouslyFormattedCitation":"(Islamiah &amp; Yudiantoro, 2022)"},"properties":{"noteIndex":0},"schema":"https://github.com/citation-style-language/schema/raw/master/csl-citation.json"}</w:instrText>
      </w:r>
      <w:r w:rsidR="00C902A3" w:rsidRPr="00D339B8">
        <w:rPr>
          <w:rFonts w:ascii="Times New Roman" w:hAnsi="Times New Roman" w:cs="Times New Roman"/>
          <w:color w:val="000000" w:themeColor="text1"/>
          <w:sz w:val="24"/>
          <w:szCs w:val="24"/>
        </w:rPr>
        <w:fldChar w:fldCharType="separate"/>
      </w:r>
      <w:r w:rsidR="00C902A3" w:rsidRPr="00D339B8">
        <w:rPr>
          <w:rFonts w:ascii="Times New Roman" w:hAnsi="Times New Roman" w:cs="Times New Roman"/>
          <w:noProof/>
          <w:color w:val="000000" w:themeColor="text1"/>
          <w:sz w:val="24"/>
          <w:szCs w:val="24"/>
        </w:rPr>
        <w:t>(</w:t>
      </w:r>
      <w:proofErr w:type="spellStart"/>
      <w:r w:rsidR="00C902A3" w:rsidRPr="00D339B8">
        <w:rPr>
          <w:rFonts w:ascii="Times New Roman" w:hAnsi="Times New Roman" w:cs="Times New Roman"/>
          <w:noProof/>
          <w:color w:val="000000" w:themeColor="text1"/>
          <w:sz w:val="24"/>
          <w:szCs w:val="24"/>
        </w:rPr>
        <w:t>Islamiah</w:t>
      </w:r>
      <w:proofErr w:type="spellEnd"/>
      <w:r w:rsidR="00C902A3" w:rsidRPr="00D339B8">
        <w:rPr>
          <w:rFonts w:ascii="Times New Roman" w:hAnsi="Times New Roman" w:cs="Times New Roman"/>
          <w:noProof/>
          <w:color w:val="000000" w:themeColor="text1"/>
          <w:sz w:val="24"/>
          <w:szCs w:val="24"/>
        </w:rPr>
        <w:t xml:space="preserve"> &amp; Yudiantoro, 2022)</w:t>
      </w:r>
      <w:r w:rsidR="00C902A3" w:rsidRPr="00D339B8">
        <w:rPr>
          <w:rFonts w:ascii="Times New Roman" w:hAnsi="Times New Roman" w:cs="Times New Roman"/>
          <w:color w:val="000000" w:themeColor="text1"/>
          <w:sz w:val="24"/>
          <w:szCs w:val="24"/>
        </w:rPr>
        <w:fldChar w:fldCharType="end"/>
      </w:r>
      <w:r w:rsidR="00C902A3" w:rsidRPr="00D339B8">
        <w:rPr>
          <w:rFonts w:ascii="Times New Roman" w:hAnsi="Times New Roman" w:cs="Times New Roman"/>
          <w:color w:val="000000" w:themeColor="text1"/>
          <w:sz w:val="24"/>
          <w:szCs w:val="24"/>
        </w:rPr>
        <w:t>,</w:t>
      </w:r>
      <w:r w:rsidR="00C902A3" w:rsidRPr="00D339B8">
        <w:rPr>
          <w:rFonts w:ascii="Times New Roman" w:hAnsi="Times New Roman" w:cs="Times New Roman"/>
          <w:color w:val="000000" w:themeColor="text1"/>
          <w:sz w:val="24"/>
          <w:szCs w:val="24"/>
        </w:rPr>
        <w:fldChar w:fldCharType="begin" w:fldLock="1"/>
      </w:r>
      <w:r w:rsidR="00C902A3" w:rsidRPr="00D339B8">
        <w:rPr>
          <w:rFonts w:ascii="Times New Roman" w:hAnsi="Times New Roman" w:cs="Times New Roman"/>
          <w:color w:val="000000" w:themeColor="text1"/>
          <w:sz w:val="24"/>
          <w:szCs w:val="24"/>
        </w:rPr>
        <w:instrText>ADDIN CSL_CITATION {"citationItems":[{"id":"ITEM-1","itemData":{"DOI":"10.31289/jab.v4i1.1532","ISSN":"2443-3071","abstract":"Perputaran Kas, Perputaran Piutang, Perputaran Persediaan, Profitabilitas","author":[{"dropping-particle":"","family":"Nurafika","given":"Rika Ayu","non-dropping-particle":"","parse-names":false,"suffix":""}],"container-title":"JURNAL AKUNTANSI DAN BISNIS : Jurnal Program Studi Akuntansi","id":"ITEM-1","issue":"1","issued":{"date-parts":[["2018"]]},"title":"Pengaruh Perputaran Kas, Perputaran Piutang, Perputaran Persediaan Terhadap Profitabilitas Pada Perusahaan Semen","type":"article-journal","volume":"4"},"uris":["http://www.mendeley.com/documents/?uuid=812b50f9-e945-4bac-b8f3-2f03e23b8cd8"]}],"mendeley":{"formattedCitation":"(Nurafika, 2018)","plainTextFormattedCitation":"(Nurafika, 2018)","previouslyFormattedCitation":"(Nurafika, 2018)"},"properties":{"noteIndex":0},"schema":"https://github.com/citation-style-language/schema/raw/master/csl-citation.json"}</w:instrText>
      </w:r>
      <w:r w:rsidR="00C902A3" w:rsidRPr="00D339B8">
        <w:rPr>
          <w:rFonts w:ascii="Times New Roman" w:hAnsi="Times New Roman" w:cs="Times New Roman"/>
          <w:color w:val="000000" w:themeColor="text1"/>
          <w:sz w:val="24"/>
          <w:szCs w:val="24"/>
        </w:rPr>
        <w:fldChar w:fldCharType="separate"/>
      </w:r>
      <w:r w:rsidR="00C902A3" w:rsidRPr="00D339B8">
        <w:rPr>
          <w:rFonts w:ascii="Times New Roman" w:hAnsi="Times New Roman" w:cs="Times New Roman"/>
          <w:noProof/>
          <w:color w:val="000000" w:themeColor="text1"/>
          <w:sz w:val="24"/>
          <w:szCs w:val="24"/>
        </w:rPr>
        <w:t>(</w:t>
      </w:r>
      <w:proofErr w:type="spellStart"/>
      <w:r w:rsidR="00C902A3" w:rsidRPr="00D339B8">
        <w:rPr>
          <w:rFonts w:ascii="Times New Roman" w:hAnsi="Times New Roman" w:cs="Times New Roman"/>
          <w:noProof/>
          <w:color w:val="000000" w:themeColor="text1"/>
          <w:sz w:val="24"/>
          <w:szCs w:val="24"/>
        </w:rPr>
        <w:t>Nurafika</w:t>
      </w:r>
      <w:proofErr w:type="spellEnd"/>
      <w:r w:rsidR="00C902A3" w:rsidRPr="00D339B8">
        <w:rPr>
          <w:rFonts w:ascii="Times New Roman" w:hAnsi="Times New Roman" w:cs="Times New Roman"/>
          <w:noProof/>
          <w:color w:val="000000" w:themeColor="text1"/>
          <w:sz w:val="24"/>
          <w:szCs w:val="24"/>
        </w:rPr>
        <w:t>, 2018)</w:t>
      </w:r>
      <w:r w:rsidR="00C902A3" w:rsidRPr="00D339B8">
        <w:rPr>
          <w:rFonts w:ascii="Times New Roman" w:hAnsi="Times New Roman" w:cs="Times New Roman"/>
          <w:color w:val="000000" w:themeColor="text1"/>
          <w:sz w:val="24"/>
          <w:szCs w:val="24"/>
        </w:rPr>
        <w:fldChar w:fldCharType="end"/>
      </w:r>
      <w:r w:rsidR="00C902A3" w:rsidRPr="00D339B8">
        <w:rPr>
          <w:rFonts w:ascii="Times New Roman" w:hAnsi="Times New Roman" w:cs="Times New Roman"/>
          <w:color w:val="000000" w:themeColor="text1"/>
          <w:sz w:val="24"/>
          <w:szCs w:val="24"/>
        </w:rPr>
        <w:t xml:space="preserve">, </w:t>
      </w:r>
      <w:r w:rsidR="005320DB" w:rsidRPr="00D339B8">
        <w:rPr>
          <w:rFonts w:ascii="Times New Roman" w:hAnsi="Times New Roman" w:cs="Times New Roman"/>
          <w:color w:val="000000" w:themeColor="text1"/>
          <w:sz w:val="24"/>
          <w:szCs w:val="24"/>
        </w:rPr>
        <w:t xml:space="preserve"> yang </w:t>
      </w:r>
      <w:proofErr w:type="spellStart"/>
      <w:r w:rsidR="005320DB" w:rsidRPr="00D339B8">
        <w:rPr>
          <w:rFonts w:ascii="Times New Roman" w:hAnsi="Times New Roman" w:cs="Times New Roman"/>
          <w:color w:val="000000" w:themeColor="text1"/>
          <w:sz w:val="24"/>
          <w:szCs w:val="24"/>
        </w:rPr>
        <w:t>menjelaskan</w:t>
      </w:r>
      <w:proofErr w:type="spellEnd"/>
      <w:r w:rsidR="005320DB" w:rsidRPr="00D339B8">
        <w:rPr>
          <w:rFonts w:ascii="Times New Roman" w:hAnsi="Times New Roman" w:cs="Times New Roman"/>
          <w:color w:val="000000" w:themeColor="text1"/>
          <w:sz w:val="24"/>
          <w:szCs w:val="24"/>
        </w:rPr>
        <w:t xml:space="preserve"> </w:t>
      </w:r>
      <w:proofErr w:type="spellStart"/>
      <w:r w:rsidR="005320DB" w:rsidRPr="00D339B8">
        <w:rPr>
          <w:rFonts w:ascii="Times New Roman" w:hAnsi="Times New Roman" w:cs="Times New Roman"/>
          <w:color w:val="000000" w:themeColor="text1"/>
          <w:sz w:val="24"/>
          <w:szCs w:val="24"/>
        </w:rPr>
        <w:t>bahwa</w:t>
      </w:r>
      <w:proofErr w:type="spellEnd"/>
      <w:r w:rsidR="005320DB" w:rsidRPr="00D339B8">
        <w:rPr>
          <w:rFonts w:ascii="Times New Roman" w:hAnsi="Times New Roman" w:cs="Times New Roman"/>
          <w:color w:val="000000" w:themeColor="text1"/>
          <w:sz w:val="24"/>
          <w:szCs w:val="24"/>
        </w:rPr>
        <w:t xml:space="preserve"> </w:t>
      </w:r>
      <w:proofErr w:type="spellStart"/>
      <w:r w:rsidR="005320DB" w:rsidRPr="00D339B8">
        <w:rPr>
          <w:rFonts w:ascii="Times New Roman" w:hAnsi="Times New Roman" w:cs="Times New Roman"/>
          <w:color w:val="000000" w:themeColor="text1"/>
          <w:sz w:val="24"/>
          <w:szCs w:val="24"/>
        </w:rPr>
        <w:t>perputaran</w:t>
      </w:r>
      <w:proofErr w:type="spellEnd"/>
      <w:r w:rsidR="005320DB" w:rsidRPr="00D339B8">
        <w:rPr>
          <w:rFonts w:ascii="Times New Roman" w:hAnsi="Times New Roman" w:cs="Times New Roman"/>
          <w:color w:val="000000" w:themeColor="text1"/>
          <w:sz w:val="24"/>
          <w:szCs w:val="24"/>
        </w:rPr>
        <w:t xml:space="preserve"> </w:t>
      </w:r>
      <w:proofErr w:type="spellStart"/>
      <w:r w:rsidR="005320DB" w:rsidRPr="00D339B8">
        <w:rPr>
          <w:rFonts w:ascii="Times New Roman" w:hAnsi="Times New Roman" w:cs="Times New Roman"/>
          <w:color w:val="000000" w:themeColor="text1"/>
          <w:sz w:val="24"/>
          <w:szCs w:val="24"/>
        </w:rPr>
        <w:t>persediaan</w:t>
      </w:r>
      <w:proofErr w:type="spellEnd"/>
      <w:r w:rsidR="005320DB" w:rsidRPr="00D339B8">
        <w:rPr>
          <w:rFonts w:ascii="Times New Roman" w:hAnsi="Times New Roman" w:cs="Times New Roman"/>
          <w:color w:val="000000" w:themeColor="text1"/>
          <w:sz w:val="24"/>
          <w:szCs w:val="24"/>
        </w:rPr>
        <w:t xml:space="preserve"> </w:t>
      </w:r>
      <w:proofErr w:type="spellStart"/>
      <w:r w:rsidR="005320DB" w:rsidRPr="00D339B8">
        <w:rPr>
          <w:rFonts w:ascii="Times New Roman" w:hAnsi="Times New Roman" w:cs="Times New Roman"/>
          <w:color w:val="000000" w:themeColor="text1"/>
          <w:sz w:val="24"/>
          <w:szCs w:val="24"/>
        </w:rPr>
        <w:t>memiliki</w:t>
      </w:r>
      <w:proofErr w:type="spellEnd"/>
      <w:r w:rsidR="005320DB" w:rsidRPr="00D339B8">
        <w:rPr>
          <w:rFonts w:ascii="Times New Roman" w:hAnsi="Times New Roman" w:cs="Times New Roman"/>
          <w:color w:val="000000" w:themeColor="text1"/>
          <w:sz w:val="24"/>
          <w:szCs w:val="24"/>
        </w:rPr>
        <w:t xml:space="preserve"> </w:t>
      </w:r>
      <w:proofErr w:type="spellStart"/>
      <w:r w:rsidR="005320DB" w:rsidRPr="00D339B8">
        <w:rPr>
          <w:rFonts w:ascii="Times New Roman" w:hAnsi="Times New Roman" w:cs="Times New Roman"/>
          <w:color w:val="000000" w:themeColor="text1"/>
          <w:sz w:val="24"/>
          <w:szCs w:val="24"/>
        </w:rPr>
        <w:t>pengaruh</w:t>
      </w:r>
      <w:proofErr w:type="spellEnd"/>
      <w:r w:rsidR="005320DB" w:rsidRPr="00D339B8">
        <w:rPr>
          <w:rFonts w:ascii="Times New Roman" w:hAnsi="Times New Roman" w:cs="Times New Roman"/>
          <w:color w:val="000000" w:themeColor="text1"/>
          <w:sz w:val="24"/>
          <w:szCs w:val="24"/>
        </w:rPr>
        <w:t xml:space="preserve"> </w:t>
      </w:r>
      <w:proofErr w:type="spellStart"/>
      <w:r w:rsidR="005320DB" w:rsidRPr="00D339B8">
        <w:rPr>
          <w:rFonts w:ascii="Times New Roman" w:hAnsi="Times New Roman" w:cs="Times New Roman"/>
          <w:color w:val="000000" w:themeColor="text1"/>
          <w:sz w:val="24"/>
          <w:szCs w:val="24"/>
        </w:rPr>
        <w:t>positif</w:t>
      </w:r>
      <w:proofErr w:type="spellEnd"/>
      <w:r w:rsidR="005320DB" w:rsidRPr="00D339B8">
        <w:rPr>
          <w:rFonts w:ascii="Times New Roman" w:hAnsi="Times New Roman" w:cs="Times New Roman"/>
          <w:color w:val="000000" w:themeColor="text1"/>
          <w:sz w:val="24"/>
          <w:szCs w:val="24"/>
        </w:rPr>
        <w:t xml:space="preserve"> dan </w:t>
      </w:r>
      <w:proofErr w:type="spellStart"/>
      <w:r w:rsidR="005320DB" w:rsidRPr="00D339B8">
        <w:rPr>
          <w:rFonts w:ascii="Times New Roman" w:hAnsi="Times New Roman" w:cs="Times New Roman"/>
          <w:color w:val="000000" w:themeColor="text1"/>
          <w:sz w:val="24"/>
          <w:szCs w:val="24"/>
        </w:rPr>
        <w:t>signifikan</w:t>
      </w:r>
      <w:proofErr w:type="spellEnd"/>
      <w:r w:rsidR="005320DB" w:rsidRPr="00D339B8">
        <w:rPr>
          <w:rFonts w:ascii="Times New Roman" w:hAnsi="Times New Roman" w:cs="Times New Roman"/>
          <w:color w:val="000000" w:themeColor="text1"/>
          <w:sz w:val="24"/>
          <w:szCs w:val="24"/>
        </w:rPr>
        <w:t xml:space="preserve"> </w:t>
      </w:r>
      <w:proofErr w:type="spellStart"/>
      <w:r w:rsidR="005320DB" w:rsidRPr="00D339B8">
        <w:rPr>
          <w:rFonts w:ascii="Times New Roman" w:hAnsi="Times New Roman" w:cs="Times New Roman"/>
          <w:color w:val="000000" w:themeColor="text1"/>
          <w:sz w:val="24"/>
          <w:szCs w:val="24"/>
        </w:rPr>
        <w:t>terhadap</w:t>
      </w:r>
      <w:proofErr w:type="spellEnd"/>
      <w:r w:rsidR="005320DB" w:rsidRPr="00D339B8">
        <w:rPr>
          <w:rFonts w:ascii="Times New Roman" w:hAnsi="Times New Roman" w:cs="Times New Roman"/>
          <w:color w:val="000000" w:themeColor="text1"/>
          <w:sz w:val="24"/>
          <w:szCs w:val="24"/>
        </w:rPr>
        <w:t xml:space="preserve"> </w:t>
      </w:r>
      <w:r w:rsidR="005320DB" w:rsidRPr="00D339B8">
        <w:rPr>
          <w:rFonts w:ascii="Times New Roman" w:hAnsi="Times New Roman" w:cs="Times New Roman"/>
          <w:i/>
          <w:iCs/>
          <w:color w:val="000000" w:themeColor="text1"/>
          <w:sz w:val="24"/>
          <w:szCs w:val="24"/>
        </w:rPr>
        <w:t>Return On Assets.</w:t>
      </w:r>
      <w:r w:rsidR="005320DB" w:rsidRPr="00D339B8">
        <w:rPr>
          <w:rFonts w:ascii="Times New Roman" w:hAnsi="Times New Roman" w:cs="Times New Roman"/>
          <w:color w:val="000000" w:themeColor="text1"/>
          <w:sz w:val="24"/>
          <w:szCs w:val="24"/>
        </w:rPr>
        <w:t xml:space="preserve"> </w:t>
      </w:r>
      <w:proofErr w:type="spellStart"/>
      <w:r w:rsidR="005320DB" w:rsidRPr="00D339B8">
        <w:rPr>
          <w:rFonts w:ascii="Times New Roman" w:hAnsi="Times New Roman" w:cs="Times New Roman"/>
          <w:color w:val="000000" w:themeColor="text1"/>
          <w:sz w:val="24"/>
          <w:szCs w:val="24"/>
        </w:rPr>
        <w:t>Namun</w:t>
      </w:r>
      <w:proofErr w:type="spellEnd"/>
      <w:r w:rsidR="005320DB" w:rsidRPr="00D339B8">
        <w:rPr>
          <w:rFonts w:ascii="Times New Roman" w:hAnsi="Times New Roman" w:cs="Times New Roman"/>
          <w:color w:val="000000" w:themeColor="text1"/>
          <w:sz w:val="24"/>
          <w:szCs w:val="24"/>
        </w:rPr>
        <w:t xml:space="preserve"> </w:t>
      </w:r>
      <w:proofErr w:type="spellStart"/>
      <w:r w:rsidR="005320DB" w:rsidRPr="00D339B8">
        <w:rPr>
          <w:rFonts w:ascii="Times New Roman" w:hAnsi="Times New Roman" w:cs="Times New Roman"/>
          <w:color w:val="000000" w:themeColor="text1"/>
          <w:sz w:val="24"/>
          <w:szCs w:val="24"/>
        </w:rPr>
        <w:t>h</w:t>
      </w:r>
      <w:r w:rsidR="00F65A48" w:rsidRPr="00D339B8">
        <w:rPr>
          <w:rFonts w:ascii="Times New Roman" w:hAnsi="Times New Roman" w:cs="Times New Roman"/>
          <w:color w:val="000000" w:themeColor="text1"/>
          <w:sz w:val="24"/>
          <w:szCs w:val="24"/>
        </w:rPr>
        <w:t>asil</w:t>
      </w:r>
      <w:proofErr w:type="spellEnd"/>
      <w:r w:rsidR="00F65A48" w:rsidRPr="00D339B8">
        <w:rPr>
          <w:rFonts w:ascii="Times New Roman" w:hAnsi="Times New Roman" w:cs="Times New Roman"/>
          <w:color w:val="000000" w:themeColor="text1"/>
          <w:sz w:val="24"/>
          <w:szCs w:val="24"/>
        </w:rPr>
        <w:t xml:space="preserve"> </w:t>
      </w:r>
      <w:proofErr w:type="spellStart"/>
      <w:r w:rsidR="00F65A48" w:rsidRPr="00D339B8">
        <w:rPr>
          <w:rFonts w:ascii="Times New Roman" w:hAnsi="Times New Roman" w:cs="Times New Roman"/>
          <w:color w:val="000000" w:themeColor="text1"/>
          <w:sz w:val="24"/>
          <w:szCs w:val="24"/>
        </w:rPr>
        <w:t>penelitian</w:t>
      </w:r>
      <w:proofErr w:type="spellEnd"/>
      <w:r w:rsidR="005320DB" w:rsidRPr="00D339B8">
        <w:rPr>
          <w:rFonts w:ascii="Times New Roman" w:hAnsi="Times New Roman" w:cs="Times New Roman"/>
          <w:color w:val="000000" w:themeColor="text1"/>
          <w:sz w:val="24"/>
          <w:szCs w:val="24"/>
        </w:rPr>
        <w:t xml:space="preserve"> </w:t>
      </w:r>
      <w:proofErr w:type="spellStart"/>
      <w:r w:rsidR="005320DB" w:rsidRPr="00D339B8">
        <w:rPr>
          <w:rFonts w:ascii="Times New Roman" w:hAnsi="Times New Roman" w:cs="Times New Roman"/>
          <w:color w:val="000000" w:themeColor="text1"/>
          <w:sz w:val="24"/>
          <w:szCs w:val="24"/>
        </w:rPr>
        <w:t>ini</w:t>
      </w:r>
      <w:proofErr w:type="spellEnd"/>
      <w:r w:rsidR="00F65A48" w:rsidRPr="00D339B8">
        <w:rPr>
          <w:rFonts w:ascii="Times New Roman" w:hAnsi="Times New Roman" w:cs="Times New Roman"/>
          <w:color w:val="000000" w:themeColor="text1"/>
          <w:sz w:val="24"/>
          <w:szCs w:val="24"/>
        </w:rPr>
        <w:t xml:space="preserve"> </w:t>
      </w:r>
      <w:proofErr w:type="spellStart"/>
      <w:r w:rsidR="00F65A48" w:rsidRPr="00D339B8">
        <w:rPr>
          <w:rFonts w:ascii="Times New Roman" w:hAnsi="Times New Roman" w:cs="Times New Roman"/>
          <w:color w:val="000000" w:themeColor="text1"/>
          <w:sz w:val="24"/>
          <w:szCs w:val="24"/>
        </w:rPr>
        <w:t>sejalan</w:t>
      </w:r>
      <w:proofErr w:type="spellEnd"/>
      <w:r w:rsidR="00F65A48" w:rsidRPr="00D339B8">
        <w:rPr>
          <w:rFonts w:ascii="Times New Roman" w:hAnsi="Times New Roman" w:cs="Times New Roman"/>
          <w:color w:val="000000" w:themeColor="text1"/>
          <w:sz w:val="24"/>
          <w:szCs w:val="24"/>
        </w:rPr>
        <w:t xml:space="preserve"> </w:t>
      </w:r>
      <w:proofErr w:type="spellStart"/>
      <w:r w:rsidR="00F65A48" w:rsidRPr="00D339B8">
        <w:rPr>
          <w:rFonts w:ascii="Times New Roman" w:hAnsi="Times New Roman" w:cs="Times New Roman"/>
          <w:color w:val="000000" w:themeColor="text1"/>
          <w:sz w:val="24"/>
          <w:szCs w:val="24"/>
        </w:rPr>
        <w:t>dengan</w:t>
      </w:r>
      <w:proofErr w:type="spellEnd"/>
      <w:r w:rsidR="005320DB" w:rsidRPr="00D339B8">
        <w:rPr>
          <w:rFonts w:ascii="Times New Roman" w:hAnsi="Times New Roman" w:cs="Times New Roman"/>
          <w:color w:val="000000" w:themeColor="text1"/>
          <w:sz w:val="24"/>
          <w:szCs w:val="24"/>
        </w:rPr>
        <w:t xml:space="preserve"> </w:t>
      </w:r>
      <w:proofErr w:type="spellStart"/>
      <w:r w:rsidR="005320DB" w:rsidRPr="00D339B8">
        <w:rPr>
          <w:rFonts w:ascii="Times New Roman" w:hAnsi="Times New Roman" w:cs="Times New Roman"/>
          <w:color w:val="000000" w:themeColor="text1"/>
          <w:sz w:val="24"/>
          <w:szCs w:val="24"/>
        </w:rPr>
        <w:t>penelitian</w:t>
      </w:r>
      <w:proofErr w:type="spellEnd"/>
      <w:r w:rsidR="005320DB" w:rsidRPr="00D339B8">
        <w:rPr>
          <w:rFonts w:ascii="Times New Roman" w:hAnsi="Times New Roman" w:cs="Times New Roman"/>
          <w:color w:val="000000" w:themeColor="text1"/>
          <w:sz w:val="24"/>
          <w:szCs w:val="24"/>
        </w:rPr>
        <w:t xml:space="preserve"> </w:t>
      </w:r>
      <w:proofErr w:type="spellStart"/>
      <w:r w:rsidR="005320DB" w:rsidRPr="00D339B8">
        <w:rPr>
          <w:rFonts w:ascii="Times New Roman" w:hAnsi="Times New Roman" w:cs="Times New Roman"/>
          <w:color w:val="000000" w:themeColor="text1"/>
          <w:sz w:val="24"/>
          <w:szCs w:val="24"/>
        </w:rPr>
        <w:t>sebelumnya</w:t>
      </w:r>
      <w:proofErr w:type="spellEnd"/>
      <w:r w:rsidR="005320DB" w:rsidRPr="00D339B8">
        <w:rPr>
          <w:rFonts w:ascii="Times New Roman" w:hAnsi="Times New Roman" w:cs="Times New Roman"/>
          <w:color w:val="000000" w:themeColor="text1"/>
          <w:sz w:val="24"/>
          <w:szCs w:val="24"/>
        </w:rPr>
        <w:t xml:space="preserve"> yang </w:t>
      </w:r>
      <w:proofErr w:type="spellStart"/>
      <w:r w:rsidR="005320DB" w:rsidRPr="00D339B8">
        <w:rPr>
          <w:rFonts w:ascii="Times New Roman" w:hAnsi="Times New Roman" w:cs="Times New Roman"/>
          <w:color w:val="000000" w:themeColor="text1"/>
          <w:sz w:val="24"/>
          <w:szCs w:val="24"/>
        </w:rPr>
        <w:t>dilakukan</w:t>
      </w:r>
      <w:proofErr w:type="spellEnd"/>
      <w:r w:rsidR="005320DB" w:rsidRPr="00D339B8">
        <w:rPr>
          <w:rFonts w:ascii="Times New Roman" w:hAnsi="Times New Roman" w:cs="Times New Roman"/>
          <w:color w:val="000000" w:themeColor="text1"/>
          <w:sz w:val="24"/>
          <w:szCs w:val="24"/>
        </w:rPr>
        <w:t xml:space="preserve"> oleh</w:t>
      </w:r>
      <w:r w:rsidR="00F65A48" w:rsidRPr="00D339B8">
        <w:rPr>
          <w:rFonts w:ascii="Times New Roman" w:hAnsi="Times New Roman" w:cs="Times New Roman"/>
          <w:color w:val="000000" w:themeColor="text1"/>
          <w:sz w:val="24"/>
          <w:szCs w:val="24"/>
        </w:rPr>
        <w:t xml:space="preserve"> </w:t>
      </w:r>
      <w:r w:rsidR="005320DB" w:rsidRPr="00D339B8">
        <w:rPr>
          <w:rFonts w:ascii="Times New Roman" w:hAnsi="Times New Roman" w:cs="Times New Roman"/>
          <w:color w:val="000000" w:themeColor="text1"/>
          <w:sz w:val="24"/>
          <w:szCs w:val="24"/>
        </w:rPr>
        <w:fldChar w:fldCharType="begin" w:fldLock="1"/>
      </w:r>
      <w:r w:rsidR="005320DB" w:rsidRPr="00D339B8">
        <w:rPr>
          <w:rFonts w:ascii="Times New Roman" w:hAnsi="Times New Roman" w:cs="Times New Roman"/>
          <w:color w:val="000000" w:themeColor="text1"/>
          <w:sz w:val="24"/>
          <w:szCs w:val="24"/>
        </w:rPr>
        <w:instrText>ADDIN CSL_CITATION {"citationItems":[{"id":"ITEM-1","itemData":{"author":[{"dropping-particle":"","family":"Mustaqim","given":"Dwi Cahyo","non-dropping-particle":"","parse-names":false,"suffix":""}],"container-title":"Manajemen Keuangan","id":"ITEM-1","issued":{"date-parts":[["2019"]]},"page":"1-14","title":"GARMEN YANG TERDAFTAR DI BURSA EFEK INDONESIA TAHUN 2017-2019","type":"article-journal"},"uris":["http://www.mendeley.com/documents/?uuid=f7f32cb3-8c76-48d4-8ac4-3c3cb500753d"]}],"mendeley":{"formattedCitation":"(Mustaqim, 2019)","plainTextFormattedCitation":"(Mustaqim, 2019)","previouslyFormattedCitation":"(Mustaqim, 2019)"},"properties":{"noteIndex":0},"schema":"https://github.com/citation-style-language/schema/raw/master/csl-citation.json"}</w:instrText>
      </w:r>
      <w:r w:rsidR="005320DB" w:rsidRPr="00D339B8">
        <w:rPr>
          <w:rFonts w:ascii="Times New Roman" w:hAnsi="Times New Roman" w:cs="Times New Roman"/>
          <w:color w:val="000000" w:themeColor="text1"/>
          <w:sz w:val="24"/>
          <w:szCs w:val="24"/>
        </w:rPr>
        <w:fldChar w:fldCharType="separate"/>
      </w:r>
      <w:r w:rsidR="005320DB" w:rsidRPr="00D339B8">
        <w:rPr>
          <w:rFonts w:ascii="Times New Roman" w:hAnsi="Times New Roman" w:cs="Times New Roman"/>
          <w:noProof/>
          <w:color w:val="000000" w:themeColor="text1"/>
          <w:sz w:val="24"/>
          <w:szCs w:val="24"/>
        </w:rPr>
        <w:t>(Mustaqim, 2019)</w:t>
      </w:r>
      <w:r w:rsidR="005320DB" w:rsidRPr="00D339B8">
        <w:rPr>
          <w:rFonts w:ascii="Times New Roman" w:hAnsi="Times New Roman" w:cs="Times New Roman"/>
          <w:color w:val="000000" w:themeColor="text1"/>
          <w:sz w:val="24"/>
          <w:szCs w:val="24"/>
        </w:rPr>
        <w:fldChar w:fldCharType="end"/>
      </w:r>
      <w:r w:rsidR="005320DB" w:rsidRPr="00D339B8">
        <w:rPr>
          <w:rFonts w:ascii="Times New Roman" w:hAnsi="Times New Roman" w:cs="Times New Roman"/>
          <w:color w:val="000000" w:themeColor="text1"/>
          <w:sz w:val="24"/>
          <w:szCs w:val="24"/>
        </w:rPr>
        <w:t>,</w:t>
      </w:r>
      <w:r w:rsidR="00C902A3" w:rsidRPr="00D339B8">
        <w:rPr>
          <w:rFonts w:ascii="Times New Roman" w:hAnsi="Times New Roman" w:cs="Times New Roman"/>
          <w:color w:val="000000" w:themeColor="text1"/>
          <w:sz w:val="24"/>
          <w:szCs w:val="24"/>
        </w:rPr>
        <w:t xml:space="preserve">  </w:t>
      </w:r>
      <w:r w:rsidR="00C902A3" w:rsidRPr="00D339B8">
        <w:rPr>
          <w:rFonts w:ascii="Times New Roman" w:hAnsi="Times New Roman" w:cs="Times New Roman"/>
          <w:color w:val="000000" w:themeColor="text1"/>
          <w:sz w:val="24"/>
          <w:szCs w:val="24"/>
        </w:rPr>
        <w:fldChar w:fldCharType="begin" w:fldLock="1"/>
      </w:r>
      <w:r w:rsidR="00FB2D6B" w:rsidRPr="00D339B8">
        <w:rPr>
          <w:rFonts w:ascii="Times New Roman" w:hAnsi="Times New Roman" w:cs="Times New Roman"/>
          <w:color w:val="000000" w:themeColor="text1"/>
          <w:sz w:val="24"/>
          <w:szCs w:val="24"/>
        </w:rPr>
        <w:instrText>ADDIN CSL_CITATION {"citationItems":[{"id":"ITEM-1","itemData":{"author":[{"dropping-particle":"","family":"Sari","given":"Eka Purnama","non-dropping-particle":"","parse-names":false,"suffix":""},{"dropping-particle":"","family":"Anggriyani","given":"Dian","non-dropping-particle":"","parse-names":false,"suffix":""},{"dropping-particle":"","family":"Komariah","given":"Nur","non-dropping-particle":"","parse-names":false,"suffix":""}],"container-title":"Accumulated Journal","id":"ITEM-1","issue":"1","issued":{"date-parts":[["2020"]]},"page":"36-47","title":"PIUTANG TERHADAP PROFITABILITAS","type":"article-journal","volume":"2"},"uris":["http://www.mendeley.com/documents/?uuid=6e2fd4e8-0dac-42bd-bca4-b8df3eb155ed"]}],"mendeley":{"formattedCitation":"(Sari et al., 2020)","plainTextFormattedCitation":"(Sari et al., 2020)","previouslyFormattedCitation":"(Sari et al., 2020)"},"properties":{"noteIndex":0},"schema":"https://github.com/citation-style-language/schema/raw/master/csl-citation.json"}</w:instrText>
      </w:r>
      <w:r w:rsidR="00C902A3" w:rsidRPr="00D339B8">
        <w:rPr>
          <w:rFonts w:ascii="Times New Roman" w:hAnsi="Times New Roman" w:cs="Times New Roman"/>
          <w:color w:val="000000" w:themeColor="text1"/>
          <w:sz w:val="24"/>
          <w:szCs w:val="24"/>
        </w:rPr>
        <w:fldChar w:fldCharType="separate"/>
      </w:r>
      <w:r w:rsidR="00C902A3" w:rsidRPr="00D339B8">
        <w:rPr>
          <w:rFonts w:ascii="Times New Roman" w:hAnsi="Times New Roman" w:cs="Times New Roman"/>
          <w:noProof/>
          <w:color w:val="000000" w:themeColor="text1"/>
          <w:sz w:val="24"/>
          <w:szCs w:val="24"/>
        </w:rPr>
        <w:t>(Sari et al., 2020)</w:t>
      </w:r>
      <w:r w:rsidR="00C902A3" w:rsidRPr="00D339B8">
        <w:rPr>
          <w:rFonts w:ascii="Times New Roman" w:hAnsi="Times New Roman" w:cs="Times New Roman"/>
          <w:color w:val="000000" w:themeColor="text1"/>
          <w:sz w:val="24"/>
          <w:szCs w:val="24"/>
        </w:rPr>
        <w:fldChar w:fldCharType="end"/>
      </w:r>
      <w:r w:rsidR="00C902A3" w:rsidRPr="00D339B8">
        <w:rPr>
          <w:rFonts w:ascii="Times New Roman" w:hAnsi="Times New Roman" w:cs="Times New Roman"/>
          <w:color w:val="000000" w:themeColor="text1"/>
          <w:sz w:val="24"/>
          <w:szCs w:val="24"/>
        </w:rPr>
        <w:t xml:space="preserve">, </w:t>
      </w:r>
      <w:r w:rsidR="005320DB" w:rsidRPr="00D339B8">
        <w:rPr>
          <w:rFonts w:ascii="Times New Roman" w:hAnsi="Times New Roman" w:cs="Times New Roman"/>
          <w:color w:val="000000" w:themeColor="text1"/>
          <w:sz w:val="24"/>
          <w:szCs w:val="24"/>
        </w:rPr>
        <w:t xml:space="preserve"> </w:t>
      </w:r>
      <w:r w:rsidR="00FB2D6B" w:rsidRPr="00D339B8">
        <w:rPr>
          <w:rFonts w:ascii="Times New Roman" w:hAnsi="Times New Roman" w:cs="Times New Roman"/>
          <w:color w:val="000000" w:themeColor="text1"/>
          <w:sz w:val="24"/>
          <w:szCs w:val="24"/>
        </w:rPr>
        <w:fldChar w:fldCharType="begin" w:fldLock="1"/>
      </w:r>
      <w:r w:rsidR="001369C5" w:rsidRPr="00D339B8">
        <w:rPr>
          <w:rFonts w:ascii="Times New Roman" w:hAnsi="Times New Roman" w:cs="Times New Roman"/>
          <w:color w:val="000000" w:themeColor="text1"/>
          <w:sz w:val="24"/>
          <w:szCs w:val="24"/>
        </w:rPr>
        <w:instrText>ADDIN CSL_CITATION {"citationItems":[{"id":"ITEM-1","itemData":{"author":[{"dropping-particle":"","family":"Yulianti","given":"Yanti","non-dropping-particle":"","parse-names":false,"suffix":""}],"id":"ITEM-1","issued":{"date-parts":[["2019"]]},"title":"PENGARUH PERPUTARAN KAS DAN PERPUTARAN PERSEDIAAN TERHADAP RETURN ON ASSETS (ROA) PADA PT. ASTRA OTOPARTS Tbk","type":"article-journal"},"uris":["http://www.mendeley.com/documents/?uuid=67d8cd08-ba6c-4b7a-9d4e-0695f27447a5"]}],"mendeley":{"formattedCitation":"(Yulianti, 2019)","plainTextFormattedCitation":"(Yulianti, 2019)","previouslyFormattedCitation":"(Yulianti, 2019)"},"properties":{"noteIndex":0},"schema":"https://github.com/citation-style-language/schema/raw/master/csl-citation.json"}</w:instrText>
      </w:r>
      <w:r w:rsidR="00FB2D6B" w:rsidRPr="00D339B8">
        <w:rPr>
          <w:rFonts w:ascii="Times New Roman" w:hAnsi="Times New Roman" w:cs="Times New Roman"/>
          <w:color w:val="000000" w:themeColor="text1"/>
          <w:sz w:val="24"/>
          <w:szCs w:val="24"/>
        </w:rPr>
        <w:fldChar w:fldCharType="separate"/>
      </w:r>
      <w:r w:rsidR="00FB2D6B" w:rsidRPr="00D339B8">
        <w:rPr>
          <w:rFonts w:ascii="Times New Roman" w:hAnsi="Times New Roman" w:cs="Times New Roman"/>
          <w:noProof/>
          <w:color w:val="000000" w:themeColor="text1"/>
          <w:sz w:val="24"/>
          <w:szCs w:val="24"/>
        </w:rPr>
        <w:t>(Yulianti, 2019)</w:t>
      </w:r>
      <w:r w:rsidR="00FB2D6B" w:rsidRPr="00D339B8">
        <w:rPr>
          <w:rFonts w:ascii="Times New Roman" w:hAnsi="Times New Roman" w:cs="Times New Roman"/>
          <w:color w:val="000000" w:themeColor="text1"/>
          <w:sz w:val="24"/>
          <w:szCs w:val="24"/>
        </w:rPr>
        <w:fldChar w:fldCharType="end"/>
      </w:r>
      <w:r w:rsidR="00FB2D6B" w:rsidRPr="00D339B8">
        <w:rPr>
          <w:rFonts w:ascii="Times New Roman" w:hAnsi="Times New Roman" w:cs="Times New Roman"/>
          <w:color w:val="000000" w:themeColor="text1"/>
          <w:sz w:val="24"/>
          <w:szCs w:val="24"/>
        </w:rPr>
        <w:t xml:space="preserve">, </w:t>
      </w:r>
      <w:r w:rsidR="005320DB" w:rsidRPr="00D339B8">
        <w:rPr>
          <w:rFonts w:ascii="Times New Roman" w:hAnsi="Times New Roman" w:cs="Times New Roman"/>
          <w:color w:val="000000" w:themeColor="text1"/>
          <w:sz w:val="24"/>
          <w:szCs w:val="24"/>
        </w:rPr>
        <w:t xml:space="preserve">yang </w:t>
      </w:r>
      <w:proofErr w:type="spellStart"/>
      <w:r w:rsidR="005320DB" w:rsidRPr="00D339B8">
        <w:rPr>
          <w:rFonts w:ascii="Times New Roman" w:hAnsi="Times New Roman" w:cs="Times New Roman"/>
          <w:color w:val="000000" w:themeColor="text1"/>
          <w:sz w:val="24"/>
          <w:szCs w:val="24"/>
        </w:rPr>
        <w:t>menunjukan</w:t>
      </w:r>
      <w:proofErr w:type="spellEnd"/>
      <w:r w:rsidR="005320DB" w:rsidRPr="00D339B8">
        <w:rPr>
          <w:rFonts w:ascii="Times New Roman" w:hAnsi="Times New Roman" w:cs="Times New Roman"/>
          <w:color w:val="000000" w:themeColor="text1"/>
          <w:sz w:val="24"/>
          <w:szCs w:val="24"/>
        </w:rPr>
        <w:t xml:space="preserve"> </w:t>
      </w:r>
      <w:proofErr w:type="spellStart"/>
      <w:r w:rsidR="005320DB" w:rsidRPr="00D339B8">
        <w:rPr>
          <w:rFonts w:ascii="Times New Roman" w:hAnsi="Times New Roman" w:cs="Times New Roman"/>
          <w:color w:val="000000" w:themeColor="text1"/>
          <w:sz w:val="24"/>
          <w:szCs w:val="24"/>
        </w:rPr>
        <w:t>hasil</w:t>
      </w:r>
      <w:proofErr w:type="spellEnd"/>
      <w:r w:rsidR="005320DB" w:rsidRPr="00D339B8">
        <w:rPr>
          <w:rFonts w:ascii="Times New Roman" w:hAnsi="Times New Roman" w:cs="Times New Roman"/>
          <w:color w:val="000000" w:themeColor="text1"/>
          <w:sz w:val="24"/>
          <w:szCs w:val="24"/>
        </w:rPr>
        <w:t xml:space="preserve"> </w:t>
      </w:r>
      <w:proofErr w:type="spellStart"/>
      <w:r w:rsidR="005320DB" w:rsidRPr="00D339B8">
        <w:rPr>
          <w:rFonts w:ascii="Times New Roman" w:hAnsi="Times New Roman" w:cs="Times New Roman"/>
          <w:color w:val="000000" w:themeColor="text1"/>
          <w:sz w:val="24"/>
          <w:szCs w:val="24"/>
        </w:rPr>
        <w:t>penelitian</w:t>
      </w:r>
      <w:proofErr w:type="spellEnd"/>
      <w:r w:rsidR="005320DB" w:rsidRPr="00D339B8">
        <w:rPr>
          <w:rFonts w:ascii="Times New Roman" w:hAnsi="Times New Roman" w:cs="Times New Roman"/>
          <w:color w:val="000000" w:themeColor="text1"/>
          <w:sz w:val="24"/>
          <w:szCs w:val="24"/>
        </w:rPr>
        <w:t xml:space="preserve"> </w:t>
      </w:r>
      <w:proofErr w:type="spellStart"/>
      <w:r w:rsidR="005320DB" w:rsidRPr="00D339B8">
        <w:rPr>
          <w:rFonts w:ascii="Times New Roman" w:hAnsi="Times New Roman" w:cs="Times New Roman"/>
          <w:color w:val="000000" w:themeColor="text1"/>
          <w:sz w:val="24"/>
          <w:szCs w:val="24"/>
        </w:rPr>
        <w:t>bahwa</w:t>
      </w:r>
      <w:proofErr w:type="spellEnd"/>
      <w:r w:rsidR="005320DB" w:rsidRPr="00D339B8">
        <w:rPr>
          <w:rFonts w:ascii="Times New Roman" w:hAnsi="Times New Roman" w:cs="Times New Roman"/>
          <w:color w:val="000000" w:themeColor="text1"/>
          <w:sz w:val="24"/>
          <w:szCs w:val="24"/>
        </w:rPr>
        <w:t xml:space="preserve"> </w:t>
      </w:r>
      <w:proofErr w:type="spellStart"/>
      <w:r w:rsidR="005320DB" w:rsidRPr="00D339B8">
        <w:rPr>
          <w:rFonts w:ascii="Times New Roman" w:hAnsi="Times New Roman" w:cs="Times New Roman"/>
          <w:color w:val="000000" w:themeColor="text1"/>
          <w:sz w:val="24"/>
          <w:szCs w:val="24"/>
        </w:rPr>
        <w:t>perputaran</w:t>
      </w:r>
      <w:proofErr w:type="spellEnd"/>
      <w:r w:rsidR="005320DB" w:rsidRPr="00D339B8">
        <w:rPr>
          <w:rFonts w:ascii="Times New Roman" w:hAnsi="Times New Roman" w:cs="Times New Roman"/>
          <w:color w:val="000000" w:themeColor="text1"/>
          <w:sz w:val="24"/>
          <w:szCs w:val="24"/>
        </w:rPr>
        <w:t xml:space="preserve"> </w:t>
      </w:r>
      <w:proofErr w:type="spellStart"/>
      <w:r w:rsidR="005320DB" w:rsidRPr="00D339B8">
        <w:rPr>
          <w:rFonts w:ascii="Times New Roman" w:hAnsi="Times New Roman" w:cs="Times New Roman"/>
          <w:color w:val="000000" w:themeColor="text1"/>
          <w:sz w:val="24"/>
          <w:szCs w:val="24"/>
        </w:rPr>
        <w:t>persediaan</w:t>
      </w:r>
      <w:proofErr w:type="spellEnd"/>
      <w:r w:rsidR="005320DB" w:rsidRPr="00D339B8">
        <w:rPr>
          <w:rFonts w:ascii="Times New Roman" w:hAnsi="Times New Roman" w:cs="Times New Roman"/>
          <w:color w:val="000000" w:themeColor="text1"/>
          <w:sz w:val="24"/>
          <w:szCs w:val="24"/>
        </w:rPr>
        <w:t xml:space="preserve"> </w:t>
      </w:r>
      <w:proofErr w:type="spellStart"/>
      <w:r w:rsidR="005320DB" w:rsidRPr="00D339B8">
        <w:rPr>
          <w:rFonts w:ascii="Times New Roman" w:hAnsi="Times New Roman" w:cs="Times New Roman"/>
          <w:color w:val="000000" w:themeColor="text1"/>
          <w:sz w:val="24"/>
          <w:szCs w:val="24"/>
        </w:rPr>
        <w:t>memiliki</w:t>
      </w:r>
      <w:proofErr w:type="spellEnd"/>
      <w:r w:rsidR="005320DB" w:rsidRPr="00D339B8">
        <w:rPr>
          <w:rFonts w:ascii="Times New Roman" w:hAnsi="Times New Roman" w:cs="Times New Roman"/>
          <w:color w:val="000000" w:themeColor="text1"/>
          <w:sz w:val="24"/>
          <w:szCs w:val="24"/>
        </w:rPr>
        <w:t xml:space="preserve"> </w:t>
      </w:r>
      <w:proofErr w:type="spellStart"/>
      <w:r w:rsidR="005320DB" w:rsidRPr="00D339B8">
        <w:rPr>
          <w:rFonts w:ascii="Times New Roman" w:hAnsi="Times New Roman" w:cs="Times New Roman"/>
          <w:color w:val="000000" w:themeColor="text1"/>
          <w:sz w:val="24"/>
          <w:szCs w:val="24"/>
        </w:rPr>
        <w:t>pengaruh</w:t>
      </w:r>
      <w:proofErr w:type="spellEnd"/>
      <w:r w:rsidR="005320DB" w:rsidRPr="00D339B8">
        <w:rPr>
          <w:rFonts w:ascii="Times New Roman" w:hAnsi="Times New Roman" w:cs="Times New Roman"/>
          <w:color w:val="000000" w:themeColor="text1"/>
          <w:sz w:val="24"/>
          <w:szCs w:val="24"/>
        </w:rPr>
        <w:t xml:space="preserve"> </w:t>
      </w:r>
      <w:proofErr w:type="spellStart"/>
      <w:r w:rsidR="005320DB" w:rsidRPr="00D339B8">
        <w:rPr>
          <w:rFonts w:ascii="Times New Roman" w:hAnsi="Times New Roman" w:cs="Times New Roman"/>
          <w:color w:val="000000" w:themeColor="text1"/>
          <w:sz w:val="24"/>
          <w:szCs w:val="24"/>
        </w:rPr>
        <w:t>positif</w:t>
      </w:r>
      <w:proofErr w:type="spellEnd"/>
      <w:r w:rsidR="005320DB" w:rsidRPr="00D339B8">
        <w:rPr>
          <w:rFonts w:ascii="Times New Roman" w:hAnsi="Times New Roman" w:cs="Times New Roman"/>
          <w:color w:val="000000" w:themeColor="text1"/>
          <w:sz w:val="24"/>
          <w:szCs w:val="24"/>
        </w:rPr>
        <w:t xml:space="preserve"> </w:t>
      </w:r>
      <w:proofErr w:type="spellStart"/>
      <w:r w:rsidR="005320DB" w:rsidRPr="00D339B8">
        <w:rPr>
          <w:rFonts w:ascii="Times New Roman" w:hAnsi="Times New Roman" w:cs="Times New Roman"/>
          <w:color w:val="000000" w:themeColor="text1"/>
          <w:sz w:val="24"/>
          <w:szCs w:val="24"/>
        </w:rPr>
        <w:t>namun</w:t>
      </w:r>
      <w:proofErr w:type="spellEnd"/>
      <w:r w:rsidR="005320DB" w:rsidRPr="00D339B8">
        <w:rPr>
          <w:rFonts w:ascii="Times New Roman" w:hAnsi="Times New Roman" w:cs="Times New Roman"/>
          <w:color w:val="000000" w:themeColor="text1"/>
          <w:sz w:val="24"/>
          <w:szCs w:val="24"/>
        </w:rPr>
        <w:t xml:space="preserve"> </w:t>
      </w:r>
      <w:proofErr w:type="spellStart"/>
      <w:r w:rsidR="005320DB" w:rsidRPr="00D339B8">
        <w:rPr>
          <w:rFonts w:ascii="Times New Roman" w:hAnsi="Times New Roman" w:cs="Times New Roman"/>
          <w:color w:val="000000" w:themeColor="text1"/>
          <w:sz w:val="24"/>
          <w:szCs w:val="24"/>
        </w:rPr>
        <w:t>tidak</w:t>
      </w:r>
      <w:proofErr w:type="spellEnd"/>
      <w:r w:rsidR="005320DB" w:rsidRPr="00D339B8">
        <w:rPr>
          <w:rFonts w:ascii="Times New Roman" w:hAnsi="Times New Roman" w:cs="Times New Roman"/>
          <w:color w:val="000000" w:themeColor="text1"/>
          <w:sz w:val="24"/>
          <w:szCs w:val="24"/>
        </w:rPr>
        <w:t xml:space="preserve"> </w:t>
      </w:r>
      <w:proofErr w:type="spellStart"/>
      <w:r w:rsidR="005320DB" w:rsidRPr="00D339B8">
        <w:rPr>
          <w:rFonts w:ascii="Times New Roman" w:hAnsi="Times New Roman" w:cs="Times New Roman"/>
          <w:color w:val="000000" w:themeColor="text1"/>
          <w:sz w:val="24"/>
          <w:szCs w:val="24"/>
        </w:rPr>
        <w:t>sginifikan</w:t>
      </w:r>
      <w:proofErr w:type="spellEnd"/>
      <w:r w:rsidR="005320DB" w:rsidRPr="00D339B8">
        <w:rPr>
          <w:rFonts w:ascii="Times New Roman" w:hAnsi="Times New Roman" w:cs="Times New Roman"/>
          <w:color w:val="000000" w:themeColor="text1"/>
          <w:sz w:val="24"/>
          <w:szCs w:val="24"/>
        </w:rPr>
        <w:t xml:space="preserve"> </w:t>
      </w:r>
      <w:proofErr w:type="spellStart"/>
      <w:r w:rsidR="005320DB" w:rsidRPr="00D339B8">
        <w:rPr>
          <w:rFonts w:ascii="Times New Roman" w:hAnsi="Times New Roman" w:cs="Times New Roman"/>
          <w:color w:val="000000" w:themeColor="text1"/>
          <w:sz w:val="24"/>
          <w:szCs w:val="24"/>
        </w:rPr>
        <w:t>terhadap</w:t>
      </w:r>
      <w:proofErr w:type="spellEnd"/>
      <w:r w:rsidR="005320DB" w:rsidRPr="00D339B8">
        <w:rPr>
          <w:rFonts w:ascii="Times New Roman" w:hAnsi="Times New Roman" w:cs="Times New Roman"/>
          <w:color w:val="000000" w:themeColor="text1"/>
          <w:sz w:val="24"/>
          <w:szCs w:val="24"/>
        </w:rPr>
        <w:t xml:space="preserve"> </w:t>
      </w:r>
      <w:r w:rsidR="005320DB" w:rsidRPr="00D339B8">
        <w:rPr>
          <w:rFonts w:ascii="Times New Roman" w:hAnsi="Times New Roman" w:cs="Times New Roman"/>
          <w:i/>
          <w:iCs/>
          <w:color w:val="000000" w:themeColor="text1"/>
          <w:sz w:val="24"/>
          <w:szCs w:val="24"/>
        </w:rPr>
        <w:t>Return On Assets.</w:t>
      </w:r>
    </w:p>
    <w:p w14:paraId="40023562" w14:textId="4BEF7C50" w:rsidR="00DE4E8F" w:rsidRPr="00D339B8" w:rsidRDefault="00DE4E8F" w:rsidP="00D339B8">
      <w:pPr>
        <w:pStyle w:val="Heading3"/>
        <w:numPr>
          <w:ilvl w:val="2"/>
          <w:numId w:val="3"/>
        </w:numPr>
        <w:spacing w:line="480" w:lineRule="auto"/>
        <w:jc w:val="both"/>
        <w:rPr>
          <w:rFonts w:ascii="Times New Roman" w:hAnsi="Times New Roman" w:cs="Times New Roman"/>
          <w:color w:val="000000" w:themeColor="text1"/>
        </w:rPr>
      </w:pPr>
      <w:proofErr w:type="spellStart"/>
      <w:r w:rsidRPr="00D339B8">
        <w:rPr>
          <w:rFonts w:ascii="Times New Roman" w:hAnsi="Times New Roman" w:cs="Times New Roman"/>
          <w:color w:val="000000" w:themeColor="text1"/>
        </w:rPr>
        <w:t>Pengaruh</w:t>
      </w:r>
      <w:proofErr w:type="spellEnd"/>
      <w:r w:rsidRPr="00D339B8">
        <w:rPr>
          <w:rFonts w:ascii="Times New Roman" w:hAnsi="Times New Roman" w:cs="Times New Roman"/>
          <w:color w:val="000000" w:themeColor="text1"/>
        </w:rPr>
        <w:t xml:space="preserve"> </w:t>
      </w:r>
      <w:proofErr w:type="spellStart"/>
      <w:r w:rsidRPr="00D339B8">
        <w:rPr>
          <w:rFonts w:ascii="Times New Roman" w:hAnsi="Times New Roman" w:cs="Times New Roman"/>
          <w:color w:val="000000" w:themeColor="text1"/>
        </w:rPr>
        <w:t>Perputaran</w:t>
      </w:r>
      <w:proofErr w:type="spellEnd"/>
      <w:r w:rsidRPr="00D339B8">
        <w:rPr>
          <w:rFonts w:ascii="Times New Roman" w:hAnsi="Times New Roman" w:cs="Times New Roman"/>
          <w:color w:val="000000" w:themeColor="text1"/>
        </w:rPr>
        <w:t xml:space="preserve"> Kas </w:t>
      </w:r>
      <w:proofErr w:type="spellStart"/>
      <w:r w:rsidRPr="00D339B8">
        <w:rPr>
          <w:rFonts w:ascii="Times New Roman" w:hAnsi="Times New Roman" w:cs="Times New Roman"/>
          <w:color w:val="000000" w:themeColor="text1"/>
        </w:rPr>
        <w:t>Terhadap</w:t>
      </w:r>
      <w:proofErr w:type="spellEnd"/>
      <w:r w:rsidRPr="00D339B8">
        <w:rPr>
          <w:rFonts w:ascii="Times New Roman" w:hAnsi="Times New Roman" w:cs="Times New Roman"/>
          <w:color w:val="000000" w:themeColor="text1"/>
        </w:rPr>
        <w:t xml:space="preserve"> </w:t>
      </w:r>
      <w:r w:rsidRPr="00D339B8">
        <w:rPr>
          <w:rFonts w:ascii="Times New Roman" w:hAnsi="Times New Roman" w:cs="Times New Roman"/>
          <w:i/>
          <w:iCs/>
          <w:color w:val="000000" w:themeColor="text1"/>
        </w:rPr>
        <w:t xml:space="preserve">Return </w:t>
      </w:r>
      <w:proofErr w:type="gramStart"/>
      <w:r w:rsidRPr="00D339B8">
        <w:rPr>
          <w:rFonts w:ascii="Times New Roman" w:hAnsi="Times New Roman" w:cs="Times New Roman"/>
          <w:i/>
          <w:iCs/>
          <w:color w:val="000000" w:themeColor="text1"/>
        </w:rPr>
        <w:t>On</w:t>
      </w:r>
      <w:proofErr w:type="gramEnd"/>
      <w:r w:rsidRPr="00D339B8">
        <w:rPr>
          <w:rFonts w:ascii="Times New Roman" w:hAnsi="Times New Roman" w:cs="Times New Roman"/>
          <w:i/>
          <w:iCs/>
          <w:color w:val="000000" w:themeColor="text1"/>
        </w:rPr>
        <w:t xml:space="preserve"> Assets </w:t>
      </w:r>
      <w:r w:rsidRPr="00D339B8">
        <w:rPr>
          <w:rFonts w:ascii="Times New Roman" w:hAnsi="Times New Roman" w:cs="Times New Roman"/>
          <w:color w:val="000000" w:themeColor="text1"/>
        </w:rPr>
        <w:t xml:space="preserve">Pada Perusahaan </w:t>
      </w:r>
      <w:proofErr w:type="spellStart"/>
      <w:r w:rsidRPr="00D339B8">
        <w:rPr>
          <w:rFonts w:ascii="Times New Roman" w:hAnsi="Times New Roman" w:cs="Times New Roman"/>
          <w:color w:val="000000" w:themeColor="text1"/>
        </w:rPr>
        <w:t>Otomotif</w:t>
      </w:r>
      <w:proofErr w:type="spellEnd"/>
      <w:r w:rsidRPr="00D339B8">
        <w:rPr>
          <w:rFonts w:ascii="Times New Roman" w:hAnsi="Times New Roman" w:cs="Times New Roman"/>
          <w:color w:val="000000" w:themeColor="text1"/>
        </w:rPr>
        <w:t xml:space="preserve"> Yang </w:t>
      </w:r>
      <w:proofErr w:type="spellStart"/>
      <w:r w:rsidRPr="00D339B8">
        <w:rPr>
          <w:rFonts w:ascii="Times New Roman" w:hAnsi="Times New Roman" w:cs="Times New Roman"/>
          <w:color w:val="000000" w:themeColor="text1"/>
        </w:rPr>
        <w:t>Terdaftar</w:t>
      </w:r>
      <w:proofErr w:type="spellEnd"/>
      <w:r w:rsidRPr="00D339B8">
        <w:rPr>
          <w:rFonts w:ascii="Times New Roman" w:hAnsi="Times New Roman" w:cs="Times New Roman"/>
          <w:color w:val="000000" w:themeColor="text1"/>
        </w:rPr>
        <w:t xml:space="preserve"> Di BEI</w:t>
      </w:r>
    </w:p>
    <w:p w14:paraId="1929796E" w14:textId="0E25F2DB" w:rsidR="001369C5" w:rsidRDefault="00FB2D6B" w:rsidP="00D339B8">
      <w:pPr>
        <w:spacing w:line="480" w:lineRule="auto"/>
        <w:ind w:firstLine="720"/>
        <w:jc w:val="both"/>
        <w:rPr>
          <w:rFonts w:ascii="Times New Roman" w:hAnsi="Times New Roman" w:cs="Times New Roman"/>
          <w:color w:val="000000" w:themeColor="text1"/>
          <w:sz w:val="24"/>
          <w:szCs w:val="24"/>
        </w:rPr>
      </w:pPr>
      <w:proofErr w:type="spellStart"/>
      <w:r w:rsidRPr="00D339B8">
        <w:rPr>
          <w:rFonts w:ascii="Times New Roman" w:hAnsi="Times New Roman" w:cs="Times New Roman"/>
          <w:color w:val="000000" w:themeColor="text1"/>
          <w:sz w:val="24"/>
          <w:szCs w:val="24"/>
        </w:rPr>
        <w:t>Berdasarkan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hasil</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regresi</w:t>
      </w:r>
      <w:proofErr w:type="spellEnd"/>
      <w:r w:rsidRPr="00D339B8">
        <w:rPr>
          <w:rFonts w:ascii="Times New Roman" w:hAnsi="Times New Roman" w:cs="Times New Roman"/>
          <w:color w:val="000000" w:themeColor="text1"/>
          <w:sz w:val="24"/>
          <w:szCs w:val="24"/>
        </w:rPr>
        <w:t xml:space="preserve"> data panel </w:t>
      </w:r>
      <w:proofErr w:type="spellStart"/>
      <w:proofErr w:type="gramStart"/>
      <w:r w:rsidRPr="00D339B8">
        <w:rPr>
          <w:rFonts w:ascii="Times New Roman" w:hAnsi="Times New Roman" w:cs="Times New Roman"/>
          <w:color w:val="000000" w:themeColor="text1"/>
          <w:sz w:val="24"/>
          <w:szCs w:val="24"/>
        </w:rPr>
        <w:t>metode</w:t>
      </w:r>
      <w:proofErr w:type="spellEnd"/>
      <w:r w:rsidRPr="00D339B8">
        <w:rPr>
          <w:rFonts w:ascii="Times New Roman" w:hAnsi="Times New Roman" w:cs="Times New Roman"/>
          <w:color w:val="000000" w:themeColor="text1"/>
          <w:sz w:val="24"/>
          <w:szCs w:val="24"/>
        </w:rPr>
        <w:t xml:space="preserve">  </w:t>
      </w:r>
      <w:r w:rsidRPr="00D339B8">
        <w:rPr>
          <w:rFonts w:ascii="Times New Roman" w:hAnsi="Times New Roman" w:cs="Times New Roman"/>
          <w:i/>
          <w:iCs/>
          <w:color w:val="000000" w:themeColor="text1"/>
          <w:sz w:val="24"/>
          <w:szCs w:val="24"/>
        </w:rPr>
        <w:t>Random</w:t>
      </w:r>
      <w:proofErr w:type="gramEnd"/>
      <w:r w:rsidRPr="00D339B8">
        <w:rPr>
          <w:rFonts w:ascii="Times New Roman" w:hAnsi="Times New Roman" w:cs="Times New Roman"/>
          <w:i/>
          <w:iCs/>
          <w:color w:val="000000" w:themeColor="text1"/>
          <w:sz w:val="24"/>
          <w:szCs w:val="24"/>
        </w:rPr>
        <w:t xml:space="preserve"> Effect Model </w:t>
      </w:r>
      <w:r w:rsidRPr="00D339B8">
        <w:rPr>
          <w:rFonts w:ascii="Times New Roman" w:hAnsi="Times New Roman" w:cs="Times New Roman"/>
          <w:color w:val="000000" w:themeColor="text1"/>
          <w:sz w:val="24"/>
          <w:szCs w:val="24"/>
        </w:rPr>
        <w:t xml:space="preserve">(REM) </w:t>
      </w:r>
      <w:proofErr w:type="spellStart"/>
      <w:r w:rsidRPr="00D339B8">
        <w:rPr>
          <w:rFonts w:ascii="Times New Roman" w:hAnsi="Times New Roman" w:cs="Times New Roman"/>
          <w:color w:val="000000" w:themeColor="text1"/>
          <w:sz w:val="24"/>
          <w:szCs w:val="24"/>
        </w:rPr>
        <w:t>dapat</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dilihat</w:t>
      </w:r>
      <w:proofErr w:type="spellEnd"/>
      <w:r w:rsidRPr="00D339B8">
        <w:rPr>
          <w:rFonts w:ascii="Times New Roman" w:hAnsi="Times New Roman" w:cs="Times New Roman"/>
          <w:color w:val="000000" w:themeColor="text1"/>
          <w:sz w:val="24"/>
          <w:szCs w:val="24"/>
        </w:rPr>
        <w:t xml:space="preserve"> pada </w:t>
      </w:r>
      <w:proofErr w:type="spellStart"/>
      <w:r w:rsidRPr="00D339B8">
        <w:rPr>
          <w:rFonts w:ascii="Times New Roman" w:hAnsi="Times New Roman" w:cs="Times New Roman"/>
          <w:color w:val="000000" w:themeColor="text1"/>
          <w:sz w:val="24"/>
          <w:szCs w:val="24"/>
        </w:rPr>
        <w:t>tabel</w:t>
      </w:r>
      <w:proofErr w:type="spellEnd"/>
      <w:r w:rsidRPr="00D339B8">
        <w:rPr>
          <w:rFonts w:ascii="Times New Roman" w:hAnsi="Times New Roman" w:cs="Times New Roman"/>
          <w:color w:val="000000" w:themeColor="text1"/>
          <w:sz w:val="24"/>
          <w:szCs w:val="24"/>
        </w:rPr>
        <w:t xml:space="preserve"> 4.11, </w:t>
      </w:r>
      <w:proofErr w:type="spellStart"/>
      <w:r w:rsidRPr="00D339B8">
        <w:rPr>
          <w:rFonts w:ascii="Times New Roman" w:hAnsi="Times New Roman" w:cs="Times New Roman"/>
          <w:color w:val="000000" w:themeColor="text1"/>
          <w:sz w:val="24"/>
          <w:szCs w:val="24"/>
        </w:rPr>
        <w:t>diketahui</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bahwa</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nilai</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koefisien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variabel</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perputaran</w:t>
      </w:r>
      <w:proofErr w:type="spellEnd"/>
      <w:r w:rsidRPr="00D339B8">
        <w:rPr>
          <w:rFonts w:ascii="Times New Roman" w:hAnsi="Times New Roman" w:cs="Times New Roman"/>
          <w:color w:val="000000" w:themeColor="text1"/>
          <w:sz w:val="24"/>
          <w:szCs w:val="24"/>
        </w:rPr>
        <w:t xml:space="preserve"> kas </w:t>
      </w:r>
      <w:proofErr w:type="spellStart"/>
      <w:r w:rsidRPr="00D339B8">
        <w:rPr>
          <w:rFonts w:ascii="Times New Roman" w:hAnsi="Times New Roman" w:cs="Times New Roman"/>
          <w:color w:val="000000" w:themeColor="text1"/>
          <w:sz w:val="24"/>
          <w:szCs w:val="24"/>
        </w:rPr>
        <w:t>sebesar</w:t>
      </w:r>
      <w:proofErr w:type="spellEnd"/>
      <w:r w:rsidRPr="00D339B8">
        <w:rPr>
          <w:rFonts w:ascii="Times New Roman" w:hAnsi="Times New Roman" w:cs="Times New Roman"/>
          <w:color w:val="000000" w:themeColor="text1"/>
          <w:sz w:val="24"/>
          <w:szCs w:val="24"/>
        </w:rPr>
        <w:t xml:space="preserve"> </w:t>
      </w:r>
      <w:r w:rsidR="001369C5" w:rsidRPr="00D339B8">
        <w:rPr>
          <w:rFonts w:ascii="Times New Roman" w:hAnsi="Times New Roman" w:cs="Times New Roman"/>
          <w:color w:val="000000" w:themeColor="text1"/>
          <w:sz w:val="24"/>
          <w:szCs w:val="24"/>
        </w:rPr>
        <w:t>-</w:t>
      </w:r>
      <w:r w:rsidRPr="00D339B8">
        <w:rPr>
          <w:rFonts w:ascii="Times New Roman" w:hAnsi="Times New Roman" w:cs="Times New Roman"/>
          <w:color w:val="000000" w:themeColor="text1"/>
          <w:sz w:val="24"/>
          <w:szCs w:val="24"/>
        </w:rPr>
        <w:t>0</w:t>
      </w:r>
      <w:r w:rsidR="00221397">
        <w:rPr>
          <w:rFonts w:ascii="Times New Roman" w:hAnsi="Times New Roman" w:cs="Times New Roman"/>
          <w:color w:val="000000" w:themeColor="text1"/>
          <w:sz w:val="24"/>
          <w:szCs w:val="24"/>
        </w:rPr>
        <w:t>.0000746</w:t>
      </w:r>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menunjukan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bahwa</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setiap</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kenaikan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variabel</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perputaran</w:t>
      </w:r>
      <w:proofErr w:type="spellEnd"/>
      <w:r w:rsidRPr="00D339B8">
        <w:rPr>
          <w:rFonts w:ascii="Times New Roman" w:hAnsi="Times New Roman" w:cs="Times New Roman"/>
          <w:color w:val="000000" w:themeColor="text1"/>
          <w:sz w:val="24"/>
          <w:szCs w:val="24"/>
        </w:rPr>
        <w:t xml:space="preserve"> kas </w:t>
      </w:r>
      <w:proofErr w:type="spellStart"/>
      <w:r w:rsidRPr="00D339B8">
        <w:rPr>
          <w:rFonts w:ascii="Times New Roman" w:hAnsi="Times New Roman" w:cs="Times New Roman"/>
          <w:color w:val="000000" w:themeColor="text1"/>
          <w:sz w:val="24"/>
          <w:szCs w:val="24"/>
        </w:rPr>
        <w:t>sebesar</w:t>
      </w:r>
      <w:proofErr w:type="spellEnd"/>
      <w:r w:rsidRPr="00D339B8">
        <w:rPr>
          <w:rFonts w:ascii="Times New Roman" w:hAnsi="Times New Roman" w:cs="Times New Roman"/>
          <w:color w:val="000000" w:themeColor="text1"/>
          <w:sz w:val="24"/>
          <w:szCs w:val="24"/>
        </w:rPr>
        <w:t xml:space="preserve"> 1% </w:t>
      </w:r>
      <w:proofErr w:type="spellStart"/>
      <w:r w:rsidRPr="00D339B8">
        <w:rPr>
          <w:rFonts w:ascii="Times New Roman" w:hAnsi="Times New Roman" w:cs="Times New Roman"/>
          <w:color w:val="000000" w:themeColor="text1"/>
          <w:sz w:val="24"/>
          <w:szCs w:val="24"/>
        </w:rPr>
        <w:t>maka</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kemungkinan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perusahaan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mengalami</w:t>
      </w:r>
      <w:proofErr w:type="spellEnd"/>
      <w:r w:rsidRPr="00D339B8">
        <w:rPr>
          <w:rFonts w:ascii="Times New Roman" w:hAnsi="Times New Roman" w:cs="Times New Roman"/>
          <w:color w:val="000000" w:themeColor="text1"/>
          <w:sz w:val="24"/>
          <w:szCs w:val="24"/>
        </w:rPr>
        <w:t xml:space="preserve"> </w:t>
      </w:r>
      <w:r w:rsidRPr="00D339B8">
        <w:rPr>
          <w:rFonts w:ascii="Times New Roman" w:hAnsi="Times New Roman" w:cs="Times New Roman"/>
          <w:i/>
          <w:iCs/>
          <w:color w:val="000000" w:themeColor="text1"/>
          <w:sz w:val="24"/>
          <w:szCs w:val="24"/>
        </w:rPr>
        <w:t xml:space="preserve">Return On Assets </w:t>
      </w:r>
      <w:proofErr w:type="spellStart"/>
      <w:r w:rsidRPr="00D339B8">
        <w:rPr>
          <w:rFonts w:ascii="Times New Roman" w:hAnsi="Times New Roman" w:cs="Times New Roman"/>
          <w:color w:val="000000" w:themeColor="text1"/>
          <w:sz w:val="24"/>
          <w:szCs w:val="24"/>
        </w:rPr>
        <w:t>sebesar</w:t>
      </w:r>
      <w:proofErr w:type="spellEnd"/>
      <w:r w:rsidR="0034434C">
        <w:rPr>
          <w:rFonts w:ascii="Times New Roman" w:hAnsi="Times New Roman" w:cs="Times New Roman"/>
          <w:color w:val="000000" w:themeColor="text1"/>
          <w:sz w:val="24"/>
          <w:szCs w:val="24"/>
        </w:rPr>
        <w:t xml:space="preserve"> 0,0075</w:t>
      </w:r>
      <w:r w:rsidRPr="00D339B8">
        <w:rPr>
          <w:rFonts w:ascii="Times New Roman" w:hAnsi="Times New Roman" w:cs="Times New Roman"/>
          <w:color w:val="000000" w:themeColor="text1"/>
          <w:sz w:val="24"/>
          <w:szCs w:val="24"/>
        </w:rPr>
        <w:t xml:space="preserve"> %</w:t>
      </w:r>
      <w:r w:rsidR="001369C5" w:rsidRPr="00D339B8">
        <w:rPr>
          <w:rFonts w:ascii="Times New Roman" w:hAnsi="Times New Roman" w:cs="Times New Roman"/>
          <w:color w:val="000000" w:themeColor="text1"/>
          <w:sz w:val="24"/>
          <w:szCs w:val="24"/>
        </w:rPr>
        <w:t xml:space="preserve">. </w:t>
      </w:r>
      <w:proofErr w:type="spellStart"/>
      <w:r w:rsidR="001369C5" w:rsidRPr="00D339B8">
        <w:rPr>
          <w:rFonts w:ascii="Times New Roman" w:hAnsi="Times New Roman" w:cs="Times New Roman"/>
          <w:color w:val="000000" w:themeColor="text1"/>
          <w:sz w:val="24"/>
          <w:szCs w:val="24"/>
        </w:rPr>
        <w:t>selanjutnya</w:t>
      </w:r>
      <w:proofErr w:type="spellEnd"/>
      <w:r w:rsidR="001369C5" w:rsidRPr="00D339B8">
        <w:rPr>
          <w:rFonts w:ascii="Times New Roman" w:hAnsi="Times New Roman" w:cs="Times New Roman"/>
          <w:color w:val="000000" w:themeColor="text1"/>
          <w:sz w:val="24"/>
          <w:szCs w:val="24"/>
        </w:rPr>
        <w:t xml:space="preserve"> </w:t>
      </w:r>
      <w:proofErr w:type="spellStart"/>
      <w:r w:rsidR="001369C5" w:rsidRPr="00D339B8">
        <w:rPr>
          <w:rFonts w:ascii="Times New Roman" w:hAnsi="Times New Roman" w:cs="Times New Roman"/>
          <w:color w:val="000000" w:themeColor="text1"/>
          <w:sz w:val="24"/>
          <w:szCs w:val="24"/>
        </w:rPr>
        <w:t>berdasarkan</w:t>
      </w:r>
      <w:proofErr w:type="spellEnd"/>
      <w:r w:rsidR="001369C5" w:rsidRPr="00D339B8">
        <w:rPr>
          <w:rFonts w:ascii="Times New Roman" w:hAnsi="Times New Roman" w:cs="Times New Roman"/>
          <w:color w:val="000000" w:themeColor="text1"/>
          <w:sz w:val="24"/>
          <w:szCs w:val="24"/>
        </w:rPr>
        <w:t xml:space="preserve"> </w:t>
      </w:r>
      <w:proofErr w:type="spellStart"/>
      <w:r w:rsidR="001369C5" w:rsidRPr="00D339B8">
        <w:rPr>
          <w:rFonts w:ascii="Times New Roman" w:hAnsi="Times New Roman" w:cs="Times New Roman"/>
          <w:color w:val="000000" w:themeColor="text1"/>
          <w:sz w:val="24"/>
          <w:szCs w:val="24"/>
        </w:rPr>
        <w:t>nilai</w:t>
      </w:r>
      <w:proofErr w:type="spellEnd"/>
      <w:r w:rsidR="001369C5" w:rsidRPr="00D339B8">
        <w:rPr>
          <w:rFonts w:ascii="Times New Roman" w:hAnsi="Times New Roman" w:cs="Times New Roman"/>
          <w:color w:val="000000" w:themeColor="text1"/>
          <w:sz w:val="24"/>
          <w:szCs w:val="24"/>
        </w:rPr>
        <w:t xml:space="preserve"> prob&gt;|z|X3 </w:t>
      </w:r>
      <w:proofErr w:type="spellStart"/>
      <w:proofErr w:type="gramStart"/>
      <w:r w:rsidR="001369C5" w:rsidRPr="00D339B8">
        <w:rPr>
          <w:rFonts w:ascii="Times New Roman" w:hAnsi="Times New Roman" w:cs="Times New Roman"/>
          <w:color w:val="000000" w:themeColor="text1"/>
          <w:sz w:val="24"/>
          <w:szCs w:val="24"/>
        </w:rPr>
        <w:t>adalah</w:t>
      </w:r>
      <w:proofErr w:type="spellEnd"/>
      <w:r w:rsidR="001369C5" w:rsidRPr="00D339B8">
        <w:rPr>
          <w:rFonts w:ascii="Times New Roman" w:hAnsi="Times New Roman" w:cs="Times New Roman"/>
          <w:color w:val="000000" w:themeColor="text1"/>
          <w:sz w:val="24"/>
          <w:szCs w:val="24"/>
        </w:rPr>
        <w:t xml:space="preserve">  0</w:t>
      </w:r>
      <w:r w:rsidR="0034434C">
        <w:rPr>
          <w:rFonts w:ascii="Times New Roman" w:hAnsi="Times New Roman" w:cs="Times New Roman"/>
          <w:color w:val="000000" w:themeColor="text1"/>
          <w:sz w:val="24"/>
          <w:szCs w:val="24"/>
        </w:rPr>
        <w:t>.</w:t>
      </w:r>
      <w:r w:rsidR="00221397">
        <w:rPr>
          <w:rFonts w:ascii="Times New Roman" w:hAnsi="Times New Roman" w:cs="Times New Roman"/>
          <w:color w:val="000000" w:themeColor="text1"/>
          <w:sz w:val="24"/>
          <w:szCs w:val="24"/>
        </w:rPr>
        <w:t>801</w:t>
      </w:r>
      <w:proofErr w:type="gramEnd"/>
      <w:r w:rsidR="0034434C">
        <w:rPr>
          <w:rFonts w:ascii="Times New Roman" w:hAnsi="Times New Roman" w:cs="Times New Roman"/>
          <w:color w:val="000000" w:themeColor="text1"/>
          <w:sz w:val="24"/>
          <w:szCs w:val="24"/>
        </w:rPr>
        <w:t xml:space="preserve"> &gt; </w:t>
      </w:r>
      <w:r w:rsidR="001369C5" w:rsidRPr="00D339B8">
        <w:rPr>
          <w:rFonts w:ascii="Times New Roman" w:hAnsi="Times New Roman" w:cs="Times New Roman"/>
          <w:color w:val="000000" w:themeColor="text1"/>
          <w:sz w:val="24"/>
          <w:szCs w:val="24"/>
        </w:rPr>
        <w:t xml:space="preserve">0,05, </w:t>
      </w:r>
      <w:proofErr w:type="spellStart"/>
      <w:r w:rsidR="001369C5" w:rsidRPr="00D339B8">
        <w:rPr>
          <w:rFonts w:ascii="Times New Roman" w:hAnsi="Times New Roman" w:cs="Times New Roman"/>
          <w:color w:val="000000" w:themeColor="text1"/>
          <w:sz w:val="24"/>
          <w:szCs w:val="24"/>
        </w:rPr>
        <w:t>maka</w:t>
      </w:r>
      <w:proofErr w:type="spellEnd"/>
      <w:r w:rsidR="001369C5" w:rsidRPr="00D339B8">
        <w:rPr>
          <w:rFonts w:ascii="Times New Roman" w:hAnsi="Times New Roman" w:cs="Times New Roman"/>
          <w:color w:val="000000" w:themeColor="text1"/>
          <w:sz w:val="24"/>
          <w:szCs w:val="24"/>
        </w:rPr>
        <w:t xml:space="preserve"> Ho </w:t>
      </w:r>
      <w:proofErr w:type="spellStart"/>
      <w:r w:rsidR="001369C5" w:rsidRPr="00D339B8">
        <w:rPr>
          <w:rFonts w:ascii="Times New Roman" w:hAnsi="Times New Roman" w:cs="Times New Roman"/>
          <w:color w:val="000000" w:themeColor="text1"/>
          <w:sz w:val="24"/>
          <w:szCs w:val="24"/>
        </w:rPr>
        <w:t>dit</w:t>
      </w:r>
      <w:r w:rsidR="0034434C">
        <w:rPr>
          <w:rFonts w:ascii="Times New Roman" w:hAnsi="Times New Roman" w:cs="Times New Roman"/>
          <w:color w:val="000000" w:themeColor="text1"/>
          <w:sz w:val="24"/>
          <w:szCs w:val="24"/>
        </w:rPr>
        <w:t>erima</w:t>
      </w:r>
      <w:proofErr w:type="spellEnd"/>
      <w:r w:rsidR="001369C5" w:rsidRPr="00D339B8">
        <w:rPr>
          <w:rFonts w:ascii="Times New Roman" w:hAnsi="Times New Roman" w:cs="Times New Roman"/>
          <w:color w:val="000000" w:themeColor="text1"/>
          <w:sz w:val="24"/>
          <w:szCs w:val="24"/>
        </w:rPr>
        <w:t xml:space="preserve">, dan H1 </w:t>
      </w:r>
      <w:proofErr w:type="spellStart"/>
      <w:r w:rsidR="001369C5" w:rsidRPr="00D339B8">
        <w:rPr>
          <w:rFonts w:ascii="Times New Roman" w:hAnsi="Times New Roman" w:cs="Times New Roman"/>
          <w:color w:val="000000" w:themeColor="text1"/>
          <w:sz w:val="24"/>
          <w:szCs w:val="24"/>
        </w:rPr>
        <w:t>di</w:t>
      </w:r>
      <w:r w:rsidR="0034434C">
        <w:rPr>
          <w:rFonts w:ascii="Times New Roman" w:hAnsi="Times New Roman" w:cs="Times New Roman"/>
          <w:color w:val="000000" w:themeColor="text1"/>
          <w:sz w:val="24"/>
          <w:szCs w:val="24"/>
        </w:rPr>
        <w:t>tolak</w:t>
      </w:r>
      <w:proofErr w:type="spellEnd"/>
      <w:r w:rsidR="001369C5" w:rsidRPr="00D339B8">
        <w:rPr>
          <w:rFonts w:ascii="Times New Roman" w:hAnsi="Times New Roman" w:cs="Times New Roman"/>
          <w:color w:val="000000" w:themeColor="text1"/>
          <w:sz w:val="24"/>
          <w:szCs w:val="24"/>
        </w:rPr>
        <w:t xml:space="preserve">. Yang </w:t>
      </w:r>
      <w:proofErr w:type="spellStart"/>
      <w:r w:rsidR="001369C5" w:rsidRPr="00D339B8">
        <w:rPr>
          <w:rFonts w:ascii="Times New Roman" w:hAnsi="Times New Roman" w:cs="Times New Roman"/>
          <w:color w:val="000000" w:themeColor="text1"/>
          <w:sz w:val="24"/>
          <w:szCs w:val="24"/>
        </w:rPr>
        <w:t>artinya</w:t>
      </w:r>
      <w:proofErr w:type="spellEnd"/>
      <w:r w:rsidR="001369C5" w:rsidRPr="00D339B8">
        <w:rPr>
          <w:rFonts w:ascii="Times New Roman" w:hAnsi="Times New Roman" w:cs="Times New Roman"/>
          <w:color w:val="000000" w:themeColor="text1"/>
          <w:sz w:val="24"/>
          <w:szCs w:val="24"/>
        </w:rPr>
        <w:t xml:space="preserve"> </w:t>
      </w:r>
      <w:proofErr w:type="spellStart"/>
      <w:r w:rsidR="001369C5" w:rsidRPr="00D339B8">
        <w:rPr>
          <w:rFonts w:ascii="Times New Roman" w:hAnsi="Times New Roman" w:cs="Times New Roman"/>
          <w:color w:val="000000" w:themeColor="text1"/>
          <w:sz w:val="24"/>
          <w:szCs w:val="24"/>
        </w:rPr>
        <w:t>variabel</w:t>
      </w:r>
      <w:proofErr w:type="spellEnd"/>
      <w:r w:rsidR="001369C5" w:rsidRPr="00D339B8">
        <w:rPr>
          <w:rFonts w:ascii="Times New Roman" w:hAnsi="Times New Roman" w:cs="Times New Roman"/>
          <w:color w:val="000000" w:themeColor="text1"/>
          <w:sz w:val="24"/>
          <w:szCs w:val="24"/>
        </w:rPr>
        <w:t xml:space="preserve"> X3 </w:t>
      </w:r>
      <w:proofErr w:type="spellStart"/>
      <w:r w:rsidR="001369C5" w:rsidRPr="00D339B8">
        <w:rPr>
          <w:rFonts w:ascii="Times New Roman" w:hAnsi="Times New Roman" w:cs="Times New Roman"/>
          <w:color w:val="000000" w:themeColor="text1"/>
          <w:sz w:val="24"/>
          <w:szCs w:val="24"/>
        </w:rPr>
        <w:t>berpengaruh</w:t>
      </w:r>
      <w:proofErr w:type="spellEnd"/>
      <w:r w:rsidR="001369C5" w:rsidRPr="00D339B8">
        <w:rPr>
          <w:rFonts w:ascii="Times New Roman" w:hAnsi="Times New Roman" w:cs="Times New Roman"/>
          <w:color w:val="000000" w:themeColor="text1"/>
          <w:sz w:val="24"/>
          <w:szCs w:val="24"/>
        </w:rPr>
        <w:t xml:space="preserve"> </w:t>
      </w:r>
      <w:proofErr w:type="spellStart"/>
      <w:r w:rsidR="001369C5" w:rsidRPr="00D339B8">
        <w:rPr>
          <w:rFonts w:ascii="Times New Roman" w:hAnsi="Times New Roman" w:cs="Times New Roman"/>
          <w:color w:val="000000" w:themeColor="text1"/>
          <w:sz w:val="24"/>
          <w:szCs w:val="24"/>
        </w:rPr>
        <w:t>negatif</w:t>
      </w:r>
      <w:proofErr w:type="spellEnd"/>
      <w:r w:rsidR="001369C5" w:rsidRPr="00D339B8">
        <w:rPr>
          <w:rFonts w:ascii="Times New Roman" w:hAnsi="Times New Roman" w:cs="Times New Roman"/>
          <w:color w:val="000000" w:themeColor="text1"/>
          <w:sz w:val="24"/>
          <w:szCs w:val="24"/>
        </w:rPr>
        <w:t xml:space="preserve"> </w:t>
      </w:r>
      <w:r w:rsidR="0034434C">
        <w:rPr>
          <w:rFonts w:ascii="Times New Roman" w:hAnsi="Times New Roman" w:cs="Times New Roman"/>
          <w:color w:val="000000" w:themeColor="text1"/>
          <w:sz w:val="24"/>
          <w:szCs w:val="24"/>
        </w:rPr>
        <w:t xml:space="preserve">dan </w:t>
      </w:r>
      <w:proofErr w:type="spellStart"/>
      <w:r w:rsidR="0034434C">
        <w:rPr>
          <w:rFonts w:ascii="Times New Roman" w:hAnsi="Times New Roman" w:cs="Times New Roman"/>
          <w:color w:val="000000" w:themeColor="text1"/>
          <w:sz w:val="24"/>
          <w:szCs w:val="24"/>
        </w:rPr>
        <w:t>tidak</w:t>
      </w:r>
      <w:proofErr w:type="spellEnd"/>
      <w:r w:rsidR="0034434C">
        <w:rPr>
          <w:rFonts w:ascii="Times New Roman" w:hAnsi="Times New Roman" w:cs="Times New Roman"/>
          <w:color w:val="000000" w:themeColor="text1"/>
          <w:sz w:val="24"/>
          <w:szCs w:val="24"/>
        </w:rPr>
        <w:t xml:space="preserve"> </w:t>
      </w:r>
      <w:proofErr w:type="spellStart"/>
      <w:r w:rsidR="001369C5" w:rsidRPr="00D339B8">
        <w:rPr>
          <w:rFonts w:ascii="Times New Roman" w:hAnsi="Times New Roman" w:cs="Times New Roman"/>
          <w:color w:val="000000" w:themeColor="text1"/>
          <w:sz w:val="24"/>
          <w:szCs w:val="24"/>
        </w:rPr>
        <w:t>signifikan</w:t>
      </w:r>
      <w:proofErr w:type="spellEnd"/>
      <w:r w:rsidR="001369C5" w:rsidRPr="00D339B8">
        <w:rPr>
          <w:rFonts w:ascii="Times New Roman" w:hAnsi="Times New Roman" w:cs="Times New Roman"/>
          <w:color w:val="000000" w:themeColor="text1"/>
          <w:sz w:val="24"/>
          <w:szCs w:val="24"/>
        </w:rPr>
        <w:t xml:space="preserve"> </w:t>
      </w:r>
      <w:proofErr w:type="spellStart"/>
      <w:r w:rsidR="001369C5" w:rsidRPr="00D339B8">
        <w:rPr>
          <w:rFonts w:ascii="Times New Roman" w:hAnsi="Times New Roman" w:cs="Times New Roman"/>
          <w:color w:val="000000" w:themeColor="text1"/>
          <w:sz w:val="24"/>
          <w:szCs w:val="24"/>
        </w:rPr>
        <w:t>terhadap</w:t>
      </w:r>
      <w:proofErr w:type="spellEnd"/>
      <w:r w:rsidR="001369C5" w:rsidRPr="00D339B8">
        <w:rPr>
          <w:rFonts w:ascii="Times New Roman" w:hAnsi="Times New Roman" w:cs="Times New Roman"/>
          <w:color w:val="000000" w:themeColor="text1"/>
          <w:sz w:val="24"/>
          <w:szCs w:val="24"/>
        </w:rPr>
        <w:t xml:space="preserve"> </w:t>
      </w:r>
      <w:proofErr w:type="spellStart"/>
      <w:r w:rsidR="001369C5" w:rsidRPr="00D339B8">
        <w:rPr>
          <w:rFonts w:ascii="Times New Roman" w:hAnsi="Times New Roman" w:cs="Times New Roman"/>
          <w:color w:val="000000" w:themeColor="text1"/>
          <w:sz w:val="24"/>
          <w:szCs w:val="24"/>
        </w:rPr>
        <w:t>variabel</w:t>
      </w:r>
      <w:proofErr w:type="spellEnd"/>
      <w:r w:rsidR="001369C5" w:rsidRPr="00D339B8">
        <w:rPr>
          <w:rFonts w:ascii="Times New Roman" w:hAnsi="Times New Roman" w:cs="Times New Roman"/>
          <w:color w:val="000000" w:themeColor="text1"/>
          <w:sz w:val="24"/>
          <w:szCs w:val="24"/>
        </w:rPr>
        <w:t xml:space="preserve"> Y. </w:t>
      </w:r>
    </w:p>
    <w:p w14:paraId="379B65E6" w14:textId="53D00A1B" w:rsidR="00A95619" w:rsidRPr="00D339B8" w:rsidRDefault="00A95619" w:rsidP="00D339B8">
      <w:pPr>
        <w:spacing w:line="480" w:lineRule="auto"/>
        <w:ind w:firstLine="720"/>
        <w:jc w:val="both"/>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Secara</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teori</w:t>
      </w:r>
      <w:proofErr w:type="spellEnd"/>
      <w:r>
        <w:rPr>
          <w:rFonts w:ascii="Times New Roman" w:hAnsi="Times New Roman" w:cs="Times New Roman"/>
          <w:color w:val="000000" w:themeColor="text1"/>
          <w:sz w:val="24"/>
          <w:szCs w:val="24"/>
        </w:rPr>
        <w:t xml:space="preserve"> </w:t>
      </w:r>
      <w:proofErr w:type="spellStart"/>
      <w:r w:rsidRPr="00AD566E">
        <w:rPr>
          <w:rFonts w:ascii="Times New Roman" w:hAnsi="Times New Roman" w:cs="Times New Roman"/>
          <w:sz w:val="24"/>
          <w:szCs w:val="24"/>
        </w:rPr>
        <w:t>perputaran</w:t>
      </w:r>
      <w:proofErr w:type="spellEnd"/>
      <w:r w:rsidRPr="00AD566E">
        <w:rPr>
          <w:rFonts w:ascii="Times New Roman" w:hAnsi="Times New Roman" w:cs="Times New Roman"/>
          <w:sz w:val="24"/>
          <w:szCs w:val="24"/>
        </w:rPr>
        <w:t xml:space="preserve"> kas </w:t>
      </w:r>
      <w:proofErr w:type="spellStart"/>
      <w:r w:rsidRPr="00AD566E">
        <w:rPr>
          <w:rFonts w:ascii="Times New Roman" w:hAnsi="Times New Roman" w:cs="Times New Roman"/>
          <w:sz w:val="24"/>
          <w:szCs w:val="24"/>
        </w:rPr>
        <w:t>adalah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rasio</w:t>
      </w:r>
      <w:proofErr w:type="spellEnd"/>
      <w:r w:rsidRPr="00AD566E">
        <w:rPr>
          <w:rFonts w:ascii="Times New Roman" w:hAnsi="Times New Roman" w:cs="Times New Roman"/>
          <w:sz w:val="24"/>
          <w:szCs w:val="24"/>
        </w:rPr>
        <w:t xml:space="preserve"> yang </w:t>
      </w:r>
      <w:proofErr w:type="spellStart"/>
      <w:r w:rsidRPr="00AD566E">
        <w:rPr>
          <w:rFonts w:ascii="Times New Roman" w:hAnsi="Times New Roman" w:cs="Times New Roman"/>
          <w:sz w:val="24"/>
          <w:szCs w:val="24"/>
        </w:rPr>
        <w:t>menggambarkan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tingkat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pengelolaan</w:t>
      </w:r>
      <w:proofErr w:type="spellEnd"/>
      <w:r w:rsidRPr="00AD566E">
        <w:rPr>
          <w:rFonts w:ascii="Times New Roman" w:hAnsi="Times New Roman" w:cs="Times New Roman"/>
          <w:sz w:val="24"/>
          <w:szCs w:val="24"/>
        </w:rPr>
        <w:t xml:space="preserve"> kas </w:t>
      </w:r>
      <w:proofErr w:type="spellStart"/>
      <w:r w:rsidRPr="00AD566E">
        <w:rPr>
          <w:rFonts w:ascii="Times New Roman" w:hAnsi="Times New Roman" w:cs="Times New Roman"/>
          <w:sz w:val="24"/>
          <w:szCs w:val="24"/>
        </w:rPr>
        <w:t>dalam</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membiayai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operasional</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penjulan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perusahaan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dalam</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memporelah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laba</w:t>
      </w:r>
      <w:proofErr w:type="spellEnd"/>
      <w:r w:rsidR="00423EAD">
        <w:rPr>
          <w:rFonts w:ascii="Times New Roman" w:hAnsi="Times New Roman" w:cs="Times New Roman"/>
          <w:sz w:val="24"/>
          <w:szCs w:val="24"/>
        </w:rPr>
        <w:t xml:space="preserve">. Dalam </w:t>
      </w:r>
      <w:proofErr w:type="spellStart"/>
      <w:r w:rsidR="00423EAD">
        <w:rPr>
          <w:rFonts w:ascii="Times New Roman" w:hAnsi="Times New Roman" w:cs="Times New Roman"/>
          <w:sz w:val="24"/>
          <w:szCs w:val="24"/>
        </w:rPr>
        <w:t>penelitian</w:t>
      </w:r>
      <w:proofErr w:type="spellEnd"/>
      <w:r w:rsidR="00423EAD">
        <w:rPr>
          <w:rFonts w:ascii="Times New Roman" w:hAnsi="Times New Roman" w:cs="Times New Roman"/>
          <w:sz w:val="24"/>
          <w:szCs w:val="24"/>
        </w:rPr>
        <w:t xml:space="preserve"> </w:t>
      </w:r>
      <w:proofErr w:type="spellStart"/>
      <w:r w:rsidR="00423EAD" w:rsidRPr="00423EAD">
        <w:rPr>
          <w:rFonts w:ascii="Times New Roman" w:hAnsi="Times New Roman" w:cs="Times New Roman"/>
          <w:sz w:val="24"/>
          <w:szCs w:val="24"/>
        </w:rPr>
        <w:t>ini</w:t>
      </w:r>
      <w:proofErr w:type="spellEnd"/>
      <w:r w:rsidR="00423EAD" w:rsidRPr="00423EAD">
        <w:rPr>
          <w:rFonts w:ascii="Times New Roman" w:hAnsi="Times New Roman" w:cs="Times New Roman"/>
          <w:sz w:val="24"/>
          <w:szCs w:val="24"/>
        </w:rPr>
        <w:t xml:space="preserve"> </w:t>
      </w:r>
      <w:proofErr w:type="spellStart"/>
      <w:r w:rsidR="00423EAD" w:rsidRPr="00423EAD">
        <w:rPr>
          <w:rFonts w:ascii="Times New Roman" w:hAnsi="Times New Roman" w:cs="Times New Roman"/>
          <w:sz w:val="24"/>
          <w:szCs w:val="24"/>
        </w:rPr>
        <w:t>menunjukkan</w:t>
      </w:r>
      <w:proofErr w:type="spellEnd"/>
      <w:r w:rsidR="00423EAD" w:rsidRPr="00423EAD">
        <w:rPr>
          <w:rFonts w:ascii="Times New Roman" w:hAnsi="Times New Roman" w:cs="Times New Roman"/>
          <w:sz w:val="24"/>
          <w:szCs w:val="24"/>
        </w:rPr>
        <w:t xml:space="preserve"> </w:t>
      </w:r>
      <w:proofErr w:type="spellStart"/>
      <w:r w:rsidR="00423EAD" w:rsidRPr="00423EAD">
        <w:rPr>
          <w:rFonts w:ascii="Times New Roman" w:hAnsi="Times New Roman" w:cs="Times New Roman"/>
          <w:sz w:val="24"/>
          <w:szCs w:val="24"/>
        </w:rPr>
        <w:t>bahwa</w:t>
      </w:r>
      <w:proofErr w:type="spellEnd"/>
      <w:r w:rsidR="00423EAD" w:rsidRPr="00423EAD">
        <w:rPr>
          <w:rFonts w:ascii="Times New Roman" w:hAnsi="Times New Roman" w:cs="Times New Roman"/>
          <w:sz w:val="24"/>
          <w:szCs w:val="24"/>
        </w:rPr>
        <w:t xml:space="preserve"> </w:t>
      </w:r>
      <w:proofErr w:type="spellStart"/>
      <w:r w:rsidR="00423EAD" w:rsidRPr="00423EAD">
        <w:rPr>
          <w:rFonts w:ascii="Times New Roman" w:hAnsi="Times New Roman" w:cs="Times New Roman"/>
          <w:sz w:val="24"/>
          <w:szCs w:val="24"/>
        </w:rPr>
        <w:t>meskipun</w:t>
      </w:r>
      <w:proofErr w:type="spellEnd"/>
      <w:r w:rsidR="00423EAD" w:rsidRPr="00423EAD">
        <w:rPr>
          <w:rFonts w:ascii="Times New Roman" w:hAnsi="Times New Roman" w:cs="Times New Roman"/>
          <w:sz w:val="24"/>
          <w:szCs w:val="24"/>
        </w:rPr>
        <w:t xml:space="preserve"> </w:t>
      </w:r>
      <w:proofErr w:type="spellStart"/>
      <w:r w:rsidR="00423EAD" w:rsidRPr="00423EAD">
        <w:rPr>
          <w:rFonts w:ascii="Times New Roman" w:hAnsi="Times New Roman" w:cs="Times New Roman"/>
          <w:sz w:val="24"/>
          <w:szCs w:val="24"/>
        </w:rPr>
        <w:t>ada</w:t>
      </w:r>
      <w:proofErr w:type="spellEnd"/>
      <w:r w:rsidR="00423EAD" w:rsidRPr="00423EAD">
        <w:rPr>
          <w:rFonts w:ascii="Times New Roman" w:hAnsi="Times New Roman" w:cs="Times New Roman"/>
          <w:sz w:val="24"/>
          <w:szCs w:val="24"/>
        </w:rPr>
        <w:t xml:space="preserve"> </w:t>
      </w:r>
      <w:proofErr w:type="spellStart"/>
      <w:r w:rsidR="00423EAD" w:rsidRPr="00423EAD">
        <w:rPr>
          <w:rFonts w:ascii="Times New Roman" w:hAnsi="Times New Roman" w:cs="Times New Roman"/>
          <w:sz w:val="24"/>
          <w:szCs w:val="24"/>
        </w:rPr>
        <w:t>peningkatan</w:t>
      </w:r>
      <w:proofErr w:type="spellEnd"/>
      <w:r w:rsidR="00423EAD" w:rsidRPr="00423EAD">
        <w:rPr>
          <w:rFonts w:ascii="Times New Roman" w:hAnsi="Times New Roman" w:cs="Times New Roman"/>
          <w:sz w:val="24"/>
          <w:szCs w:val="24"/>
        </w:rPr>
        <w:t xml:space="preserve"> </w:t>
      </w:r>
      <w:proofErr w:type="spellStart"/>
      <w:r w:rsidR="00423EAD" w:rsidRPr="00423EAD">
        <w:rPr>
          <w:rFonts w:ascii="Times New Roman" w:hAnsi="Times New Roman" w:cs="Times New Roman"/>
          <w:sz w:val="24"/>
          <w:szCs w:val="24"/>
        </w:rPr>
        <w:t>kecepatan</w:t>
      </w:r>
      <w:proofErr w:type="spellEnd"/>
      <w:r w:rsidR="00423EAD" w:rsidRPr="00423EAD">
        <w:rPr>
          <w:rFonts w:ascii="Times New Roman" w:hAnsi="Times New Roman" w:cs="Times New Roman"/>
          <w:sz w:val="24"/>
          <w:szCs w:val="24"/>
        </w:rPr>
        <w:t xml:space="preserve"> </w:t>
      </w:r>
      <w:proofErr w:type="spellStart"/>
      <w:r w:rsidR="00423EAD" w:rsidRPr="00423EAD">
        <w:rPr>
          <w:rFonts w:ascii="Times New Roman" w:hAnsi="Times New Roman" w:cs="Times New Roman"/>
          <w:sz w:val="24"/>
          <w:szCs w:val="24"/>
        </w:rPr>
        <w:t>dalam</w:t>
      </w:r>
      <w:proofErr w:type="spellEnd"/>
      <w:r w:rsidR="00423EAD" w:rsidRPr="00423EAD">
        <w:rPr>
          <w:rFonts w:ascii="Times New Roman" w:hAnsi="Times New Roman" w:cs="Times New Roman"/>
          <w:sz w:val="24"/>
          <w:szCs w:val="24"/>
        </w:rPr>
        <w:t xml:space="preserve"> </w:t>
      </w:r>
      <w:proofErr w:type="spellStart"/>
      <w:r w:rsidR="00423EAD" w:rsidRPr="00423EAD">
        <w:rPr>
          <w:rFonts w:ascii="Times New Roman" w:hAnsi="Times New Roman" w:cs="Times New Roman"/>
          <w:sz w:val="24"/>
          <w:szCs w:val="24"/>
        </w:rPr>
        <w:t>perputaran</w:t>
      </w:r>
      <w:proofErr w:type="spellEnd"/>
      <w:r w:rsidR="00423EAD" w:rsidRPr="00423EAD">
        <w:rPr>
          <w:rFonts w:ascii="Times New Roman" w:hAnsi="Times New Roman" w:cs="Times New Roman"/>
          <w:sz w:val="24"/>
          <w:szCs w:val="24"/>
        </w:rPr>
        <w:t xml:space="preserve"> kas</w:t>
      </w:r>
      <w:r w:rsidR="00423EAD">
        <w:rPr>
          <w:rFonts w:ascii="Times New Roman" w:hAnsi="Times New Roman" w:cs="Times New Roman"/>
          <w:sz w:val="24"/>
          <w:szCs w:val="24"/>
        </w:rPr>
        <w:t xml:space="preserve"> </w:t>
      </w:r>
      <w:r w:rsidR="00423EAD" w:rsidRPr="00423EAD">
        <w:rPr>
          <w:rFonts w:ascii="Times New Roman" w:hAnsi="Times New Roman" w:cs="Times New Roman"/>
          <w:sz w:val="24"/>
          <w:szCs w:val="24"/>
        </w:rPr>
        <w:t xml:space="preserve">yang </w:t>
      </w:r>
      <w:proofErr w:type="spellStart"/>
      <w:r w:rsidR="00423EAD" w:rsidRPr="00423EAD">
        <w:rPr>
          <w:rFonts w:ascii="Times New Roman" w:hAnsi="Times New Roman" w:cs="Times New Roman"/>
          <w:sz w:val="24"/>
          <w:szCs w:val="24"/>
        </w:rPr>
        <w:t>diukur</w:t>
      </w:r>
      <w:proofErr w:type="spellEnd"/>
      <w:r w:rsidR="00423EAD" w:rsidRPr="00423EAD">
        <w:rPr>
          <w:rFonts w:ascii="Times New Roman" w:hAnsi="Times New Roman" w:cs="Times New Roman"/>
          <w:sz w:val="24"/>
          <w:szCs w:val="24"/>
        </w:rPr>
        <w:t xml:space="preserve"> </w:t>
      </w:r>
      <w:proofErr w:type="spellStart"/>
      <w:r w:rsidR="00423EAD" w:rsidRPr="00423EAD">
        <w:rPr>
          <w:rFonts w:ascii="Times New Roman" w:hAnsi="Times New Roman" w:cs="Times New Roman"/>
          <w:sz w:val="24"/>
          <w:szCs w:val="24"/>
        </w:rPr>
        <w:t>dengan</w:t>
      </w:r>
      <w:proofErr w:type="spellEnd"/>
      <w:r w:rsidR="00423EAD" w:rsidRPr="00423EAD">
        <w:rPr>
          <w:rFonts w:ascii="Times New Roman" w:hAnsi="Times New Roman" w:cs="Times New Roman"/>
          <w:sz w:val="24"/>
          <w:szCs w:val="24"/>
        </w:rPr>
        <w:t xml:space="preserve"> </w:t>
      </w:r>
      <w:r w:rsidR="00423EAD" w:rsidRPr="00423EAD">
        <w:rPr>
          <w:rFonts w:ascii="Times New Roman" w:hAnsi="Times New Roman" w:cs="Times New Roman"/>
          <w:i/>
          <w:iCs/>
          <w:sz w:val="24"/>
          <w:szCs w:val="24"/>
        </w:rPr>
        <w:t>R</w:t>
      </w:r>
      <w:r w:rsidR="00423EAD" w:rsidRPr="00423EAD">
        <w:rPr>
          <w:rFonts w:ascii="Times New Roman" w:hAnsi="Times New Roman" w:cs="Times New Roman"/>
          <w:i/>
          <w:iCs/>
          <w:sz w:val="24"/>
          <w:szCs w:val="24"/>
        </w:rPr>
        <w:t xml:space="preserve">eturn </w:t>
      </w:r>
      <w:proofErr w:type="gramStart"/>
      <w:r w:rsidR="00423EAD" w:rsidRPr="00423EAD">
        <w:rPr>
          <w:rFonts w:ascii="Times New Roman" w:hAnsi="Times New Roman" w:cs="Times New Roman"/>
          <w:i/>
          <w:iCs/>
          <w:sz w:val="24"/>
          <w:szCs w:val="24"/>
        </w:rPr>
        <w:t>On</w:t>
      </w:r>
      <w:proofErr w:type="gramEnd"/>
      <w:r w:rsidR="00423EAD" w:rsidRPr="00423EAD">
        <w:rPr>
          <w:rFonts w:ascii="Times New Roman" w:hAnsi="Times New Roman" w:cs="Times New Roman"/>
          <w:i/>
          <w:iCs/>
          <w:sz w:val="24"/>
          <w:szCs w:val="24"/>
        </w:rPr>
        <w:t xml:space="preserve"> </w:t>
      </w:r>
      <w:r w:rsidR="00423EAD" w:rsidRPr="00423EAD">
        <w:rPr>
          <w:rFonts w:ascii="Times New Roman" w:hAnsi="Times New Roman" w:cs="Times New Roman"/>
          <w:i/>
          <w:iCs/>
          <w:sz w:val="24"/>
          <w:szCs w:val="24"/>
        </w:rPr>
        <w:t>A</w:t>
      </w:r>
      <w:r w:rsidR="00423EAD" w:rsidRPr="00423EAD">
        <w:rPr>
          <w:rFonts w:ascii="Times New Roman" w:hAnsi="Times New Roman" w:cs="Times New Roman"/>
          <w:i/>
          <w:iCs/>
          <w:sz w:val="24"/>
          <w:szCs w:val="24"/>
        </w:rPr>
        <w:t>ssets</w:t>
      </w:r>
      <w:r w:rsidR="00423EAD" w:rsidRPr="00423EAD">
        <w:rPr>
          <w:rFonts w:ascii="Times New Roman" w:hAnsi="Times New Roman" w:cs="Times New Roman"/>
          <w:sz w:val="24"/>
          <w:szCs w:val="24"/>
        </w:rPr>
        <w:t xml:space="preserve">, </w:t>
      </w:r>
      <w:proofErr w:type="spellStart"/>
      <w:r w:rsidR="00423EAD" w:rsidRPr="00423EAD">
        <w:rPr>
          <w:rFonts w:ascii="Times New Roman" w:hAnsi="Times New Roman" w:cs="Times New Roman"/>
          <w:sz w:val="24"/>
          <w:szCs w:val="24"/>
        </w:rPr>
        <w:lastRenderedPageBreak/>
        <w:t>ternyata</w:t>
      </w:r>
      <w:proofErr w:type="spellEnd"/>
      <w:r w:rsidR="00423EAD" w:rsidRPr="00423EAD">
        <w:rPr>
          <w:rFonts w:ascii="Times New Roman" w:hAnsi="Times New Roman" w:cs="Times New Roman"/>
          <w:sz w:val="24"/>
          <w:szCs w:val="24"/>
        </w:rPr>
        <w:t xml:space="preserve"> </w:t>
      </w:r>
      <w:proofErr w:type="spellStart"/>
      <w:r w:rsidR="00423EAD" w:rsidRPr="00423EAD">
        <w:rPr>
          <w:rFonts w:ascii="Times New Roman" w:hAnsi="Times New Roman" w:cs="Times New Roman"/>
          <w:sz w:val="24"/>
          <w:szCs w:val="24"/>
        </w:rPr>
        <w:t>tidak</w:t>
      </w:r>
      <w:proofErr w:type="spellEnd"/>
      <w:r w:rsidR="00423EAD" w:rsidRPr="00423EAD">
        <w:rPr>
          <w:rFonts w:ascii="Times New Roman" w:hAnsi="Times New Roman" w:cs="Times New Roman"/>
          <w:sz w:val="24"/>
          <w:szCs w:val="24"/>
        </w:rPr>
        <w:t xml:space="preserve"> </w:t>
      </w:r>
      <w:proofErr w:type="spellStart"/>
      <w:r w:rsidR="00423EAD" w:rsidRPr="00423EAD">
        <w:rPr>
          <w:rFonts w:ascii="Times New Roman" w:hAnsi="Times New Roman" w:cs="Times New Roman"/>
          <w:sz w:val="24"/>
          <w:szCs w:val="24"/>
        </w:rPr>
        <w:t>selalu</w:t>
      </w:r>
      <w:proofErr w:type="spellEnd"/>
      <w:r w:rsidR="00423EAD" w:rsidRPr="00423EAD">
        <w:rPr>
          <w:rFonts w:ascii="Times New Roman" w:hAnsi="Times New Roman" w:cs="Times New Roman"/>
          <w:sz w:val="24"/>
          <w:szCs w:val="24"/>
        </w:rPr>
        <w:t xml:space="preserve"> </w:t>
      </w:r>
      <w:proofErr w:type="spellStart"/>
      <w:r w:rsidR="00423EAD" w:rsidRPr="00423EAD">
        <w:rPr>
          <w:rFonts w:ascii="Times New Roman" w:hAnsi="Times New Roman" w:cs="Times New Roman"/>
          <w:sz w:val="24"/>
          <w:szCs w:val="24"/>
        </w:rPr>
        <w:t>positif</w:t>
      </w:r>
      <w:proofErr w:type="spellEnd"/>
      <w:r w:rsidR="00423EAD" w:rsidRPr="00423EAD">
        <w:rPr>
          <w:rFonts w:ascii="Times New Roman" w:hAnsi="Times New Roman" w:cs="Times New Roman"/>
          <w:sz w:val="24"/>
          <w:szCs w:val="24"/>
        </w:rPr>
        <w:t xml:space="preserve">. </w:t>
      </w:r>
      <w:r w:rsidR="00423EAD">
        <w:rPr>
          <w:rFonts w:ascii="Times New Roman" w:hAnsi="Times New Roman" w:cs="Times New Roman"/>
          <w:sz w:val="24"/>
          <w:szCs w:val="24"/>
        </w:rPr>
        <w:t xml:space="preserve">Yang </w:t>
      </w:r>
      <w:proofErr w:type="spellStart"/>
      <w:r w:rsidR="00423EAD">
        <w:rPr>
          <w:rFonts w:ascii="Times New Roman" w:hAnsi="Times New Roman" w:cs="Times New Roman"/>
          <w:sz w:val="24"/>
          <w:szCs w:val="24"/>
        </w:rPr>
        <w:t>a</w:t>
      </w:r>
      <w:r w:rsidR="00423EAD" w:rsidRPr="00423EAD">
        <w:rPr>
          <w:rFonts w:ascii="Times New Roman" w:hAnsi="Times New Roman" w:cs="Times New Roman"/>
          <w:sz w:val="24"/>
          <w:szCs w:val="24"/>
        </w:rPr>
        <w:t>rtinya</w:t>
      </w:r>
      <w:proofErr w:type="spellEnd"/>
      <w:r w:rsidR="00423EAD" w:rsidRPr="00423EAD">
        <w:rPr>
          <w:rFonts w:ascii="Times New Roman" w:hAnsi="Times New Roman" w:cs="Times New Roman"/>
          <w:sz w:val="24"/>
          <w:szCs w:val="24"/>
        </w:rPr>
        <w:t xml:space="preserve">, </w:t>
      </w:r>
      <w:proofErr w:type="spellStart"/>
      <w:r w:rsidR="00423EAD" w:rsidRPr="00423EAD">
        <w:rPr>
          <w:rFonts w:ascii="Times New Roman" w:hAnsi="Times New Roman" w:cs="Times New Roman"/>
          <w:sz w:val="24"/>
          <w:szCs w:val="24"/>
        </w:rPr>
        <w:t>terlalu</w:t>
      </w:r>
      <w:proofErr w:type="spellEnd"/>
      <w:r w:rsidR="00423EAD" w:rsidRPr="00423EAD">
        <w:rPr>
          <w:rFonts w:ascii="Times New Roman" w:hAnsi="Times New Roman" w:cs="Times New Roman"/>
          <w:sz w:val="24"/>
          <w:szCs w:val="24"/>
        </w:rPr>
        <w:t xml:space="preserve"> </w:t>
      </w:r>
      <w:proofErr w:type="spellStart"/>
      <w:r w:rsidR="00423EAD" w:rsidRPr="00423EAD">
        <w:rPr>
          <w:rFonts w:ascii="Times New Roman" w:hAnsi="Times New Roman" w:cs="Times New Roman"/>
          <w:sz w:val="24"/>
          <w:szCs w:val="24"/>
        </w:rPr>
        <w:t>tingginya</w:t>
      </w:r>
      <w:proofErr w:type="spellEnd"/>
      <w:r w:rsidR="00423EAD" w:rsidRPr="00423EAD">
        <w:rPr>
          <w:rFonts w:ascii="Times New Roman" w:hAnsi="Times New Roman" w:cs="Times New Roman"/>
          <w:sz w:val="24"/>
          <w:szCs w:val="24"/>
        </w:rPr>
        <w:t xml:space="preserve"> </w:t>
      </w:r>
      <w:proofErr w:type="spellStart"/>
      <w:r w:rsidR="00423EAD" w:rsidRPr="00423EAD">
        <w:rPr>
          <w:rFonts w:ascii="Times New Roman" w:hAnsi="Times New Roman" w:cs="Times New Roman"/>
          <w:sz w:val="24"/>
          <w:szCs w:val="24"/>
        </w:rPr>
        <w:t>perputaran</w:t>
      </w:r>
      <w:proofErr w:type="spellEnd"/>
      <w:r w:rsidR="00423EAD" w:rsidRPr="00423EAD">
        <w:rPr>
          <w:rFonts w:ascii="Times New Roman" w:hAnsi="Times New Roman" w:cs="Times New Roman"/>
          <w:sz w:val="24"/>
          <w:szCs w:val="24"/>
        </w:rPr>
        <w:t xml:space="preserve"> kas </w:t>
      </w:r>
      <w:proofErr w:type="spellStart"/>
      <w:r w:rsidR="00423EAD" w:rsidRPr="00423EAD">
        <w:rPr>
          <w:rFonts w:ascii="Times New Roman" w:hAnsi="Times New Roman" w:cs="Times New Roman"/>
          <w:sz w:val="24"/>
          <w:szCs w:val="24"/>
        </w:rPr>
        <w:t>tidak</w:t>
      </w:r>
      <w:proofErr w:type="spellEnd"/>
      <w:r w:rsidR="00423EAD" w:rsidRPr="00423EAD">
        <w:rPr>
          <w:rFonts w:ascii="Times New Roman" w:hAnsi="Times New Roman" w:cs="Times New Roman"/>
          <w:sz w:val="24"/>
          <w:szCs w:val="24"/>
        </w:rPr>
        <w:t xml:space="preserve"> </w:t>
      </w:r>
      <w:proofErr w:type="spellStart"/>
      <w:r w:rsidR="00423EAD" w:rsidRPr="00423EAD">
        <w:rPr>
          <w:rFonts w:ascii="Times New Roman" w:hAnsi="Times New Roman" w:cs="Times New Roman"/>
          <w:sz w:val="24"/>
          <w:szCs w:val="24"/>
        </w:rPr>
        <w:t>selalu</w:t>
      </w:r>
      <w:proofErr w:type="spellEnd"/>
      <w:r w:rsidR="00423EAD" w:rsidRPr="00423EAD">
        <w:rPr>
          <w:rFonts w:ascii="Times New Roman" w:hAnsi="Times New Roman" w:cs="Times New Roman"/>
          <w:sz w:val="24"/>
          <w:szCs w:val="24"/>
        </w:rPr>
        <w:t xml:space="preserve"> </w:t>
      </w:r>
      <w:proofErr w:type="spellStart"/>
      <w:r w:rsidR="00423EAD" w:rsidRPr="00423EAD">
        <w:rPr>
          <w:rFonts w:ascii="Times New Roman" w:hAnsi="Times New Roman" w:cs="Times New Roman"/>
          <w:sz w:val="24"/>
          <w:szCs w:val="24"/>
        </w:rPr>
        <w:t>berarti</w:t>
      </w:r>
      <w:proofErr w:type="spellEnd"/>
      <w:r w:rsidR="00423EAD" w:rsidRPr="00423EAD">
        <w:rPr>
          <w:rFonts w:ascii="Times New Roman" w:hAnsi="Times New Roman" w:cs="Times New Roman"/>
          <w:sz w:val="24"/>
          <w:szCs w:val="24"/>
        </w:rPr>
        <w:t xml:space="preserve"> </w:t>
      </w:r>
      <w:proofErr w:type="spellStart"/>
      <w:r w:rsidR="00423EAD" w:rsidRPr="00423EAD">
        <w:rPr>
          <w:rFonts w:ascii="Times New Roman" w:hAnsi="Times New Roman" w:cs="Times New Roman"/>
          <w:sz w:val="24"/>
          <w:szCs w:val="24"/>
        </w:rPr>
        <w:t>akan</w:t>
      </w:r>
      <w:proofErr w:type="spellEnd"/>
      <w:r w:rsidR="00423EAD" w:rsidRPr="00423EAD">
        <w:rPr>
          <w:rFonts w:ascii="Times New Roman" w:hAnsi="Times New Roman" w:cs="Times New Roman"/>
          <w:sz w:val="24"/>
          <w:szCs w:val="24"/>
        </w:rPr>
        <w:t xml:space="preserve"> </w:t>
      </w:r>
      <w:proofErr w:type="spellStart"/>
      <w:r w:rsidR="00423EAD" w:rsidRPr="00423EAD">
        <w:rPr>
          <w:rFonts w:ascii="Times New Roman" w:hAnsi="Times New Roman" w:cs="Times New Roman"/>
          <w:sz w:val="24"/>
          <w:szCs w:val="24"/>
        </w:rPr>
        <w:t>menghasilkan</w:t>
      </w:r>
      <w:proofErr w:type="spellEnd"/>
      <w:r w:rsidR="00423EAD" w:rsidRPr="00423EAD">
        <w:rPr>
          <w:rFonts w:ascii="Times New Roman" w:hAnsi="Times New Roman" w:cs="Times New Roman"/>
          <w:sz w:val="24"/>
          <w:szCs w:val="24"/>
        </w:rPr>
        <w:t xml:space="preserve"> </w:t>
      </w:r>
      <w:proofErr w:type="spellStart"/>
      <w:r w:rsidR="00423EAD" w:rsidRPr="00423EAD">
        <w:rPr>
          <w:rFonts w:ascii="Times New Roman" w:hAnsi="Times New Roman" w:cs="Times New Roman"/>
          <w:sz w:val="24"/>
          <w:szCs w:val="24"/>
        </w:rPr>
        <w:t>kinerja</w:t>
      </w:r>
      <w:proofErr w:type="spellEnd"/>
      <w:r w:rsidR="00423EAD" w:rsidRPr="00423EAD">
        <w:rPr>
          <w:rFonts w:ascii="Times New Roman" w:hAnsi="Times New Roman" w:cs="Times New Roman"/>
          <w:sz w:val="24"/>
          <w:szCs w:val="24"/>
        </w:rPr>
        <w:t xml:space="preserve"> </w:t>
      </w:r>
      <w:proofErr w:type="spellStart"/>
      <w:r w:rsidR="00423EAD" w:rsidRPr="00423EAD">
        <w:rPr>
          <w:rFonts w:ascii="Times New Roman" w:hAnsi="Times New Roman" w:cs="Times New Roman"/>
          <w:sz w:val="24"/>
          <w:szCs w:val="24"/>
        </w:rPr>
        <w:t>keuangan</w:t>
      </w:r>
      <w:proofErr w:type="spellEnd"/>
      <w:r w:rsidR="00423EAD" w:rsidRPr="00423EAD">
        <w:rPr>
          <w:rFonts w:ascii="Times New Roman" w:hAnsi="Times New Roman" w:cs="Times New Roman"/>
          <w:sz w:val="24"/>
          <w:szCs w:val="24"/>
        </w:rPr>
        <w:t xml:space="preserve"> yang </w:t>
      </w:r>
      <w:proofErr w:type="spellStart"/>
      <w:r w:rsidR="00423EAD" w:rsidRPr="00423EAD">
        <w:rPr>
          <w:rFonts w:ascii="Times New Roman" w:hAnsi="Times New Roman" w:cs="Times New Roman"/>
          <w:sz w:val="24"/>
          <w:szCs w:val="24"/>
        </w:rPr>
        <w:t>lebih</w:t>
      </w:r>
      <w:proofErr w:type="spellEnd"/>
      <w:r w:rsidR="00423EAD" w:rsidRPr="00423EAD">
        <w:rPr>
          <w:rFonts w:ascii="Times New Roman" w:hAnsi="Times New Roman" w:cs="Times New Roman"/>
          <w:sz w:val="24"/>
          <w:szCs w:val="24"/>
        </w:rPr>
        <w:t xml:space="preserve"> </w:t>
      </w:r>
      <w:proofErr w:type="spellStart"/>
      <w:r w:rsidR="00423EAD" w:rsidRPr="00423EAD">
        <w:rPr>
          <w:rFonts w:ascii="Times New Roman" w:hAnsi="Times New Roman" w:cs="Times New Roman"/>
          <w:sz w:val="24"/>
          <w:szCs w:val="24"/>
        </w:rPr>
        <w:t>baik</w:t>
      </w:r>
      <w:proofErr w:type="spellEnd"/>
      <w:r w:rsidR="00423EAD" w:rsidRPr="00423EAD">
        <w:rPr>
          <w:rFonts w:ascii="Times New Roman" w:hAnsi="Times New Roman" w:cs="Times New Roman"/>
          <w:sz w:val="24"/>
          <w:szCs w:val="24"/>
        </w:rPr>
        <w:t xml:space="preserve"> </w:t>
      </w:r>
      <w:proofErr w:type="spellStart"/>
      <w:r w:rsidR="00423EAD" w:rsidRPr="00423EAD">
        <w:rPr>
          <w:rFonts w:ascii="Times New Roman" w:hAnsi="Times New Roman" w:cs="Times New Roman"/>
          <w:sz w:val="24"/>
          <w:szCs w:val="24"/>
        </w:rPr>
        <w:t>bagi</w:t>
      </w:r>
      <w:proofErr w:type="spellEnd"/>
      <w:r w:rsidR="00423EAD" w:rsidRPr="00423EAD">
        <w:rPr>
          <w:rFonts w:ascii="Times New Roman" w:hAnsi="Times New Roman" w:cs="Times New Roman"/>
          <w:sz w:val="24"/>
          <w:szCs w:val="24"/>
        </w:rPr>
        <w:t xml:space="preserve"> </w:t>
      </w:r>
      <w:proofErr w:type="spellStart"/>
      <w:r w:rsidR="00423EAD" w:rsidRPr="00423EAD">
        <w:rPr>
          <w:rFonts w:ascii="Times New Roman" w:hAnsi="Times New Roman" w:cs="Times New Roman"/>
          <w:sz w:val="24"/>
          <w:szCs w:val="24"/>
        </w:rPr>
        <w:t>perusahaan</w:t>
      </w:r>
      <w:proofErr w:type="spellEnd"/>
      <w:r w:rsidR="00423EAD">
        <w:rPr>
          <w:rFonts w:ascii="Times New Roman" w:hAnsi="Times New Roman" w:cs="Times New Roman"/>
          <w:sz w:val="24"/>
          <w:szCs w:val="24"/>
        </w:rPr>
        <w:t xml:space="preserve">, </w:t>
      </w:r>
      <w:proofErr w:type="spellStart"/>
      <w:r w:rsidR="00423EAD">
        <w:rPr>
          <w:rFonts w:ascii="Times New Roman" w:hAnsi="Times New Roman" w:cs="Times New Roman"/>
          <w:sz w:val="24"/>
          <w:szCs w:val="24"/>
        </w:rPr>
        <w:t>atau</w:t>
      </w:r>
      <w:proofErr w:type="spellEnd"/>
      <w:r w:rsidR="00423EAD">
        <w:rPr>
          <w:rFonts w:ascii="Times New Roman" w:hAnsi="Times New Roman" w:cs="Times New Roman"/>
          <w:sz w:val="24"/>
          <w:szCs w:val="24"/>
        </w:rPr>
        <w:t xml:space="preserve"> </w:t>
      </w:r>
      <w:proofErr w:type="spellStart"/>
      <w:r w:rsidR="00423EAD">
        <w:rPr>
          <w:rFonts w:ascii="Times New Roman" w:hAnsi="Times New Roman" w:cs="Times New Roman"/>
          <w:sz w:val="24"/>
          <w:szCs w:val="24"/>
        </w:rPr>
        <w:t>adanya</w:t>
      </w:r>
      <w:proofErr w:type="spellEnd"/>
      <w:r w:rsidR="00423EAD">
        <w:rPr>
          <w:rFonts w:ascii="Times New Roman" w:hAnsi="Times New Roman" w:cs="Times New Roman"/>
          <w:sz w:val="24"/>
          <w:szCs w:val="24"/>
        </w:rPr>
        <w:t xml:space="preserve"> </w:t>
      </w:r>
      <w:proofErr w:type="spellStart"/>
      <w:r w:rsidR="00423EAD" w:rsidRPr="00423EAD">
        <w:rPr>
          <w:rFonts w:ascii="Times New Roman" w:hAnsi="Times New Roman" w:cs="Times New Roman"/>
          <w:sz w:val="24"/>
          <w:szCs w:val="24"/>
        </w:rPr>
        <w:t>faktor-faktor</w:t>
      </w:r>
      <w:proofErr w:type="spellEnd"/>
      <w:r w:rsidR="00423EAD" w:rsidRPr="00423EAD">
        <w:rPr>
          <w:rFonts w:ascii="Times New Roman" w:hAnsi="Times New Roman" w:cs="Times New Roman"/>
          <w:sz w:val="24"/>
          <w:szCs w:val="24"/>
        </w:rPr>
        <w:t xml:space="preserve"> lain yang </w:t>
      </w:r>
      <w:proofErr w:type="spellStart"/>
      <w:r w:rsidR="00423EAD" w:rsidRPr="00423EAD">
        <w:rPr>
          <w:rFonts w:ascii="Times New Roman" w:hAnsi="Times New Roman" w:cs="Times New Roman"/>
          <w:sz w:val="24"/>
          <w:szCs w:val="24"/>
        </w:rPr>
        <w:t>mempengaruhi</w:t>
      </w:r>
      <w:proofErr w:type="spellEnd"/>
      <w:r w:rsidR="00423EAD" w:rsidRPr="00423EAD">
        <w:rPr>
          <w:rFonts w:ascii="Times New Roman" w:hAnsi="Times New Roman" w:cs="Times New Roman"/>
          <w:sz w:val="24"/>
          <w:szCs w:val="24"/>
        </w:rPr>
        <w:t xml:space="preserve"> </w:t>
      </w:r>
      <w:proofErr w:type="spellStart"/>
      <w:r w:rsidR="00423EAD" w:rsidRPr="00423EAD">
        <w:rPr>
          <w:rFonts w:ascii="Times New Roman" w:hAnsi="Times New Roman" w:cs="Times New Roman"/>
          <w:sz w:val="24"/>
          <w:szCs w:val="24"/>
        </w:rPr>
        <w:t>hubungan</w:t>
      </w:r>
      <w:proofErr w:type="spellEnd"/>
      <w:r w:rsidR="00423EAD" w:rsidRPr="00423EAD">
        <w:rPr>
          <w:rFonts w:ascii="Times New Roman" w:hAnsi="Times New Roman" w:cs="Times New Roman"/>
          <w:sz w:val="24"/>
          <w:szCs w:val="24"/>
        </w:rPr>
        <w:t xml:space="preserve"> </w:t>
      </w:r>
      <w:proofErr w:type="spellStart"/>
      <w:r w:rsidR="00423EAD" w:rsidRPr="00423EAD">
        <w:rPr>
          <w:rFonts w:ascii="Times New Roman" w:hAnsi="Times New Roman" w:cs="Times New Roman"/>
          <w:sz w:val="24"/>
          <w:szCs w:val="24"/>
        </w:rPr>
        <w:t>antara</w:t>
      </w:r>
      <w:proofErr w:type="spellEnd"/>
      <w:r w:rsidR="00423EAD" w:rsidRPr="00423EAD">
        <w:rPr>
          <w:rFonts w:ascii="Times New Roman" w:hAnsi="Times New Roman" w:cs="Times New Roman"/>
          <w:sz w:val="24"/>
          <w:szCs w:val="24"/>
        </w:rPr>
        <w:t xml:space="preserve"> </w:t>
      </w:r>
      <w:proofErr w:type="spellStart"/>
      <w:r w:rsidR="00423EAD" w:rsidRPr="00423EAD">
        <w:rPr>
          <w:rFonts w:ascii="Times New Roman" w:hAnsi="Times New Roman" w:cs="Times New Roman"/>
          <w:sz w:val="24"/>
          <w:szCs w:val="24"/>
        </w:rPr>
        <w:t>perputaran</w:t>
      </w:r>
      <w:proofErr w:type="spellEnd"/>
      <w:r w:rsidR="00423EAD" w:rsidRPr="00423EAD">
        <w:rPr>
          <w:rFonts w:ascii="Times New Roman" w:hAnsi="Times New Roman" w:cs="Times New Roman"/>
          <w:sz w:val="24"/>
          <w:szCs w:val="24"/>
        </w:rPr>
        <w:t xml:space="preserve"> kas</w:t>
      </w:r>
      <w:r w:rsidR="00423EAD">
        <w:rPr>
          <w:rFonts w:ascii="Times New Roman" w:hAnsi="Times New Roman" w:cs="Times New Roman"/>
          <w:sz w:val="24"/>
          <w:szCs w:val="24"/>
        </w:rPr>
        <w:t xml:space="preserve"> dan </w:t>
      </w:r>
      <w:r w:rsidR="00423EAD" w:rsidRPr="00423EAD">
        <w:rPr>
          <w:rFonts w:ascii="Times New Roman" w:hAnsi="Times New Roman" w:cs="Times New Roman"/>
          <w:i/>
          <w:iCs/>
          <w:sz w:val="24"/>
          <w:szCs w:val="24"/>
        </w:rPr>
        <w:t xml:space="preserve">Return </w:t>
      </w:r>
      <w:proofErr w:type="gramStart"/>
      <w:r w:rsidR="00423EAD" w:rsidRPr="00423EAD">
        <w:rPr>
          <w:rFonts w:ascii="Times New Roman" w:hAnsi="Times New Roman" w:cs="Times New Roman"/>
          <w:i/>
          <w:iCs/>
          <w:sz w:val="24"/>
          <w:szCs w:val="24"/>
        </w:rPr>
        <w:t>On</w:t>
      </w:r>
      <w:proofErr w:type="gramEnd"/>
      <w:r w:rsidR="00423EAD" w:rsidRPr="00423EAD">
        <w:rPr>
          <w:rFonts w:ascii="Times New Roman" w:hAnsi="Times New Roman" w:cs="Times New Roman"/>
          <w:i/>
          <w:iCs/>
          <w:sz w:val="24"/>
          <w:szCs w:val="24"/>
        </w:rPr>
        <w:t xml:space="preserve"> Assets</w:t>
      </w:r>
      <w:r w:rsidR="00423EAD">
        <w:rPr>
          <w:rFonts w:ascii="Times New Roman" w:hAnsi="Times New Roman" w:cs="Times New Roman"/>
          <w:i/>
          <w:iCs/>
          <w:sz w:val="24"/>
          <w:szCs w:val="24"/>
        </w:rPr>
        <w:t>.</w:t>
      </w:r>
    </w:p>
    <w:p w14:paraId="03F89936" w14:textId="77777777" w:rsidR="007828D6" w:rsidRDefault="001369C5" w:rsidP="007828D6">
      <w:pPr>
        <w:spacing w:line="480" w:lineRule="auto"/>
        <w:ind w:firstLine="720"/>
        <w:jc w:val="both"/>
        <w:rPr>
          <w:rFonts w:ascii="Times New Roman" w:hAnsi="Times New Roman" w:cs="Times New Roman"/>
          <w:color w:val="000000" w:themeColor="text1"/>
          <w:sz w:val="24"/>
          <w:szCs w:val="24"/>
        </w:rPr>
      </w:pPr>
      <w:r w:rsidRPr="00D339B8">
        <w:rPr>
          <w:rFonts w:ascii="Times New Roman" w:hAnsi="Times New Roman" w:cs="Times New Roman"/>
          <w:color w:val="000000" w:themeColor="text1"/>
          <w:sz w:val="24"/>
          <w:szCs w:val="24"/>
        </w:rPr>
        <w:t xml:space="preserve">Hasil </w:t>
      </w:r>
      <w:proofErr w:type="spellStart"/>
      <w:r w:rsidRPr="00D339B8">
        <w:rPr>
          <w:rFonts w:ascii="Times New Roman" w:hAnsi="Times New Roman" w:cs="Times New Roman"/>
          <w:color w:val="000000" w:themeColor="text1"/>
          <w:sz w:val="24"/>
          <w:szCs w:val="24"/>
        </w:rPr>
        <w:t>Penelitian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ini</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dapat</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menjawab</w:t>
      </w:r>
      <w:proofErr w:type="spellEnd"/>
      <w:r w:rsidRPr="00D339B8">
        <w:rPr>
          <w:rFonts w:ascii="Times New Roman" w:hAnsi="Times New Roman" w:cs="Times New Roman"/>
          <w:color w:val="000000" w:themeColor="text1"/>
          <w:sz w:val="24"/>
          <w:szCs w:val="24"/>
        </w:rPr>
        <w:t xml:space="preserve"> sub </w:t>
      </w:r>
      <w:proofErr w:type="spellStart"/>
      <w:r w:rsidRPr="00D339B8">
        <w:rPr>
          <w:rFonts w:ascii="Times New Roman" w:hAnsi="Times New Roman" w:cs="Times New Roman"/>
          <w:color w:val="000000" w:themeColor="text1"/>
          <w:sz w:val="24"/>
          <w:szCs w:val="24"/>
        </w:rPr>
        <w:t>bab</w:t>
      </w:r>
      <w:proofErr w:type="spellEnd"/>
      <w:r w:rsidRPr="00D339B8">
        <w:rPr>
          <w:rFonts w:ascii="Times New Roman" w:hAnsi="Times New Roman" w:cs="Times New Roman"/>
          <w:color w:val="000000" w:themeColor="text1"/>
          <w:sz w:val="24"/>
          <w:szCs w:val="24"/>
        </w:rPr>
        <w:t xml:space="preserve"> 2.3 </w:t>
      </w:r>
      <w:proofErr w:type="spellStart"/>
      <w:r w:rsidRPr="00D339B8">
        <w:rPr>
          <w:rFonts w:ascii="Times New Roman" w:hAnsi="Times New Roman" w:cs="Times New Roman"/>
          <w:color w:val="000000" w:themeColor="text1"/>
          <w:sz w:val="24"/>
          <w:szCs w:val="24"/>
        </w:rPr>
        <w:t>Hipotesis</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Penelitian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dimana</w:t>
      </w:r>
      <w:proofErr w:type="spellEnd"/>
      <w:r w:rsidRPr="00D339B8">
        <w:rPr>
          <w:rFonts w:ascii="Times New Roman" w:hAnsi="Times New Roman" w:cs="Times New Roman"/>
          <w:color w:val="000000" w:themeColor="text1"/>
          <w:sz w:val="24"/>
          <w:szCs w:val="24"/>
        </w:rPr>
        <w:t xml:space="preserve"> H3:  </w:t>
      </w:r>
      <w:proofErr w:type="spellStart"/>
      <w:r w:rsidRPr="00D339B8">
        <w:rPr>
          <w:rFonts w:ascii="Times New Roman" w:hAnsi="Times New Roman" w:cs="Times New Roman"/>
          <w:color w:val="000000" w:themeColor="text1"/>
          <w:sz w:val="24"/>
          <w:szCs w:val="24"/>
        </w:rPr>
        <w:t>Perputaran</w:t>
      </w:r>
      <w:proofErr w:type="spellEnd"/>
      <w:r w:rsidRPr="00D339B8">
        <w:rPr>
          <w:rFonts w:ascii="Times New Roman" w:hAnsi="Times New Roman" w:cs="Times New Roman"/>
          <w:color w:val="000000" w:themeColor="text1"/>
          <w:sz w:val="24"/>
          <w:szCs w:val="24"/>
        </w:rPr>
        <w:t xml:space="preserve"> kas </w:t>
      </w:r>
      <w:proofErr w:type="spellStart"/>
      <w:r w:rsidRPr="00D339B8">
        <w:rPr>
          <w:rFonts w:ascii="Times New Roman" w:hAnsi="Times New Roman" w:cs="Times New Roman"/>
          <w:color w:val="000000" w:themeColor="text1"/>
          <w:sz w:val="24"/>
          <w:szCs w:val="24"/>
        </w:rPr>
        <w:t>berpengaruh</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terhadap</w:t>
      </w:r>
      <w:proofErr w:type="spellEnd"/>
      <w:r w:rsidRPr="00D339B8">
        <w:rPr>
          <w:rFonts w:ascii="Times New Roman" w:hAnsi="Times New Roman" w:cs="Times New Roman"/>
          <w:color w:val="000000" w:themeColor="text1"/>
          <w:sz w:val="24"/>
          <w:szCs w:val="24"/>
        </w:rPr>
        <w:t xml:space="preserve"> ROA, </w:t>
      </w:r>
      <w:proofErr w:type="spellStart"/>
      <w:r w:rsidRPr="00D339B8">
        <w:rPr>
          <w:rFonts w:ascii="Times New Roman" w:hAnsi="Times New Roman" w:cs="Times New Roman"/>
          <w:color w:val="000000" w:themeColor="text1"/>
          <w:sz w:val="24"/>
          <w:szCs w:val="24"/>
        </w:rPr>
        <w:t>maka</w:t>
      </w:r>
      <w:proofErr w:type="spellEnd"/>
      <w:r w:rsidRPr="00D339B8">
        <w:rPr>
          <w:rFonts w:ascii="Times New Roman" w:hAnsi="Times New Roman" w:cs="Times New Roman"/>
          <w:color w:val="000000" w:themeColor="text1"/>
          <w:sz w:val="24"/>
          <w:szCs w:val="24"/>
        </w:rPr>
        <w:t xml:space="preserve"> pada </w:t>
      </w:r>
      <w:proofErr w:type="spellStart"/>
      <w:r w:rsidRPr="00D339B8">
        <w:rPr>
          <w:rFonts w:ascii="Times New Roman" w:hAnsi="Times New Roman" w:cs="Times New Roman"/>
          <w:color w:val="000000" w:themeColor="text1"/>
          <w:sz w:val="24"/>
          <w:szCs w:val="24"/>
        </w:rPr>
        <w:t>penelitian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ini</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untuk</w:t>
      </w:r>
      <w:proofErr w:type="spellEnd"/>
      <w:r w:rsidRPr="00D339B8">
        <w:rPr>
          <w:rFonts w:ascii="Times New Roman" w:hAnsi="Times New Roman" w:cs="Times New Roman"/>
          <w:color w:val="000000" w:themeColor="text1"/>
          <w:sz w:val="24"/>
          <w:szCs w:val="24"/>
        </w:rPr>
        <w:t xml:space="preserve"> H1 </w:t>
      </w:r>
      <w:proofErr w:type="spellStart"/>
      <w:r w:rsidRPr="00D339B8">
        <w:rPr>
          <w:rFonts w:ascii="Times New Roman" w:hAnsi="Times New Roman" w:cs="Times New Roman"/>
          <w:color w:val="000000" w:themeColor="text1"/>
          <w:sz w:val="24"/>
          <w:szCs w:val="24"/>
        </w:rPr>
        <w:t>diterima</w:t>
      </w:r>
      <w:proofErr w:type="spellEnd"/>
      <w:r w:rsidRPr="00D339B8">
        <w:rPr>
          <w:rFonts w:ascii="Times New Roman" w:hAnsi="Times New Roman" w:cs="Times New Roman"/>
          <w:color w:val="000000" w:themeColor="text1"/>
          <w:sz w:val="24"/>
          <w:szCs w:val="24"/>
        </w:rPr>
        <w:t xml:space="preserve">. Dapat </w:t>
      </w:r>
      <w:proofErr w:type="spellStart"/>
      <w:r w:rsidRPr="00D339B8">
        <w:rPr>
          <w:rFonts w:ascii="Times New Roman" w:hAnsi="Times New Roman" w:cs="Times New Roman"/>
          <w:color w:val="000000" w:themeColor="text1"/>
          <w:sz w:val="24"/>
          <w:szCs w:val="24"/>
        </w:rPr>
        <w:t>disimpulkan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bahwa</w:t>
      </w:r>
      <w:proofErr w:type="spellEnd"/>
      <w:r w:rsidRPr="00D339B8">
        <w:rPr>
          <w:rFonts w:ascii="Times New Roman" w:hAnsi="Times New Roman" w:cs="Times New Roman"/>
          <w:color w:val="000000" w:themeColor="text1"/>
          <w:sz w:val="24"/>
          <w:szCs w:val="24"/>
        </w:rPr>
        <w:t xml:space="preserve"> </w:t>
      </w:r>
      <w:bookmarkStart w:id="4" w:name="_Hlk141524244"/>
      <w:proofErr w:type="spellStart"/>
      <w:r w:rsidRPr="00D339B8">
        <w:rPr>
          <w:rFonts w:ascii="Times New Roman" w:hAnsi="Times New Roman" w:cs="Times New Roman"/>
          <w:color w:val="000000" w:themeColor="text1"/>
          <w:sz w:val="24"/>
          <w:szCs w:val="24"/>
        </w:rPr>
        <w:t>variabel</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perputaran</w:t>
      </w:r>
      <w:proofErr w:type="spellEnd"/>
      <w:r w:rsidRPr="00D339B8">
        <w:rPr>
          <w:rFonts w:ascii="Times New Roman" w:hAnsi="Times New Roman" w:cs="Times New Roman"/>
          <w:color w:val="000000" w:themeColor="text1"/>
          <w:sz w:val="24"/>
          <w:szCs w:val="24"/>
        </w:rPr>
        <w:t xml:space="preserve"> kas </w:t>
      </w:r>
      <w:proofErr w:type="spellStart"/>
      <w:r w:rsidRPr="00D339B8">
        <w:rPr>
          <w:rFonts w:ascii="Times New Roman" w:hAnsi="Times New Roman" w:cs="Times New Roman"/>
          <w:color w:val="000000" w:themeColor="text1"/>
          <w:sz w:val="24"/>
          <w:szCs w:val="24"/>
        </w:rPr>
        <w:t>secara</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parsial</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memiliki</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pengaruh</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negati</w:t>
      </w:r>
      <w:r w:rsidR="0034434C">
        <w:rPr>
          <w:rFonts w:ascii="Times New Roman" w:hAnsi="Times New Roman" w:cs="Times New Roman"/>
          <w:color w:val="000000" w:themeColor="text1"/>
          <w:sz w:val="24"/>
          <w:szCs w:val="24"/>
        </w:rPr>
        <w:t>f</w:t>
      </w:r>
      <w:proofErr w:type="spellEnd"/>
      <w:r w:rsidRPr="00D339B8">
        <w:rPr>
          <w:rFonts w:ascii="Times New Roman" w:hAnsi="Times New Roman" w:cs="Times New Roman"/>
          <w:color w:val="000000" w:themeColor="text1"/>
          <w:sz w:val="24"/>
          <w:szCs w:val="24"/>
        </w:rPr>
        <w:t xml:space="preserve"> </w:t>
      </w:r>
      <w:r w:rsidR="0034434C">
        <w:rPr>
          <w:rFonts w:ascii="Times New Roman" w:hAnsi="Times New Roman" w:cs="Times New Roman"/>
          <w:color w:val="000000" w:themeColor="text1"/>
          <w:sz w:val="24"/>
          <w:szCs w:val="24"/>
        </w:rPr>
        <w:t xml:space="preserve">dan </w:t>
      </w:r>
      <w:proofErr w:type="spellStart"/>
      <w:r w:rsidR="0034434C">
        <w:rPr>
          <w:rFonts w:ascii="Times New Roman" w:hAnsi="Times New Roman" w:cs="Times New Roman"/>
          <w:color w:val="000000" w:themeColor="text1"/>
          <w:sz w:val="24"/>
          <w:szCs w:val="24"/>
        </w:rPr>
        <w:t>tidak</w:t>
      </w:r>
      <w:proofErr w:type="spellEnd"/>
      <w:r w:rsidR="0034434C">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signifikan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terhadap</w:t>
      </w:r>
      <w:proofErr w:type="spellEnd"/>
      <w:r w:rsidRPr="00D339B8">
        <w:rPr>
          <w:rFonts w:ascii="Times New Roman" w:hAnsi="Times New Roman" w:cs="Times New Roman"/>
          <w:color w:val="000000" w:themeColor="text1"/>
          <w:sz w:val="24"/>
          <w:szCs w:val="24"/>
        </w:rPr>
        <w:t xml:space="preserve"> Return </w:t>
      </w:r>
      <w:proofErr w:type="gramStart"/>
      <w:r w:rsidRPr="00D339B8">
        <w:rPr>
          <w:rFonts w:ascii="Times New Roman" w:hAnsi="Times New Roman" w:cs="Times New Roman"/>
          <w:color w:val="000000" w:themeColor="text1"/>
          <w:sz w:val="24"/>
          <w:szCs w:val="24"/>
        </w:rPr>
        <w:t>On</w:t>
      </w:r>
      <w:proofErr w:type="gramEnd"/>
      <w:r w:rsidRPr="00D339B8">
        <w:rPr>
          <w:rFonts w:ascii="Times New Roman" w:hAnsi="Times New Roman" w:cs="Times New Roman"/>
          <w:color w:val="000000" w:themeColor="text1"/>
          <w:sz w:val="24"/>
          <w:szCs w:val="24"/>
        </w:rPr>
        <w:t xml:space="preserve"> Assets pada </w:t>
      </w:r>
      <w:proofErr w:type="spellStart"/>
      <w:r w:rsidRPr="00D339B8">
        <w:rPr>
          <w:rFonts w:ascii="Times New Roman" w:hAnsi="Times New Roman" w:cs="Times New Roman"/>
          <w:color w:val="000000" w:themeColor="text1"/>
          <w:sz w:val="24"/>
          <w:szCs w:val="24"/>
        </w:rPr>
        <w:t>perusahaan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otomotif</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periode</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tahun</w:t>
      </w:r>
      <w:proofErr w:type="spellEnd"/>
      <w:r w:rsidRPr="00D339B8">
        <w:rPr>
          <w:rFonts w:ascii="Times New Roman" w:hAnsi="Times New Roman" w:cs="Times New Roman"/>
          <w:color w:val="000000" w:themeColor="text1"/>
          <w:sz w:val="24"/>
          <w:szCs w:val="24"/>
        </w:rPr>
        <w:t xml:space="preserve"> 2018 – 2022.</w:t>
      </w:r>
      <w:bookmarkEnd w:id="4"/>
    </w:p>
    <w:p w14:paraId="549C7401" w14:textId="4115707D" w:rsidR="001369C5" w:rsidRPr="00D339B8" w:rsidRDefault="007828D6" w:rsidP="007828D6">
      <w:pPr>
        <w:spacing w:line="480" w:lineRule="auto"/>
        <w:ind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H</w:t>
      </w:r>
      <w:r w:rsidR="000E1FD3" w:rsidRPr="00D339B8">
        <w:rPr>
          <w:rFonts w:ascii="Times New Roman" w:hAnsi="Times New Roman" w:cs="Times New Roman"/>
          <w:color w:val="000000" w:themeColor="text1"/>
          <w:sz w:val="24"/>
          <w:szCs w:val="24"/>
        </w:rPr>
        <w:t xml:space="preserve">asil </w:t>
      </w:r>
      <w:proofErr w:type="spellStart"/>
      <w:r w:rsidR="000E1FD3" w:rsidRPr="00D339B8">
        <w:rPr>
          <w:rFonts w:ascii="Times New Roman" w:hAnsi="Times New Roman" w:cs="Times New Roman"/>
          <w:color w:val="000000" w:themeColor="text1"/>
          <w:sz w:val="24"/>
          <w:szCs w:val="24"/>
        </w:rPr>
        <w:t>penelitian</w:t>
      </w:r>
      <w:proofErr w:type="spellEnd"/>
      <w:r w:rsidR="000E1FD3" w:rsidRPr="00D339B8">
        <w:rPr>
          <w:rFonts w:ascii="Times New Roman" w:hAnsi="Times New Roman" w:cs="Times New Roman"/>
          <w:color w:val="000000" w:themeColor="text1"/>
          <w:sz w:val="24"/>
          <w:szCs w:val="24"/>
        </w:rPr>
        <w:t xml:space="preserve"> </w:t>
      </w:r>
      <w:proofErr w:type="spellStart"/>
      <w:r w:rsidR="000E1FD3" w:rsidRPr="00D339B8">
        <w:rPr>
          <w:rFonts w:ascii="Times New Roman" w:hAnsi="Times New Roman" w:cs="Times New Roman"/>
          <w:color w:val="000000" w:themeColor="text1"/>
          <w:sz w:val="24"/>
          <w:szCs w:val="24"/>
        </w:rPr>
        <w:t>ini</w:t>
      </w:r>
      <w:proofErr w:type="spellEnd"/>
      <w:r w:rsidR="000E1FD3" w:rsidRPr="00D339B8">
        <w:rPr>
          <w:rFonts w:ascii="Times New Roman" w:hAnsi="Times New Roman" w:cs="Times New Roman"/>
          <w:color w:val="000000" w:themeColor="text1"/>
          <w:sz w:val="24"/>
          <w:szCs w:val="24"/>
        </w:rPr>
        <w:t xml:space="preserve"> </w:t>
      </w:r>
      <w:proofErr w:type="spellStart"/>
      <w:r w:rsidR="000E1FD3" w:rsidRPr="00D339B8">
        <w:rPr>
          <w:rFonts w:ascii="Times New Roman" w:hAnsi="Times New Roman" w:cs="Times New Roman"/>
          <w:color w:val="000000" w:themeColor="text1"/>
          <w:sz w:val="24"/>
          <w:szCs w:val="24"/>
        </w:rPr>
        <w:t>sejalan</w:t>
      </w:r>
      <w:proofErr w:type="spellEnd"/>
      <w:r w:rsidR="000E1FD3" w:rsidRPr="00D339B8">
        <w:rPr>
          <w:rFonts w:ascii="Times New Roman" w:hAnsi="Times New Roman" w:cs="Times New Roman"/>
          <w:color w:val="000000" w:themeColor="text1"/>
          <w:sz w:val="24"/>
          <w:szCs w:val="24"/>
        </w:rPr>
        <w:t xml:space="preserve"> </w:t>
      </w:r>
      <w:proofErr w:type="spellStart"/>
      <w:r w:rsidR="000E1FD3" w:rsidRPr="00D339B8">
        <w:rPr>
          <w:rFonts w:ascii="Times New Roman" w:hAnsi="Times New Roman" w:cs="Times New Roman"/>
          <w:color w:val="000000" w:themeColor="text1"/>
          <w:sz w:val="24"/>
          <w:szCs w:val="24"/>
        </w:rPr>
        <w:t>dengan</w:t>
      </w:r>
      <w:proofErr w:type="spellEnd"/>
      <w:r w:rsidR="000E1FD3" w:rsidRPr="00D339B8">
        <w:rPr>
          <w:rFonts w:ascii="Times New Roman" w:hAnsi="Times New Roman" w:cs="Times New Roman"/>
          <w:color w:val="000000" w:themeColor="text1"/>
          <w:sz w:val="24"/>
          <w:szCs w:val="24"/>
        </w:rPr>
        <w:t xml:space="preserve"> </w:t>
      </w:r>
      <w:proofErr w:type="spellStart"/>
      <w:r w:rsidR="000E1FD3" w:rsidRPr="00D339B8">
        <w:rPr>
          <w:rFonts w:ascii="Times New Roman" w:hAnsi="Times New Roman" w:cs="Times New Roman"/>
          <w:color w:val="000000" w:themeColor="text1"/>
          <w:sz w:val="24"/>
          <w:szCs w:val="24"/>
        </w:rPr>
        <w:t>penelitian</w:t>
      </w:r>
      <w:proofErr w:type="spellEnd"/>
      <w:r w:rsidR="000E1FD3" w:rsidRPr="00D339B8">
        <w:rPr>
          <w:rFonts w:ascii="Times New Roman" w:hAnsi="Times New Roman" w:cs="Times New Roman"/>
          <w:color w:val="000000" w:themeColor="text1"/>
          <w:sz w:val="24"/>
          <w:szCs w:val="24"/>
        </w:rPr>
        <w:t xml:space="preserve"> </w:t>
      </w:r>
      <w:proofErr w:type="spellStart"/>
      <w:r w:rsidR="000E1FD3" w:rsidRPr="00D339B8">
        <w:rPr>
          <w:rFonts w:ascii="Times New Roman" w:hAnsi="Times New Roman" w:cs="Times New Roman"/>
          <w:color w:val="000000" w:themeColor="text1"/>
          <w:sz w:val="24"/>
          <w:szCs w:val="24"/>
        </w:rPr>
        <w:t>sebelumnya</w:t>
      </w:r>
      <w:proofErr w:type="spellEnd"/>
      <w:r w:rsidR="000E1FD3" w:rsidRPr="00D339B8">
        <w:rPr>
          <w:rFonts w:ascii="Times New Roman" w:hAnsi="Times New Roman" w:cs="Times New Roman"/>
          <w:color w:val="000000" w:themeColor="text1"/>
          <w:sz w:val="24"/>
          <w:szCs w:val="24"/>
        </w:rPr>
        <w:t xml:space="preserve"> yang </w:t>
      </w:r>
      <w:proofErr w:type="spellStart"/>
      <w:r w:rsidR="000E1FD3" w:rsidRPr="00D339B8">
        <w:rPr>
          <w:rFonts w:ascii="Times New Roman" w:hAnsi="Times New Roman" w:cs="Times New Roman"/>
          <w:color w:val="000000" w:themeColor="text1"/>
          <w:sz w:val="24"/>
          <w:szCs w:val="24"/>
        </w:rPr>
        <w:t>dilakukan</w:t>
      </w:r>
      <w:proofErr w:type="spellEnd"/>
      <w:r w:rsidR="000E1FD3" w:rsidRPr="00D339B8">
        <w:rPr>
          <w:rFonts w:ascii="Times New Roman" w:hAnsi="Times New Roman" w:cs="Times New Roman"/>
          <w:color w:val="000000" w:themeColor="text1"/>
          <w:sz w:val="24"/>
          <w:szCs w:val="24"/>
        </w:rPr>
        <w:t xml:space="preserve"> oleh</w:t>
      </w:r>
      <w:r w:rsidR="000756A6">
        <w:rPr>
          <w:rFonts w:ascii="Times New Roman" w:hAnsi="Times New Roman" w:cs="Times New Roman"/>
          <w:color w:val="000000" w:themeColor="text1"/>
          <w:sz w:val="24"/>
          <w:szCs w:val="24"/>
        </w:rPr>
        <w:t xml:space="preserve"> </w:t>
      </w:r>
      <w:r w:rsidR="000756A6">
        <w:rPr>
          <w:rFonts w:ascii="Times New Roman" w:hAnsi="Times New Roman" w:cs="Times New Roman"/>
          <w:color w:val="000000" w:themeColor="text1"/>
          <w:sz w:val="24"/>
          <w:szCs w:val="24"/>
        </w:rPr>
        <w:fldChar w:fldCharType="begin" w:fldLock="1"/>
      </w:r>
      <w:r w:rsidR="00CB4CFC">
        <w:rPr>
          <w:rFonts w:ascii="Times New Roman" w:hAnsi="Times New Roman" w:cs="Times New Roman"/>
          <w:color w:val="000000" w:themeColor="text1"/>
          <w:sz w:val="24"/>
          <w:szCs w:val="24"/>
        </w:rPr>
        <w:instrText>ADDIN CSL_CITATION {"citationItems":[{"id":"ITEM-1","itemData":{"author":[{"dropping-particle":"","family":"Tania","given":"Tifanni","non-dropping-particle":"","parse-names":false,"suffix":""},{"dropping-particle":"","family":"Sutanto","given":"Hermawan","non-dropping-particle":"","parse-names":false,"suffix":""}],"container-title":"Riset Manajemen Dan Akuntansi Volume","id":"ITEM-1","issue":"November","issued":{"date-parts":[["2021"]]},"page":"46-57","title":"PENGARUH PERPUTARAN KAS, PIUTANG DAN PERSEDIAAN TERHADAP PROFITABILITAS PADA PERUSAHAAN SEKTOR INDUSTRI BARANG KONSUMSI (Terdaftar Di Bursa Efek Indonesia Periode 2017-2020)","type":"article-journal","volume":"12"},"uris":["http://www.mendeley.com/documents/?uuid=49009cad-6e6c-4d4e-aab4-1fe4e3022ba8"]}],"mendeley":{"formattedCitation":"(Tania &amp; Sutanto, 2021)","plainTextFormattedCitation":"(Tania &amp; Sutanto, 2021)","previouslyFormattedCitation":"(Tania &amp; Sutanto, 2021)"},"properties":{"noteIndex":0},"schema":"https://github.com/citation-style-language/schema/raw/master/csl-citation.json"}</w:instrText>
      </w:r>
      <w:r w:rsidR="000756A6">
        <w:rPr>
          <w:rFonts w:ascii="Times New Roman" w:hAnsi="Times New Roman" w:cs="Times New Roman"/>
          <w:color w:val="000000" w:themeColor="text1"/>
          <w:sz w:val="24"/>
          <w:szCs w:val="24"/>
        </w:rPr>
        <w:fldChar w:fldCharType="separate"/>
      </w:r>
      <w:r w:rsidR="000756A6" w:rsidRPr="000756A6">
        <w:rPr>
          <w:rFonts w:ascii="Times New Roman" w:hAnsi="Times New Roman" w:cs="Times New Roman"/>
          <w:noProof/>
          <w:color w:val="000000" w:themeColor="text1"/>
          <w:sz w:val="24"/>
          <w:szCs w:val="24"/>
        </w:rPr>
        <w:t>(Tania &amp; Sutanto, 2021)</w:t>
      </w:r>
      <w:r w:rsidR="000756A6">
        <w:rPr>
          <w:rFonts w:ascii="Times New Roman" w:hAnsi="Times New Roman" w:cs="Times New Roman"/>
          <w:color w:val="000000" w:themeColor="text1"/>
          <w:sz w:val="24"/>
          <w:szCs w:val="24"/>
        </w:rPr>
        <w:fldChar w:fldCharType="end"/>
      </w:r>
      <w:r w:rsidR="000E1FD3">
        <w:rPr>
          <w:rFonts w:ascii="Times New Roman" w:hAnsi="Times New Roman" w:cs="Times New Roman"/>
          <w:color w:val="000000" w:themeColor="text1"/>
          <w:sz w:val="24"/>
          <w:szCs w:val="24"/>
        </w:rPr>
        <w:t>,</w:t>
      </w:r>
      <w:r w:rsidR="000756A6">
        <w:rPr>
          <w:rFonts w:ascii="Times New Roman" w:hAnsi="Times New Roman" w:cs="Times New Roman"/>
          <w:color w:val="000000" w:themeColor="text1"/>
          <w:sz w:val="24"/>
          <w:szCs w:val="24"/>
        </w:rPr>
        <w:t xml:space="preserve"> </w:t>
      </w:r>
      <w:r w:rsidR="00CB4CFC">
        <w:rPr>
          <w:rFonts w:ascii="Times New Roman" w:hAnsi="Times New Roman" w:cs="Times New Roman"/>
          <w:color w:val="000000" w:themeColor="text1"/>
          <w:sz w:val="24"/>
          <w:szCs w:val="24"/>
        </w:rPr>
        <w:fldChar w:fldCharType="begin" w:fldLock="1"/>
      </w:r>
      <w:r w:rsidR="00CB4CFC">
        <w:rPr>
          <w:rFonts w:ascii="Times New Roman" w:hAnsi="Times New Roman" w:cs="Times New Roman"/>
          <w:color w:val="000000" w:themeColor="text1"/>
          <w:sz w:val="24"/>
          <w:szCs w:val="24"/>
        </w:rPr>
        <w:instrText>ADDIN CSL_CITATION {"citationItems":[{"id":"ITEM-1","itemData":{"abstract":"Profitability is the main goal to be achieved by a company. The aim of this research is to calculate and describe the influence of cash turnover, accounts receivable turnover, and inventory turnover on profitability in manufacturing companies listed on the IDX. The population in this research were all manufacturing companies listed on the Indonesia Stock Exchange in 2016-2017 which contained 155 companies. The sampling technique used in this research was systematic random sampling. Based on the formula of systematic random sampling to determine the number of research samples, obtained by the number of companies to be researched are as many as 31 companies. The result showed that (1) Partially, cash turnover has a significant negative effect of - 4,242 on profitability in manufacturing companies listed on the IDX. (2) Partially, accounts turnover has a positive and not significant effect of 1,824 on profitability in manufacturing companies listed on the IDX. (3) Partially, inventory turnover has a positive and significant effect of 5,269 on profitability in manufacturing companies listed on the IDX. (4) Cash turnover, accounts receivable turnover, and inventory turnover have a simultaneous positive and significant effect on profitability in companies listed on the IDX, which is indicated by f count level of 14,220 &gt; f table of 2,76, f test also shows a significance level of 0,000 smaller than alpha (0,05). Those results indicate that F count &gt; F table and significance value smaller than alpha value (0.05)","author":[{"dropping-particle":"","family":"Andriani","given":"Winda","non-dropping-particle":"","parse-names":false,"suffix":""},{"dropping-particle":"","family":"Supriono","given":"","non-dropping-particle":"","parse-names":false,"suffix":""}],"container-title":"Jurnal Ekonomi Dan Teknik Informatika","id":"ITEM-1","issue":"1","issued":{"date-parts":[["2022"]]},"page":"47-59","title":"Pengaruh Perputaran Kas, Perputaran Piutang, Dan Perputaran Persediaan Terhadap Profitabilitas Pada Perusahaan Manufaktur Yang Terdaftar Di Bursa Efek Indonesia Periode 2016-2017","type":"article-journal","volume":"10"},"uris":["http://www.mendeley.com/documents/?uuid=bbe5c214-27a6-4901-b884-b23e23a7236a"]}],"mendeley":{"formattedCitation":"(Andriani &amp; Supriono, 2022)","plainTextFormattedCitation":"(Andriani &amp; Supriono, 2022)","previouslyFormattedCitation":"(Andriani &amp; Supriono, 2022)"},"properties":{"noteIndex":0},"schema":"https://github.com/citation-style-language/schema/raw/master/csl-citation.json"}</w:instrText>
      </w:r>
      <w:r w:rsidR="00CB4CFC">
        <w:rPr>
          <w:rFonts w:ascii="Times New Roman" w:hAnsi="Times New Roman" w:cs="Times New Roman"/>
          <w:color w:val="000000" w:themeColor="text1"/>
          <w:sz w:val="24"/>
          <w:szCs w:val="24"/>
        </w:rPr>
        <w:fldChar w:fldCharType="separate"/>
      </w:r>
      <w:r w:rsidR="00CB4CFC" w:rsidRPr="00CB4CFC">
        <w:rPr>
          <w:rFonts w:ascii="Times New Roman" w:hAnsi="Times New Roman" w:cs="Times New Roman"/>
          <w:noProof/>
          <w:color w:val="000000" w:themeColor="text1"/>
          <w:sz w:val="24"/>
          <w:szCs w:val="24"/>
        </w:rPr>
        <w:t>(Andriani &amp; Supriono, 2022)</w:t>
      </w:r>
      <w:r w:rsidR="00CB4CFC">
        <w:rPr>
          <w:rFonts w:ascii="Times New Roman" w:hAnsi="Times New Roman" w:cs="Times New Roman"/>
          <w:color w:val="000000" w:themeColor="text1"/>
          <w:sz w:val="24"/>
          <w:szCs w:val="24"/>
        </w:rPr>
        <w:fldChar w:fldCharType="end"/>
      </w:r>
      <w:r w:rsidR="00CB4CFC">
        <w:rPr>
          <w:rFonts w:ascii="Times New Roman" w:hAnsi="Times New Roman" w:cs="Times New Roman"/>
          <w:color w:val="000000" w:themeColor="text1"/>
          <w:sz w:val="24"/>
          <w:szCs w:val="24"/>
        </w:rPr>
        <w:t xml:space="preserve">, </w:t>
      </w:r>
      <w:r w:rsidR="00CB4CFC">
        <w:rPr>
          <w:rFonts w:ascii="Times New Roman" w:hAnsi="Times New Roman" w:cs="Times New Roman"/>
          <w:color w:val="000000" w:themeColor="text1"/>
          <w:sz w:val="24"/>
          <w:szCs w:val="24"/>
        </w:rPr>
        <w:fldChar w:fldCharType="begin" w:fldLock="1"/>
      </w:r>
      <w:r w:rsidR="00CB4CFC">
        <w:rPr>
          <w:rFonts w:ascii="Times New Roman" w:hAnsi="Times New Roman" w:cs="Times New Roman"/>
          <w:color w:val="000000" w:themeColor="text1"/>
          <w:sz w:val="24"/>
          <w:szCs w:val="24"/>
        </w:rPr>
        <w:instrText>ADDIN CSL_CITATION {"citationItems":[{"id":"ITEM-1","itemData":{"author":[{"dropping-particle":"","family":"Tania","given":"Tifanni","non-dropping-particle":"","parse-names":false,"suffix":""},{"dropping-particle":"","family":"Sutanto","given":"Hermawan","non-dropping-particle":"","parse-names":false,"suffix":""}],"container-title":"Riset Manajemen Dan Akuntansi Volume","id":"ITEM-1","issue":"November","issued":{"date-parts":[["2021"]]},"page":"46-57","title":"PENGARUH PERPUTARAN KAS, PIUTANG DAN PERSEDIAAN TERHADAP PROFITABILITAS PADA PERUSAHAAN SEKTOR INDUSTRI BARANG KONSUMSI (Terdaftar Di Bursa Efek Indonesia Periode 2017-2020)","type":"article-journal","volume":"12"},"uris":["http://www.mendeley.com/documents/?uuid=49009cad-6e6c-4d4e-aab4-1fe4e3022ba8"]}],"mendeley":{"formattedCitation":"(Tania &amp; Sutanto, 2021)","plainTextFormattedCitation":"(Tania &amp; Sutanto, 2021)","previouslyFormattedCitation":"(Tania &amp; Sutanto, 2021)"},"properties":{"noteIndex":0},"schema":"https://github.com/citation-style-language/schema/raw/master/csl-citation.json"}</w:instrText>
      </w:r>
      <w:r w:rsidR="00CB4CFC">
        <w:rPr>
          <w:rFonts w:ascii="Times New Roman" w:hAnsi="Times New Roman" w:cs="Times New Roman"/>
          <w:color w:val="000000" w:themeColor="text1"/>
          <w:sz w:val="24"/>
          <w:szCs w:val="24"/>
        </w:rPr>
        <w:fldChar w:fldCharType="separate"/>
      </w:r>
      <w:r w:rsidR="00CB4CFC" w:rsidRPr="00CB4CFC">
        <w:rPr>
          <w:rFonts w:ascii="Times New Roman" w:hAnsi="Times New Roman" w:cs="Times New Roman"/>
          <w:noProof/>
          <w:color w:val="000000" w:themeColor="text1"/>
          <w:sz w:val="24"/>
          <w:szCs w:val="24"/>
        </w:rPr>
        <w:t>(Tania &amp; Sutanto, 2021)</w:t>
      </w:r>
      <w:r w:rsidR="00CB4CFC">
        <w:rPr>
          <w:rFonts w:ascii="Times New Roman" w:hAnsi="Times New Roman" w:cs="Times New Roman"/>
          <w:color w:val="000000" w:themeColor="text1"/>
          <w:sz w:val="24"/>
          <w:szCs w:val="24"/>
        </w:rPr>
        <w:fldChar w:fldCharType="end"/>
      </w:r>
      <w:r w:rsidR="00CB4CFC">
        <w:rPr>
          <w:rFonts w:ascii="Times New Roman" w:hAnsi="Times New Roman" w:cs="Times New Roman"/>
          <w:color w:val="000000" w:themeColor="text1"/>
          <w:sz w:val="24"/>
          <w:szCs w:val="24"/>
        </w:rPr>
        <w:t xml:space="preserve">, </w:t>
      </w:r>
      <w:r w:rsidR="00CB4CFC">
        <w:rPr>
          <w:rFonts w:ascii="Times New Roman" w:hAnsi="Times New Roman" w:cs="Times New Roman"/>
          <w:color w:val="000000" w:themeColor="text1"/>
          <w:sz w:val="24"/>
          <w:szCs w:val="24"/>
        </w:rPr>
        <w:fldChar w:fldCharType="begin" w:fldLock="1"/>
      </w:r>
      <w:r w:rsidR="00D300F0">
        <w:rPr>
          <w:rFonts w:ascii="Times New Roman" w:hAnsi="Times New Roman" w:cs="Times New Roman"/>
          <w:color w:val="000000" w:themeColor="text1"/>
          <w:sz w:val="24"/>
          <w:szCs w:val="24"/>
        </w:rPr>
        <w:instrText>ADDIN CSL_CITATION {"citationItems":[{"id":"ITEM-1","itemData":{"DOI":"10.15408/akt.v10i2.6139","author":[{"dropping-particle":"","family":"Surya","given":"Sarjito","non-dropping-particle":"","parse-names":false,"suffix":""},{"dropping-particle":"","family":"Ruliana","given":"Ruly","non-dropping-particle":"","parse-names":false,"suffix":""},{"dropping-particle":"","family":"Soetama","given":"Dedi Rossidi","non-dropping-particle":"","parse-names":false,"suffix":""}],"container-title":"Jurnal Ilmu Akuntansi","id":"ITEM-1","issue":"September","issued":{"date-parts":[["2017"]]},"page":"313-332","title":"Pengaruh Perputaran Kas dan Perputaran Persediaan Terhadap Profitabilitas","type":"article-journal","volume":"2"},"uris":["http://www.mendeley.com/documents/?uuid=93e1f76f-3290-4c92-96fe-9941b9d304f7"]}],"mendeley":{"formattedCitation":"(Surya et al., 2017)","plainTextFormattedCitation":"(Surya et al., 2017)","previouslyFormattedCitation":"(Surya et al., 2017)"},"properties":{"noteIndex":0},"schema":"https://github.com/citation-style-language/schema/raw/master/csl-citation.json"}</w:instrText>
      </w:r>
      <w:r w:rsidR="00CB4CFC">
        <w:rPr>
          <w:rFonts w:ascii="Times New Roman" w:hAnsi="Times New Roman" w:cs="Times New Roman"/>
          <w:color w:val="000000" w:themeColor="text1"/>
          <w:sz w:val="24"/>
          <w:szCs w:val="24"/>
        </w:rPr>
        <w:fldChar w:fldCharType="separate"/>
      </w:r>
      <w:r w:rsidR="00CB4CFC" w:rsidRPr="00CB4CFC">
        <w:rPr>
          <w:rFonts w:ascii="Times New Roman" w:hAnsi="Times New Roman" w:cs="Times New Roman"/>
          <w:noProof/>
          <w:color w:val="000000" w:themeColor="text1"/>
          <w:sz w:val="24"/>
          <w:szCs w:val="24"/>
        </w:rPr>
        <w:t>(Surya et al., 2017)</w:t>
      </w:r>
      <w:r w:rsidR="00CB4CFC">
        <w:rPr>
          <w:rFonts w:ascii="Times New Roman" w:hAnsi="Times New Roman" w:cs="Times New Roman"/>
          <w:color w:val="000000" w:themeColor="text1"/>
          <w:sz w:val="24"/>
          <w:szCs w:val="24"/>
        </w:rPr>
        <w:fldChar w:fldCharType="end"/>
      </w:r>
      <w:r w:rsidR="00CB4CFC">
        <w:rPr>
          <w:rFonts w:ascii="Times New Roman" w:hAnsi="Times New Roman" w:cs="Times New Roman"/>
          <w:color w:val="000000" w:themeColor="text1"/>
          <w:sz w:val="24"/>
          <w:szCs w:val="24"/>
        </w:rPr>
        <w:t xml:space="preserve">, </w:t>
      </w:r>
      <w:r w:rsidR="000E1FD3" w:rsidRPr="00D339B8">
        <w:rPr>
          <w:rFonts w:ascii="Times New Roman" w:hAnsi="Times New Roman" w:cs="Times New Roman"/>
          <w:color w:val="000000" w:themeColor="text1"/>
          <w:sz w:val="24"/>
          <w:szCs w:val="24"/>
        </w:rPr>
        <w:t xml:space="preserve">yang </w:t>
      </w:r>
      <w:proofErr w:type="spellStart"/>
      <w:r w:rsidR="000E1FD3" w:rsidRPr="00D339B8">
        <w:rPr>
          <w:rFonts w:ascii="Times New Roman" w:hAnsi="Times New Roman" w:cs="Times New Roman"/>
          <w:color w:val="000000" w:themeColor="text1"/>
          <w:sz w:val="24"/>
          <w:szCs w:val="24"/>
        </w:rPr>
        <w:t>menunjukan</w:t>
      </w:r>
      <w:proofErr w:type="spellEnd"/>
      <w:r w:rsidR="000E1FD3" w:rsidRPr="00D339B8">
        <w:rPr>
          <w:rFonts w:ascii="Times New Roman" w:hAnsi="Times New Roman" w:cs="Times New Roman"/>
          <w:color w:val="000000" w:themeColor="text1"/>
          <w:sz w:val="24"/>
          <w:szCs w:val="24"/>
        </w:rPr>
        <w:t xml:space="preserve"> </w:t>
      </w:r>
      <w:proofErr w:type="spellStart"/>
      <w:r w:rsidR="000E1FD3" w:rsidRPr="00D339B8">
        <w:rPr>
          <w:rFonts w:ascii="Times New Roman" w:hAnsi="Times New Roman" w:cs="Times New Roman"/>
          <w:color w:val="000000" w:themeColor="text1"/>
          <w:sz w:val="24"/>
          <w:szCs w:val="24"/>
        </w:rPr>
        <w:t>hasil</w:t>
      </w:r>
      <w:proofErr w:type="spellEnd"/>
      <w:r w:rsidR="000E1FD3" w:rsidRPr="00D339B8">
        <w:rPr>
          <w:rFonts w:ascii="Times New Roman" w:hAnsi="Times New Roman" w:cs="Times New Roman"/>
          <w:color w:val="000000" w:themeColor="text1"/>
          <w:sz w:val="24"/>
          <w:szCs w:val="24"/>
        </w:rPr>
        <w:t xml:space="preserve"> </w:t>
      </w:r>
      <w:proofErr w:type="spellStart"/>
      <w:r w:rsidR="000E1FD3" w:rsidRPr="00D339B8">
        <w:rPr>
          <w:rFonts w:ascii="Times New Roman" w:hAnsi="Times New Roman" w:cs="Times New Roman"/>
          <w:color w:val="000000" w:themeColor="text1"/>
          <w:sz w:val="24"/>
          <w:szCs w:val="24"/>
        </w:rPr>
        <w:t>penelitian</w:t>
      </w:r>
      <w:proofErr w:type="spellEnd"/>
      <w:r w:rsidR="000E1FD3" w:rsidRPr="00D339B8">
        <w:rPr>
          <w:rFonts w:ascii="Times New Roman" w:hAnsi="Times New Roman" w:cs="Times New Roman"/>
          <w:color w:val="000000" w:themeColor="text1"/>
          <w:sz w:val="24"/>
          <w:szCs w:val="24"/>
        </w:rPr>
        <w:t xml:space="preserve"> </w:t>
      </w:r>
      <w:proofErr w:type="spellStart"/>
      <w:r w:rsidR="000E1FD3" w:rsidRPr="00D339B8">
        <w:rPr>
          <w:rFonts w:ascii="Times New Roman" w:hAnsi="Times New Roman" w:cs="Times New Roman"/>
          <w:color w:val="000000" w:themeColor="text1"/>
          <w:sz w:val="24"/>
          <w:szCs w:val="24"/>
        </w:rPr>
        <w:t>bahwa</w:t>
      </w:r>
      <w:proofErr w:type="spellEnd"/>
      <w:r w:rsidR="000E1FD3" w:rsidRPr="00D339B8">
        <w:rPr>
          <w:rFonts w:ascii="Times New Roman" w:hAnsi="Times New Roman" w:cs="Times New Roman"/>
          <w:color w:val="000000" w:themeColor="text1"/>
          <w:sz w:val="24"/>
          <w:szCs w:val="24"/>
        </w:rPr>
        <w:t xml:space="preserve"> </w:t>
      </w:r>
      <w:proofErr w:type="spellStart"/>
      <w:r w:rsidR="000E1FD3" w:rsidRPr="00D339B8">
        <w:rPr>
          <w:rFonts w:ascii="Times New Roman" w:hAnsi="Times New Roman" w:cs="Times New Roman"/>
          <w:color w:val="000000" w:themeColor="text1"/>
          <w:sz w:val="24"/>
          <w:szCs w:val="24"/>
        </w:rPr>
        <w:t>perputaran</w:t>
      </w:r>
      <w:proofErr w:type="spellEnd"/>
      <w:r w:rsidR="000E1FD3" w:rsidRPr="00D339B8">
        <w:rPr>
          <w:rFonts w:ascii="Times New Roman" w:hAnsi="Times New Roman" w:cs="Times New Roman"/>
          <w:color w:val="000000" w:themeColor="text1"/>
          <w:sz w:val="24"/>
          <w:szCs w:val="24"/>
        </w:rPr>
        <w:t xml:space="preserve"> </w:t>
      </w:r>
      <w:r w:rsidR="000756A6">
        <w:rPr>
          <w:rFonts w:ascii="Times New Roman" w:hAnsi="Times New Roman" w:cs="Times New Roman"/>
          <w:color w:val="000000" w:themeColor="text1"/>
          <w:sz w:val="24"/>
          <w:szCs w:val="24"/>
        </w:rPr>
        <w:t>kas</w:t>
      </w:r>
      <w:r w:rsidR="000E1FD3" w:rsidRPr="00D339B8">
        <w:rPr>
          <w:rFonts w:ascii="Times New Roman" w:hAnsi="Times New Roman" w:cs="Times New Roman"/>
          <w:color w:val="000000" w:themeColor="text1"/>
          <w:sz w:val="24"/>
          <w:szCs w:val="24"/>
        </w:rPr>
        <w:t xml:space="preserve"> </w:t>
      </w:r>
      <w:proofErr w:type="spellStart"/>
      <w:r w:rsidR="000E1FD3" w:rsidRPr="00D339B8">
        <w:rPr>
          <w:rFonts w:ascii="Times New Roman" w:hAnsi="Times New Roman" w:cs="Times New Roman"/>
          <w:color w:val="000000" w:themeColor="text1"/>
          <w:sz w:val="24"/>
          <w:szCs w:val="24"/>
        </w:rPr>
        <w:t>memiliki</w:t>
      </w:r>
      <w:proofErr w:type="spellEnd"/>
      <w:r w:rsidR="000E1FD3" w:rsidRPr="00D339B8">
        <w:rPr>
          <w:rFonts w:ascii="Times New Roman" w:hAnsi="Times New Roman" w:cs="Times New Roman"/>
          <w:color w:val="000000" w:themeColor="text1"/>
          <w:sz w:val="24"/>
          <w:szCs w:val="24"/>
        </w:rPr>
        <w:t xml:space="preserve"> </w:t>
      </w:r>
      <w:proofErr w:type="spellStart"/>
      <w:r w:rsidR="000E1FD3" w:rsidRPr="00D339B8">
        <w:rPr>
          <w:rFonts w:ascii="Times New Roman" w:hAnsi="Times New Roman" w:cs="Times New Roman"/>
          <w:color w:val="000000" w:themeColor="text1"/>
          <w:sz w:val="24"/>
          <w:szCs w:val="24"/>
        </w:rPr>
        <w:t>pengaruh</w:t>
      </w:r>
      <w:proofErr w:type="spellEnd"/>
      <w:r w:rsidR="000E1FD3" w:rsidRPr="00D339B8">
        <w:rPr>
          <w:rFonts w:ascii="Times New Roman" w:hAnsi="Times New Roman" w:cs="Times New Roman"/>
          <w:color w:val="000000" w:themeColor="text1"/>
          <w:sz w:val="24"/>
          <w:szCs w:val="24"/>
        </w:rPr>
        <w:t xml:space="preserve"> </w:t>
      </w:r>
      <w:proofErr w:type="spellStart"/>
      <w:r w:rsidR="000E1FD3" w:rsidRPr="00D339B8">
        <w:rPr>
          <w:rFonts w:ascii="Times New Roman" w:hAnsi="Times New Roman" w:cs="Times New Roman"/>
          <w:color w:val="000000" w:themeColor="text1"/>
          <w:sz w:val="24"/>
          <w:szCs w:val="24"/>
        </w:rPr>
        <w:t>negatif</w:t>
      </w:r>
      <w:proofErr w:type="spellEnd"/>
      <w:r w:rsidR="000E1FD3" w:rsidRPr="00D339B8">
        <w:rPr>
          <w:rFonts w:ascii="Times New Roman" w:hAnsi="Times New Roman" w:cs="Times New Roman"/>
          <w:color w:val="000000" w:themeColor="text1"/>
          <w:sz w:val="24"/>
          <w:szCs w:val="24"/>
        </w:rPr>
        <w:t xml:space="preserve"> </w:t>
      </w:r>
      <w:r w:rsidR="000E1FD3">
        <w:rPr>
          <w:rFonts w:ascii="Times New Roman" w:hAnsi="Times New Roman" w:cs="Times New Roman"/>
          <w:color w:val="000000" w:themeColor="text1"/>
          <w:sz w:val="24"/>
          <w:szCs w:val="24"/>
        </w:rPr>
        <w:t xml:space="preserve">dan </w:t>
      </w:r>
      <w:proofErr w:type="spellStart"/>
      <w:r w:rsidR="000E1FD3">
        <w:rPr>
          <w:rFonts w:ascii="Times New Roman" w:hAnsi="Times New Roman" w:cs="Times New Roman"/>
          <w:color w:val="000000" w:themeColor="text1"/>
          <w:sz w:val="24"/>
          <w:szCs w:val="24"/>
        </w:rPr>
        <w:t>tidak</w:t>
      </w:r>
      <w:proofErr w:type="spellEnd"/>
      <w:r w:rsidR="000E1FD3">
        <w:rPr>
          <w:rFonts w:ascii="Times New Roman" w:hAnsi="Times New Roman" w:cs="Times New Roman"/>
          <w:color w:val="000000" w:themeColor="text1"/>
          <w:sz w:val="24"/>
          <w:szCs w:val="24"/>
        </w:rPr>
        <w:t xml:space="preserve"> </w:t>
      </w:r>
      <w:proofErr w:type="spellStart"/>
      <w:r w:rsidR="000E1FD3" w:rsidRPr="00D339B8">
        <w:rPr>
          <w:rFonts w:ascii="Times New Roman" w:hAnsi="Times New Roman" w:cs="Times New Roman"/>
          <w:color w:val="000000" w:themeColor="text1"/>
          <w:sz w:val="24"/>
          <w:szCs w:val="24"/>
        </w:rPr>
        <w:t>siginifikan</w:t>
      </w:r>
      <w:proofErr w:type="spellEnd"/>
      <w:r w:rsidR="000E1FD3" w:rsidRPr="00D339B8">
        <w:rPr>
          <w:rFonts w:ascii="Times New Roman" w:hAnsi="Times New Roman" w:cs="Times New Roman"/>
          <w:color w:val="000000" w:themeColor="text1"/>
          <w:sz w:val="24"/>
          <w:szCs w:val="24"/>
        </w:rPr>
        <w:t xml:space="preserve"> </w:t>
      </w:r>
      <w:proofErr w:type="spellStart"/>
      <w:r w:rsidR="000E1FD3" w:rsidRPr="00D339B8">
        <w:rPr>
          <w:rFonts w:ascii="Times New Roman" w:hAnsi="Times New Roman" w:cs="Times New Roman"/>
          <w:color w:val="000000" w:themeColor="text1"/>
          <w:sz w:val="24"/>
          <w:szCs w:val="24"/>
        </w:rPr>
        <w:t>terhadap</w:t>
      </w:r>
      <w:proofErr w:type="spellEnd"/>
      <w:r w:rsidR="000E1FD3" w:rsidRPr="00D339B8">
        <w:rPr>
          <w:rFonts w:ascii="Times New Roman" w:hAnsi="Times New Roman" w:cs="Times New Roman"/>
          <w:color w:val="000000" w:themeColor="text1"/>
          <w:sz w:val="24"/>
          <w:szCs w:val="24"/>
        </w:rPr>
        <w:t xml:space="preserve"> </w:t>
      </w:r>
      <w:r w:rsidR="000E1FD3" w:rsidRPr="00D339B8">
        <w:rPr>
          <w:rFonts w:ascii="Times New Roman" w:hAnsi="Times New Roman" w:cs="Times New Roman"/>
          <w:i/>
          <w:iCs/>
          <w:color w:val="000000" w:themeColor="text1"/>
          <w:sz w:val="24"/>
          <w:szCs w:val="24"/>
        </w:rPr>
        <w:t>Return On Assets.</w:t>
      </w:r>
      <w:r>
        <w:rPr>
          <w:rFonts w:ascii="Times New Roman" w:hAnsi="Times New Roman" w:cs="Times New Roman"/>
          <w:color w:val="000000" w:themeColor="text1"/>
          <w:sz w:val="24"/>
          <w:szCs w:val="24"/>
        </w:rPr>
        <w:t xml:space="preserve"> </w:t>
      </w:r>
      <w:proofErr w:type="spellStart"/>
      <w:r w:rsidR="000E1FD3">
        <w:rPr>
          <w:rFonts w:ascii="Times New Roman" w:hAnsi="Times New Roman" w:cs="Times New Roman"/>
          <w:color w:val="000000" w:themeColor="text1"/>
          <w:sz w:val="24"/>
          <w:szCs w:val="24"/>
        </w:rPr>
        <w:t>Namun</w:t>
      </w:r>
      <w:proofErr w:type="spellEnd"/>
      <w:r w:rsidR="000E1FD3">
        <w:rPr>
          <w:rFonts w:ascii="Times New Roman" w:hAnsi="Times New Roman" w:cs="Times New Roman"/>
          <w:color w:val="000000" w:themeColor="text1"/>
          <w:sz w:val="24"/>
          <w:szCs w:val="24"/>
        </w:rPr>
        <w:t xml:space="preserve"> </w:t>
      </w:r>
      <w:proofErr w:type="spellStart"/>
      <w:r w:rsidR="000E1FD3">
        <w:rPr>
          <w:rFonts w:ascii="Times New Roman" w:hAnsi="Times New Roman" w:cs="Times New Roman"/>
          <w:color w:val="000000" w:themeColor="text1"/>
          <w:sz w:val="24"/>
          <w:szCs w:val="24"/>
        </w:rPr>
        <w:t>h</w:t>
      </w:r>
      <w:r w:rsidR="001369C5" w:rsidRPr="00D339B8">
        <w:rPr>
          <w:rFonts w:ascii="Times New Roman" w:hAnsi="Times New Roman" w:cs="Times New Roman"/>
          <w:color w:val="000000" w:themeColor="text1"/>
          <w:sz w:val="24"/>
          <w:szCs w:val="24"/>
        </w:rPr>
        <w:t>asil</w:t>
      </w:r>
      <w:proofErr w:type="spellEnd"/>
      <w:r w:rsidR="001369C5" w:rsidRPr="00D339B8">
        <w:rPr>
          <w:rFonts w:ascii="Times New Roman" w:hAnsi="Times New Roman" w:cs="Times New Roman"/>
          <w:color w:val="000000" w:themeColor="text1"/>
          <w:sz w:val="24"/>
          <w:szCs w:val="24"/>
        </w:rPr>
        <w:t xml:space="preserve"> </w:t>
      </w:r>
      <w:proofErr w:type="spellStart"/>
      <w:r w:rsidR="001369C5" w:rsidRPr="00D339B8">
        <w:rPr>
          <w:rFonts w:ascii="Times New Roman" w:hAnsi="Times New Roman" w:cs="Times New Roman"/>
          <w:color w:val="000000" w:themeColor="text1"/>
          <w:sz w:val="24"/>
          <w:szCs w:val="24"/>
        </w:rPr>
        <w:t>penelitian</w:t>
      </w:r>
      <w:proofErr w:type="spellEnd"/>
      <w:r w:rsidR="001369C5" w:rsidRPr="00D339B8">
        <w:rPr>
          <w:rFonts w:ascii="Times New Roman" w:hAnsi="Times New Roman" w:cs="Times New Roman"/>
          <w:color w:val="000000" w:themeColor="text1"/>
          <w:sz w:val="24"/>
          <w:szCs w:val="24"/>
        </w:rPr>
        <w:t xml:space="preserve"> </w:t>
      </w:r>
      <w:proofErr w:type="spellStart"/>
      <w:r w:rsidR="001369C5" w:rsidRPr="00D339B8">
        <w:rPr>
          <w:rFonts w:ascii="Times New Roman" w:hAnsi="Times New Roman" w:cs="Times New Roman"/>
          <w:color w:val="000000" w:themeColor="text1"/>
          <w:sz w:val="24"/>
          <w:szCs w:val="24"/>
        </w:rPr>
        <w:t>ini</w:t>
      </w:r>
      <w:proofErr w:type="spellEnd"/>
      <w:r w:rsidR="001369C5" w:rsidRPr="00D339B8">
        <w:rPr>
          <w:rFonts w:ascii="Times New Roman" w:hAnsi="Times New Roman" w:cs="Times New Roman"/>
          <w:color w:val="000000" w:themeColor="text1"/>
          <w:sz w:val="24"/>
          <w:szCs w:val="24"/>
        </w:rPr>
        <w:t xml:space="preserve"> </w:t>
      </w:r>
      <w:proofErr w:type="spellStart"/>
      <w:r w:rsidR="001369C5" w:rsidRPr="00D339B8">
        <w:rPr>
          <w:rFonts w:ascii="Times New Roman" w:hAnsi="Times New Roman" w:cs="Times New Roman"/>
          <w:color w:val="000000" w:themeColor="text1"/>
          <w:sz w:val="24"/>
          <w:szCs w:val="24"/>
        </w:rPr>
        <w:t>tidak</w:t>
      </w:r>
      <w:proofErr w:type="spellEnd"/>
      <w:r w:rsidR="001369C5" w:rsidRPr="00D339B8">
        <w:rPr>
          <w:rFonts w:ascii="Times New Roman" w:hAnsi="Times New Roman" w:cs="Times New Roman"/>
          <w:color w:val="000000" w:themeColor="text1"/>
          <w:sz w:val="24"/>
          <w:szCs w:val="24"/>
        </w:rPr>
        <w:t xml:space="preserve"> </w:t>
      </w:r>
      <w:proofErr w:type="spellStart"/>
      <w:r w:rsidR="001369C5" w:rsidRPr="00D339B8">
        <w:rPr>
          <w:rFonts w:ascii="Times New Roman" w:hAnsi="Times New Roman" w:cs="Times New Roman"/>
          <w:color w:val="000000" w:themeColor="text1"/>
          <w:sz w:val="24"/>
          <w:szCs w:val="24"/>
        </w:rPr>
        <w:t>sesuai</w:t>
      </w:r>
      <w:proofErr w:type="spellEnd"/>
      <w:r w:rsidR="001369C5" w:rsidRPr="00D339B8">
        <w:rPr>
          <w:rFonts w:ascii="Times New Roman" w:hAnsi="Times New Roman" w:cs="Times New Roman"/>
          <w:color w:val="000000" w:themeColor="text1"/>
          <w:sz w:val="24"/>
          <w:szCs w:val="24"/>
        </w:rPr>
        <w:t xml:space="preserve"> </w:t>
      </w:r>
      <w:proofErr w:type="spellStart"/>
      <w:r w:rsidR="001369C5" w:rsidRPr="00D339B8">
        <w:rPr>
          <w:rFonts w:ascii="Times New Roman" w:hAnsi="Times New Roman" w:cs="Times New Roman"/>
          <w:color w:val="000000" w:themeColor="text1"/>
          <w:sz w:val="24"/>
          <w:szCs w:val="24"/>
        </w:rPr>
        <w:t>dengan</w:t>
      </w:r>
      <w:proofErr w:type="spellEnd"/>
      <w:r w:rsidR="001369C5" w:rsidRPr="00D339B8">
        <w:rPr>
          <w:rFonts w:ascii="Times New Roman" w:hAnsi="Times New Roman" w:cs="Times New Roman"/>
          <w:color w:val="000000" w:themeColor="text1"/>
          <w:sz w:val="24"/>
          <w:szCs w:val="24"/>
        </w:rPr>
        <w:t xml:space="preserve"> </w:t>
      </w:r>
      <w:proofErr w:type="spellStart"/>
      <w:r w:rsidR="001369C5" w:rsidRPr="00D339B8">
        <w:rPr>
          <w:rFonts w:ascii="Times New Roman" w:hAnsi="Times New Roman" w:cs="Times New Roman"/>
          <w:color w:val="000000" w:themeColor="text1"/>
          <w:sz w:val="24"/>
          <w:szCs w:val="24"/>
        </w:rPr>
        <w:t>hasil</w:t>
      </w:r>
      <w:proofErr w:type="spellEnd"/>
      <w:r w:rsidR="001369C5" w:rsidRPr="00D339B8">
        <w:rPr>
          <w:rFonts w:ascii="Times New Roman" w:hAnsi="Times New Roman" w:cs="Times New Roman"/>
          <w:color w:val="000000" w:themeColor="text1"/>
          <w:sz w:val="24"/>
          <w:szCs w:val="24"/>
        </w:rPr>
        <w:t xml:space="preserve"> </w:t>
      </w:r>
      <w:proofErr w:type="spellStart"/>
      <w:r w:rsidR="001369C5" w:rsidRPr="00D339B8">
        <w:rPr>
          <w:rFonts w:ascii="Times New Roman" w:hAnsi="Times New Roman" w:cs="Times New Roman"/>
          <w:color w:val="000000" w:themeColor="text1"/>
          <w:sz w:val="24"/>
          <w:szCs w:val="24"/>
        </w:rPr>
        <w:t>penelitian</w:t>
      </w:r>
      <w:proofErr w:type="spellEnd"/>
      <w:r w:rsidR="001369C5" w:rsidRPr="00D339B8">
        <w:rPr>
          <w:rFonts w:ascii="Times New Roman" w:hAnsi="Times New Roman" w:cs="Times New Roman"/>
          <w:color w:val="000000" w:themeColor="text1"/>
          <w:sz w:val="24"/>
          <w:szCs w:val="24"/>
        </w:rPr>
        <w:t xml:space="preserve"> yang </w:t>
      </w:r>
      <w:proofErr w:type="spellStart"/>
      <w:r w:rsidR="001369C5" w:rsidRPr="00D339B8">
        <w:rPr>
          <w:rFonts w:ascii="Times New Roman" w:hAnsi="Times New Roman" w:cs="Times New Roman"/>
          <w:color w:val="000000" w:themeColor="text1"/>
          <w:sz w:val="24"/>
          <w:szCs w:val="24"/>
        </w:rPr>
        <w:t>dilakukan</w:t>
      </w:r>
      <w:proofErr w:type="spellEnd"/>
      <w:r w:rsidR="001369C5" w:rsidRPr="00D339B8">
        <w:rPr>
          <w:rFonts w:ascii="Times New Roman" w:hAnsi="Times New Roman" w:cs="Times New Roman"/>
          <w:color w:val="000000" w:themeColor="text1"/>
          <w:sz w:val="24"/>
          <w:szCs w:val="24"/>
        </w:rPr>
        <w:t xml:space="preserve"> oleh </w:t>
      </w:r>
      <w:r w:rsidR="001369C5" w:rsidRPr="00D339B8">
        <w:rPr>
          <w:rFonts w:ascii="Times New Roman" w:hAnsi="Times New Roman" w:cs="Times New Roman"/>
          <w:color w:val="000000" w:themeColor="text1"/>
          <w:sz w:val="24"/>
          <w:szCs w:val="24"/>
        </w:rPr>
        <w:fldChar w:fldCharType="begin" w:fldLock="1"/>
      </w:r>
      <w:r w:rsidR="001A0FD7" w:rsidRPr="00D339B8">
        <w:rPr>
          <w:rFonts w:ascii="Times New Roman" w:hAnsi="Times New Roman" w:cs="Times New Roman"/>
          <w:color w:val="000000" w:themeColor="text1"/>
          <w:sz w:val="24"/>
          <w:szCs w:val="24"/>
        </w:rPr>
        <w:instrText>ADDIN CSL_CITATION {"citationItems":[{"id":"ITEM-1","itemData":{"author":[{"dropping-particle":"","family":"Novika","given":"Windari","non-dropping-particle":"","parse-names":false,"suffix":""},{"dropping-particle":"","family":"Siswanti","given":"Tutik","non-dropping-particle":"","parse-names":false,"suffix":""}],"container-title":"JIMA Jurnal Ilmiah Mahasiswa Akuntansi","id":"ITEM-1","issue":"1","issued":{"date-parts":[["2022"]]},"page":"43-56","title":"PENGARUH PERPUTARAN KAS, PERPUTARAN PIUTANG DAN PERPUTARAN PERSEDIAAN TERHADAP PROFITABILITAS (STUDI EMPIRIS PERUSAHAAN MANUFAKTUR – SUBSEKTOR MAKANAN DAN MINUMAN YANG TERDAFTAR DI BEI PERIODE TAHUN 2017-2019","type":"article-journal","volume":"2"},"uris":["http://www.mendeley.com/documents/?uuid=192221de-738d-49ad-be3f-83b70b7deb0f"]}],"mendeley":{"formattedCitation":"(Novika &amp; Siswanti, 2022)","plainTextFormattedCitation":"(Novika &amp; Siswanti, 2022)","previouslyFormattedCitation":"(Novika &amp; Siswanti, 2022)"},"properties":{"noteIndex":0},"schema":"https://github.com/citation-style-language/schema/raw/master/csl-citation.json"}</w:instrText>
      </w:r>
      <w:r w:rsidR="001369C5" w:rsidRPr="00D339B8">
        <w:rPr>
          <w:rFonts w:ascii="Times New Roman" w:hAnsi="Times New Roman" w:cs="Times New Roman"/>
          <w:color w:val="000000" w:themeColor="text1"/>
          <w:sz w:val="24"/>
          <w:szCs w:val="24"/>
        </w:rPr>
        <w:fldChar w:fldCharType="separate"/>
      </w:r>
      <w:r w:rsidR="001369C5" w:rsidRPr="00D339B8">
        <w:rPr>
          <w:rFonts w:ascii="Times New Roman" w:hAnsi="Times New Roman" w:cs="Times New Roman"/>
          <w:noProof/>
          <w:color w:val="000000" w:themeColor="text1"/>
          <w:sz w:val="24"/>
          <w:szCs w:val="24"/>
        </w:rPr>
        <w:t>(Novika &amp; Siswanti, 2022)</w:t>
      </w:r>
      <w:r w:rsidR="001369C5" w:rsidRPr="00D339B8">
        <w:rPr>
          <w:rFonts w:ascii="Times New Roman" w:hAnsi="Times New Roman" w:cs="Times New Roman"/>
          <w:color w:val="000000" w:themeColor="text1"/>
          <w:sz w:val="24"/>
          <w:szCs w:val="24"/>
        </w:rPr>
        <w:fldChar w:fldCharType="end"/>
      </w:r>
      <w:r w:rsidR="001369C5" w:rsidRPr="00D339B8">
        <w:rPr>
          <w:rFonts w:ascii="Times New Roman" w:hAnsi="Times New Roman" w:cs="Times New Roman"/>
          <w:color w:val="000000" w:themeColor="text1"/>
          <w:sz w:val="24"/>
          <w:szCs w:val="24"/>
        </w:rPr>
        <w:t>,</w:t>
      </w:r>
      <w:r w:rsidR="001A0FD7" w:rsidRPr="00D339B8">
        <w:rPr>
          <w:rFonts w:ascii="Times New Roman" w:hAnsi="Times New Roman" w:cs="Times New Roman"/>
          <w:color w:val="000000" w:themeColor="text1"/>
          <w:sz w:val="24"/>
          <w:szCs w:val="24"/>
        </w:rPr>
        <w:fldChar w:fldCharType="begin" w:fldLock="1"/>
      </w:r>
      <w:r w:rsidR="001A0FD7" w:rsidRPr="00D339B8">
        <w:rPr>
          <w:rFonts w:ascii="Times New Roman" w:hAnsi="Times New Roman" w:cs="Times New Roman"/>
          <w:color w:val="000000" w:themeColor="text1"/>
          <w:sz w:val="24"/>
          <w:szCs w:val="24"/>
        </w:rPr>
        <w:instrText>ADDIN CSL_CITATION {"citationItems":[{"id":"ITEM-1","itemData":{"DOI":"10.31289/jab.v4i1.1532","ISSN":"2443-3071","abstract":"Perputaran Kas, Perputaran Piutang, Perputaran Persediaan, Profitabilitas","author":[{"dropping-particle":"","family":"Nurafika","given":"Rika Ayu","non-dropping-particle":"","parse-names":false,"suffix":""}],"container-title":"JURNAL AKUNTANSI DAN BISNIS : Jurnal Program Studi Akuntansi","id":"ITEM-1","issue":"1","issued":{"date-parts":[["2018"]]},"title":"Pengaruh Perputaran Kas, Perputaran Piutang, Perputaran Persediaan Terhadap Profitabilitas Pada Perusahaan Semen","type":"article-journal","volume":"4"},"uris":["http://www.mendeley.com/documents/?uuid=812b50f9-e945-4bac-b8f3-2f03e23b8cd8"]}],"mendeley":{"formattedCitation":"(Nurafika, 2018)","plainTextFormattedCitation":"(Nurafika, 2018)","previouslyFormattedCitation":"(Nurafika, 2018)"},"properties":{"noteIndex":0},"schema":"https://github.com/citation-style-language/schema/raw/master/csl-citation.json"}</w:instrText>
      </w:r>
      <w:r w:rsidR="001A0FD7" w:rsidRPr="00D339B8">
        <w:rPr>
          <w:rFonts w:ascii="Times New Roman" w:hAnsi="Times New Roman" w:cs="Times New Roman"/>
          <w:color w:val="000000" w:themeColor="text1"/>
          <w:sz w:val="24"/>
          <w:szCs w:val="24"/>
        </w:rPr>
        <w:fldChar w:fldCharType="separate"/>
      </w:r>
      <w:r w:rsidR="001A0FD7" w:rsidRPr="00D339B8">
        <w:rPr>
          <w:rFonts w:ascii="Times New Roman" w:hAnsi="Times New Roman" w:cs="Times New Roman"/>
          <w:noProof/>
          <w:color w:val="000000" w:themeColor="text1"/>
          <w:sz w:val="24"/>
          <w:szCs w:val="24"/>
        </w:rPr>
        <w:t>(</w:t>
      </w:r>
      <w:proofErr w:type="spellStart"/>
      <w:r w:rsidR="001A0FD7" w:rsidRPr="00D339B8">
        <w:rPr>
          <w:rFonts w:ascii="Times New Roman" w:hAnsi="Times New Roman" w:cs="Times New Roman"/>
          <w:noProof/>
          <w:color w:val="000000" w:themeColor="text1"/>
          <w:sz w:val="24"/>
          <w:szCs w:val="24"/>
        </w:rPr>
        <w:t>Nurafika</w:t>
      </w:r>
      <w:proofErr w:type="spellEnd"/>
      <w:r w:rsidR="001A0FD7" w:rsidRPr="00D339B8">
        <w:rPr>
          <w:rFonts w:ascii="Times New Roman" w:hAnsi="Times New Roman" w:cs="Times New Roman"/>
          <w:noProof/>
          <w:color w:val="000000" w:themeColor="text1"/>
          <w:sz w:val="24"/>
          <w:szCs w:val="24"/>
        </w:rPr>
        <w:t>, 2018)</w:t>
      </w:r>
      <w:r w:rsidR="001A0FD7" w:rsidRPr="00D339B8">
        <w:rPr>
          <w:rFonts w:ascii="Times New Roman" w:hAnsi="Times New Roman" w:cs="Times New Roman"/>
          <w:color w:val="000000" w:themeColor="text1"/>
          <w:sz w:val="24"/>
          <w:szCs w:val="24"/>
        </w:rPr>
        <w:fldChar w:fldCharType="end"/>
      </w:r>
      <w:r w:rsidR="001A0FD7" w:rsidRPr="00D339B8">
        <w:rPr>
          <w:rFonts w:ascii="Times New Roman" w:hAnsi="Times New Roman" w:cs="Times New Roman"/>
          <w:color w:val="000000" w:themeColor="text1"/>
          <w:sz w:val="24"/>
          <w:szCs w:val="24"/>
        </w:rPr>
        <w:t xml:space="preserve">, </w:t>
      </w:r>
      <w:r w:rsidR="001A0FD7" w:rsidRPr="00D339B8">
        <w:rPr>
          <w:rFonts w:ascii="Times New Roman" w:hAnsi="Times New Roman" w:cs="Times New Roman"/>
          <w:color w:val="000000" w:themeColor="text1"/>
          <w:sz w:val="24"/>
          <w:szCs w:val="24"/>
        </w:rPr>
        <w:fldChar w:fldCharType="begin" w:fldLock="1"/>
      </w:r>
      <w:r w:rsidR="001A0FD7" w:rsidRPr="00D339B8">
        <w:rPr>
          <w:rFonts w:ascii="Times New Roman" w:hAnsi="Times New Roman" w:cs="Times New Roman"/>
          <w:color w:val="000000" w:themeColor="text1"/>
          <w:sz w:val="24"/>
          <w:szCs w:val="24"/>
        </w:rPr>
        <w:instrText>ADDIN CSL_CITATION {"citationItems":[{"id":"ITEM-1","itemData":{"author":[{"dropping-particle":"","family":"Zannati","given":"Rachma","non-dropping-particle":"","parse-names":false,"suffix":""}],"container-title":"Jurnal Riset Manajemen dan Bisnis (JRMB) Fakultas Ekonomi UNIAT","id":"ITEM-1","issue":"3","issued":{"date-parts":[["2017"]]},"title":"PENGARUH PERPUTARAN KAS DAN PERPUTARAN PIUTANG TERHADAP PROFITABILITAS PERUSAHAAN SUB-SEKTOR FOOD AND BEVERAGES TAHUN 2012-2016","type":"article-journal","volume":"2"},"uris":["http://www.mendeley.com/documents/?uuid=af7c496c-abdc-4b53-bcd0-d37f30a3035f"]}],"mendeley":{"formattedCitation":"(Zannati, 2017)","plainTextFormattedCitation":"(Zannati, 2017)","previouslyFormattedCitation":"(Zannati, 2017)"},"properties":{"noteIndex":0},"schema":"https://github.com/citation-style-language/schema/raw/master/csl-citation.json"}</w:instrText>
      </w:r>
      <w:r w:rsidR="001A0FD7" w:rsidRPr="00D339B8">
        <w:rPr>
          <w:rFonts w:ascii="Times New Roman" w:hAnsi="Times New Roman" w:cs="Times New Roman"/>
          <w:color w:val="000000" w:themeColor="text1"/>
          <w:sz w:val="24"/>
          <w:szCs w:val="24"/>
        </w:rPr>
        <w:fldChar w:fldCharType="separate"/>
      </w:r>
      <w:r w:rsidR="001A0FD7" w:rsidRPr="00D339B8">
        <w:rPr>
          <w:rFonts w:ascii="Times New Roman" w:hAnsi="Times New Roman" w:cs="Times New Roman"/>
          <w:noProof/>
          <w:color w:val="000000" w:themeColor="text1"/>
          <w:sz w:val="24"/>
          <w:szCs w:val="24"/>
        </w:rPr>
        <w:t>(Zannati, 2017)</w:t>
      </w:r>
      <w:r w:rsidR="001A0FD7" w:rsidRPr="00D339B8">
        <w:rPr>
          <w:rFonts w:ascii="Times New Roman" w:hAnsi="Times New Roman" w:cs="Times New Roman"/>
          <w:color w:val="000000" w:themeColor="text1"/>
          <w:sz w:val="24"/>
          <w:szCs w:val="24"/>
        </w:rPr>
        <w:fldChar w:fldCharType="end"/>
      </w:r>
      <w:r w:rsidR="001A0FD7" w:rsidRPr="00D339B8">
        <w:rPr>
          <w:rFonts w:ascii="Times New Roman" w:hAnsi="Times New Roman" w:cs="Times New Roman"/>
          <w:color w:val="000000" w:themeColor="text1"/>
          <w:sz w:val="24"/>
          <w:szCs w:val="24"/>
        </w:rPr>
        <w:t>,</w:t>
      </w:r>
      <w:r w:rsidR="000E1FD3">
        <w:rPr>
          <w:rFonts w:ascii="Times New Roman" w:hAnsi="Times New Roman" w:cs="Times New Roman"/>
          <w:color w:val="000000" w:themeColor="text1"/>
          <w:sz w:val="24"/>
          <w:szCs w:val="24"/>
        </w:rPr>
        <w:t xml:space="preserve"> </w:t>
      </w:r>
      <w:r w:rsidR="001369C5" w:rsidRPr="00D339B8">
        <w:rPr>
          <w:rFonts w:ascii="Times New Roman" w:hAnsi="Times New Roman" w:cs="Times New Roman"/>
          <w:color w:val="000000" w:themeColor="text1"/>
          <w:sz w:val="24"/>
          <w:szCs w:val="24"/>
        </w:rPr>
        <w:t xml:space="preserve">yang </w:t>
      </w:r>
      <w:proofErr w:type="spellStart"/>
      <w:r w:rsidR="001369C5" w:rsidRPr="00D339B8">
        <w:rPr>
          <w:rFonts w:ascii="Times New Roman" w:hAnsi="Times New Roman" w:cs="Times New Roman"/>
          <w:color w:val="000000" w:themeColor="text1"/>
          <w:sz w:val="24"/>
          <w:szCs w:val="24"/>
        </w:rPr>
        <w:t>menjelaskan</w:t>
      </w:r>
      <w:proofErr w:type="spellEnd"/>
      <w:r w:rsidR="001369C5" w:rsidRPr="00D339B8">
        <w:rPr>
          <w:rFonts w:ascii="Times New Roman" w:hAnsi="Times New Roman" w:cs="Times New Roman"/>
          <w:color w:val="000000" w:themeColor="text1"/>
          <w:sz w:val="24"/>
          <w:szCs w:val="24"/>
        </w:rPr>
        <w:t xml:space="preserve"> </w:t>
      </w:r>
      <w:proofErr w:type="spellStart"/>
      <w:r w:rsidR="001369C5" w:rsidRPr="00D339B8">
        <w:rPr>
          <w:rFonts w:ascii="Times New Roman" w:hAnsi="Times New Roman" w:cs="Times New Roman"/>
          <w:color w:val="000000" w:themeColor="text1"/>
          <w:sz w:val="24"/>
          <w:szCs w:val="24"/>
        </w:rPr>
        <w:t>bahwa</w:t>
      </w:r>
      <w:proofErr w:type="spellEnd"/>
      <w:r w:rsidR="001369C5" w:rsidRPr="00D339B8">
        <w:rPr>
          <w:rFonts w:ascii="Times New Roman" w:hAnsi="Times New Roman" w:cs="Times New Roman"/>
          <w:color w:val="000000" w:themeColor="text1"/>
          <w:sz w:val="24"/>
          <w:szCs w:val="24"/>
        </w:rPr>
        <w:t xml:space="preserve"> </w:t>
      </w:r>
      <w:proofErr w:type="spellStart"/>
      <w:r w:rsidR="001369C5" w:rsidRPr="00D339B8">
        <w:rPr>
          <w:rFonts w:ascii="Times New Roman" w:hAnsi="Times New Roman" w:cs="Times New Roman"/>
          <w:color w:val="000000" w:themeColor="text1"/>
          <w:sz w:val="24"/>
          <w:szCs w:val="24"/>
        </w:rPr>
        <w:t>perputaran</w:t>
      </w:r>
      <w:proofErr w:type="spellEnd"/>
      <w:r w:rsidR="001369C5" w:rsidRPr="00D339B8">
        <w:rPr>
          <w:rFonts w:ascii="Times New Roman" w:hAnsi="Times New Roman" w:cs="Times New Roman"/>
          <w:color w:val="000000" w:themeColor="text1"/>
          <w:sz w:val="24"/>
          <w:szCs w:val="24"/>
        </w:rPr>
        <w:t xml:space="preserve"> </w:t>
      </w:r>
      <w:r w:rsidR="001A0FD7" w:rsidRPr="00D339B8">
        <w:rPr>
          <w:rFonts w:ascii="Times New Roman" w:hAnsi="Times New Roman" w:cs="Times New Roman"/>
          <w:color w:val="000000" w:themeColor="text1"/>
          <w:sz w:val="24"/>
          <w:szCs w:val="24"/>
        </w:rPr>
        <w:t>kas</w:t>
      </w:r>
      <w:r w:rsidR="001369C5" w:rsidRPr="00D339B8">
        <w:rPr>
          <w:rFonts w:ascii="Times New Roman" w:hAnsi="Times New Roman" w:cs="Times New Roman"/>
          <w:color w:val="000000" w:themeColor="text1"/>
          <w:sz w:val="24"/>
          <w:szCs w:val="24"/>
        </w:rPr>
        <w:t xml:space="preserve"> </w:t>
      </w:r>
      <w:proofErr w:type="spellStart"/>
      <w:r w:rsidR="001369C5" w:rsidRPr="00D339B8">
        <w:rPr>
          <w:rFonts w:ascii="Times New Roman" w:hAnsi="Times New Roman" w:cs="Times New Roman"/>
          <w:color w:val="000000" w:themeColor="text1"/>
          <w:sz w:val="24"/>
          <w:szCs w:val="24"/>
        </w:rPr>
        <w:t>memiliki</w:t>
      </w:r>
      <w:proofErr w:type="spellEnd"/>
      <w:r w:rsidR="001369C5" w:rsidRPr="00D339B8">
        <w:rPr>
          <w:rFonts w:ascii="Times New Roman" w:hAnsi="Times New Roman" w:cs="Times New Roman"/>
          <w:color w:val="000000" w:themeColor="text1"/>
          <w:sz w:val="24"/>
          <w:szCs w:val="24"/>
        </w:rPr>
        <w:t xml:space="preserve"> </w:t>
      </w:r>
      <w:proofErr w:type="spellStart"/>
      <w:r w:rsidR="001369C5" w:rsidRPr="00D339B8">
        <w:rPr>
          <w:rFonts w:ascii="Times New Roman" w:hAnsi="Times New Roman" w:cs="Times New Roman"/>
          <w:color w:val="000000" w:themeColor="text1"/>
          <w:sz w:val="24"/>
          <w:szCs w:val="24"/>
        </w:rPr>
        <w:t>pengaruh</w:t>
      </w:r>
      <w:proofErr w:type="spellEnd"/>
      <w:r w:rsidR="001369C5" w:rsidRPr="00D339B8">
        <w:rPr>
          <w:rFonts w:ascii="Times New Roman" w:hAnsi="Times New Roman" w:cs="Times New Roman"/>
          <w:color w:val="000000" w:themeColor="text1"/>
          <w:sz w:val="24"/>
          <w:szCs w:val="24"/>
        </w:rPr>
        <w:t xml:space="preserve"> </w:t>
      </w:r>
      <w:proofErr w:type="spellStart"/>
      <w:r w:rsidR="001369C5" w:rsidRPr="00D339B8">
        <w:rPr>
          <w:rFonts w:ascii="Times New Roman" w:hAnsi="Times New Roman" w:cs="Times New Roman"/>
          <w:color w:val="000000" w:themeColor="text1"/>
          <w:sz w:val="24"/>
          <w:szCs w:val="24"/>
        </w:rPr>
        <w:t>positif</w:t>
      </w:r>
      <w:proofErr w:type="spellEnd"/>
      <w:r w:rsidR="001369C5" w:rsidRPr="00D339B8">
        <w:rPr>
          <w:rFonts w:ascii="Times New Roman" w:hAnsi="Times New Roman" w:cs="Times New Roman"/>
          <w:color w:val="000000" w:themeColor="text1"/>
          <w:sz w:val="24"/>
          <w:szCs w:val="24"/>
        </w:rPr>
        <w:t xml:space="preserve"> dan </w:t>
      </w:r>
      <w:proofErr w:type="spellStart"/>
      <w:r w:rsidR="001369C5" w:rsidRPr="00D339B8">
        <w:rPr>
          <w:rFonts w:ascii="Times New Roman" w:hAnsi="Times New Roman" w:cs="Times New Roman"/>
          <w:color w:val="000000" w:themeColor="text1"/>
          <w:sz w:val="24"/>
          <w:szCs w:val="24"/>
        </w:rPr>
        <w:t>signifikan</w:t>
      </w:r>
      <w:proofErr w:type="spellEnd"/>
      <w:r w:rsidR="001369C5" w:rsidRPr="00D339B8">
        <w:rPr>
          <w:rFonts w:ascii="Times New Roman" w:hAnsi="Times New Roman" w:cs="Times New Roman"/>
          <w:color w:val="000000" w:themeColor="text1"/>
          <w:sz w:val="24"/>
          <w:szCs w:val="24"/>
        </w:rPr>
        <w:t xml:space="preserve"> </w:t>
      </w:r>
      <w:proofErr w:type="spellStart"/>
      <w:r w:rsidR="001369C5" w:rsidRPr="00D339B8">
        <w:rPr>
          <w:rFonts w:ascii="Times New Roman" w:hAnsi="Times New Roman" w:cs="Times New Roman"/>
          <w:color w:val="000000" w:themeColor="text1"/>
          <w:sz w:val="24"/>
          <w:szCs w:val="24"/>
        </w:rPr>
        <w:t>terhadap</w:t>
      </w:r>
      <w:proofErr w:type="spellEnd"/>
      <w:r w:rsidR="001369C5" w:rsidRPr="00D339B8">
        <w:rPr>
          <w:rFonts w:ascii="Times New Roman" w:hAnsi="Times New Roman" w:cs="Times New Roman"/>
          <w:color w:val="000000" w:themeColor="text1"/>
          <w:sz w:val="24"/>
          <w:szCs w:val="24"/>
        </w:rPr>
        <w:t xml:space="preserve"> </w:t>
      </w:r>
      <w:r w:rsidR="001369C5" w:rsidRPr="00D339B8">
        <w:rPr>
          <w:rFonts w:ascii="Times New Roman" w:hAnsi="Times New Roman" w:cs="Times New Roman"/>
          <w:i/>
          <w:iCs/>
          <w:color w:val="000000" w:themeColor="text1"/>
          <w:sz w:val="24"/>
          <w:szCs w:val="24"/>
        </w:rPr>
        <w:t>Return</w:t>
      </w:r>
      <w:r w:rsidR="00F301D9" w:rsidRPr="00D339B8">
        <w:rPr>
          <w:rFonts w:ascii="Times New Roman" w:hAnsi="Times New Roman" w:cs="Times New Roman"/>
          <w:i/>
          <w:iCs/>
          <w:color w:val="000000" w:themeColor="text1"/>
          <w:sz w:val="24"/>
          <w:szCs w:val="24"/>
        </w:rPr>
        <w:t xml:space="preserve"> on Assets</w:t>
      </w:r>
      <w:r w:rsidR="001369C5" w:rsidRPr="00D339B8">
        <w:rPr>
          <w:rFonts w:ascii="Times New Roman" w:hAnsi="Times New Roman" w:cs="Times New Roman"/>
          <w:i/>
          <w:iCs/>
          <w:color w:val="000000" w:themeColor="text1"/>
          <w:sz w:val="24"/>
          <w:szCs w:val="24"/>
        </w:rPr>
        <w:t>.</w:t>
      </w:r>
    </w:p>
    <w:p w14:paraId="6C2B19B0" w14:textId="111B336A" w:rsidR="001369C5" w:rsidRPr="00D339B8" w:rsidRDefault="001369C5" w:rsidP="00D339B8">
      <w:pPr>
        <w:spacing w:line="480" w:lineRule="auto"/>
        <w:ind w:firstLine="720"/>
        <w:jc w:val="both"/>
        <w:rPr>
          <w:rFonts w:ascii="Times New Roman" w:hAnsi="Times New Roman" w:cs="Times New Roman"/>
          <w:i/>
          <w:iCs/>
          <w:color w:val="000000" w:themeColor="text1"/>
          <w:sz w:val="24"/>
          <w:szCs w:val="24"/>
        </w:rPr>
      </w:pPr>
    </w:p>
    <w:p w14:paraId="2EB3D34E" w14:textId="77777777" w:rsidR="001369C5" w:rsidRPr="00D339B8" w:rsidRDefault="001369C5" w:rsidP="00D339B8">
      <w:pPr>
        <w:spacing w:line="480" w:lineRule="auto"/>
        <w:ind w:firstLine="720"/>
        <w:jc w:val="both"/>
        <w:rPr>
          <w:rFonts w:ascii="Times New Roman" w:hAnsi="Times New Roman" w:cs="Times New Roman"/>
          <w:color w:val="000000" w:themeColor="text1"/>
          <w:sz w:val="24"/>
          <w:szCs w:val="24"/>
        </w:rPr>
      </w:pPr>
    </w:p>
    <w:p w14:paraId="61C0E446" w14:textId="6724275B" w:rsidR="00DE4E8F" w:rsidRPr="00D339B8" w:rsidRDefault="00DE4E8F" w:rsidP="00D339B8">
      <w:pPr>
        <w:spacing w:line="480" w:lineRule="auto"/>
        <w:ind w:firstLine="720"/>
        <w:jc w:val="both"/>
        <w:rPr>
          <w:rFonts w:ascii="Times New Roman" w:hAnsi="Times New Roman" w:cs="Times New Roman"/>
          <w:color w:val="000000" w:themeColor="text1"/>
          <w:sz w:val="24"/>
          <w:szCs w:val="24"/>
        </w:rPr>
      </w:pPr>
    </w:p>
    <w:p w14:paraId="1E4CD99C" w14:textId="448DD623" w:rsidR="00DE4E8F" w:rsidRPr="00D339B8" w:rsidRDefault="00DE4E8F" w:rsidP="00D339B8">
      <w:pPr>
        <w:spacing w:line="480" w:lineRule="auto"/>
        <w:jc w:val="both"/>
        <w:rPr>
          <w:rFonts w:ascii="Times New Roman" w:hAnsi="Times New Roman" w:cs="Times New Roman"/>
          <w:color w:val="000000" w:themeColor="text1"/>
          <w:sz w:val="24"/>
          <w:szCs w:val="24"/>
        </w:rPr>
      </w:pPr>
    </w:p>
    <w:p w14:paraId="11BCEDC4" w14:textId="77777777" w:rsidR="00B056BB" w:rsidRPr="00D339B8" w:rsidRDefault="00B056BB" w:rsidP="00D339B8">
      <w:pPr>
        <w:spacing w:line="480" w:lineRule="auto"/>
        <w:jc w:val="both"/>
        <w:rPr>
          <w:rFonts w:ascii="Times New Roman" w:hAnsi="Times New Roman" w:cs="Times New Roman"/>
          <w:color w:val="000000" w:themeColor="text1"/>
          <w:sz w:val="24"/>
          <w:szCs w:val="24"/>
        </w:rPr>
      </w:pPr>
    </w:p>
    <w:p w14:paraId="296DEF2D" w14:textId="53E5C1ED" w:rsidR="00DE463E" w:rsidRPr="00D339B8" w:rsidRDefault="00D96D4B" w:rsidP="00D339B8">
      <w:pPr>
        <w:pStyle w:val="ListParagraph"/>
        <w:spacing w:line="480" w:lineRule="auto"/>
        <w:jc w:val="both"/>
        <w:rPr>
          <w:rFonts w:ascii="Times New Roman" w:hAnsi="Times New Roman" w:cs="Times New Roman"/>
          <w:color w:val="000000" w:themeColor="text1"/>
          <w:sz w:val="24"/>
          <w:szCs w:val="24"/>
        </w:rPr>
      </w:pPr>
      <w:r w:rsidRPr="00D339B8">
        <w:rPr>
          <w:rFonts w:ascii="Times New Roman" w:hAnsi="Times New Roman" w:cs="Times New Roman"/>
          <w:color w:val="000000" w:themeColor="text1"/>
          <w:sz w:val="24"/>
          <w:szCs w:val="24"/>
        </w:rPr>
        <w:lastRenderedPageBreak/>
        <w:t xml:space="preserve"> </w:t>
      </w:r>
    </w:p>
    <w:p w14:paraId="6E96192B" w14:textId="77777777" w:rsidR="006E2699" w:rsidRPr="00D339B8" w:rsidRDefault="006E2699" w:rsidP="00D339B8">
      <w:pPr>
        <w:spacing w:line="480" w:lineRule="auto"/>
        <w:jc w:val="both"/>
        <w:rPr>
          <w:rFonts w:ascii="Times New Roman" w:hAnsi="Times New Roman" w:cs="Times New Roman"/>
          <w:color w:val="000000" w:themeColor="text1"/>
          <w:sz w:val="24"/>
          <w:szCs w:val="24"/>
        </w:rPr>
      </w:pPr>
    </w:p>
    <w:sectPr w:rsidR="006E2699" w:rsidRPr="00D339B8" w:rsidSect="00B970BA">
      <w:pgSz w:w="12240" w:h="15840"/>
      <w:pgMar w:top="1701" w:right="1701" w:bottom="1701" w:left="226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CF9212" w14:textId="77777777" w:rsidR="00E94E57" w:rsidRDefault="00E94E57" w:rsidP="00354B8A">
      <w:pPr>
        <w:spacing w:after="0" w:line="240" w:lineRule="auto"/>
      </w:pPr>
      <w:r>
        <w:separator/>
      </w:r>
    </w:p>
  </w:endnote>
  <w:endnote w:type="continuationSeparator" w:id="0">
    <w:p w14:paraId="260812FD" w14:textId="77777777" w:rsidR="00E94E57" w:rsidRDefault="00E94E57" w:rsidP="00354B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2A6B9A" w14:textId="77777777" w:rsidR="00E94E57" w:rsidRDefault="00E94E57" w:rsidP="00354B8A">
      <w:pPr>
        <w:spacing w:after="0" w:line="240" w:lineRule="auto"/>
      </w:pPr>
      <w:r>
        <w:separator/>
      </w:r>
    </w:p>
  </w:footnote>
  <w:footnote w:type="continuationSeparator" w:id="0">
    <w:p w14:paraId="67D8C207" w14:textId="77777777" w:rsidR="00E94E57" w:rsidRDefault="00E94E57" w:rsidP="00354B8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D70471"/>
    <w:multiLevelType w:val="hybridMultilevel"/>
    <w:tmpl w:val="D5F6DD16"/>
    <w:lvl w:ilvl="0" w:tplc="D902D708">
      <w:start w:val="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2EB7843"/>
    <w:multiLevelType w:val="hybridMultilevel"/>
    <w:tmpl w:val="8AB238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5752CE"/>
    <w:multiLevelType w:val="multilevel"/>
    <w:tmpl w:val="DD1AE23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1545353"/>
    <w:multiLevelType w:val="hybridMultilevel"/>
    <w:tmpl w:val="B18E4702"/>
    <w:lvl w:ilvl="0" w:tplc="6CC0905C">
      <w:start w:val="1"/>
      <w:numFmt w:val="decimal"/>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8F020D"/>
    <w:multiLevelType w:val="multilevel"/>
    <w:tmpl w:val="03DA332E"/>
    <w:lvl w:ilvl="0">
      <w:start w:val="1"/>
      <w:numFmt w:val="decimal"/>
      <w:lvlText w:val="%1."/>
      <w:lvlJc w:val="left"/>
      <w:pPr>
        <w:ind w:left="720" w:hanging="360"/>
      </w:pPr>
      <w:rPr>
        <w:rFonts w:hint="default"/>
      </w:rPr>
    </w:lvl>
    <w:lvl w:ilvl="1">
      <w:start w:val="2"/>
      <w:numFmt w:val="decimal"/>
      <w:isLgl/>
      <w:lvlText w:val="%1.%2"/>
      <w:lvlJc w:val="left"/>
      <w:pPr>
        <w:ind w:left="900" w:hanging="54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2B4C45A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5ADA244D"/>
    <w:multiLevelType w:val="hybridMultilevel"/>
    <w:tmpl w:val="E7F08C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FCB3F34"/>
    <w:multiLevelType w:val="multilevel"/>
    <w:tmpl w:val="DD1AE23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67A616D8"/>
    <w:multiLevelType w:val="hybridMultilevel"/>
    <w:tmpl w:val="5D32A9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5914536">
    <w:abstractNumId w:val="5"/>
  </w:num>
  <w:num w:numId="2" w16cid:durableId="389350504">
    <w:abstractNumId w:val="2"/>
  </w:num>
  <w:num w:numId="3" w16cid:durableId="555823175">
    <w:abstractNumId w:val="7"/>
  </w:num>
  <w:num w:numId="4" w16cid:durableId="796145518">
    <w:abstractNumId w:val="1"/>
  </w:num>
  <w:num w:numId="5" w16cid:durableId="225337568">
    <w:abstractNumId w:val="3"/>
  </w:num>
  <w:num w:numId="6" w16cid:durableId="552275080">
    <w:abstractNumId w:val="0"/>
  </w:num>
  <w:num w:numId="7" w16cid:durableId="1691953086">
    <w:abstractNumId w:val="4"/>
  </w:num>
  <w:num w:numId="8" w16cid:durableId="1006395958">
    <w:abstractNumId w:val="6"/>
  </w:num>
  <w:num w:numId="9" w16cid:durableId="185060743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33E4"/>
    <w:rsid w:val="0003583B"/>
    <w:rsid w:val="00051EA8"/>
    <w:rsid w:val="000659F0"/>
    <w:rsid w:val="000756A6"/>
    <w:rsid w:val="00091F3A"/>
    <w:rsid w:val="000D371E"/>
    <w:rsid w:val="000E1FD3"/>
    <w:rsid w:val="000F13FD"/>
    <w:rsid w:val="001267DA"/>
    <w:rsid w:val="00127825"/>
    <w:rsid w:val="00127C76"/>
    <w:rsid w:val="0013466E"/>
    <w:rsid w:val="001369C5"/>
    <w:rsid w:val="00157C02"/>
    <w:rsid w:val="001737F0"/>
    <w:rsid w:val="00176FD7"/>
    <w:rsid w:val="001868B8"/>
    <w:rsid w:val="001A0FD7"/>
    <w:rsid w:val="001B1B63"/>
    <w:rsid w:val="001C57B7"/>
    <w:rsid w:val="0021042F"/>
    <w:rsid w:val="00221397"/>
    <w:rsid w:val="00226272"/>
    <w:rsid w:val="002638F4"/>
    <w:rsid w:val="00274F51"/>
    <w:rsid w:val="002A5DDB"/>
    <w:rsid w:val="002D529C"/>
    <w:rsid w:val="002F16A8"/>
    <w:rsid w:val="002F5175"/>
    <w:rsid w:val="003338CD"/>
    <w:rsid w:val="0034434C"/>
    <w:rsid w:val="00354B8A"/>
    <w:rsid w:val="00357275"/>
    <w:rsid w:val="003A3724"/>
    <w:rsid w:val="003A574D"/>
    <w:rsid w:val="003C1C36"/>
    <w:rsid w:val="00406621"/>
    <w:rsid w:val="00423EAD"/>
    <w:rsid w:val="004753EE"/>
    <w:rsid w:val="0048619E"/>
    <w:rsid w:val="004B155C"/>
    <w:rsid w:val="004E1A8B"/>
    <w:rsid w:val="004F5E83"/>
    <w:rsid w:val="004F67C9"/>
    <w:rsid w:val="00531C82"/>
    <w:rsid w:val="005320DB"/>
    <w:rsid w:val="00533AD1"/>
    <w:rsid w:val="00553A7F"/>
    <w:rsid w:val="005559B4"/>
    <w:rsid w:val="00565BED"/>
    <w:rsid w:val="005B31FC"/>
    <w:rsid w:val="005B440E"/>
    <w:rsid w:val="005D347B"/>
    <w:rsid w:val="00603217"/>
    <w:rsid w:val="00647B5C"/>
    <w:rsid w:val="006733E4"/>
    <w:rsid w:val="00675D89"/>
    <w:rsid w:val="006B4EE5"/>
    <w:rsid w:val="006E2699"/>
    <w:rsid w:val="006E5D88"/>
    <w:rsid w:val="00715F52"/>
    <w:rsid w:val="0075412C"/>
    <w:rsid w:val="007828D6"/>
    <w:rsid w:val="007C2801"/>
    <w:rsid w:val="007E2B36"/>
    <w:rsid w:val="00803FCE"/>
    <w:rsid w:val="00806ACB"/>
    <w:rsid w:val="00826D82"/>
    <w:rsid w:val="008271D7"/>
    <w:rsid w:val="008635E3"/>
    <w:rsid w:val="0086679C"/>
    <w:rsid w:val="0087076B"/>
    <w:rsid w:val="00876AE8"/>
    <w:rsid w:val="00912AD7"/>
    <w:rsid w:val="00960396"/>
    <w:rsid w:val="00971115"/>
    <w:rsid w:val="00996771"/>
    <w:rsid w:val="009A5E6B"/>
    <w:rsid w:val="009C7F92"/>
    <w:rsid w:val="009D5C96"/>
    <w:rsid w:val="009E76D6"/>
    <w:rsid w:val="009E7A3A"/>
    <w:rsid w:val="00A17BA1"/>
    <w:rsid w:val="00A42EDB"/>
    <w:rsid w:val="00A500A2"/>
    <w:rsid w:val="00A95619"/>
    <w:rsid w:val="00AE0209"/>
    <w:rsid w:val="00AF4082"/>
    <w:rsid w:val="00B056BB"/>
    <w:rsid w:val="00B630B3"/>
    <w:rsid w:val="00B8048C"/>
    <w:rsid w:val="00B928D9"/>
    <w:rsid w:val="00B970BA"/>
    <w:rsid w:val="00BA14C6"/>
    <w:rsid w:val="00BC02DC"/>
    <w:rsid w:val="00BF2B5D"/>
    <w:rsid w:val="00C16834"/>
    <w:rsid w:val="00C20AC7"/>
    <w:rsid w:val="00C902A3"/>
    <w:rsid w:val="00CB4CFC"/>
    <w:rsid w:val="00CF20DC"/>
    <w:rsid w:val="00CF2A4F"/>
    <w:rsid w:val="00CF7C3E"/>
    <w:rsid w:val="00D17476"/>
    <w:rsid w:val="00D300F0"/>
    <w:rsid w:val="00D30527"/>
    <w:rsid w:val="00D339B8"/>
    <w:rsid w:val="00D6057E"/>
    <w:rsid w:val="00D87B07"/>
    <w:rsid w:val="00D96D4B"/>
    <w:rsid w:val="00DB0A56"/>
    <w:rsid w:val="00DB19A8"/>
    <w:rsid w:val="00DD2390"/>
    <w:rsid w:val="00DE235C"/>
    <w:rsid w:val="00DE463E"/>
    <w:rsid w:val="00DE4E8F"/>
    <w:rsid w:val="00DF508B"/>
    <w:rsid w:val="00DF5A4A"/>
    <w:rsid w:val="00E4134D"/>
    <w:rsid w:val="00E740A8"/>
    <w:rsid w:val="00E94E57"/>
    <w:rsid w:val="00ED5166"/>
    <w:rsid w:val="00EE720D"/>
    <w:rsid w:val="00EF4991"/>
    <w:rsid w:val="00F14267"/>
    <w:rsid w:val="00F301D9"/>
    <w:rsid w:val="00F632E2"/>
    <w:rsid w:val="00F65A48"/>
    <w:rsid w:val="00F712FA"/>
    <w:rsid w:val="00FB2D6B"/>
    <w:rsid w:val="00FD3A0F"/>
    <w:rsid w:val="00FF0580"/>
    <w:rsid w:val="00FF1F46"/>
    <w:rsid w:val="00FF39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FB3519"/>
  <w15:chartTrackingRefBased/>
  <w15:docId w15:val="{217D209E-B4DA-4263-BC0B-DD6584A93F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8CD"/>
  </w:style>
  <w:style w:type="paragraph" w:styleId="Heading1">
    <w:name w:val="heading 1"/>
    <w:basedOn w:val="Normal"/>
    <w:next w:val="Normal"/>
    <w:link w:val="Heading1Char"/>
    <w:uiPriority w:val="9"/>
    <w:qFormat/>
    <w:rsid w:val="00EF499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F499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F5A4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33E4"/>
    <w:pPr>
      <w:ind w:left="720"/>
      <w:contextualSpacing/>
    </w:pPr>
  </w:style>
  <w:style w:type="character" w:customStyle="1" w:styleId="Heading1Char">
    <w:name w:val="Heading 1 Char"/>
    <w:basedOn w:val="DefaultParagraphFont"/>
    <w:link w:val="Heading1"/>
    <w:uiPriority w:val="9"/>
    <w:rsid w:val="00EF499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F4991"/>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3A3724"/>
    <w:pPr>
      <w:spacing w:after="200" w:line="240" w:lineRule="auto"/>
    </w:pPr>
    <w:rPr>
      <w:i/>
      <w:iCs/>
      <w:color w:val="44546A" w:themeColor="text2"/>
      <w:sz w:val="18"/>
      <w:szCs w:val="18"/>
    </w:rPr>
  </w:style>
  <w:style w:type="paragraph" w:styleId="Header">
    <w:name w:val="header"/>
    <w:basedOn w:val="Normal"/>
    <w:link w:val="HeaderChar"/>
    <w:uiPriority w:val="99"/>
    <w:unhideWhenUsed/>
    <w:rsid w:val="00354B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4B8A"/>
  </w:style>
  <w:style w:type="paragraph" w:styleId="Footer">
    <w:name w:val="footer"/>
    <w:basedOn w:val="Normal"/>
    <w:link w:val="FooterChar"/>
    <w:uiPriority w:val="99"/>
    <w:unhideWhenUsed/>
    <w:rsid w:val="00354B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4B8A"/>
  </w:style>
  <w:style w:type="character" w:customStyle="1" w:styleId="Heading3Char">
    <w:name w:val="Heading 3 Char"/>
    <w:basedOn w:val="DefaultParagraphFont"/>
    <w:link w:val="Heading3"/>
    <w:uiPriority w:val="9"/>
    <w:rsid w:val="00DF5A4A"/>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292131">
      <w:bodyDiv w:val="1"/>
      <w:marLeft w:val="0"/>
      <w:marRight w:val="0"/>
      <w:marTop w:val="0"/>
      <w:marBottom w:val="0"/>
      <w:divBdr>
        <w:top w:val="none" w:sz="0" w:space="0" w:color="auto"/>
        <w:left w:val="none" w:sz="0" w:space="0" w:color="auto"/>
        <w:bottom w:val="none" w:sz="0" w:space="0" w:color="auto"/>
        <w:right w:val="none" w:sz="0" w:space="0" w:color="auto"/>
      </w:divBdr>
    </w:div>
    <w:div w:id="181474352">
      <w:bodyDiv w:val="1"/>
      <w:marLeft w:val="0"/>
      <w:marRight w:val="0"/>
      <w:marTop w:val="0"/>
      <w:marBottom w:val="0"/>
      <w:divBdr>
        <w:top w:val="none" w:sz="0" w:space="0" w:color="auto"/>
        <w:left w:val="none" w:sz="0" w:space="0" w:color="auto"/>
        <w:bottom w:val="none" w:sz="0" w:space="0" w:color="auto"/>
        <w:right w:val="none" w:sz="0" w:space="0" w:color="auto"/>
      </w:divBdr>
    </w:div>
    <w:div w:id="380061278">
      <w:bodyDiv w:val="1"/>
      <w:marLeft w:val="0"/>
      <w:marRight w:val="0"/>
      <w:marTop w:val="0"/>
      <w:marBottom w:val="0"/>
      <w:divBdr>
        <w:top w:val="none" w:sz="0" w:space="0" w:color="auto"/>
        <w:left w:val="none" w:sz="0" w:space="0" w:color="auto"/>
        <w:bottom w:val="none" w:sz="0" w:space="0" w:color="auto"/>
        <w:right w:val="none" w:sz="0" w:space="0" w:color="auto"/>
      </w:divBdr>
    </w:div>
    <w:div w:id="593126992">
      <w:bodyDiv w:val="1"/>
      <w:marLeft w:val="0"/>
      <w:marRight w:val="0"/>
      <w:marTop w:val="0"/>
      <w:marBottom w:val="0"/>
      <w:divBdr>
        <w:top w:val="none" w:sz="0" w:space="0" w:color="auto"/>
        <w:left w:val="none" w:sz="0" w:space="0" w:color="auto"/>
        <w:bottom w:val="none" w:sz="0" w:space="0" w:color="auto"/>
        <w:right w:val="none" w:sz="0" w:space="0" w:color="auto"/>
      </w:divBdr>
    </w:div>
    <w:div w:id="597098849">
      <w:bodyDiv w:val="1"/>
      <w:marLeft w:val="0"/>
      <w:marRight w:val="0"/>
      <w:marTop w:val="0"/>
      <w:marBottom w:val="0"/>
      <w:divBdr>
        <w:top w:val="none" w:sz="0" w:space="0" w:color="auto"/>
        <w:left w:val="none" w:sz="0" w:space="0" w:color="auto"/>
        <w:bottom w:val="none" w:sz="0" w:space="0" w:color="auto"/>
        <w:right w:val="none" w:sz="0" w:space="0" w:color="auto"/>
      </w:divBdr>
    </w:div>
    <w:div w:id="667247874">
      <w:bodyDiv w:val="1"/>
      <w:marLeft w:val="0"/>
      <w:marRight w:val="0"/>
      <w:marTop w:val="0"/>
      <w:marBottom w:val="0"/>
      <w:divBdr>
        <w:top w:val="none" w:sz="0" w:space="0" w:color="auto"/>
        <w:left w:val="none" w:sz="0" w:space="0" w:color="auto"/>
        <w:bottom w:val="none" w:sz="0" w:space="0" w:color="auto"/>
        <w:right w:val="none" w:sz="0" w:space="0" w:color="auto"/>
      </w:divBdr>
    </w:div>
    <w:div w:id="706685330">
      <w:bodyDiv w:val="1"/>
      <w:marLeft w:val="0"/>
      <w:marRight w:val="0"/>
      <w:marTop w:val="0"/>
      <w:marBottom w:val="0"/>
      <w:divBdr>
        <w:top w:val="none" w:sz="0" w:space="0" w:color="auto"/>
        <w:left w:val="none" w:sz="0" w:space="0" w:color="auto"/>
        <w:bottom w:val="none" w:sz="0" w:space="0" w:color="auto"/>
        <w:right w:val="none" w:sz="0" w:space="0" w:color="auto"/>
      </w:divBdr>
    </w:div>
    <w:div w:id="789081986">
      <w:bodyDiv w:val="1"/>
      <w:marLeft w:val="0"/>
      <w:marRight w:val="0"/>
      <w:marTop w:val="0"/>
      <w:marBottom w:val="0"/>
      <w:divBdr>
        <w:top w:val="none" w:sz="0" w:space="0" w:color="auto"/>
        <w:left w:val="none" w:sz="0" w:space="0" w:color="auto"/>
        <w:bottom w:val="none" w:sz="0" w:space="0" w:color="auto"/>
        <w:right w:val="none" w:sz="0" w:space="0" w:color="auto"/>
      </w:divBdr>
    </w:div>
    <w:div w:id="1340430207">
      <w:bodyDiv w:val="1"/>
      <w:marLeft w:val="0"/>
      <w:marRight w:val="0"/>
      <w:marTop w:val="0"/>
      <w:marBottom w:val="0"/>
      <w:divBdr>
        <w:top w:val="none" w:sz="0" w:space="0" w:color="auto"/>
        <w:left w:val="none" w:sz="0" w:space="0" w:color="auto"/>
        <w:bottom w:val="none" w:sz="0" w:space="0" w:color="auto"/>
        <w:right w:val="none" w:sz="0" w:space="0" w:color="auto"/>
      </w:divBdr>
    </w:div>
    <w:div w:id="1543782781">
      <w:bodyDiv w:val="1"/>
      <w:marLeft w:val="0"/>
      <w:marRight w:val="0"/>
      <w:marTop w:val="0"/>
      <w:marBottom w:val="0"/>
      <w:divBdr>
        <w:top w:val="none" w:sz="0" w:space="0" w:color="auto"/>
        <w:left w:val="none" w:sz="0" w:space="0" w:color="auto"/>
        <w:bottom w:val="none" w:sz="0" w:space="0" w:color="auto"/>
        <w:right w:val="none" w:sz="0" w:space="0" w:color="auto"/>
      </w:divBdr>
    </w:div>
    <w:div w:id="1626036814">
      <w:bodyDiv w:val="1"/>
      <w:marLeft w:val="0"/>
      <w:marRight w:val="0"/>
      <w:marTop w:val="0"/>
      <w:marBottom w:val="0"/>
      <w:divBdr>
        <w:top w:val="none" w:sz="0" w:space="0" w:color="auto"/>
        <w:left w:val="none" w:sz="0" w:space="0" w:color="auto"/>
        <w:bottom w:val="none" w:sz="0" w:space="0" w:color="auto"/>
        <w:right w:val="none" w:sz="0" w:space="0" w:color="auto"/>
      </w:divBdr>
    </w:div>
    <w:div w:id="1882329074">
      <w:bodyDiv w:val="1"/>
      <w:marLeft w:val="0"/>
      <w:marRight w:val="0"/>
      <w:marTop w:val="0"/>
      <w:marBottom w:val="0"/>
      <w:divBdr>
        <w:top w:val="none" w:sz="0" w:space="0" w:color="auto"/>
        <w:left w:val="none" w:sz="0" w:space="0" w:color="auto"/>
        <w:bottom w:val="none" w:sz="0" w:space="0" w:color="auto"/>
        <w:right w:val="none" w:sz="0" w:space="0" w:color="auto"/>
      </w:divBdr>
    </w:div>
    <w:div w:id="2073114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ink/ink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6.emf"/><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5.emf"/></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7-23T03:22:05.041"/>
    </inkml:context>
    <inkml:brush xml:id="br0">
      <inkml:brushProperty name="width" value="0.05" units="cm"/>
      <inkml:brushProperty name="height" value="0.05" units="cm"/>
      <inkml:brushProperty name="color" value="#E71224"/>
    </inkml:brush>
  </inkml:definitions>
  <inkml:trace contextRef="#ctx0" brushRef="#br0">0 0 24575,'0'0'-8191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CAA9E4-3E36-4324-A763-7A5450F4FF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1285</TotalTime>
  <Pages>29</Pages>
  <Words>10729</Words>
  <Characters>61159</Characters>
  <Application>Microsoft Office Word</Application>
  <DocSecurity>0</DocSecurity>
  <Lines>509</Lines>
  <Paragraphs>143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55</cp:revision>
  <dcterms:created xsi:type="dcterms:W3CDTF">2023-07-11T04:21:00Z</dcterms:created>
  <dcterms:modified xsi:type="dcterms:W3CDTF">2023-08-01T07:56:00Z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e06993a2-88e1-30c5-8fe1-13529dd316ae</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12th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9th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