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bookmarkStart w:id="0" w:name="_GoBack"/>
      <w:bookmarkEnd w:id="0"/>
      <w:r w:rsidRPr="00C00CAA">
        <w:t>hkgk</w:t>
      </w:r>
      <w:proofErr w:type="gramStart"/>
      <w:proofErr w:type="gramEnd"/>
    </w:p>
    <w:p w14:paraId="54A0F2B3" w14:textId="77777777" w:rsidR="001143E7" w:rsidRPr="001431BB" w:rsidRDefault="002C0AAD" w:rsidP="001431BB">
      <w:pPr>
        <w:pStyle w:val="Subtitle"/>
      </w:pPr>
      <w:r w:rsidRPr="001431BB">
        <w:t>gkg</w:t>
      </w:r>
      <w:proofErr w:type="gramStart"/>
      <w:proofErr w:type="gramEnd"/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hkgv</w:t>
      </w:r>
      <w:proofErr w:type="gramStart"/>
      <w:proofErr w:type="gramEnd"/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gvhk</w:t>
      </w:r>
      <w:proofErr w:type="gramStart"/>
      <w:proofErr w:type="gramEnd"/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gvk</w:t>
      </w:r>
      <w:proofErr w:type="gramStart"/>
      <w:proofErr w:type="spellStart"/>
      <w:proofErr w:type="spellEnd"/>
      <w:proofErr w:type="gramEnd"/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hk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hkgv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kghkv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ghkghk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vbghkvg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hkgv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kghkv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PCTableText"/>
            </w:pPr>
            <w:r>
              <w:t>vbghk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ghkghk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gvhk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6441454550718480343450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h1 Heading 8-)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_Toc16264414545507184803434506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454570157138305695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h2 Heading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_Toc16264414545701571383056951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1454589169428937088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h3 Heading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_Toc16264414545891694289370883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6441454609787362762978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h4 Heading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_Toc16264414546097873627629787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6441454628606496711182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h5 Heading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_Toc16264414546286064967111823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644145464828574261058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h6 Heading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_Toc1626441454648285742610584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454667427023749623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Horizontal Rules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_Toc16264414546674270237496237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454687218614729208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Typographic replacements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_Toc16264414546872186147292089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454708216340363368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Emphasis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_Toc16264414547082163403633686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454728973851856152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Blockquotes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_Toc16264414547289738518561525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454749222316854797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Lists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_Toc16264414547492223168547977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454771451501280441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Code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_Toc16264414547714515012804416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454792178477162530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Tables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_Toc16264414547921784771625303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454813565944243501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Links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_Toc16264414548135659442435016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454835349758260213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Images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_Toc16264414548353497582602136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45485656834005198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Plugins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_Toc1626441454856568340051983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1454876489917749787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Emojies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_Toc16264414548764899177497874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145489613396467294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Subscript / Superscript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_Toc1626441454896133964672946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1454915607303754079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&lt;ins&gt;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_Toc16264414549156073037540795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1454935200809633807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&lt;mark&gt;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_Toc16264414549352008096338079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1454955244446268190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Footnotes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_Toc16264414549552444462681907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1454974650018719370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Definition lists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_Toc16264414549746500187193704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1454994672550277192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Abbreviations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_Toc16264414549946725502771928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14550147168662857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Custom containers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_Toc162644145501471686628575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6441455034599088420481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_Toc16264414550345990884204819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45505389084767217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_Toc1626441455053890847672171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1455072877086063797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_Toc16264414550728770860637971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6441455091657941568176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 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_Toc16264414550916579415681768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6441455110309842170326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 HEADING4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_Toc16264414551103098421703264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6441455130263746380900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 HEADING 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_Toc16264414551302637463809005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644145515062096919076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Real Czech language HEADING 5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_Toc1626441455150620969190768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455169965041735827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_Toc16264414551699650417358274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1455188846174536001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_Toc16264414551888461745360012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455210135337596365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_Toc16264414552101353375963658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6441455230953021714330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Markdown5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_Toc16264414552309530217143302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455250407326600284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Пандемија ковида 19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_Toc16264414552504073266002842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1455269177176108184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Мере изолације у Кини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_Toc16264414552691771761081843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644145529266522699646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Провинција Хубеи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_Toc1626441455292665226996461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6441455326652509907779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Напредовање вируса корона у Кини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_Toc16264414553266525099077797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145534646949261781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Here are some test codes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_Toc1626441455346469492617816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455366811056484875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Here is some youtube video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_Toc16264414553668110564848758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6441455385728751673170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_Toc16264414553857287516731702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45540491774736152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_Toc16264414554049177473615248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1455424313933625248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_Toc16264414554243139336252484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6441455443565743867627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 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_Toc16264414554435657438676274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6441455465941593038231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 HEADING4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_Toc16264414554659415930382316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6441455485862568976189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 HEADING 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_Toc16264414554858625689761890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6441455506379292301673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Real Czech language HEADING 5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_Toc16264414555063792923016736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455526849446074262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_Toc16264414555268494460742620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145554526072205669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_Toc1626441455545260722056696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1455567604000848458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_Toc16264414555676040008484589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6441455587724734859473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puzzlesCloudMDs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_Toc16264414555877247348594735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264414557039387014127420">
            <w:r>
              <w:rPr>
                <w:rStyle w:val="IndexLink"/>
                <w:noProof/>
              </w:rPr>
              <w:t>Figure 1: Last Page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_Toc16264414557039387014127420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hkgvh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gvhkgv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64414545507184803434506" w:id="1"/>
      <w:r>
        <w:rPr>
          <w:rStyle w:val=""/>
        </w:rPr>
        <w:t>h1 Heading 8-)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64414545701571383056951" w:id="1"/>
      <w:r>
        <w:rPr>
          <w:rStyle w:val=""/>
        </w:rPr>
        <w:t>h2 Heading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64414545891694289370883" w:id="1"/>
      <w:r>
        <w:rPr>
          <w:rStyle w:val=""/>
        </w:rPr>
        <w:t>h3 Heading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64414546097873627629787" w:id="1"/>
      <w:r>
        <w:rPr>
          <w:rStyle w:val=""/>
        </w:rPr>
        <w:t>h4 Heading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64414546286064967111823" w:id="1"/>
      <w:r>
        <w:rPr>
          <w:rStyle w:val=""/>
        </w:rPr>
        <w:t>h5 Heading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6"/>
      </w:pPr>
      <w:bookmarkStart w:name="_Toc1626441454648285742610584" w:id="1"/>
      <w:r>
        <w:rPr>
          <w:rStyle w:val=""/>
        </w:rPr>
        <w:t>h6 Heading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64414546674270237496237" w:id="1"/>
      <w:r>
        <w:rPr>
          <w:rStyle w:val=""/>
        </w:rPr>
        <w:t>Horizontal Rules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2"/>
      </w:pPr>
      <w:bookmarkStart w:name="_Toc16264414546872186147292089" w:id="1"/>
      <w:r>
        <w:rPr>
          <w:rStyle w:val=""/>
        </w:rPr>
        <w:t>Typographic replacements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Enable typographer option to see result.</w:t>
      </w:r>
    </w:p>
    <w:p>
      <w:pPr>
        <w:pStyle w:val="Normal"/>
      </w:pPr>
      <w:r>
        <w:rPr>
          <w:rStyle w:val=""/>
        </w:rPr>
        <w:t>(c) (C) (r) (R) (tm) (TM) (p) (P) +-</w:t>
      </w:r>
    </w:p>
    <w:p>
      <w:pPr>
        <w:pStyle w:val="Normal"/>
      </w:pPr>
      <w:r>
        <w:rPr>
          <w:rStyle w:val=""/>
        </w:rPr>
        <w:t>test.. test</w:t>
      </w:r>
      <w:r>
        <w:rPr>
          <w:rStyle w:val=""/>
        </w:rPr>
        <w:t>...</w:t>
      </w:r>
      <w:r>
        <w:rPr>
          <w:rStyle w:val=""/>
        </w:rPr>
        <w:t xml:space="preserve"> test</w:t>
      </w:r>
      <w:r>
        <w:rPr>
          <w:rStyle w:val=""/>
        </w:rPr>
        <w:t>...</w:t>
      </w:r>
      <w:r>
        <w:rPr>
          <w:rStyle w:val=""/>
        </w:rPr>
        <w:t>.. test?</w:t>
      </w:r>
      <w:r>
        <w:rPr>
          <w:rStyle w:val=""/>
        </w:rPr>
        <w:t>...</w:t>
      </w:r>
      <w:r>
        <w:rPr>
          <w:rStyle w:val=""/>
        </w:rPr>
        <w:t>.. test!</w:t>
      </w:r>
      <w:r>
        <w:rPr>
          <w:rStyle w:val=""/>
        </w:rPr>
        <w:t>...</w:t>
      </w:r>
      <w:r>
        <w:rPr>
          <w:rStyle w:val=""/>
        </w:rPr>
        <w:t>.</w:t>
      </w:r>
    </w:p>
    <w:p>
      <w:pPr>
        <w:pStyle w:val="Normal"/>
      </w:pPr>
      <w:r>
        <w:rPr>
          <w:rStyle w:val=""/>
        </w:rPr>
        <w:t xml:space="preserve">!!!!!! ???? ,, </w:t>
      </w:r>
      <w:r>
        <w:rPr>
          <w:rStyle w:val=""/>
        </w:rPr>
        <w:t>--</w:t>
      </w:r>
      <w:r>
        <w:rPr>
          <w:rStyle w:val=""/>
        </w:rPr>
        <w:t xml:space="preserve"> </w:t>
      </w:r>
      <w:r>
        <w:rPr>
          <w:rStyle w:val=""/>
        </w:rPr>
        <w:t>---</w:t>
      </w:r>
    </w:p>
    <w:p>
      <w:pPr>
        <w:pStyle w:val="Normal"/>
      </w:pPr>
      <w:r>
        <w:rPr>
          <w:rStyle w:val=""/>
        </w:rPr>
        <w:t>"Smartypants, double quotes"</w:t>
      </w:r>
      <w:r>
        <w:rPr>
          <w:rStyle w:val=""/>
        </w:rPr>
        <w:t xml:space="preserve"> and </w:t>
      </w:r>
      <w:r>
        <w:rPr>
          <w:rStyle w:val=""/>
        </w:rPr>
        <w:t>'single quotes'</w:t>
      </w:r>
    </w:p>
    <w:p>
      <w:pPr>
        <w:pStyle w:val="Heading2"/>
      </w:pPr>
      <w:bookmarkStart w:name="_Toc16264414547082163403633686" w:id="1"/>
      <w:r>
        <w:rPr>
          <w:rStyle w:val=""/>
        </w:rPr>
        <w:t>Emphasis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This is bold text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This is bold text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This is italic text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This is italic text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ikethrough"/>
          <w:strike w:val="true"/>
        </w:rPr>
        <w:t>Strikethrough</w:t>
      </w:r>
    </w:p>
    <w:p>
      <w:pPr>
        <w:pStyle w:val="Heading2"/>
      </w:pPr>
      <w:bookmarkStart w:name="_Toc16264414547289738518561525" w:id="1"/>
      <w:r>
        <w:rPr>
          <w:rStyle w:val=""/>
        </w:rPr>
        <w:t>Blockquotes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IntenseQuote"/>
      </w:pPr>
      <w:r>
        <w:rPr>
          <w:rStyle w:val=""/>
        </w:rPr>
        <w:t>Blockquotes can also be nested</w:t>
      </w:r>
      <w:r>
        <w:rPr>
          <w:rStyle w:val=""/>
        </w:rPr>
        <w:t>...</w:t>
      </w:r>
    </w:p>
    <w:p>
      <w:pPr>
        <w:pStyle w:val="IntenseQuote"/>
      </w:pPr>
      <w:r>
        <w:rPr>
          <w:rStyle w:val=""/>
        </w:rPr>
        <w:t>...</w:t>
      </w:r>
      <w:r>
        <w:rPr>
          <w:rStyle w:val=""/>
        </w:rPr>
        <w:t>by using additional greater-than signs right next to each other</w:t>
      </w:r>
      <w:r>
        <w:rPr>
          <w:rStyle w:val=""/>
        </w:rPr>
        <w:t>...</w:t>
      </w:r>
    </w:p>
    <w:p>
      <w:pPr>
        <w:pStyle w:val="IntenseQuote"/>
      </w:pPr>
      <w:r>
        <w:rPr>
          <w:rStyle w:val=""/>
        </w:rPr>
        <w:t>...</w:t>
      </w:r>
      <w:r>
        <w:rPr>
          <w:rStyle w:val=""/>
        </w:rPr>
        <w:t>or with spaces between arrows.</w:t>
      </w:r>
    </w:p>
    <w:p>
      <w:pPr>
        <w:pStyle w:val="Heading2"/>
      </w:pPr>
      <w:bookmarkStart w:name="_Toc16264414547492223168547977" w:id="1"/>
      <w:r>
        <w:rPr>
          <w:rStyle w:val=""/>
        </w:rPr>
        <w:t>Lists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Unordered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 xml:space="preserve">Create a list by starting a line with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+</w:t>
      </w:r>
      <w:r>
        <w:rPr>
          <w:rStyle w:val=""/>
        </w:rPr>
        <w:t xml:space="preserve">,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-</w:t>
      </w:r>
      <w:r>
        <w:rPr>
          <w:rStyle w:val=""/>
        </w:rPr>
        <w:t xml:space="preserve">, or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*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Sub-lists are made by indenting 2 spaces: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4"/>
        </w:numPr>
      </w:pPr>
      <w:r>
        <w:rPr>
          <w:rStyle w:val=""/>
        </w:rPr>
        <w:t>Marker character change forces new list start: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2"/>
          <w:numId w:val="14"/>
        </w:numPr>
      </w:pPr>
      <w:r>
        <w:rPr>
          <w:rStyle w:val=""/>
        </w:rPr>
        <w:t>Ac tristique libero volutpat at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2"/>
          <w:numId w:val="14"/>
        </w:numPr>
      </w:pPr>
      <w:r>
        <w:rPr>
          <w:rStyle w:val=""/>
        </w:rPr>
        <w:t>Facilisis in pretium nisl aliquet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2"/>
          <w:numId w:val="14"/>
        </w:numPr>
      </w:pPr>
      <w:r>
        <w:rPr>
          <w:rStyle w:val=""/>
        </w:rPr>
        <w:t>Nulla volutpat aliquam velit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Very easy!</w:t>
      </w:r>
    </w:p>
    <w:p>
      <w:pPr>
        <w:pStyle w:val="Normal"/>
      </w:pPr>
      <w:r>
        <w:rPr>
          <w:rStyle w:val=""/>
        </w:rPr>
        <w:t>Ordered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Lorem ipsum dolor sit amet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Consectetur adipiscing elit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Integer molestie lorem at massa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You can use sequential numbers</w:t>
      </w:r>
      <w:r>
        <w:rPr>
          <w:rStyle w:val=""/>
        </w:rPr>
        <w:t>...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...</w:t>
      </w:r>
      <w:r>
        <w:rPr>
          <w:rStyle w:val=""/>
        </w:rPr>
        <w:t xml:space="preserve">or keep all the numbers as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1.</w:t>
      </w:r>
    </w:p>
    <w:p>
      <w:pPr>
        <w:pStyle w:val="Normal"/>
      </w:pPr>
      <w:r>
        <w:rPr>
          <w:rStyle w:val=""/>
        </w:rPr>
        <w:t>asghdkaskdhkasjdhasddasdh khasdhas dhas asghdkaskdhkasjdhasddasdh khasdhas dhasasghdkaskdhkasjdhasddasdh khasdhas dhasasghdkaskdhkasjdhasddasdh khasdhas dhasasghdkaskdhkasjdhasddasdh khasdhas dhas</w:t>
      </w:r>
    </w:p>
    <w:p>
      <w:pPr>
        <w:pStyle w:val="Normal"/>
      </w:pPr>
      <w:r>
        <w:rPr>
          <w:rStyle w:val=""/>
        </w:rPr>
        <w:t>asghdkaskdhkasjdhasddasdh khasdhas dhasasghdkaskdhkasjdhasddasdh khasdhas dhasasghdkaskdhkasjdhasddasdh khasdhas dhasasghdkaskdhkasjdhasddasdh khasdhas dhasasghdkaskdhkasjdhasddasdh khasdhas dhasasghdkaskdhkasjdhasddasdh khasdhas dhas</w:t>
      </w:r>
    </w:p>
    <w:p>
      <w:pPr>
        <w:pStyle w:val="Normal"/>
      </w:pPr>
      <w:r>
        <w:rPr>
          <w:rStyle w:val=""/>
        </w:rPr>
        <w:t>asghdkaskdhkasjdhasddasdh khasdhas dhasasghdkaskdhkasjdhasddasdh khasdhas dhasasghdkaskdhkasjdhasddasdh khasdhas dhasasghdkaskdhkasjdhasddasdh khasdhas dhas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Lorem ipsum dolor sit amet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Consectetur adipiscing elit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Integer molestie lorem at massa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You can use sequential numbers</w:t>
      </w:r>
      <w:r>
        <w:rPr>
          <w:rStyle w:val=""/>
        </w:rPr>
        <w:t>...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...</w:t>
      </w:r>
      <w:r>
        <w:rPr>
          <w:rStyle w:val=""/>
        </w:rPr>
        <w:t xml:space="preserve">or keep all the numbers as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1.</w:t>
      </w:r>
    </w:p>
    <w:p>
      <w:pPr>
        <w:pStyle w:val="Normal"/>
      </w:pPr>
      <w:r>
        <w:rPr>
          <w:rStyle w:val=""/>
        </w:rPr>
        <w:t>asdasdasdsa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Lorem ipsum dolor sit amet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Consectetur adipiscing elit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Integer molestie lorem at massa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You can use sequential numbers</w:t>
      </w:r>
      <w:r>
        <w:rPr>
          <w:rStyle w:val=""/>
        </w:rPr>
        <w:t>...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...</w:t>
      </w:r>
      <w:r>
        <w:rPr>
          <w:rStyle w:val=""/>
        </w:rPr>
        <w:t xml:space="preserve">or keep all the numbers as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1.</w:t>
      </w:r>
    </w:p>
    <w:p>
      <w:pPr>
        <w:pStyle w:val="Normal"/>
      </w:pPr>
      <w:r>
        <w:rPr>
          <w:rStyle w:val=""/>
        </w:rPr>
        <w:t>Start numbering with offset: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>
          <w:rStyle w:val=""/>
        </w:rPr>
        <w:t>foo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>
          <w:rStyle w:val=""/>
        </w:rPr>
        <w:t>bar</w:t>
      </w:r>
    </w:p>
    <w:p>
      <w:pPr>
        <w:pStyle w:val="Heading2"/>
      </w:pPr>
      <w:bookmarkStart w:name="_Toc16264414547714515012804416" w:id="1"/>
      <w:r>
        <w:rPr>
          <w:rStyle w:val=""/>
        </w:rPr>
        <w:t>Code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Inline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code</w:t>
      </w:r>
    </w:p>
    <w:p>
      <w:pPr>
        <w:pStyle w:val="Normal"/>
      </w:pPr>
      <w:r>
        <w:rPr>
          <w:rStyle w:val=""/>
        </w:rPr>
        <w:t>Indented code</w:t>
      </w:r>
    </w:p>
    <w:p>
      <w:pPr>
        <w:pStyle w:val="PCCode"/>
      </w:pPr>
      <w:r>
        <w:rPr>
          <w:rStyle w:val=""/>
        </w:rPr>
        <w:t>// Some comments</w:t>
      </w:r>
      <w:r>
        <w:rPr>
          <w:rStyle w:val=""/>
        </w:rPr>
        <w:t xml:space="preserve">
</w:t>
      </w:r>
      <w:r>
        <w:rPr>
          <w:rStyle w:val=""/>
        </w:rPr>
        <w:t>line 1 of code</w:t>
      </w:r>
      <w:r>
        <w:rPr>
          <w:rStyle w:val=""/>
        </w:rPr>
        <w:t xml:space="preserve">
</w:t>
      </w:r>
      <w:r>
        <w:rPr>
          <w:rStyle w:val=""/>
        </w:rPr>
        <w:t>line 2 of code</w:t>
      </w:r>
      <w:r>
        <w:rPr>
          <w:rStyle w:val=""/>
        </w:rPr>
        <w:t xml:space="preserve">
</w:t>
      </w:r>
      <w:r>
        <w:rPr>
          <w:rStyle w:val=""/>
        </w:rPr>
        <w:t>line 3 of code</w:t>
      </w:r>
    </w:p>
    <w:p>
      <w:pPr>
        <w:pStyle w:val="Normal"/>
      </w:pPr>
      <w:r>
        <w:rPr>
          <w:rStyle w:val=""/>
        </w:rPr>
        <w:t xml:space="preserve">Block code </w:t>
      </w:r>
      <w:r>
        <w:rPr>
          <w:rStyle w:val=""/>
        </w:rPr>
        <w:t>"fences"</w:t>
      </w:r>
    </w:p>
    <w:p>
      <w:pPr>
        <w:pStyle w:val="PCCode"/>
      </w:pPr>
      <w:r>
        <w:rPr>
          <w:rStyle w:val=""/>
        </w:rPr>
        <w:t>Sample text here...</w:t>
      </w:r>
    </w:p>
    <w:p>
      <w:pPr>
        <w:pStyle w:val="Normal"/>
      </w:pPr>
      <w:r>
        <w:rPr>
          <w:rStyle w:val=""/>
        </w:rPr>
        <w:t>Syntax highlighting</w:t>
      </w:r>
    </w:p>
    <w:p>
      <w:pPr>
        <w:pStyle w:val="PCCode"/>
      </w:pPr>
      <w:r>
        <w:rPr>
          <w:rStyle w:val=""/>
        </w:rPr>
        <w:t>var foo = function (bar) {</w:t>
      </w:r>
      <w:r>
        <w:rPr>
          <w:rStyle w:val=""/>
        </w:rPr>
        <w:t xml:space="preserve">
</w:t>
      </w:r>
      <w:r>
        <w:rPr>
          <w:rStyle w:val=""/>
        </w:rPr>
        <w:t xml:space="preserve">  return bar++;</w:t>
      </w:r>
      <w:r>
        <w:rPr>
          <w:rStyle w:val=""/>
        </w:rPr>
        <w:t xml:space="preserve">
</w:t>
      </w:r>
      <w:r>
        <w:rPr>
          <w:rStyle w:val=""/>
        </w:rPr>
        <w:t>};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console.log(foo(5));</w:t>
      </w:r>
    </w:p>
    <w:p>
      <w:pPr>
        <w:pStyle w:val="Heading2"/>
      </w:pPr>
      <w:bookmarkStart w:name="_Toc16264414547921784771625303" w:id="1"/>
      <w:r>
        <w:rPr xmlns:xsi="http://www.w3.org/2001/XMLSchema-instance">
          <w:rStyle w:val=""/>
        </w:rPr>
        <w:t>Tables</w:t>
      </w:r>
      <w:r>
        <w:rPr xmlns:xsi="http://www.w3.org/2001/XMLSchema-instance">
          <w:rStyle w:val=""/>
        </w:rPr>
        <w:t xml:space="preserve">
</w:t>
      </w:r>
      <w:r>
        <w:rPr xmlns:xsi="http://www.w3.org/2001/XMLSchema-instance"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mlns:xsi="http://www.w3.org/2001/XMLSchema-instance"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Option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Description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data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path to data files to supply the data that will be passed into templates.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engine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engine to be used for processing templates. Handlebars is the default.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ext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extension to be used for dest files.</w:t>
            </w:r>
          </w:p>
        </w:tc>
      </w:tr>
    </w:tbl>
    <w:p>
      <w:pPr>
        <w:pStyle w:val="Normal"/>
      </w:pPr>
      <w:r>
        <w:rPr xmlns:xsi="http://www.w3.org/2001/XMLSchema-instance">
          <w:rStyle w:val=""/>
        </w:rPr>
        <w:t>Right aligned columns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mlns:xsi="http://www.w3.org/2001/XMLSchema-instance"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Option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Description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data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path to data files to supply the data that will be passed into templates.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engine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engine to be used for processing templates. Handlebars is the default.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ext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extension to be used for dest files.</w:t>
            </w:r>
          </w:p>
        </w:tc>
      </w:tr>
    </w:tbl>
    <w:p>
      <w:pPr>
        <w:pStyle w:val="Heading2"/>
      </w:pPr>
      <w:bookmarkStart w:name="_Toc16264414548135659442435016" w:id="1"/>
      <w:r>
        <w:rPr>
          <w:rStyle w:val=""/>
        </w:rPr>
        <w:t>Links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4">
        <w:r>
          <w:rPr>
            <w:rStyle w:val="Hyperlink"/>
          </w:rPr>
          <w:t>link text</w:t>
        </w:r>
      </w:hyperlink>
    </w:p>
    <w:p>
      <w:pPr>
        <w:pStyle w:val="Normal"/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w:tooltip="title text!" r:id="rId15">
        <w:r>
          <w:fldChar w:fldCharType="begin"/>
        </w:r>
        <w:r>
          <w:instrText xml:space="preserve"> HYPERLINK "http://nodeca.github.io/pica/demo/" \o "title text!" </w:instrText>
        </w:r>
        <w:r>
          <w:fldChar w:fldCharType="separate"/>
        </w:r>
        <w:r>
          <w:rPr>
            <w:rStyle w:val="Hyperlink"/>
          </w:rPr>
          <w:t>link with title</w:t>
        </w:r>
        <w:r>
          <w:fldChar w:fldCharType="end"/>
        </w:r>
      </w:hyperlink>
    </w:p>
    <w:p>
      <w:pPr>
        <w:pStyle w:val="Normal"/>
      </w:pPr>
      <w:r>
        <w:rPr>
          <w:rStyle w:val=""/>
        </w:rPr>
        <w:t xml:space="preserve">Autoconverted link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6">
        <w:r>
          <w:rPr>
            <w:rStyle w:val="Hyperlink"/>
          </w:rPr>
          <w:t>https://github.com/nodeca/pica</w:t>
        </w:r>
      </w:hyperlink>
      <w:r>
        <w:rPr>
          <w:rStyle w:val=""/>
        </w:rPr>
        <w:t xml:space="preserve"> (enable linkify to see)</w:t>
      </w:r>
    </w:p>
    <w:p>
      <w:pPr>
        <w:pStyle w:val="Heading2"/>
      </w:pPr>
      <w:bookmarkStart w:name="_Toc16264414548353497582602136" w:id="1"/>
      <w:r>
        <w:rPr>
          <w:rStyle w:val=""/>
        </w:rPr>
        <w:t>Images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5732145"/>
            <wp:effectExtent l="0" t="0" r="0" b="0"/>
            <wp:docPr id="100000" name="Image100000" descr="Minion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5504162"/>
            <wp:effectExtent l="0" t="0" r="0" b="0"/>
            <wp:docPr id="100002" name="Image100002" descr="Stormtroopoca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3" name="Image10000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50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>Like links, Images also have a footnote style syntax</w:t>
      </w:r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5732145"/>
            <wp:effectExtent l="0" t="0" r="0" b="0"/>
            <wp:docPr id="100004" name="Image100004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5" name="Image10000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>With a reference later in the document defining the URL location:</w:t>
      </w:r>
    </w:p>
    <w:p>
      <w:pPr>
        <w:pStyle w:val="Heading2"/>
      </w:pPr>
      <w:bookmarkStart w:name="_Toc1626441454856568340051983" w:id="1"/>
      <w:r>
        <w:rPr>
          <w:rStyle w:val=""/>
        </w:rPr>
        <w:t>Plugins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The killer feature of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markdown-it</w:t>
      </w:r>
      <w:r>
        <w:rPr>
          <w:rStyle w:val=""/>
        </w:rPr>
        <w:t xml:space="preserve"> is very effective support of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0">
        <w:r>
          <w:rPr>
            <w:rStyle w:val="Hyperlink"/>
          </w:rPr>
          <w:t>syntax plugins</w:t>
        </w:r>
      </w:hyperlink>
      <w:r>
        <w:rPr>
          <w:rStyle w:val=""/>
        </w:rPr>
        <w:t>.</w:t>
      </w:r>
    </w:p>
    <w:p>
      <w:pPr>
        <w:pStyle w:val="Heading3"/>
      </w:pPr>
      <w:bookmarkStart w:name="_Toc16264414548764899177497874" w:id="1"/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1">
        <w:r>
          <w:rPr>
            <w:rStyle w:val="Hyperlink"/>
          </w:rPr>
          <w:t>Emojies</w:t>
        </w:r>
      </w:hyperlink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IntenseQuote"/>
      </w:pPr>
      <w:r>
        <w:rPr>
          <w:rStyle w:val=""/>
        </w:rPr>
        <w:t>Classic markup: :wink: :crush: :cry: :tear: :laughing: :yum:</w:t>
      </w:r>
    </w:p>
    <w:p>
      <w:pPr>
        <w:pStyle w:val="IntenseQuote"/>
      </w:pPr>
      <w:r>
        <w:rPr>
          <w:rStyle w:val=""/>
        </w:rPr>
        <w:t>Shortcuts (emoticons): :-) :-( 8-) ;)</w:t>
      </w:r>
    </w:p>
    <w:p>
      <w:pPr>
        <w:pStyle w:val="Normal"/>
      </w:pPr>
      <w:r>
        <w:rPr>
          <w:rStyle w:val=""/>
        </w:rPr>
        <w:t xml:space="preserve">see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2">
        <w:r>
          <w:rPr>
            <w:rStyle w:val="Hyperlink"/>
          </w:rPr>
          <w:t>how to change output</w:t>
        </w:r>
      </w:hyperlink>
      <w:r>
        <w:rPr>
          <w:rStyle w:val=""/>
        </w:rPr>
        <w:t xml:space="preserve"> with twemoji.</w:t>
      </w:r>
    </w:p>
    <w:p>
      <w:pPr>
        <w:pStyle w:val="Heading3"/>
      </w:pPr>
      <w:bookmarkStart w:name="_Toc1626441454896133964672946" w:id="1"/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3">
        <w:r>
          <w:rPr>
            <w:rStyle w:val="Hyperlink"/>
          </w:rPr>
          <w:t>Subscript</w:t>
        </w:r>
      </w:hyperlink>
      <w:r>
        <w:rPr>
          <w:rStyle w:val=""/>
        </w:rPr>
        <w:t xml:space="preserve"> /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4">
        <w:r>
          <w:rPr>
            <w:rStyle w:val="Hyperlink"/>
          </w:rPr>
          <w:t>Superscript</w:t>
        </w:r>
      </w:hyperlink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9"/>
        </w:numPr>
      </w:pPr>
      <w:r>
        <w:rPr>
          <w:rStyle w:val=""/>
        </w:rPr>
        <w:t>19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uperscript"/>
          <w:vertAlign w:val="superscript"/>
        </w:rPr>
        <w:t>th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9"/>
        </w:numPr>
      </w:pPr>
      <w:r>
        <w:rPr>
          <w:rStyle w:val=""/>
        </w:rPr>
        <w:t>H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ubscript"/>
          <w:vertAlign w:val="subscript"/>
        </w:rPr>
        <w:t>2</w:t>
      </w:r>
      <w:r>
        <w:rPr>
          <w:rStyle w:val=""/>
        </w:rPr>
        <w:t>O</w:t>
      </w:r>
    </w:p>
    <w:p>
      <w:pPr>
        <w:pStyle w:val="Heading3"/>
      </w:pPr>
      <w:bookmarkStart w:name="_Toc16264414549156073037540795" w:id="1"/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5">
        <w:r>
          <w:rPr>
            <w:rStyle w:val="Hyperlink"/>
          </w:rPr>
          <w:t>&lt;ins&gt;</w:t>
        </w:r>
      </w:hyperlink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Underlined"/>
        </w:rPr>
        <w:t>Inserted text</w:t>
      </w:r>
    </w:p>
    <w:p>
      <w:pPr>
        <w:pStyle w:val="Heading3"/>
      </w:pPr>
      <w:bookmarkStart w:name="_Toc16264414549352008096338079" w:id="1"/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6">
        <w:r>
          <w:rPr>
            <w:rStyle w:val="Hyperlink"/>
          </w:rPr>
          <w:t>&lt;mark&gt;</w:t>
        </w:r>
      </w:hyperlink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==Marked text==</w:t>
      </w:r>
    </w:p>
    <w:p>
      <w:pPr>
        <w:pStyle w:val="Heading3"/>
      </w:pPr>
      <w:bookmarkStart w:name="_Toc16264414549552444462681907" w:id="1"/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7">
        <w:r>
          <w:rPr>
            <w:rStyle w:val="Hyperlink"/>
          </w:rPr>
          <w:t>Footnotes</w:t>
        </w:r>
      </w:hyperlink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Footnote 1 link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w:tooltip="Missing target id: #fn-1" w:anchor="fn-1" r:id="rId28">
        <w:r>
          <w:rPr>
            <w:rStyle w:val="Superscript"/>
            <w:color w:val="0000FF" w:themeColor="hyperlink"/>
            <w:highlight w:val="red"/>
            <w:u w:val="single"/>
          </w:rPr>
          <w:t>1</w:t>
        </w:r>
      </w:hyperlink>
      <w:r>
        <w:rPr>
          <w:rStyle w:val=""/>
        </w:rPr>
        <w:t>.</w:t>
      </w:r>
    </w:p>
    <w:p>
      <w:pPr>
        <w:pStyle w:val="Normal"/>
      </w:pPr>
      <w:r>
        <w:rPr>
          <w:rStyle w:val=""/>
        </w:rPr>
        <w:t>Footnote 2 link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w:tooltip="Missing target id: #fn-2" w:anchor="fn-2" r:id="rId29">
        <w:r>
          <w:rPr>
            <w:rStyle w:val="Superscript"/>
            <w:color w:val="0000FF" w:themeColor="hyperlink"/>
            <w:highlight w:val="red"/>
            <w:u w:val="single"/>
          </w:rPr>
          <w:t>2</w:t>
        </w:r>
      </w:hyperlink>
      <w:r>
        <w:rPr>
          <w:rStyle w:val=""/>
        </w:rPr>
        <w:t>.</w:t>
      </w:r>
    </w:p>
    <w:p>
      <w:pPr>
        <w:pStyle w:val="Normal"/>
      </w:pPr>
      <w:r>
        <w:rPr>
          <w:rStyle w:val=""/>
        </w:rPr>
        <w:t>Inline footnote^[Text of inline footnote] definition.</w:t>
      </w:r>
    </w:p>
    <w:p>
      <w:pPr>
        <w:pStyle w:val="Normal"/>
      </w:pPr>
      <w:r>
        <w:rPr>
          <w:rStyle w:val=""/>
        </w:rPr>
        <w:t>Duplicated footnote reference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w:tooltip="Missing target id: #fn-2" w:anchor="fn-2" r:id="rId30">
        <w:r>
          <w:rPr>
            <w:rStyle w:val="Superscript"/>
            <w:color w:val="0000FF" w:themeColor="hyperlink"/>
            <w:highlight w:val="red"/>
            <w:u w:val="single"/>
          </w:rPr>
          <w:t>2</w:t>
        </w:r>
      </w:hyperlink>
      <w:r>
        <w:rPr>
          <w:rStyle w:val=""/>
        </w:rPr>
        <w:t>.</w:t>
      </w:r>
    </w:p>
    <w:p>
      <w:pPr>
        <w:pStyle w:val="Heading3"/>
      </w:pPr>
      <w:bookmarkStart w:name="_Toc16264414549746500187193704" w:id="1"/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31">
        <w:r>
          <w:rPr>
            <w:rStyle w:val="Hyperlink"/>
          </w:rPr>
          <w:t>Definition lists</w:t>
        </w:r>
      </w:hyperlink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rPr>
          <w:rStyle w:val=""/>
        </w:rPr>
        <w:t>Term 1</w:t>
      </w:r>
    </w:p>
    <w:p>
      <w:pPr>
        <w:pStyle w:val="Normal"/>
      </w:pPr>
    </w:p>
    <w:p>
      <w:pPr>
        <w:pStyle w:val="Normal"/>
      </w:pPr>
      <w:r>
        <w:rPr>
          <w:rStyle w:val=""/>
        </w:rPr>
        <w:t>Definition 1 with lazy continuation.</w:t>
      </w:r>
    </w:p>
    <w:p>
      <w:pPr>
        <w:pStyle w:val="Normal"/>
      </w:pPr>
    </w:p>
    <w:p>
      <w:pPr>
        <w:pStyle w:val="Normal"/>
      </w:pPr>
      <w:r>
        <w:rPr>
          <w:rStyle w:val=""/>
        </w:rPr>
        <w:t xml:space="preserve">Term 2 with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inline markup</w:t>
      </w:r>
    </w:p>
    <w:p>
      <w:pPr>
        <w:pStyle w:val="Normal"/>
      </w:pPr>
    </w:p>
    <w:p>
      <w:pPr>
        <w:pStyle w:val="Normal"/>
      </w:pPr>
      <w:r>
        <w:rPr>
          <w:rStyle w:val=""/>
        </w:rPr>
        <w:t>Definition 2</w:t>
      </w:r>
    </w:p>
    <w:p>
      <w:pPr>
        <w:pStyle w:val="PCCode"/>
      </w:pPr>
      <w:r>
        <w:rPr>
          <w:rStyle w:val=""/>
        </w:rPr>
        <w:t>{ some code, part of Definition 2 }</w:t>
      </w:r>
    </w:p>
    <w:p>
      <w:pPr>
        <w:pStyle w:val="Normal"/>
      </w:pPr>
      <w:r>
        <w:rPr>
          <w:rStyle w:val=""/>
        </w:rPr>
        <w:t>Third paragraph of definition 2.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Compact style:</w:t>
      </w:r>
    </w:p>
    <w:p>
      <w:pPr>
        <w:pStyle w:val="Normal"/>
      </w:pPr>
      <w:r>
        <w:rPr>
          <w:rStyle w:val=""/>
        </w:rPr>
        <w:t>Term 1 ~ Definition 1</w:t>
      </w:r>
    </w:p>
    <w:p>
      <w:pPr>
        <w:pStyle w:val="Normal"/>
      </w:pPr>
      <w:r>
        <w:rPr>
          <w:rStyle w:val=""/>
        </w:rPr>
        <w:t>Term 2 ~ Definition 2a ~ Definition 2b</w:t>
      </w:r>
    </w:p>
    <w:p>
      <w:pPr>
        <w:pStyle w:val="Heading3"/>
      </w:pPr>
      <w:bookmarkStart w:name="_Toc16264414549946725502771928" w:id="1"/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32">
        <w:r>
          <w:rPr>
            <w:rStyle w:val="Hyperlink"/>
          </w:rPr>
          <w:t>Abbreviations</w:t>
        </w:r>
      </w:hyperlink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This is HTML abbreviation example.</w:t>
      </w:r>
    </w:p>
    <w:p>
      <w:pPr>
        <w:pStyle w:val="Normal"/>
      </w:pPr>
      <w:r>
        <w:rPr>
          <w:rStyle w:val=""/>
        </w:rPr>
        <w:t xml:space="preserve">It converts </w:t>
      </w:r>
      <w:r>
        <w:rPr>
          <w:rStyle w:val=""/>
        </w:rPr>
        <w:t>"HTML"</w:t>
      </w:r>
      <w:r>
        <w:rPr>
          <w:rStyle w:val=""/>
        </w:rPr>
        <w:t xml:space="preserve">, but keep intact partial entries like </w:t>
      </w:r>
      <w:r>
        <w:rPr>
          <w:rStyle w:val=""/>
        </w:rPr>
        <w:t>"xxxHTMLyyy"</w:t>
      </w:r>
      <w:r>
        <w:rPr>
          <w:rStyle w:val=""/>
        </w:rPr>
        <w:t xml:space="preserve"> and so on.</w:t>
      </w:r>
    </w:p>
    <w:p>
      <w:pPr>
        <w:pStyle w:val="Normal"/>
      </w:pPr>
      <w:r>
        <w:rPr>
          <w:rStyle w:val=""/>
        </w:rPr>
        <w:t>*[HTML]: Hyper Text Markup Language</w:t>
      </w:r>
    </w:p>
    <w:p>
      <w:pPr>
        <w:pStyle w:val="Heading3"/>
      </w:pPr>
      <w:bookmarkStart w:name="_Toc162644145501471686628575" w:id="1"/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33">
        <w:r>
          <w:rPr>
            <w:rStyle w:val="Hyperlink"/>
          </w:rPr>
          <w:t>Custom containers</w:t>
        </w:r>
      </w:hyperlink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::: warning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here be dragons</w:t>
      </w:r>
      <w:r>
        <w:rPr>
          <w:rStyle w:val=""/>
        </w:rPr>
        <w:t xml:space="preserve"> :::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0"/>
        </w:numPr>
      </w:pPr>
      <w:r>
        <w:rPr>
          <w:rStyle w:val=""/>
        </w:rPr>
        <w:t xml:space="preserve">Footnote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can have markup</w:t>
      </w:r>
    </w:p>
    <w:p>
      <w:pPr>
        <w:pStyle w:val="Normal"/>
      </w:pPr>
      <w:r>
        <w:rPr>
          <w:rStyle w:val=""/>
        </w:rPr>
        <w:t>and multiple paragraphs.</w:t>
      </w:r>
      <w:r>
        <w:rPr>
          <w:rStyle w:val=""/>
        </w:rPr>
        <w:t xml:space="preserve">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w:tooltip="Missing target id: #fnref-1" w:anchor="fnref-1" r:id="rId34">
        <w:r>
          <w:rPr>
            <w:color w:val="0000FF" w:themeColor="hyperlink"/>
            <w:highlight w:val="red"/>
            <w:u w:val="single"/>
          </w:rPr>
          <w:t>↩</w:t>
        </w:r>
      </w:hyperlink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1"/>
        </w:numPr>
      </w:pPr>
      <w:r>
        <w:rPr>
          <w:rStyle w:val=""/>
        </w:rPr>
        <w:t>Footnote text.</w:t>
      </w:r>
    </w:p>
    <w:p>
      <w:pPr>
        <w:pStyle w:val="Normal"/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w:tooltip="Missing target id: #fnref-2" w:anchor="fnref-2" r:id="rId35">
        <w:r>
          <w:rPr>
            <w:color w:val="0000FF" w:themeColor="hyperlink"/>
            <w:highlight w:val="red"/>
            <w:u w:val="single"/>
          </w:rPr>
          <w:t>↩</w:t>
        </w:r>
      </w:hyperlink>
      <w:r>
        <w:rPr>
          <w:rStyle w:val=""/>
        </w:rPr>
        <w:t xml:space="preserve"> </w:t>
      </w:r>
    </w:p>
    <w:p>
      <w:pPr>
        <w:pStyle w:val="Heading1"/>
      </w:pPr>
      <w:bookmarkStart w:name="_Toc16264414550345990884204819" w:id="1"/>
      <w:r>
        <w:rPr>
          <w:rStyle w:val=""/>
        </w:rPr>
        <w:t>Markdown1</w:t>
      </w:r>
      <w:bookmarkEnd w:id="1"/>
      <w:bookmarkEnd/>
    </w:p>
    <w:p>
      <w:pPr>
        <w:pStyle w:val="Heading2"/>
      </w:pPr>
      <w:bookmarkStart w:name="_Toc1626441455053890847672171" w:id="1"/>
      <w:r>
        <w:rPr>
          <w:rStyle w:val=""/>
        </w:rPr>
        <w:t>PUZZLES CLOUD MARKDOWN FILE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64414550728770860637971" w:id="1"/>
      <w:r>
        <w:rPr>
          <w:rStyle w:val=""/>
        </w:rPr>
        <w:t>Welcome to the puzzles cloud md file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64414550916579415681768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 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64414551103098421703264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 HEADING4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2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2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5"/>
      </w:pPr>
      <w:bookmarkStart w:name="_Toc16264414551302637463809005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 HEADING 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3"/>
        </w:numPr>
      </w:pPr>
      <w:r>
        <w:rPr>
          <w:rStyle w:val=""/>
        </w:rPr>
        <w:t>"Co rłńóobi trakłńótośźr u fśźryśźżzjera?"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3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Warćękocze.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6"/>
      </w:pPr>
      <w:bookmarkStart w:name="_Toc1626441455150620969190768" w:id="1"/>
      <w:r>
        <w:rPr>
          <w:rStyle w:val=""/>
        </w:rPr>
        <w:t>Real Czech language HEADING 5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4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4"/>
        </w:numPr>
      </w:pPr>
      <w:r>
        <w:rPr>
          <w:rStyle w:val=""/>
        </w:rPr>
        <w:t>Prázdný Čech.</w:t>
      </w:r>
    </w:p>
    <w:p>
      <w:pPr>
        <w:pStyle w:val="Heading2"/>
      </w:pPr>
      <w:bookmarkStart w:name="_Toc16264414551699650417358274" w:id="1"/>
      <w:r>
        <w:rPr>
          <w:rStyle w:val=""/>
        </w:rPr>
        <w:t>Longest Serbian word he he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3"/>
      </w:pPr>
      <w:bookmarkStart w:name="_Toc16264414551888461745360012" w:id="1"/>
      <w:r>
        <w:rPr>
          <w:rStyle w:val=""/>
        </w:rPr>
        <w:t>Serbian literature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2"/>
      </w:pPr>
      <w:bookmarkStart w:name="_Toc16264414552101353375963658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37">
        <w:r>
          <w:rPr>
            <w:rStyle w:val="Hyperlink"/>
          </w:rPr>
          <w:drawing>
            <wp:inline distT="0" distB="0" distL="0" distR="0">
              <wp:extent cx="2438400" cy="2438400"/>
              <wp:effectExtent l="0" t="0" r="0" b="0"/>
              <wp:docPr id="100002" name="Image100002" descr="YOUTUBE VIDEO"/>
              <wp:cNvGraphicFramePr>
                <a:graphicFrameLocks noChangeAspect="true"/>
              </wp:cNvGraphicFramePr>
              <a:graphic>
                <a:graphicData uri="http://schemas.openxmlformats.org/drawingml/2006/picture">
                  <pic:pic>
                    <pic:nvPicPr>
                      <pic:cNvPr id="100003" name="Image100002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38400" cy="2438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1"/>
      </w:pPr>
      <w:bookmarkStart w:name="_Toc16264414552309530217143302" w:id="1"/>
      <w:r>
        <w:rPr>
          <w:rStyle w:val=""/>
        </w:rPr>
        <w:t>Markdown5</w:t>
      </w:r>
      <w:bookmarkEnd w:id="1"/>
      <w:bookmarkEnd/>
    </w:p>
    <w:p>
      <w:pPr>
        <w:pStyle w:val="Heading2"/>
      </w:pPr>
      <w:bookmarkStart w:name="_Toc16264414552504073266002842" w:id="1"/>
      <w:r>
        <w:rPr>
          <w:rStyle w:val=""/>
        </w:rPr>
        <w:t>Пандемија ковида 19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3"/>
      </w:pPr>
      <w:bookmarkStart w:name="_Toc16264414552691771761081843" w:id="1"/>
      <w:r>
        <w:rPr>
          <w:rStyle w:val=""/>
        </w:rPr>
        <w:t>Мере изолације у Кини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4"/>
      </w:pPr>
      <w:bookmarkStart w:name="_Toc1626441455292665226996461" w:id="1"/>
      <w:r>
        <w:rPr xmlns:xsi="http://www.w3.org/2001/XMLSchema-instance">
          <w:rStyle w:val=""/>
        </w:rPr>
        <w:t>Провинција Хубеи</w:t>
      </w:r>
      <w:r>
        <w:rPr xmlns:xsi="http://www.w3.org/2001/XMLSchema-instance">
          <w:rStyle w:val=""/>
        </w:rPr>
        <w:t xml:space="preserve">
</w:t>
      </w:r>
      <w:r>
        <w:rPr xmlns:xsi="http://www.w3.org/2001/XMLSchema-instance"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 xmlns:xsi="http://www.w3.org/2001/XMLSchema-instance">
          <w:rStyle w:val=""/>
        </w:rPr>
        <w:t/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mlns:xsi="http://www.w3.org/2001/XMLSchema-instance"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Град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Датум карантина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Популација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 r:id="rId38">
              <w:r>
                <w:rPr>
                  <w:rStyle w:val="PC_Italic"/>
                  <w:color w:val="0000FF" w:themeColor="hyperlink"/>
                  <w:u w:val="single"/>
                </w:rPr>
                <w:t>Вухан</w:t>
              </w:r>
            </w:hyperlink>
            <w:r>
              <w:rPr xmlns:xsi="http://www.w3.org/2001/XMLSchema-instance"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23.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11 081 000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 w:tooltip="Хуанганг" r:id="rId39">
              <w:r>
                <w:fldChar w:fldCharType="begin"/>
              </w:r>
              <w:r>
                <w:instrText xml:space="preserve"> HYPERLINK "https://sr.wikipedia.org/wiki/%D0%A5%D1%83%D0%B0%D0%BD%D0%B3%D0%B0%D0%BD%D0%B3" \o "Хуанганг" </w:instrText>
              </w:r>
              <w:r>
                <w:fldChar w:fldCharType="separate"/>
              </w:r>
              <w:r>
                <w:rPr>
                  <w:rStyle w:val="PC_Italic"/>
                  <w:color w:val="0000FF" w:themeColor="hyperlink"/>
                  <w:u w:val="single"/>
                </w:rPr>
                <w:t>Хуанганг</w:t>
              </w:r>
              <w:r>
                <w:fldChar w:fldCharType="end"/>
              </w:r>
            </w:hyperlink>
            <w:r>
              <w:rPr xmlns:xsi="http://www.w3.org/2001/XMLSchema-instance"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23.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6 630 000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      <w:rStyle w:val="Strong"/>
              </w:rPr>
              <w:t>Eзхо</w:t>
            </w:r>
            <w:r>
              <w:rPr xmlns:xsi="http://www.w3.org/2001/XMLSchema-instance"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23.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1 007 700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      <w:rStyle w:val="Strong"/>
              </w:rPr>
              <w:t>Шиби</w:t>
            </w:r>
            <w:r>
              <w:rPr xmlns:xsi="http://www.w3.org/2001/XMLSchema-instance"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24.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490 900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Јингзу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24.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5 590 200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Зиијанг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24.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497 600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 r:id="rId40">
              <w:r>
                <w:rPr>
                  <w:rStyle w:val="Hyperlink"/>
                </w:rPr>
                <w:t>Јичанг</w:t>
              </w:r>
            </w:hyperlink>
            <w:r>
              <w:rPr xmlns:xsi="http://www.w3.org/2001/XMLSchema-instance"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24.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4 135 900</w:t>
            </w:r>
          </w:p>
        </w:tc>
      </w:tr>
    </w:tbl>
    <w:p>
      <w:pPr>
        <w:pStyle w:val="IntenseQuote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Strong"/>
        </w:rPr>
        <w:t>Власти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Emphasis"/>
        </w:rPr>
        <w:t xml:space="preserve"> такође наређују затварање јавних забавних места попут биоскопа, позоришта, па чак и сајбер кафеа.</w:t>
      </w:r>
      <w:r>
        <w:rPr xmlns:xsi="http://www.w3.org/2001/XMLSchema-instance">
          <w:rStyle w:val=""/>
        </w:rPr>
        <w:t xml:space="preserve">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Strong"/>
        </w:rPr>
        <w:t>Свим становницима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Emphasis"/>
        </w:rPr>
        <w:t xml:space="preserve"> је наређено да не напуштају град осим ако им власти не дозволе. Здравствена управа у Вухану обавезује ношење маске на јавним местима. 25. јануара, кинеске власти проширују карантинску зону на готово читаву провинцију Хубеиа.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Emphasis"/>
        </w:rPr>
        <w:t>Власти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Strong"/>
        </w:rPr>
        <w:t xml:space="preserve"> такође наређују затварање јавних забавних места попут биоскопа, позоришта, па чак и сајбер кафеа.</w:t>
      </w:r>
      <w:r>
        <w:rPr xmlns:xsi="http://www.w3.org/2001/XMLSchema-instance">
          <w:rStyle w:val=""/>
        </w:rPr>
        <w:t xml:space="preserve">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Emphasis"/>
        </w:rPr>
        <w:t>Свим становницима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Strong"/>
        </w:rPr>
        <w:t xml:space="preserve"> је наређено да не напуштају град осим ако им власти не дозволе. Здравствена управа у Вухану обавезује ношење маске на јавним местима. 25. јануара, кинеске власти проширују карантинску зону на готово читаву провинцију Хубеиа.</w:t>
      </w:r>
    </w:p>
    <w:p>
      <w:pPr>
        <w:pStyle w:val="Normal"/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 r:id="rId41">
        <w:r>
          <w:rPr>
            <w:rStyle w:val="PC_Italic"/>
            <w:color w:val="0000FF" w:themeColor="hyperlink"/>
            <w:u w:val="single"/>
          </w:rPr>
          <w:t>Вухан</w:t>
        </w:r>
      </w:hyperlink>
    </w:p>
    <w:p>
      <w:pPr>
        <w:pStyle w:val="Heading5"/>
      </w:pPr>
      <w:bookmarkStart w:name="_Toc16264414553266525099077797" w:id="1"/>
      <w:r>
        <w:rPr>
          <w:rStyle w:val=""/>
        </w:rPr>
        <w:t>Напредовање вируса корона у Кини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IntenseQuote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Хонг Конг</w:t>
      </w:r>
      <w:r>
        <w:rPr>
          <w:rStyle w:val=""/>
        </w:rPr>
        <w:t xml:space="preserve"> и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Макао</w:t>
      </w:r>
      <w:r>
        <w:rPr>
          <w:rStyle w:val=""/>
        </w:rPr>
        <w:t xml:space="preserve"> проглашавају прве случајеве 22. јануара. Почетком фебруара, број умрлих у Кини премашио је број епидемије САРС-а.</w:t>
      </w:r>
    </w:p>
    <w:p>
      <w:pPr>
        <w:pStyle w:val="Heading3"/>
      </w:pPr>
      <w:bookmarkStart w:name="_Toc1626441455346469492617816" w:id="1"/>
      <w:r>
        <w:rPr>
          <w:rStyle w:val=""/>
        </w:rPr>
        <w:t xml:space="preserve">Here are some test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codes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public class Test {</w:t>
      </w:r>
      <w:r>
        <w:rPr>
          <w:rStyle w:val=""/>
        </w:rPr>
        <w:t xml:space="preserve">
</w:t>
      </w:r>
      <w:r>
        <w:rPr>
          <w:rStyle w:val=""/>
        </w:rPr>
        <w:t xml:space="preserve">    /**</w:t>
      </w:r>
      <w:r>
        <w:rPr>
          <w:rStyle w:val=""/>
        </w:rPr>
        <w:t xml:space="preserve">
</w:t>
      </w:r>
      <w:r>
        <w:rPr>
          <w:rStyle w:val=""/>
        </w:rPr>
        <w:t xml:space="preserve">     * This method returns status of checkbox (is checkbox checked). Method finds element by checkbox text and gets class of that element, after that</w:t>
      </w:r>
      <w:r>
        <w:rPr>
          <w:rStyle w:val=""/>
        </w:rPr>
        <w:t xml:space="preserve">
</w:t>
      </w:r>
      <w:r>
        <w:rPr>
          <w:rStyle w:val=""/>
        </w:rPr>
        <w:t xml:space="preserve">     * it checks if class contains 'checkbox-checked', if class contains that text then checkbox is selected and true value is return</w:t>
      </w:r>
      <w:r>
        <w:rPr>
          <w:rStyle w:val=""/>
        </w:rPr>
        <w:t xml:space="preserve">
</w:t>
      </w:r>
      <w:r>
        <w:rPr>
          <w:rStyle w:val=""/>
        </w:rPr>
        <w:t xml:space="preserve">     * if checkbox doesn't contain that text then false is returned</w:t>
      </w:r>
      <w:r>
        <w:rPr>
          <w:rStyle w:val=""/>
        </w:rPr>
        <w:t xml:space="preserve">
</w:t>
      </w:r>
      <w:r>
        <w:rPr>
          <w:rStyle w:val=""/>
        </w:rPr>
        <w:t xml:space="preserve">     *</w:t>
      </w:r>
      <w:r>
        <w:rPr>
          <w:rStyle w:val=""/>
        </w:rPr>
        <w:t xml:space="preserve">
</w:t>
      </w:r>
      <w:r>
        <w:rPr>
          <w:rStyle w:val=""/>
        </w:rPr>
        <w:t xml:space="preserve">     * @param checkboxText - text of checkbox of witch you want to get status (e.g. "Read Only")</w:t>
      </w:r>
      <w:r>
        <w:rPr>
          <w:rStyle w:val=""/>
        </w:rPr>
        <w:t xml:space="preserve">
</w:t>
      </w:r>
      <w:r>
        <w:rPr>
          <w:rStyle w:val=""/>
        </w:rPr>
        <w:t xml:space="preserve">     * @return - method is returning boolean value. If checkbox class contains "checkbox-checked" then true is returned in other case</w:t>
      </w:r>
      <w:r>
        <w:rPr>
          <w:rStyle w:val=""/>
        </w:rPr>
        <w:t xml:space="preserve">
</w:t>
      </w:r>
      <w:r>
        <w:rPr>
          <w:rStyle w:val=""/>
        </w:rPr>
        <w:t xml:space="preserve">     * false is returned</w:t>
      </w:r>
      <w:r>
        <w:rPr>
          <w:rStyle w:val=""/>
        </w:rPr>
        <w:t xml:space="preserve">
</w:t>
      </w:r>
      <w:r>
        <w:rPr>
          <w:rStyle w:val=""/>
        </w:rPr>
        <w:t xml:space="preserve">     */</w:t>
      </w:r>
      <w:r>
        <w:rPr>
          <w:rStyle w:val=""/>
        </w:rPr>
        <w:t xml:space="preserve">
</w:t>
      </w:r>
      <w:r>
        <w:rPr>
          <w:rStyle w:val=""/>
        </w:rPr>
        <w:t xml:space="preserve">    private boolean getCheckboxCheckedStatusByName(String checkboxText) {</w:t>
      </w:r>
      <w:r>
        <w:rPr>
          <w:rStyle w:val=""/>
        </w:rPr>
        <w:t xml:space="preserve">
</w:t>
      </w:r>
      <w:r>
        <w:rPr>
          <w:rStyle w:val=""/>
        </w:rPr>
        <w:t xml:space="preserve">        boolean isChecked = false;</w:t>
      </w:r>
      <w:r>
        <w:rPr>
          <w:rStyle w:val=""/>
        </w:rPr>
        <w:t xml:space="preserve">
</w:t>
      </w:r>
      <w:r>
        <w:rPr>
          <w:rStyle w:val=""/>
        </w:rPr>
        <w:t xml:space="preserve">        waitForDisplayedElement(ue("getCheckboxStatusByText", checkboxText));</w:t>
      </w:r>
      <w:r>
        <w:rPr>
          <w:rStyle w:val=""/>
        </w:rPr>
        <w:t xml:space="preserve">
</w:t>
      </w:r>
      <w:r>
        <w:rPr>
          <w:rStyle w:val=""/>
        </w:rPr>
        <w:t xml:space="preserve">        String checked = getDisplayedElement(ue("getCheckboxStatusByText", checkboxText)).getAttribute("class");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     if (checked.contains("checkbox-checked")) {</w:t>
      </w:r>
      <w:r>
        <w:rPr>
          <w:rStyle w:val=""/>
        </w:rPr>
        <w:t xml:space="preserve">
</w:t>
      </w:r>
      <w:r>
        <w:rPr>
          <w:rStyle w:val=""/>
        </w:rPr>
        <w:t xml:space="preserve">            isChecked = true;</w:t>
      </w:r>
      <w:r>
        <w:rPr>
          <w:rStyle w:val=""/>
        </w:rPr>
        <w:t xml:space="preserve">
</w:t>
      </w:r>
      <w:r>
        <w:rPr>
          <w:rStyle w:val=""/>
        </w:rPr>
        <w:t xml:space="preserve">        }</w:t>
      </w:r>
      <w:r>
        <w:rPr>
          <w:rStyle w:val=""/>
        </w:rPr>
        <w:t xml:space="preserve">
</w:t>
      </w:r>
      <w:r>
        <w:rPr>
          <w:rStyle w:val=""/>
        </w:rPr>
        <w:t xml:space="preserve">        return isChecked;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PCCode"/>
      </w:pP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&lt;div class="plainlinks"</w:t>
      </w:r>
      <w:r>
        <w:rPr>
          <w:rStyle w:val=""/>
        </w:rPr>
        <w:t xml:space="preserve">
</w:t>
      </w:r>
      <w:r>
        <w:rPr>
          <w:rStyle w:val=""/>
        </w:rPr>
        <w:t xml:space="preserve">     style="background-color: #FBEBEA; border-radius:5px; margin-top:10px; position:relative; border: 1px solid #aaa; font-family: 'Helvetica', 'Arial', sans-serif; line-height: 18px; box-shadow: 0 1px 1px rgba( 0, 0, 0, 0.15 ); overflow:hidden;"&gt;</w:t>
      </w:r>
      <w:r>
        <w:rPr>
          <w:rStyle w:val=""/>
        </w:rPr>
        <w:t xml:space="preserve">
</w:t>
      </w:r>
      <w:r>
        <w:rPr>
          <w:rStyle w:val=""/>
        </w:rPr>
        <w:t xml:space="preserve">    &lt;div style="display:block; top:4px; width:100%; text-align:center;;"&gt;</w:t>
      </w:r>
      <w:r>
        <w:rPr>
          <w:rStyle w:val=""/>
        </w:rPr>
        <w:t xml:space="preserve">
</w:t>
      </w:r>
      <w:r>
        <w:rPr>
          <w:rStyle w:val=""/>
        </w:rPr>
        <w:t xml:space="preserve">        &lt;div style="color:#000085; font-size:25px; line-height:25px"&gt;</w:t>
      </w:r>
      <w:r>
        <w:rPr>
          <w:rStyle w:val=""/>
        </w:rPr>
        <w:t xml:space="preserve">
</w:t>
      </w:r>
      <w:r>
        <w:rPr>
          <w:rStyle w:val=""/>
        </w:rPr>
        <w:t xml:space="preserve">            &lt;div style="padding-left:50px;"&gt;&lt;/div&gt;</w:t>
      </w:r>
      <w:r>
        <w:rPr>
          <w:rStyle w:val=""/>
        </w:rPr>
        <w:t xml:space="preserve">
</w:t>
      </w:r>
      <w:r>
        <w:rPr>
          <w:rStyle w:val=""/>
        </w:rPr>
        <w:t xml:space="preserve">        &lt;/div&gt;</w:t>
      </w:r>
      <w:r>
        <w:rPr>
          <w:rStyle w:val=""/>
        </w:rPr>
        <w:t xml:space="preserve">
</w:t>
      </w:r>
      <w:r>
        <w:rPr>
          <w:rStyle w:val=""/>
        </w:rPr>
        <w:t xml:space="preserve">        &lt;div style="padding-top:2px; color:#444; font-size:1.15em; line-height:1.5;"&gt;</w:t>
      </w:r>
      <w:r>
        <w:rPr>
          <w:rStyle w:val=""/>
        </w:rPr>
        <w:t xml:space="preserve">
</w:t>
      </w:r>
      <w:r>
        <w:rPr>
          <w:rStyle w:val=""/>
        </w:rPr>
        <w:t xml:space="preserve">            &lt;div style="padding-left:8px; padding-right:8px;"&gt;Учествујте у &lt;b&gt;&lt;a</w:t>
      </w:r>
      <w:r>
        <w:rPr>
          <w:rStyle w:val=""/>
        </w:rPr>
        <w:t xml:space="preserve">
</w:t>
      </w:r>
      <w:r>
        <w:rPr>
          <w:rStyle w:val=""/>
        </w:rPr>
        <w:t xml:space="preserve">                    href="/wiki/%D0%92%D0%B8%D0%BA%D0%B8%D0%BF%D0%B5%D0%B4%D0%B8%D1%98%D0%B0:%D0%9A%D0%B0%D0%BC%D0%BF%D0%B0%D1%9A%D0%B0_%D1%83%D1%80%D0%B5%D1%92%D0%B8%D0%B2%D0%B0%D1%9A%D0%B0_%D1%80%D0%B5%D1%84%D0%B5%D1%80%D0%B5%D0%BD%D1%86%D0%B8_1Lib1Ref_2021"</w:t>
      </w:r>
      <w:r>
        <w:rPr>
          <w:rStyle w:val=""/>
        </w:rPr>
        <w:t xml:space="preserve">
</w:t>
      </w:r>
      <w:r>
        <w:rPr>
          <w:rStyle w:val=""/>
        </w:rPr>
        <w:t xml:space="preserve">                    title="Википедија:Кампања уређивања референци 1Lib1Ref 2021"&gt;Кампањи уређивања референци</w:t>
      </w:r>
      <w:r>
        <w:rPr>
          <w:rStyle w:val=""/>
        </w:rPr>
        <w:t xml:space="preserve">
</w:t>
      </w:r>
      <w:r>
        <w:rPr>
          <w:rStyle w:val=""/>
        </w:rPr>
        <w:t xml:space="preserve">                „1lib1ref"&lt;/a&gt;&lt;/b&gt; од 15. јануара до 5. фебруара.</w:t>
      </w:r>
      <w:r>
        <w:rPr>
          <w:rStyle w:val=""/>
        </w:rPr>
        <w:t xml:space="preserve">
</w:t>
      </w:r>
      <w:r>
        <w:rPr>
          <w:rStyle w:val=""/>
        </w:rPr>
        <w:t xml:space="preserve">            &lt;/div&gt;</w:t>
      </w:r>
      <w:r>
        <w:rPr>
          <w:rStyle w:val=""/>
        </w:rPr>
        <w:t xml:space="preserve">
</w:t>
      </w:r>
      <w:r>
        <w:rPr>
          <w:rStyle w:val=""/>
        </w:rPr>
        <w:t xml:space="preserve">        &lt;/div&gt;</w:t>
      </w:r>
      <w:r>
        <w:rPr>
          <w:rStyle w:val=""/>
        </w:rPr>
        <w:t xml:space="preserve">
</w:t>
      </w:r>
      <w:r>
        <w:rPr>
          <w:rStyle w:val=""/>
        </w:rPr>
        <w:t xml:space="preserve">    &lt;/div&gt;</w:t>
      </w:r>
      <w:r>
        <w:rPr>
          <w:rStyle w:val=""/>
        </w:rPr>
        <w:t xml:space="preserve">
</w:t>
      </w:r>
      <w:r>
        <w:rPr>
          <w:rStyle w:val=""/>
        </w:rPr>
        <w:t>&lt;/div&gt;</w:t>
      </w:r>
    </w:p>
    <w:p>
      <w:pPr>
        <w:pStyle w:val="Heading2"/>
      </w:pPr>
      <w:bookmarkStart w:name="_Toc16264414553668110564848758" w:id="1"/>
      <w:r>
        <w:rPr>
          <w:rStyle w:val=""/>
        </w:rPr>
        <w:t>Here is some youtube video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</w:p>
    <w:p>
      <w:pPr>
        <w:pStyle w:val="Heading1"/>
      </w:pPr>
      <w:bookmarkStart w:name="_Toc16264414553857287516731702" w:id="1"/>
      <w:r>
        <w:rPr>
          <w:rStyle w:val=""/>
        </w:rPr>
        <w:t>Markdown1</w:t>
      </w:r>
      <w:bookmarkEnd w:id="1"/>
      <w:bookmarkEnd/>
    </w:p>
    <w:p>
      <w:pPr>
        <w:pStyle w:val="Heading2"/>
      </w:pPr>
      <w:bookmarkStart w:name="_Toc16264414554049177473615248" w:id="1"/>
      <w:r>
        <w:rPr>
          <w:rStyle w:val=""/>
        </w:rPr>
        <w:t>PUZZLES CLOUD MARKDOWN FILE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64414554243139336252484" w:id="1"/>
      <w:r>
        <w:rPr>
          <w:rStyle w:val=""/>
        </w:rPr>
        <w:t>Welcome to the puzzles cloud md file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64414554435657438676274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 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64414554659415930382316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 HEADING4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5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5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5"/>
      </w:pPr>
      <w:bookmarkStart w:name="_Toc16264414554858625689761890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 HEADING 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6"/>
        </w:numPr>
      </w:pPr>
      <w:r>
        <w:rPr>
          <w:rStyle w:val=""/>
        </w:rPr>
        <w:t>"Co rłńóobi trakłńótośźr u fśźryśźżzjera?"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6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Warćękocze.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6"/>
      </w:pPr>
      <w:bookmarkStart w:name="_Toc16264414555063792923016736" w:id="1"/>
      <w:r>
        <w:rPr>
          <w:rStyle w:val=""/>
        </w:rPr>
        <w:t>Real Czech language HEADING 5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7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7"/>
        </w:numPr>
      </w:pPr>
      <w:r>
        <w:rPr>
          <w:rStyle w:val=""/>
        </w:rPr>
        <w:t>Prázdný Čech.</w:t>
      </w:r>
    </w:p>
    <w:p>
      <w:pPr>
        <w:pStyle w:val="Heading2"/>
      </w:pPr>
      <w:bookmarkStart w:name="_Toc16264414555268494460742620" w:id="1"/>
      <w:r>
        <w:rPr>
          <w:rStyle w:val=""/>
        </w:rPr>
        <w:t>Longest Serbian word he he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3"/>
      </w:pPr>
      <w:bookmarkStart w:name="_Toc1626441455545260722056696" w:id="1"/>
      <w:r>
        <w:rPr>
          <w:rStyle w:val=""/>
        </w:rPr>
        <w:t>Serbian literature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2"/>
      </w:pPr>
      <w:bookmarkStart w:name="_Toc16264414555676040008484589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42">
        <w:r>
          <w:rPr>
            <w:rStyle w:val="Hyperlink"/>
          </w:rPr>
          <w:drawing>
            <wp:inline distT="0" distB="0" distL="0" distR="0">
              <wp:extent cx="2438400" cy="2438400"/>
              <wp:effectExtent l="0" t="0" r="0" b="0"/>
              <wp:docPr id="100002" name="Image100002" descr="YOUTUBE VIDEO"/>
              <wp:cNvGraphicFramePr>
                <a:graphicFrameLocks noChangeAspect="true"/>
              </wp:cNvGraphicFramePr>
              <a:graphic>
                <a:graphicData uri="http://schemas.openxmlformats.org/drawingml/2006/picture">
                  <pic:pic>
                    <pic:nvPicPr>
                      <pic:cNvPr id="100003" name="Image100002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38400" cy="2438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1"/>
      </w:pPr>
      <w:bookmarkStart w:name="_Toc16264414555877247348594735" w:id="1"/>
      <w:r>
        <w:rPr>
          <w:rStyle w:val=""/>
        </w:rPr>
        <w:t>puzzlesCloudMDs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pc md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PCFigureCaption"/>
      </w:pPr>
      <w:bookmarkStart w:name="_Toc16264414557039387014127420" w:id="1"/>
      <w:r>
        <w:rPr>
          <w:rStyle w:val=""/>
        </w:rPr>
        <w:t xml:space="preserve">Figure </w:t>
      </w:r>
      <w:fldSimple w:instr=" SEQ Figure \* ARABIC ">
        <w:r>
          <w:t>1</w:t>
        </w:r>
      </w:fldSimple>
      <w:r/>
      <w:r>
        <w:rPr>
          <w:rStyle w:val=""/>
        </w:rPr>
        <w:t xml:space="preserve">: </w:t>
      </w:r>
      <w:r>
        <w:rPr>
          <w:rStyle w:val=""/>
        </w:rPr>
        <w:t>Last Page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69E6D8" w14:textId="77777777" w:rsidR="006D672F" w:rsidRDefault="006D672F" w:rsidP="006A2873">
      <w:r>
        <w:separator/>
      </w:r>
    </w:p>
  </w:endnote>
  <w:endnote w:type="continuationSeparator" w:id="0">
    <w:p w14:paraId="07C37FB0" w14:textId="77777777" w:rsidR="006D672F" w:rsidRDefault="006D672F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070000F9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455C5" w:rsidRPr="005455C5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070000F9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5455C5" w:rsidRPr="005455C5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881D5E" w14:textId="77777777" w:rsidR="006D672F" w:rsidRDefault="006D672F" w:rsidP="006A2873">
      <w:r>
        <w:separator/>
      </w:r>
    </w:p>
  </w:footnote>
  <w:footnote w:type="continuationSeparator" w:id="0">
    <w:p w14:paraId="2C700E18" w14:textId="77777777" w:rsidR="006D672F" w:rsidRDefault="006D672F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7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7"/>
  </w:num>
  <w:num w:numId="20">
    <w:abstractNumId w:val="9"/>
  </w:num>
  <w:num w:numId="21">
    <w:abstractNumId w:val="9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http://dev.nodeca.com" TargetMode="External" Type="http://schemas.openxmlformats.org/officeDocument/2006/relationships/hyperlink"/><Relationship Id="rId15" Target="http://nodeca.github.io/pica/demo/" TargetMode="External" Type="http://schemas.openxmlformats.org/officeDocument/2006/relationships/hyperlink"/><Relationship Id="rId16" Target="https://github.com/nodeca/pica" TargetMode="External" Type="http://schemas.openxmlformats.org/officeDocument/2006/relationships/hyperlink"/><Relationship Id="rId17" Target="media/image3.png" Type="http://schemas.openxmlformats.org/officeDocument/2006/relationships/image"/><Relationship Id="rId18" Target="media/image4.png" Type="http://schemas.openxmlformats.org/officeDocument/2006/relationships/image"/><Relationship Id="rId19" Target="media/image5.png" Type="http://schemas.openxmlformats.org/officeDocument/2006/relationships/image"/><Relationship Id="rId2" Target="numbering.xml" Type="http://schemas.openxmlformats.org/officeDocument/2006/relationships/numbering"/><Relationship Id="rId20" Target="https://www.npmjs.org/browse/keyword/markdown-it-plugin" TargetMode="External" Type="http://schemas.openxmlformats.org/officeDocument/2006/relationships/hyperlink"/><Relationship Id="rId21" Target="https://github.com/markdown-it/markdown-it-emoji" TargetMode="External" Type="http://schemas.openxmlformats.org/officeDocument/2006/relationships/hyperlink"/><Relationship Id="rId22" Target="https://github.com/markdown-it/markdown-it-emoji#change-output" TargetMode="External" Type="http://schemas.openxmlformats.org/officeDocument/2006/relationships/hyperlink"/><Relationship Id="rId23" Target="https://github.com/markdown-it/markdown-it-sub" TargetMode="External" Type="http://schemas.openxmlformats.org/officeDocument/2006/relationships/hyperlink"/><Relationship Id="rId24" Target="https://github.com/markdown-it/markdown-it-sup" TargetMode="External" Type="http://schemas.openxmlformats.org/officeDocument/2006/relationships/hyperlink"/><Relationship Id="rId25" Target="https://github.com/markdown-it/markdown-it-ins" TargetMode="External" Type="http://schemas.openxmlformats.org/officeDocument/2006/relationships/hyperlink"/><Relationship Id="rId26" Target="https://github.com/markdown-it/markdown-it-mark" TargetMode="External" Type="http://schemas.openxmlformats.org/officeDocument/2006/relationships/hyperlink"/><Relationship Id="rId27" Target="https://github.com/markdown-it/markdown-it-footnote" TargetMode="External" Type="http://schemas.openxmlformats.org/officeDocument/2006/relationships/hyperlink"/><Relationship Id="rId28" Target="" TargetMode="External" Type="http://schemas.openxmlformats.org/officeDocument/2006/relationships/hyperlink"/><Relationship Id="rId29" Target="" TargetMode="External" Type="http://schemas.openxmlformats.org/officeDocument/2006/relationships/hyperlink"/><Relationship Id="rId3" Target="styles.xml" Type="http://schemas.openxmlformats.org/officeDocument/2006/relationships/styles"/><Relationship Id="rId30" Target="" TargetMode="External" Type="http://schemas.openxmlformats.org/officeDocument/2006/relationships/hyperlink"/><Relationship Id="rId31" Target="https://github.com/markdown-it/markdown-it-deflist" TargetMode="External" Type="http://schemas.openxmlformats.org/officeDocument/2006/relationships/hyperlink"/><Relationship Id="rId32" Target="https://github.com/markdown-it/markdown-it-abbr" TargetMode="External" Type="http://schemas.openxmlformats.org/officeDocument/2006/relationships/hyperlink"/><Relationship Id="rId33" Target="https://github.com/markdown-it/markdown-it-container" TargetMode="External" Type="http://schemas.openxmlformats.org/officeDocument/2006/relationships/hyperlink"/><Relationship Id="rId34" Target="" TargetMode="External" Type="http://schemas.openxmlformats.org/officeDocument/2006/relationships/hyperlink"/><Relationship Id="rId35" Target="" TargetMode="External" Type="http://schemas.openxmlformats.org/officeDocument/2006/relationships/hyperlink"/><Relationship Id="rId36" Target="media/image6.png" Type="http://schemas.openxmlformats.org/officeDocument/2006/relationships/image"/><Relationship Id="rId37" Target="https://media.tenor.com/images/d92add9928fcfe998db445324734b449/tenor.gif" TargetMode="External" Type="http://schemas.openxmlformats.org/officeDocument/2006/relationships/hyperlink"/><Relationship Id="rId38" Target="https://sr.wikipedia.org/wiki/%D0%92%D1%83%D1%85%D0%B0%D0%BD" TargetMode="External" Type="http://schemas.openxmlformats.org/officeDocument/2006/relationships/hyperlink"/><Relationship Id="rId39" Target="https://sr.wikipedia.org/wiki/%D0%A5%D1%83%D0%B0%D0%BD%D0%B3%D0%B0%D0%BD%D0%B3" TargetMode="External" Type="http://schemas.openxmlformats.org/officeDocument/2006/relationships/hyperlink"/><Relationship Id="rId4" Target="settings.xml" Type="http://schemas.openxmlformats.org/officeDocument/2006/relationships/settings"/><Relationship Id="rId40" Target="https://sr.wikipedia.org/wiki/%D0%88%D0%B8%D1%87%D0%B0%D0%BD%D0%B3" TargetMode="External" Type="http://schemas.openxmlformats.org/officeDocument/2006/relationships/hyperlink"/><Relationship Id="rId41" Target="https://sr.wikipedia.org/wiki/%D0%92%D1%83%D1%85%D0%B0%D0%BD" TargetMode="External" Type="http://schemas.openxmlformats.org/officeDocument/2006/relationships/hyperlink"/><Relationship Id="rId42" Target="https://media.tenor.com/images/d92add9928fcfe998db445324734b449/tenor.gif" TargetMode="External" Type="http://schemas.openxmlformats.org/officeDocument/2006/relationships/hyperlink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D4ADEE-E423-4162-8F85-B193DC29A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2021-07-12T15:53:00Z</dcterms:created>
  <dc:creator>PuzzlesCloud.com</dc:creator>
  <cp:lastModifiedBy>www.puzzlescloud.com</cp:lastModifiedBy>
  <dcterms:modified xsi:type="dcterms:W3CDTF">2021-07-12T18:53:00Z</dcterms:modified>
  <cp:revision>3</cp:revision>
</cp:coreProperties>
</file>