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B6F9D" w14:textId="2CB9C851" w:rsidR="008F6FE3" w:rsidRDefault="008F6FE3" w:rsidP="008F6FE3">
      <w:pPr>
        <w:pStyle w:val="Heading2"/>
        <w:spacing w:before="0" w:beforeAutospacing="0"/>
        <w:jc w:val="center"/>
        <w:rPr>
          <w:sz w:val="48"/>
          <w:szCs w:val="48"/>
          <w:u w:val="single"/>
        </w:rPr>
      </w:pPr>
      <w:r w:rsidRPr="008F6FE3">
        <w:rPr>
          <w:sz w:val="48"/>
          <w:szCs w:val="48"/>
          <w:u w:val="single"/>
        </w:rPr>
        <w:t>Software Requirements Specification (SRS)</w:t>
      </w:r>
    </w:p>
    <w:p w14:paraId="256D4854" w14:textId="04E8B592" w:rsidR="008F6FE3" w:rsidRPr="008F6FE3" w:rsidRDefault="003B52BC" w:rsidP="008F6FE3">
      <w:pPr>
        <w:pStyle w:val="Heading2"/>
        <w:spacing w:before="0" w:beforeAutospacing="0"/>
        <w:jc w:val="center"/>
        <w:rPr>
          <w:sz w:val="32"/>
          <w:szCs w:val="32"/>
          <w:u w:val="single"/>
        </w:rPr>
      </w:pPr>
      <w:r w:rsidRPr="003B52BC">
        <w:rPr>
          <w:sz w:val="32"/>
          <w:szCs w:val="32"/>
        </w:rPr>
        <w:t xml:space="preserve">(For </w:t>
      </w:r>
      <w:r w:rsidR="008F6FE3" w:rsidRPr="008F6FE3">
        <w:rPr>
          <w:sz w:val="32"/>
          <w:szCs w:val="32"/>
        </w:rPr>
        <w:t>AI-Enabled Offline/Online Doctor's Appointment</w:t>
      </w:r>
      <w:r w:rsidR="008F6FE3" w:rsidRPr="008F6FE3">
        <w:rPr>
          <w:sz w:val="32"/>
          <w:szCs w:val="32"/>
        </w:rPr>
        <w:t>)</w:t>
      </w:r>
    </w:p>
    <w:p w14:paraId="04CB2DD5" w14:textId="05668C5A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1. Introduction</w:t>
      </w:r>
    </w:p>
    <w:p w14:paraId="01A9F1B7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1.1 Purpose of the Document</w:t>
      </w:r>
    </w:p>
    <w:p w14:paraId="6FAAA8D5" w14:textId="77777777" w:rsidR="00000000" w:rsidRDefault="00000000">
      <w:pPr>
        <w:pStyle w:val="NormalWeb"/>
      </w:pPr>
      <w:r>
        <w:t>This Software Requirements Specification (SRS) document defines the comprehensive requirements for an AI-enabled Doctor Appointment System designed to streamline appointment management for healthcare providers and improve patient access to healthcare services. It will serve as a foundational guideline for:</w:t>
      </w:r>
    </w:p>
    <w:p w14:paraId="011BEBCB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Developers</w:t>
      </w:r>
      <w:r>
        <w:rPr>
          <w:rFonts w:eastAsia="Times New Roman"/>
        </w:rPr>
        <w:t xml:space="preserve">: Providing clear requirements to implement both online (web-based) and offline (desktop) functionalities using Python, Django, </w:t>
      </w:r>
      <w:proofErr w:type="spellStart"/>
      <w:r>
        <w:rPr>
          <w:rFonts w:eastAsia="Times New Roman"/>
        </w:rPr>
        <w:t>Tkinter</w:t>
      </w:r>
      <w:proofErr w:type="spellEnd"/>
      <w:r>
        <w:rPr>
          <w:rFonts w:eastAsia="Times New Roman"/>
        </w:rPr>
        <w:t>, and MySQL.</w:t>
      </w:r>
    </w:p>
    <w:p w14:paraId="273185DE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Testers</w:t>
      </w:r>
      <w:r>
        <w:rPr>
          <w:rFonts w:eastAsia="Times New Roman"/>
        </w:rPr>
        <w:t>: Defining testing parameters for validating that the system meets all functional and non-functional requirements.</w:t>
      </w:r>
    </w:p>
    <w:p w14:paraId="31E95531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Stakeholders</w:t>
      </w:r>
      <w:r>
        <w:rPr>
          <w:rFonts w:eastAsia="Times New Roman"/>
        </w:rPr>
        <w:t>: Offering a transparent view of the project’s scope, objectives, and expected outcomes to ensure alignment.</w:t>
      </w:r>
    </w:p>
    <w:p w14:paraId="5F75F8FA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End-Users</w:t>
      </w:r>
      <w:r>
        <w:rPr>
          <w:rFonts w:eastAsia="Times New Roman"/>
        </w:rPr>
        <w:t>: Ensuring that patients, doctors, and administrative staff understand the system's capabilities and limitations.</w:t>
      </w:r>
    </w:p>
    <w:p w14:paraId="4BDD6B8B" w14:textId="77777777" w:rsidR="00000000" w:rsidRDefault="00000000">
      <w:pPr>
        <w:pStyle w:val="NormalWeb"/>
      </w:pPr>
      <w:r>
        <w:t>This document serves to align all project participants on the objectives, scope, and design principles of the Doctor Appointment System, providing a reference for development and testing processes to ensure the end product meets user expectations and regulatory standards.</w:t>
      </w:r>
    </w:p>
    <w:p w14:paraId="559CFB6B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1.2 Scope of the System</w:t>
      </w:r>
    </w:p>
    <w:p w14:paraId="026629C4" w14:textId="77777777" w:rsidR="00000000" w:rsidRDefault="00000000">
      <w:pPr>
        <w:pStyle w:val="NormalWeb"/>
      </w:pPr>
      <w:r>
        <w:t xml:space="preserve">The AI-enabled Doctor Appointment System is crafted to meet the needs of healthcare providers, administrative staff, and patients by providing a user-friendly, secure, and efficient platform for appointment management. The system includes both </w:t>
      </w:r>
      <w:r>
        <w:rPr>
          <w:rStyle w:val="Strong"/>
        </w:rPr>
        <w:t>online (web-based)</w:t>
      </w:r>
      <w:r>
        <w:t xml:space="preserve"> and </w:t>
      </w:r>
      <w:r>
        <w:rPr>
          <w:rStyle w:val="Strong"/>
        </w:rPr>
        <w:t>offline (desktop)</w:t>
      </w:r>
      <w:r>
        <w:t xml:space="preserve"> functionalities, allowing flexibility for users with or without internet access. It is structured to enhance productivity and patient engagement by allowing:</w:t>
      </w:r>
    </w:p>
    <w:p w14:paraId="245CFB47" w14:textId="77777777" w:rsidR="00000000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Patients</w:t>
      </w:r>
      <w:r>
        <w:t>:</w:t>
      </w:r>
    </w:p>
    <w:p w14:paraId="1E2099AE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To book, reschedule, and cancel appointments conveniently.</w:t>
      </w:r>
    </w:p>
    <w:p w14:paraId="63B46C3E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To receive reminders and notifications for appointments, reducing no-show rates.</w:t>
      </w:r>
    </w:p>
    <w:p w14:paraId="1BA98408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To view appointment history and any prescriptions provided.</w:t>
      </w:r>
    </w:p>
    <w:p w14:paraId="513AE3E6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To access doctor recommendations based on symptoms using the AI-powered matching module.</w:t>
      </w:r>
    </w:p>
    <w:p w14:paraId="5B45C2D9" w14:textId="77777777" w:rsidR="00000000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Doctors</w:t>
      </w:r>
      <w:r>
        <w:t>:</w:t>
      </w:r>
    </w:p>
    <w:p w14:paraId="1E50E5F0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To manage their schedules, adjust appointment availability, and view patient appointment details.</w:t>
      </w:r>
    </w:p>
    <w:p w14:paraId="2091D945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To issue and update prescriptions post-consultation.</w:t>
      </w:r>
    </w:p>
    <w:p w14:paraId="1648DE92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To access patient histories securely, enhancing consultation preparedness.</w:t>
      </w:r>
    </w:p>
    <w:p w14:paraId="048F4ADA" w14:textId="77777777" w:rsidR="00000000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Administrative Staff</w:t>
      </w:r>
      <w:r>
        <w:t>:</w:t>
      </w:r>
    </w:p>
    <w:p w14:paraId="08374F70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To manage and oversee system operations, including appointment scheduling, user account management, and generation of statistical reports.</w:t>
      </w:r>
    </w:p>
    <w:p w14:paraId="4CEF1EAE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To ensure secure data handling and compliance with healthcare data standards.</w:t>
      </w:r>
    </w:p>
    <w:p w14:paraId="0C78CC63" w14:textId="77777777" w:rsidR="00000000" w:rsidRDefault="00000000">
      <w:pPr>
        <w:pStyle w:val="NormalWeb"/>
      </w:pPr>
      <w:r>
        <w:t xml:space="preserve">The </w:t>
      </w:r>
      <w:r>
        <w:rPr>
          <w:rStyle w:val="Strong"/>
        </w:rPr>
        <w:t>AI module</w:t>
      </w:r>
      <w:r>
        <w:t xml:space="preserve"> further enhances the user experience by providing:</w:t>
      </w:r>
    </w:p>
    <w:p w14:paraId="114596E8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Appointment Suggestions</w:t>
      </w:r>
      <w:r>
        <w:rPr>
          <w:rFonts w:eastAsia="Times New Roman"/>
        </w:rPr>
        <w:t>: Recommending optimal times for patients based on past data.</w:t>
      </w:r>
    </w:p>
    <w:p w14:paraId="35BB0AD0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Patient-Doctor Matching</w:t>
      </w:r>
      <w:r>
        <w:rPr>
          <w:rFonts w:eastAsia="Times New Roman"/>
        </w:rPr>
        <w:t>: Matching patients with doctors based on reported symptoms and specialist availability.</w:t>
      </w:r>
    </w:p>
    <w:p w14:paraId="639AA0CE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Predictive Analytics</w:t>
      </w:r>
      <w:r>
        <w:rPr>
          <w:rFonts w:eastAsia="Times New Roman"/>
        </w:rPr>
        <w:t>: Forecasting consultation trends to assist healthcare providers with resource planning.</w:t>
      </w:r>
    </w:p>
    <w:p w14:paraId="3E17F779" w14:textId="77777777" w:rsidR="00000000" w:rsidRDefault="00000000">
      <w:pPr>
        <w:pStyle w:val="NormalWeb"/>
      </w:pPr>
      <w:r>
        <w:t>Through these features, the Doctor Appointment System aims to improve operational efficiency, reduce administrative workload, and offer an intuitive experience for both patients and healthcare providers.</w:t>
      </w:r>
    </w:p>
    <w:p w14:paraId="46A466C5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1.3 Definitions, Acronyms, and Abbreviations</w:t>
      </w:r>
    </w:p>
    <w:p w14:paraId="2C076251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AI (Artificial Intelligence)</w:t>
      </w:r>
      <w:r>
        <w:rPr>
          <w:rFonts w:eastAsia="Times New Roman"/>
        </w:rPr>
        <w:t>: Technology used within the system to automate tasks such as patient-doctor matching and predictive analysis.</w:t>
      </w:r>
    </w:p>
    <w:p w14:paraId="32539398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CRUD</w:t>
      </w:r>
      <w:r>
        <w:rPr>
          <w:rFonts w:eastAsia="Times New Roman"/>
        </w:rPr>
        <w:t>: Acronym for Create, Read, Update, and Delete—core operations for data manipulation within the system.</w:t>
      </w:r>
    </w:p>
    <w:p w14:paraId="4B5203B6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HIPAA (Health Insurance Portability and Accountability Act)</w:t>
      </w:r>
      <w:r>
        <w:rPr>
          <w:rFonts w:eastAsia="Times New Roman"/>
        </w:rPr>
        <w:t>: U.S. law ensuring the privacy and security of patient data.</w:t>
      </w:r>
    </w:p>
    <w:p w14:paraId="246540A0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GDPR (General Data Protection Regulation)</w:t>
      </w:r>
      <w:r>
        <w:rPr>
          <w:rFonts w:eastAsia="Times New Roman"/>
        </w:rPr>
        <w:t>: European regulation protecting personal data privacy and security.</w:t>
      </w:r>
    </w:p>
    <w:p w14:paraId="5B6CF5FE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MySQL</w:t>
      </w:r>
      <w:r>
        <w:rPr>
          <w:rFonts w:eastAsia="Times New Roman"/>
        </w:rPr>
        <w:t>: A robust, relational database management system used for storing and managing patient, doctor, and appointment data online.</w:t>
      </w:r>
    </w:p>
    <w:p w14:paraId="7E25F021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Tkinter</w:t>
      </w:r>
      <w:proofErr w:type="spellEnd"/>
      <w:r>
        <w:rPr>
          <w:rFonts w:eastAsia="Times New Roman"/>
        </w:rPr>
        <w:t>: A Python-based graphical user interface (GUI) toolkit used to create the desktop version of the Doctor Appointment System, enabling offline functionalities.</w:t>
      </w:r>
    </w:p>
    <w:p w14:paraId="107A208C" w14:textId="77777777" w:rsidR="00000000" w:rsidRDefault="00000000">
      <w:pPr>
        <w:pStyle w:val="NormalWeb"/>
      </w:pPr>
      <w:r>
        <w:t>These definitions and acronyms ensure that all users of this document understand the key terms and technologies referenced throughout.</w:t>
      </w:r>
    </w:p>
    <w:p w14:paraId="6E7C589F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1.4 References</w:t>
      </w:r>
    </w:p>
    <w:p w14:paraId="3360B3FD" w14:textId="77777777" w:rsidR="00000000" w:rsidRDefault="00000000">
      <w:pPr>
        <w:pStyle w:val="NormalWeb"/>
      </w:pPr>
      <w:r>
        <w:t>The following resources serve as foundational guides and standards for developing and securing the Doctor Appointment System:</w:t>
      </w:r>
    </w:p>
    <w:p w14:paraId="1FE5BDDD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Python and Django Documentation</w:t>
      </w:r>
      <w:r>
        <w:rPr>
          <w:rFonts w:eastAsia="Times New Roman"/>
        </w:rPr>
        <w:t>: Comprehensive references for developing the backend logic, implementing the AI functionalities, and handling server-side processing for web-based interactions.</w:t>
      </w:r>
    </w:p>
    <w:p w14:paraId="4BB18FAA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MySQL Documentation</w:t>
      </w:r>
      <w:r>
        <w:rPr>
          <w:rFonts w:eastAsia="Times New Roman"/>
        </w:rPr>
        <w:t>: Guidelines on structuring and managing the database, ensuring efficient data storage and retrieval for patient and appointment records.</w:t>
      </w:r>
    </w:p>
    <w:p w14:paraId="75E1586D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HIPAA Compliance Standards</w:t>
      </w:r>
      <w:r>
        <w:rPr>
          <w:rFonts w:eastAsia="Times New Roman"/>
        </w:rPr>
        <w:t>: U.S. healthcare guidelines to ensure secure handling of patient data, aimed at maintaining confidentiality and integrity.</w:t>
      </w:r>
    </w:p>
    <w:p w14:paraId="610A4E79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GDPR Compliance Standards</w:t>
      </w:r>
      <w:r>
        <w:rPr>
          <w:rFonts w:eastAsia="Times New Roman"/>
        </w:rPr>
        <w:t>: European regulations governing the protection and privacy of personal data, relevant for any international healthcare data management.</w:t>
      </w:r>
    </w:p>
    <w:p w14:paraId="637161FB" w14:textId="77777777" w:rsidR="00000000" w:rsidRDefault="00000000">
      <w:pPr>
        <w:pStyle w:val="NormalWeb"/>
      </w:pPr>
      <w:r>
        <w:t>These references ensure adherence to industry standards, promoting system security, privacy, and usability.</w:t>
      </w:r>
    </w:p>
    <w:p w14:paraId="21CEBA6E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1.5 Overview</w:t>
      </w:r>
    </w:p>
    <w:p w14:paraId="12D2E063" w14:textId="77777777" w:rsidR="00000000" w:rsidRDefault="00000000">
      <w:pPr>
        <w:pStyle w:val="NormalWeb"/>
      </w:pPr>
      <w:r>
        <w:t>This SRS document outlines the functional and non-functional requirements, system architecture, user interface considerations, and performance and security standards for the Doctor Appointment System. Key sections include:</w:t>
      </w:r>
    </w:p>
    <w:p w14:paraId="3EF6E1F3" w14:textId="77777777" w:rsidR="00000000" w:rsidRDefault="00000000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Functional Requirements</w:t>
      </w:r>
      <w:r>
        <w:rPr>
          <w:rFonts w:eastAsia="Times New Roman"/>
        </w:rPr>
        <w:t>: Detailed descriptions of the system's capabilities for each user type, including appointment scheduling, user management, and AI-driven recommendations.</w:t>
      </w:r>
    </w:p>
    <w:p w14:paraId="2046F2A8" w14:textId="77777777" w:rsidR="00000000" w:rsidRDefault="00000000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Non-Functional Requirements</w:t>
      </w:r>
      <w:r>
        <w:rPr>
          <w:rFonts w:eastAsia="Times New Roman"/>
        </w:rPr>
        <w:t>: Specifications on system performance, security protocols, data reliability, and scalability to ensure a robust and secure user experience.</w:t>
      </w:r>
    </w:p>
    <w:p w14:paraId="5CD7E687" w14:textId="77777777" w:rsidR="00000000" w:rsidRDefault="00000000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System Architecture</w:t>
      </w:r>
      <w:r>
        <w:rPr>
          <w:rFonts w:eastAsia="Times New Roman"/>
        </w:rPr>
        <w:t>: Explanation of the technical structure, including the backend (Django), frontend (HTML, CSS, JavaScript), and desktop components (</w:t>
      </w:r>
      <w:proofErr w:type="spellStart"/>
      <w:r>
        <w:rPr>
          <w:rFonts w:eastAsia="Times New Roman"/>
        </w:rPr>
        <w:t>Tkinter</w:t>
      </w:r>
      <w:proofErr w:type="spellEnd"/>
      <w:r>
        <w:rPr>
          <w:rFonts w:eastAsia="Times New Roman"/>
        </w:rPr>
        <w:t>), along with data storage (MySQL).</w:t>
      </w:r>
    </w:p>
    <w:p w14:paraId="61B3BE87" w14:textId="77777777" w:rsidR="00000000" w:rsidRDefault="00000000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User Classes</w:t>
      </w:r>
      <w:r>
        <w:rPr>
          <w:rFonts w:eastAsia="Times New Roman"/>
        </w:rPr>
        <w:t>: Overview of the primary user groups (patients, doctors, and administrators) and their specific roles and access levels within the system.</w:t>
      </w:r>
    </w:p>
    <w:p w14:paraId="47A13A0D" w14:textId="77777777" w:rsidR="00000000" w:rsidRDefault="00000000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Assumptions and Dependencies</w:t>
      </w:r>
      <w:r>
        <w:rPr>
          <w:rFonts w:eastAsia="Times New Roman"/>
        </w:rPr>
        <w:t>: Key assumptions regarding user access and technology requirements, along with dependencies on external libraries and standards.</w:t>
      </w:r>
    </w:p>
    <w:p w14:paraId="0F3CEBFA" w14:textId="77777777" w:rsidR="00000000" w:rsidRDefault="00000000">
      <w:pPr>
        <w:pStyle w:val="NormalWeb"/>
      </w:pPr>
      <w:r>
        <w:t>This document provides a clear and structured roadmap for system development, testing, and deployment, facilitating a shared understanding among developers and stakeholders and ensuring that the system meets all outlined requirements.</w:t>
      </w:r>
    </w:p>
    <w:p w14:paraId="3426C53D" w14:textId="3FE661B7" w:rsidR="008F6FE3" w:rsidRDefault="008F6FE3" w:rsidP="008F6FE3">
      <w:pPr>
        <w:pStyle w:val="NormalWeb"/>
        <w:ind w:left="-284" w:right="-330"/>
      </w:pPr>
    </w:p>
    <w:sectPr w:rsidR="008F6FE3" w:rsidSect="008F6FE3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F4B0D"/>
    <w:multiLevelType w:val="multilevel"/>
    <w:tmpl w:val="EBB4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B70FA"/>
    <w:multiLevelType w:val="multilevel"/>
    <w:tmpl w:val="CE7E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61326"/>
    <w:multiLevelType w:val="multilevel"/>
    <w:tmpl w:val="8DFE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87EF3"/>
    <w:multiLevelType w:val="multilevel"/>
    <w:tmpl w:val="2F32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A6E82"/>
    <w:multiLevelType w:val="multilevel"/>
    <w:tmpl w:val="652E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DF249A"/>
    <w:multiLevelType w:val="multilevel"/>
    <w:tmpl w:val="A088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985314">
    <w:abstractNumId w:val="3"/>
  </w:num>
  <w:num w:numId="2" w16cid:durableId="717049292">
    <w:abstractNumId w:val="0"/>
  </w:num>
  <w:num w:numId="3" w16cid:durableId="1332293400">
    <w:abstractNumId w:val="2"/>
  </w:num>
  <w:num w:numId="4" w16cid:durableId="957568319">
    <w:abstractNumId w:val="5"/>
  </w:num>
  <w:num w:numId="5" w16cid:durableId="1949119807">
    <w:abstractNumId w:val="1"/>
  </w:num>
  <w:num w:numId="6" w16cid:durableId="378558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E3"/>
    <w:rsid w:val="003B52BC"/>
    <w:rsid w:val="008F6FE3"/>
    <w:rsid w:val="00B2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2C874"/>
  <w15:chartTrackingRefBased/>
  <w15:docId w15:val="{43534AD8-F1A5-4DC9-9E96-19506E55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932</Words>
  <Characters>5315</Characters>
  <Application>Microsoft Office Word</Application>
  <DocSecurity>0</DocSecurity>
  <Lines>44</Lines>
  <Paragraphs>12</Paragraphs>
  <ScaleCrop>false</ScaleCrop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To Word</dc:title>
  <dc:subject/>
  <dc:creator>Bijay Behera</dc:creator>
  <cp:keywords/>
  <dc:description/>
  <cp:lastModifiedBy>Bijay Behera</cp:lastModifiedBy>
  <cp:revision>3</cp:revision>
  <dcterms:created xsi:type="dcterms:W3CDTF">2024-11-12T07:03:00Z</dcterms:created>
  <dcterms:modified xsi:type="dcterms:W3CDTF">2024-11-12T07:04:00Z</dcterms:modified>
</cp:coreProperties>
</file>