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Cashless Treatment vs Reimbursement Claims</w:t>
      </w:r>
    </w:p>
    <w:p w:rsidR="00000000" w:rsidDel="00000000" w:rsidP="00000000" w:rsidRDefault="00000000" w:rsidRPr="00000000" w14:paraId="00000002">
      <w:pPr>
        <w:spacing w:after="160" w:line="259" w:lineRule="auto"/>
        <w:rPr>
          <w:rFonts w:ascii="Calibri" w:cs="Calibri" w:eastAsia="Calibri" w:hAnsi="Calibri"/>
        </w:rPr>
      </w:pPr>
      <w:bookmarkStart w:colFirst="0" w:colLast="0" w:name="_tui1bq3dwf1m" w:id="0"/>
      <w:bookmarkEnd w:id="0"/>
      <w:r w:rsidDel="00000000" w:rsidR="00000000" w:rsidRPr="00000000">
        <w:rPr>
          <w:rFonts w:ascii="Calibri" w:cs="Calibri" w:eastAsia="Calibri" w:hAnsi="Calibri"/>
          <w:b w:val="1"/>
          <w:bCs w:val="1"/>
          <w:sz w:val="24"/>
          <w:szCs w:val="24"/>
          <w:rtl w:val="0"/>
        </w:rPr>
        <w:t xml:space="preserve">New Required URL: </w:t>
      </w:r>
      <w:hyperlink r:id="rId6">
        <w:r w:rsidDel="00000000" w:rsidR="00000000" w:rsidRPr="00000000">
          <w:rPr>
            <w:rFonts w:ascii="Calibri" w:cs="Calibri" w:eastAsia="Calibri" w:hAnsi="Calibri"/>
            <w:color w:val="0563c1"/>
            <w:u w:val="single"/>
            <w:rtl w:val="0"/>
          </w:rPr>
          <w:t xml:space="preserve">https://www.iffcotokio.co.in/health-insurance/</w:t>
        </w:r>
      </w:hyperlink>
      <w:r w:rsidDel="00000000" w:rsidR="00000000" w:rsidRPr="00000000">
        <w:rPr>
          <w:rFonts w:ascii="Calibri" w:cs="Calibri" w:eastAsia="Calibri" w:hAnsi="Calibri"/>
          <w:color w:val="0563c1"/>
          <w:u w:val="single"/>
          <w:rtl w:val="0"/>
        </w:rPr>
        <w:t xml:space="preserve">cashless-treatment-vs-reimbursement-claims</w:t>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Title: </w:t>
      </w:r>
      <w:r w:rsidDel="00000000" w:rsidR="00000000" w:rsidRPr="00000000">
        <w:rPr>
          <w:rFonts w:ascii="Calibri" w:cs="Calibri" w:eastAsia="Calibri" w:hAnsi="Calibri"/>
          <w:sz w:val="24"/>
          <w:szCs w:val="24"/>
          <w:rtl w:val="0"/>
        </w:rPr>
        <w:t xml:space="preserve">Cashless vs Reimbursement Health Insurance Claims</w:t>
      </w: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Learn about the cashless and reimbursement health insurance claim process, how each works differently, and why both are important.</w:t>
      </w:r>
      <w:r w:rsidDel="00000000" w:rsidR="00000000" w:rsidRPr="00000000">
        <w:rPr>
          <w:rtl w:val="0"/>
        </w:rPr>
      </w:r>
    </w:p>
    <w:p w:rsidR="00000000" w:rsidDel="00000000" w:rsidP="00000000" w:rsidRDefault="00000000" w:rsidRPr="00000000" w14:paraId="00000005">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keywords: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libri" w:cs="Calibri" w:eastAsia="Calibri" w:hAnsi="Calibri"/>
          <w:sz w:val="24"/>
          <w:szCs w:val="24"/>
          <w:rtl w:val="0"/>
        </w:rPr>
        <w:t xml:space="preserve">health insurance claim process, cashless claim procedure, reimbursement claim procedure, how to file health insurance claim, cashless treatment in India, reimbursement health insurance claim, health insurance claim steps, hospital claim process, IFFCO-TOKIO health insurance claim</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tl w:val="0"/>
        </w:rPr>
        <w:t xml:space="preserve">A family health insurance plan helps pay hospital bills when someone in the family has a medical emergency or a major health issue and needs hospitalization. To use this insurance properly, it is important to understand how the claim process works.</w:t>
      </w:r>
    </w:p>
    <w:p w:rsidR="00000000" w:rsidDel="00000000" w:rsidP="00000000" w:rsidRDefault="00000000" w:rsidRPr="00000000" w14:paraId="00000007">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w:t>
      </w:r>
      <w:r w:rsidDel="00000000" w:rsidR="00000000" w:rsidRPr="00000000">
        <w:rPr>
          <w:rFonts w:ascii="Calibri" w:cs="Calibri" w:eastAsia="Calibri" w:hAnsi="Calibri"/>
          <w:b w:val="1"/>
          <w:bCs w:val="1"/>
          <w:sz w:val="24"/>
          <w:szCs w:val="24"/>
          <w:rtl w:val="0"/>
        </w:rPr>
        <w:t xml:space="preserve">two ways</w:t>
      </w:r>
      <w:r w:rsidDel="00000000" w:rsidR="00000000" w:rsidRPr="00000000">
        <w:rPr>
          <w:rFonts w:ascii="Calibri" w:cs="Calibri" w:eastAsia="Calibri" w:hAnsi="Calibri"/>
          <w:sz w:val="24"/>
          <w:szCs w:val="24"/>
          <w:rtl w:val="0"/>
        </w:rPr>
        <w:t xml:space="preserve"> to pay hospital bills using health insurance:</w:t>
      </w:r>
    </w:p>
    <w:p w:rsidR="00000000" w:rsidDel="00000000" w:rsidP="00000000" w:rsidRDefault="00000000" w:rsidRPr="00000000" w14:paraId="00000008">
      <w:pPr>
        <w:numPr>
          <w:ilvl w:val="0"/>
          <w:numId w:val="2"/>
        </w:numPr>
        <w:spacing w:after="16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Cashless treatment</w:t>
      </w:r>
      <w:r w:rsidDel="00000000" w:rsidR="00000000" w:rsidRPr="00000000">
        <w:rPr>
          <w:rtl w:val="0"/>
        </w:rPr>
      </w:r>
    </w:p>
    <w:p w:rsidR="00000000" w:rsidDel="00000000" w:rsidP="00000000" w:rsidRDefault="00000000" w:rsidRPr="00000000" w14:paraId="00000009">
      <w:pPr>
        <w:numPr>
          <w:ilvl w:val="0"/>
          <w:numId w:val="2"/>
        </w:numPr>
        <w:spacing w:after="16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Reimbursement</w:t>
      </w:r>
      <w:r w:rsidDel="00000000" w:rsidR="00000000" w:rsidRPr="00000000">
        <w:rPr>
          <w:rtl w:val="0"/>
        </w:rPr>
      </w:r>
    </w:p>
    <w:p w:rsidR="00000000" w:rsidDel="00000000" w:rsidP="00000000" w:rsidRDefault="00000000" w:rsidRPr="00000000" w14:paraId="0000000A">
      <w:pPr>
        <w:pStyle w:val="Heading3"/>
        <w:keepNext w:val="0"/>
        <w:keepLines w:val="0"/>
        <w:spacing w:after="160" w:before="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What is Cashless Treatment?</w:t>
      </w:r>
    </w:p>
    <w:p w:rsidR="00000000" w:rsidDel="00000000" w:rsidP="00000000" w:rsidRDefault="00000000" w:rsidRPr="00000000" w14:paraId="0000000B">
      <w:pPr>
        <w:spacing w:after="160" w:line="240" w:lineRule="auto"/>
        <w:rPr>
          <w:rFonts w:ascii="Calibri" w:cs="Calibri" w:eastAsia="Calibri" w:hAnsi="Calibri"/>
          <w:sz w:val="24"/>
          <w:szCs w:val="24"/>
        </w:rPr>
      </w:pPr>
      <w:bookmarkStart w:colFirst="0" w:colLast="0" w:name="_i8id4lwfidih" w:id="1"/>
      <w:bookmarkEnd w:id="1"/>
      <w:r w:rsidDel="00000000" w:rsidR="00000000" w:rsidRPr="00000000">
        <w:rPr>
          <w:rFonts w:ascii="Calibri" w:cs="Calibri" w:eastAsia="Calibri" w:hAnsi="Calibri"/>
          <w:sz w:val="24"/>
          <w:szCs w:val="24"/>
          <w:rtl w:val="0"/>
        </w:rPr>
        <w:t xml:space="preserve">Cashless treatment allows you to get medical care during planned treatments or emergencies at a hospital </w:t>
      </w:r>
      <w:r w:rsidDel="00000000" w:rsidR="00000000" w:rsidRPr="00000000">
        <w:rPr>
          <w:rFonts w:ascii="Calibri" w:cs="Calibri" w:eastAsia="Calibri" w:hAnsi="Calibri"/>
          <w:b w:val="1"/>
          <w:bCs w:val="1"/>
          <w:sz w:val="24"/>
          <w:szCs w:val="24"/>
          <w:rtl w:val="0"/>
        </w:rPr>
        <w:t xml:space="preserve">without paying the hospital bill upfront</w:t>
      </w:r>
      <w:r w:rsidDel="00000000" w:rsidR="00000000" w:rsidRPr="00000000">
        <w:rPr>
          <w:rFonts w:ascii="Calibri" w:cs="Calibri" w:eastAsia="Calibri" w:hAnsi="Calibri"/>
          <w:sz w:val="24"/>
          <w:szCs w:val="24"/>
          <w:rtl w:val="0"/>
        </w:rPr>
        <w:t xml:space="preserve">, except for non-covered expenses or co-payments. The insurance company settles the approved medical expenses </w:t>
      </w:r>
      <w:r w:rsidDel="00000000" w:rsidR="00000000" w:rsidRPr="00000000">
        <w:rPr>
          <w:rFonts w:ascii="Calibri" w:cs="Calibri" w:eastAsia="Calibri" w:hAnsi="Calibri"/>
          <w:b w:val="1"/>
          <w:bCs w:val="1"/>
          <w:sz w:val="24"/>
          <w:szCs w:val="24"/>
          <w:rtl w:val="0"/>
        </w:rPr>
        <w:t xml:space="preserve">directly with the hospital</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C">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people prefer cashless treatment:</w:t>
      </w:r>
      <w:r w:rsidDel="00000000" w:rsidR="00000000" w:rsidRPr="00000000">
        <w:rPr>
          <w:rtl w:val="0"/>
        </w:rPr>
      </w:r>
    </w:p>
    <w:p w:rsidR="00000000" w:rsidDel="00000000" w:rsidP="00000000" w:rsidRDefault="00000000" w:rsidRPr="00000000" w14:paraId="0000000D">
      <w:pPr>
        <w:numPr>
          <w:ilvl w:val="0"/>
          <w:numId w:val="1"/>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No upfront payment</w:t>
      </w:r>
    </w:p>
    <w:p w:rsidR="00000000" w:rsidDel="00000000" w:rsidP="00000000" w:rsidRDefault="00000000" w:rsidRPr="00000000" w14:paraId="0000000E">
      <w:pPr>
        <w:numPr>
          <w:ilvl w:val="0"/>
          <w:numId w:val="1"/>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No financial pressure during hospitalization</w:t>
      </w:r>
    </w:p>
    <w:p w:rsidR="00000000" w:rsidDel="00000000" w:rsidP="00000000" w:rsidRDefault="00000000" w:rsidRPr="00000000" w14:paraId="0000000F">
      <w:pPr>
        <w:numPr>
          <w:ilvl w:val="0"/>
          <w:numId w:val="1"/>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Faster claim settlement with minimal paperwork</w:t>
      </w:r>
    </w:p>
    <w:p w:rsidR="00000000" w:rsidDel="00000000" w:rsidP="00000000" w:rsidRDefault="00000000" w:rsidRPr="00000000" w14:paraId="00000010">
      <w:pPr>
        <w:numPr>
          <w:ilvl w:val="0"/>
          <w:numId w:val="1"/>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Direct coordination between the hospital and insurer</w:t>
      </w:r>
    </w:p>
    <w:p w:rsidR="00000000" w:rsidDel="00000000" w:rsidP="00000000" w:rsidRDefault="00000000" w:rsidRPr="00000000" w14:paraId="00000011">
      <w:pPr>
        <w:numPr>
          <w:ilvl w:val="0"/>
          <w:numId w:val="1"/>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24/7 availability</w:t>
      </w:r>
    </w:p>
    <w:p w:rsidR="00000000" w:rsidDel="00000000" w:rsidP="00000000" w:rsidRDefault="00000000" w:rsidRPr="00000000" w14:paraId="00000012">
      <w:pPr>
        <w:numPr>
          <w:ilvl w:val="0"/>
          <w:numId w:val="1"/>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Stress-free experience</w:t>
      </w:r>
    </w:p>
    <w:p w:rsidR="00000000" w:rsidDel="00000000" w:rsidP="00000000" w:rsidRDefault="00000000" w:rsidRPr="00000000" w14:paraId="00000013">
      <w:pPr>
        <w:pStyle w:val="Heading3"/>
        <w:keepNext w:val="0"/>
        <w:keepLines w:val="0"/>
        <w:spacing w:after="160" w:before="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What is a Reimbursement Claim?</w:t>
      </w:r>
    </w:p>
    <w:p w:rsidR="00000000" w:rsidDel="00000000" w:rsidP="00000000" w:rsidRDefault="00000000" w:rsidRPr="00000000" w14:paraId="00000014">
      <w:pPr>
        <w:spacing w:after="160" w:line="240" w:lineRule="auto"/>
        <w:rPr>
          <w:rFonts w:ascii="Calibri" w:cs="Calibri" w:eastAsia="Calibri" w:hAnsi="Calibri"/>
          <w:sz w:val="24"/>
          <w:szCs w:val="24"/>
        </w:rPr>
      </w:pPr>
      <w:bookmarkStart w:colFirst="0" w:colLast="0" w:name="_nzkr5g9ncugl" w:id="2"/>
      <w:bookmarkEnd w:id="2"/>
      <w:r w:rsidDel="00000000" w:rsidR="00000000" w:rsidRPr="00000000">
        <w:rPr>
          <w:rFonts w:ascii="Calibri" w:cs="Calibri" w:eastAsia="Calibri" w:hAnsi="Calibri"/>
          <w:sz w:val="24"/>
          <w:szCs w:val="24"/>
          <w:rtl w:val="0"/>
        </w:rPr>
        <w:t xml:space="preserve">A reimbursement claim works on a </w:t>
      </w:r>
      <w:r w:rsidDel="00000000" w:rsidR="00000000" w:rsidRPr="00000000">
        <w:rPr>
          <w:rFonts w:ascii="Calibri" w:cs="Calibri" w:eastAsia="Calibri" w:hAnsi="Calibri"/>
          <w:b w:val="1"/>
          <w:bCs w:val="1"/>
          <w:sz w:val="24"/>
          <w:szCs w:val="24"/>
          <w:rtl w:val="0"/>
        </w:rPr>
        <w:t xml:space="preserve">pay first, claim later</w:t>
      </w:r>
      <w:r w:rsidDel="00000000" w:rsidR="00000000" w:rsidRPr="00000000">
        <w:rPr>
          <w:rFonts w:ascii="Calibri" w:cs="Calibri" w:eastAsia="Calibri" w:hAnsi="Calibri"/>
          <w:sz w:val="24"/>
          <w:szCs w:val="24"/>
          <w:rtl w:val="0"/>
        </w:rPr>
        <w:t xml:space="preserve"> basis. This means you pay the hospital bills yourself and then submit the bills to the insurer to get the approved amount reimbursed.</w:t>
      </w:r>
    </w:p>
    <w:p w:rsidR="00000000" w:rsidDel="00000000" w:rsidP="00000000" w:rsidRDefault="00000000" w:rsidRPr="00000000" w14:paraId="00000015">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reimbursement claims still matter:</w:t>
      </w:r>
      <w:r w:rsidDel="00000000" w:rsidR="00000000" w:rsidRPr="00000000">
        <w:rPr>
          <w:rtl w:val="0"/>
        </w:rPr>
      </w:r>
    </w:p>
    <w:p w:rsidR="00000000" w:rsidDel="00000000" w:rsidP="00000000" w:rsidRDefault="00000000" w:rsidRPr="00000000" w14:paraId="00000016">
      <w:pPr>
        <w:numPr>
          <w:ilvl w:val="0"/>
          <w:numId w:val="3"/>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Required for pre- and post-hospitalization bills</w:t>
      </w:r>
    </w:p>
    <w:p w:rsidR="00000000" w:rsidDel="00000000" w:rsidP="00000000" w:rsidRDefault="00000000" w:rsidRPr="00000000" w14:paraId="00000017">
      <w:pPr>
        <w:numPr>
          <w:ilvl w:val="0"/>
          <w:numId w:val="3"/>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Helpful during medical emergencies while traveling within the country</w:t>
      </w:r>
    </w:p>
    <w:p w:rsidR="00000000" w:rsidDel="00000000" w:rsidP="00000000" w:rsidRDefault="00000000" w:rsidRPr="00000000" w14:paraId="00000018">
      <w:pPr>
        <w:numPr>
          <w:ilvl w:val="0"/>
          <w:numId w:val="3"/>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Suitable for long treatments</w:t>
      </w:r>
    </w:p>
    <w:p w:rsidR="00000000" w:rsidDel="00000000" w:rsidP="00000000" w:rsidRDefault="00000000" w:rsidRPr="00000000" w14:paraId="00000019">
      <w:pPr>
        <w:numPr>
          <w:ilvl w:val="0"/>
          <w:numId w:val="3"/>
        </w:numPr>
        <w:spacing w:after="160" w:line="240"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Useful during emergencies</w:t>
      </w:r>
    </w:p>
    <w:p w:rsidR="00000000" w:rsidDel="00000000" w:rsidP="00000000" w:rsidRDefault="00000000" w:rsidRPr="00000000" w14:paraId="0000001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Key Differences Between Cashless and Reimbursement</w:t>
      </w:r>
    </w:p>
    <w:p w:rsidR="00000000" w:rsidDel="00000000" w:rsidP="00000000" w:rsidRDefault="00000000" w:rsidRPr="00000000" w14:paraId="0000001B">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Let’s explore the key differences between cashless and reimbursement claims through a table: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1C">
            <w:pPr>
              <w:rPr>
                <w:rFonts w:ascii="Calibri" w:cs="Calibri" w:eastAsia="Calibri" w:hAnsi="Calibri"/>
                <w:b w:val="1"/>
                <w:bCs w:val="1"/>
                <w:sz w:val="24"/>
                <w:szCs w:val="24"/>
              </w:rPr>
            </w:pPr>
            <w:bookmarkStart w:colFirst="0" w:colLast="0" w:name="_x2pzc7pah8u8" w:id="3"/>
            <w:bookmarkEnd w:id="3"/>
            <w:r w:rsidDel="00000000" w:rsidR="00000000" w:rsidRPr="00000000">
              <w:rPr>
                <w:rFonts w:ascii="Calibri" w:cs="Calibri" w:eastAsia="Calibri" w:hAnsi="Calibri"/>
                <w:b w:val="1"/>
                <w:bCs w:val="1"/>
                <w:sz w:val="24"/>
                <w:szCs w:val="24"/>
                <w:rtl w:val="0"/>
              </w:rPr>
              <w:t xml:space="preserve">Features</w:t>
            </w:r>
          </w:p>
        </w:tc>
        <w:tc>
          <w:tcPr/>
          <w:p w:rsidR="00000000" w:rsidDel="00000000" w:rsidP="00000000" w:rsidRDefault="00000000" w:rsidRPr="00000000" w14:paraId="0000001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Cashless</w:t>
            </w:r>
          </w:p>
        </w:tc>
        <w:tc>
          <w:tcPr/>
          <w:p w:rsidR="00000000" w:rsidDel="00000000" w:rsidP="00000000" w:rsidRDefault="00000000" w:rsidRPr="00000000" w14:paraId="0000001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Reimbursement</w:t>
            </w:r>
          </w:p>
        </w:tc>
      </w:tr>
      <w:tr>
        <w:trPr>
          <w:cantSplit w:val="0"/>
          <w:tblHeader w:val="0"/>
        </w:trPr>
        <w:tc>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w:t>
            </w:r>
          </w:p>
        </w:tc>
        <w:tc>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upfront payment</w:t>
            </w:r>
          </w:p>
        </w:tc>
        <w:tc>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 first</w:t>
            </w:r>
          </w:p>
        </w:tc>
      </w:tr>
      <w:tr>
        <w:trPr>
          <w:cantSplit w:val="0"/>
          <w:tblHeader w:val="0"/>
        </w:trPr>
        <w:tc>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Documentation</w:t>
            </w:r>
          </w:p>
        </w:tc>
        <w:tc>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Minimal </w:t>
            </w:r>
          </w:p>
        </w:tc>
        <w:tc>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 all bills n prescription needs to kept</w:t>
            </w:r>
          </w:p>
        </w:tc>
      </w:tr>
      <w:tr>
        <w:trPr>
          <w:cantSplit w:val="0"/>
          <w:tblHeader w:val="0"/>
        </w:trPr>
        <w:tc>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Claim settlement</w:t>
            </w:r>
          </w:p>
        </w:tc>
        <w:tc>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fast</w:t>
            </w:r>
          </w:p>
        </w:tc>
        <w:tc>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slow</w:t>
            </w:r>
          </w:p>
        </w:tc>
      </w:tr>
      <w:tr>
        <w:trPr>
          <w:cantSplit w:val="0"/>
          <w:tblHeader w:val="0"/>
        </w:trPr>
        <w:tc>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Pre-post Hospitalization Expenses</w:t>
            </w:r>
          </w:p>
        </w:tc>
        <w:tc>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Claim later through reimbursement</w:t>
            </w:r>
          </w:p>
        </w:tc>
        <w:tc>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Claim together with the complete claim</w:t>
            </w:r>
          </w:p>
        </w:tc>
      </w:tr>
      <w:tr>
        <w:trPr>
          <w:cantSplit w:val="0"/>
          <w:tblHeader w:val="0"/>
        </w:trPr>
        <w:tc>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Pre-Authorization</w:t>
            </w:r>
          </w:p>
        </w:tc>
        <w:tc>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Required</w:t>
            </w:r>
          </w:p>
        </w:tc>
        <w:tc>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Required </w:t>
            </w:r>
          </w:p>
        </w:tc>
      </w:tr>
    </w:tbl>
    <w:p w:rsidR="00000000" w:rsidDel="00000000" w:rsidP="00000000" w:rsidRDefault="00000000" w:rsidRPr="00000000" w14:paraId="0000002E">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F">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Which Claim Option is Better?</w:t>
      </w:r>
    </w:p>
    <w:p w:rsidR="00000000" w:rsidDel="00000000" w:rsidP="00000000" w:rsidRDefault="00000000" w:rsidRPr="00000000" w14:paraId="00000030">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are important health insurance claim options, but they serve different needs.</w:t>
      </w:r>
    </w:p>
    <w:p w:rsidR="00000000" w:rsidDel="00000000" w:rsidP="00000000" w:rsidRDefault="00000000" w:rsidRPr="00000000" w14:paraId="00000031">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 single option that is better than the other-both are necessary and have their own importance.</w:t>
      </w:r>
    </w:p>
    <w:p w:rsidR="00000000" w:rsidDel="00000000" w:rsidP="00000000" w:rsidRDefault="00000000" w:rsidRPr="00000000" w14:paraId="00000032">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Cashless claims offer convenience by reducing upfront payments, while reimbursement claims provide flexibility, especially during emergencies when there is no time for pre-authorization. The IFFCO-TOKIO health insurance plan supports both options, ensuring coverage in every situation.</w:t>
      </w:r>
    </w:p>
    <w:p w:rsidR="00000000" w:rsidDel="00000000" w:rsidP="00000000" w:rsidRDefault="00000000" w:rsidRPr="00000000" w14:paraId="00000033">
      <w:pPr>
        <w:spacing w:after="16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FAQS</w:t>
      </w:r>
    </w:p>
    <w:p w:rsidR="00000000" w:rsidDel="00000000" w:rsidP="00000000" w:rsidRDefault="00000000" w:rsidRPr="00000000" w14:paraId="00000035">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is pre-authorization in health insurance?</w:t>
      </w:r>
    </w:p>
    <w:p w:rsidR="00000000" w:rsidDel="00000000" w:rsidP="00000000" w:rsidRDefault="00000000" w:rsidRPr="00000000" w14:paraId="00000036">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Pre-authorization is an approval taken from IFFCO-TOKIO before or immediately after hospital admission to confirm that the treatment is covered under your policy.</w:t>
      </w:r>
    </w:p>
    <w:p w:rsidR="00000000" w:rsidDel="00000000" w:rsidP="00000000" w:rsidRDefault="00000000" w:rsidRPr="00000000" w14:paraId="00000037">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Is pre-authorization required for both claim types?</w:t>
      </w:r>
    </w:p>
    <w:p w:rsidR="00000000" w:rsidDel="00000000" w:rsidP="00000000" w:rsidRDefault="00000000" w:rsidRPr="00000000" w14:paraId="00000038">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Pre-authorization is mandatory for cashless treatment and not required for reimbursement claims.</w:t>
      </w:r>
    </w:p>
    <w:p w:rsidR="00000000" w:rsidDel="00000000" w:rsidP="00000000" w:rsidRDefault="00000000" w:rsidRPr="00000000" w14:paraId="00000039">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are the common reasons for claim rejection?</w:t>
      </w:r>
    </w:p>
    <w:p w:rsidR="00000000" w:rsidDel="00000000" w:rsidP="00000000" w:rsidRDefault="00000000" w:rsidRPr="00000000" w14:paraId="0000003A">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Health insurance claims may be rejected for several reasons, including:</w:t>
      </w:r>
    </w:p>
    <w:p w:rsidR="00000000" w:rsidDel="00000000" w:rsidP="00000000" w:rsidRDefault="00000000" w:rsidRPr="00000000" w14:paraId="0000003B">
      <w:pPr>
        <w:numPr>
          <w:ilvl w:val="0"/>
          <w:numId w:val="4"/>
        </w:numPr>
        <w:spacing w:after="16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Non-disclosure of pre-existing medical conditions</w:t>
      </w:r>
    </w:p>
    <w:p w:rsidR="00000000" w:rsidDel="00000000" w:rsidP="00000000" w:rsidRDefault="00000000" w:rsidRPr="00000000" w14:paraId="0000003C">
      <w:pPr>
        <w:numPr>
          <w:ilvl w:val="0"/>
          <w:numId w:val="4"/>
        </w:numPr>
        <w:spacing w:after="16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Missing or incorrect documents</w:t>
      </w:r>
    </w:p>
    <w:p w:rsidR="00000000" w:rsidDel="00000000" w:rsidP="00000000" w:rsidRDefault="00000000" w:rsidRPr="00000000" w14:paraId="0000003D">
      <w:pPr>
        <w:numPr>
          <w:ilvl w:val="0"/>
          <w:numId w:val="4"/>
        </w:numPr>
        <w:spacing w:after="16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Treatment not covered under the policy</w:t>
      </w:r>
    </w:p>
    <w:p w:rsidR="00000000" w:rsidDel="00000000" w:rsidP="00000000" w:rsidRDefault="00000000" w:rsidRPr="00000000" w14:paraId="0000003E">
      <w:pPr>
        <w:numPr>
          <w:ilvl w:val="0"/>
          <w:numId w:val="4"/>
        </w:numPr>
        <w:spacing w:after="16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Delay in intimation or claim submission</w:t>
      </w:r>
    </w:p>
    <w:p w:rsidR="00000000" w:rsidDel="00000000" w:rsidP="00000000" w:rsidRDefault="00000000" w:rsidRPr="00000000" w14:paraId="0000003F">
      <w:pPr>
        <w:numPr>
          <w:ilvl w:val="0"/>
          <w:numId w:val="4"/>
        </w:numPr>
        <w:spacing w:after="16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Policy not active at the time of hospitalization</w:t>
      </w:r>
    </w:p>
    <w:p w:rsidR="00000000" w:rsidDel="00000000" w:rsidP="00000000" w:rsidRDefault="00000000" w:rsidRPr="00000000" w14:paraId="00000040">
      <w:pPr>
        <w:numPr>
          <w:ilvl w:val="0"/>
          <w:numId w:val="4"/>
        </w:numPr>
        <w:spacing w:after="16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Exhausted sum insured or applicable sub-limits</w:t>
      </w:r>
    </w:p>
    <w:p w:rsidR="00000000" w:rsidDel="00000000" w:rsidP="00000000" w:rsidRDefault="00000000" w:rsidRPr="00000000" w14:paraId="00000041">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a claim be rejected if the treatment is not covered under the policy?</w:t>
      </w:r>
    </w:p>
    <w:p w:rsidR="00000000" w:rsidDel="00000000" w:rsidP="00000000" w:rsidRDefault="00000000" w:rsidRPr="00000000" w14:paraId="00000042">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Treatments not covered by the policy are not approved.</w:t>
      </w:r>
    </w:p>
    <w:p w:rsidR="00000000" w:rsidDel="00000000" w:rsidP="00000000" w:rsidRDefault="00000000" w:rsidRPr="00000000" w14:paraId="00000043">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Is Cashless Treatment Available in All Hospitals?</w:t>
      </w:r>
    </w:p>
    <w:p w:rsidR="00000000" w:rsidDel="00000000" w:rsidP="00000000" w:rsidRDefault="00000000" w:rsidRPr="00000000" w14:paraId="00000044">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cashless treatment is available in hospitals across India through Cashless Anywhere facilities, subject to insurer approval and policy terms. Availability depends on the </w:t>
      </w:r>
      <w:hyperlink r:id="rId7">
        <w:r w:rsidDel="00000000" w:rsidR="00000000" w:rsidRPr="00000000">
          <w:rPr>
            <w:rFonts w:ascii="Calibri" w:cs="Calibri" w:eastAsia="Calibri" w:hAnsi="Calibri"/>
            <w:color w:val="0563c1"/>
            <w:sz w:val="24"/>
            <w:szCs w:val="24"/>
            <w:u w:val="single"/>
            <w:rtl w:val="0"/>
          </w:rPr>
          <w:t xml:space="preserve">insurer’s network</w:t>
        </w:r>
      </w:hyperlink>
      <w:r w:rsidDel="00000000" w:rsidR="00000000" w:rsidRPr="00000000">
        <w:rPr>
          <w:rFonts w:ascii="Calibri" w:cs="Calibri" w:eastAsia="Calibri" w:hAnsi="Calibri"/>
          <w:sz w:val="24"/>
          <w:szCs w:val="24"/>
          <w:rtl w:val="0"/>
        </w:rPr>
        <w:t xml:space="preserve"> and claim authorization process.</w:t>
      </w:r>
    </w:p>
    <w:p w:rsidR="00000000" w:rsidDel="00000000" w:rsidP="00000000" w:rsidRDefault="00000000" w:rsidRPr="00000000" w14:paraId="00000045">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Long Does Reimbursement Claim Settlement Take?</w:t>
      </w:r>
    </w:p>
    <w:p w:rsidR="00000000" w:rsidDel="00000000" w:rsidP="00000000" w:rsidRDefault="00000000" w:rsidRPr="00000000" w14:paraId="00000046">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Reimbursement claim settlement depends on timely intimation, complete submission of documents, and verification by the insurance company. </w:t>
      </w:r>
    </w:p>
    <w:p w:rsidR="00000000" w:rsidDel="00000000" w:rsidP="00000000" w:rsidRDefault="00000000" w:rsidRPr="00000000" w14:paraId="00000047">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Does Cashless Treatment Mean Completely Free Treatment?</w:t>
      </w:r>
    </w:p>
    <w:p w:rsidR="00000000" w:rsidDel="00000000" w:rsidP="00000000" w:rsidRDefault="00000000" w:rsidRPr="00000000" w14:paraId="00000048">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Cashless treatment does not mean completely free treatment. </w:t>
      </w:r>
    </w:p>
    <w:p w:rsidR="00000000" w:rsidDel="00000000" w:rsidP="00000000" w:rsidRDefault="00000000" w:rsidRPr="00000000" w14:paraId="00000049">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delay in intimation or claim submission cause rejection?</w:t>
      </w:r>
    </w:p>
    <w:p w:rsidR="00000000" w:rsidDel="00000000" w:rsidP="00000000" w:rsidRDefault="00000000" w:rsidRPr="00000000" w14:paraId="0000004A">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Late intimation or late submission can result in claim rejection</w:t>
      </w:r>
    </w:p>
    <w:p w:rsidR="00000000" w:rsidDel="00000000" w:rsidP="00000000" w:rsidRDefault="00000000" w:rsidRPr="00000000" w14:paraId="0000004B">
      <w:pPr>
        <w:spacing w:after="16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Final Thought</w:t>
      </w:r>
    </w:p>
    <w:p w:rsidR="00000000" w:rsidDel="00000000" w:rsidP="00000000" w:rsidRDefault="00000000" w:rsidRPr="00000000" w14:paraId="0000004D">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Understanding how cashless treatment and reimbursement claims work helps you use your health insurance more effectively. Both claim options are essential and serve different purposes. The best health insurance plan is one that supports you before, during, and after hospitalization, giving you complete peace of mind.</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ffcotokio.co.in/health-insurance/" TargetMode="External"/><Relationship Id="rId7" Type="http://schemas.openxmlformats.org/officeDocument/2006/relationships/hyperlink" Target="https://www.iffcotokio.co.in/contact-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