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63"/>
        <w:ind w:left="100"/>
        <w:jc w:val="left"/>
      </w:pPr>
      <w:r>
        <w:t>Univerzitet u Kragujevcu</w:t>
      </w:r>
    </w:p>
    <w:p>
      <w:pPr>
        <w:pStyle w:val="3"/>
        <w:spacing w:before="158"/>
        <w:ind w:right="461"/>
      </w:pPr>
      <w:r>
        <w:t>Fakultet Tehničkih nauka u Čačku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2"/>
        </w:rPr>
      </w:pPr>
      <w:r>
        <w:rPr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2952750</wp:posOffset>
            </wp:positionH>
            <wp:positionV relativeFrom="paragraph">
              <wp:posOffset>114935</wp:posOffset>
            </wp:positionV>
            <wp:extent cx="1861820" cy="18427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088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0"/>
        </w:rPr>
      </w:pPr>
    </w:p>
    <w:p>
      <w:pPr>
        <w:pStyle w:val="5"/>
        <w:spacing w:before="4"/>
        <w:rPr>
          <w:sz w:val="28"/>
        </w:rPr>
      </w:pPr>
    </w:p>
    <w:p>
      <w:pPr>
        <w:pStyle w:val="3"/>
        <w:spacing w:before="1" w:line="381" w:lineRule="auto"/>
        <w:ind w:left="100" w:right="5853"/>
        <w:jc w:val="left"/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614680</wp:posOffset>
                </wp:positionV>
                <wp:extent cx="6257925" cy="19050"/>
                <wp:effectExtent l="0" t="0" r="0" b="0"/>
                <wp:wrapNone/>
                <wp:docPr id="2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7925" cy="190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5B9BD4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o:spid="_x0000_s1026" o:spt="20" style="position:absolute;left:0pt;margin-left:63.75pt;margin-top:48.4pt;height:1.5pt;width:492.75pt;mso-position-horizontal-relative:page;z-index:-251653120;mso-width-relative:page;mso-height-relative:page;" filled="f" stroked="t" coordsize="21600,21600" o:gfxdata="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d/fSjYAAAACgEAAA8AAAAAAAAAAQAgAAAAIgAAAGRycy9kb3ducmV2LnhtbFBL&#10;AQIUABQAAAAIAIdO4kD1rVOKvQEAAG8DAAAOAAAAAAAAAAEAIAAAACcBAABkcnMvZTJvRG9jLnht&#10;bFBLBQYAAAAABgAGAFkBAABWBQAAAAA=&#10;">
                <v:fill on="f" focussize="0,0"/>
                <v:stroke weight="1.5pt" color="#5B9BD4" joinstyle="round"/>
                <v:imagedata o:title=""/>
                <o:lock v:ext="edit" aspectratio="f"/>
              </v:line>
            </w:pict>
          </mc:Fallback>
        </mc:AlternateContent>
      </w:r>
      <w:r>
        <w:t>Smer:Informacione Tehnologije Predmet:Softversko Inženjerstvo</w:t>
      </w:r>
    </w:p>
    <w:p>
      <w:pPr>
        <w:pStyle w:val="5"/>
        <w:spacing w:before="4"/>
        <w:rPr>
          <w:sz w:val="43"/>
        </w:rPr>
      </w:pPr>
    </w:p>
    <w:p>
      <w:pPr>
        <w:ind w:left="54" w:right="50"/>
        <w:jc w:val="center"/>
        <w:rPr>
          <w:b/>
          <w:sz w:val="40"/>
        </w:rPr>
      </w:pPr>
      <w:r>
        <w:rPr>
          <w:b/>
          <w:sz w:val="40"/>
        </w:rPr>
        <w:t>Git na primeru – lokalne i remote grane, primer projekta i rada više članova u timu</w:t>
      </w:r>
    </w:p>
    <w:p>
      <w:pPr>
        <w:pStyle w:val="5"/>
        <w:rPr>
          <w:b/>
          <w:sz w:val="44"/>
        </w:rPr>
      </w:pPr>
    </w:p>
    <w:p>
      <w:pPr>
        <w:pStyle w:val="5"/>
        <w:rPr>
          <w:b/>
          <w:sz w:val="44"/>
        </w:rPr>
      </w:pPr>
    </w:p>
    <w:p>
      <w:pPr>
        <w:pStyle w:val="5"/>
        <w:spacing w:before="5"/>
        <w:rPr>
          <w:b/>
          <w:sz w:val="61"/>
        </w:rPr>
      </w:pPr>
    </w:p>
    <w:p>
      <w:pPr>
        <w:pStyle w:val="3"/>
        <w:tabs>
          <w:tab w:val="left" w:pos="6337"/>
        </w:tabs>
        <w:ind w:left="100"/>
        <w:jc w:val="left"/>
      </w:pPr>
      <w:r>
        <w:t>Profesor: dr.</w:t>
      </w:r>
      <w:r>
        <w:rPr>
          <w:spacing w:val="-4"/>
        </w:rPr>
        <w:t xml:space="preserve"> </w:t>
      </w:r>
      <w:r>
        <w:t>Marija</w:t>
      </w:r>
      <w:r>
        <w:rPr>
          <w:spacing w:val="-3"/>
        </w:rPr>
        <w:t xml:space="preserve"> </w:t>
      </w:r>
      <w:r>
        <w:t>Blagojević</w:t>
      </w:r>
      <w:r>
        <w:tab/>
      </w:r>
      <w:r>
        <w:t xml:space="preserve">      Studenti:</w:t>
      </w:r>
    </w:p>
    <w:p>
      <w:pPr>
        <w:pStyle w:val="3"/>
        <w:tabs>
          <w:tab w:val="left" w:pos="6237"/>
        </w:tabs>
        <w:spacing w:before="188"/>
        <w:ind w:right="510"/>
      </w:pPr>
      <w:r>
        <w:t>Asistenti:Nemanja</w:t>
      </w:r>
      <w:r>
        <w:rPr>
          <w:spacing w:val="-6"/>
        </w:rPr>
        <w:t xml:space="preserve"> </w:t>
      </w:r>
      <w:r>
        <w:t>Vićović,                                            Milan Miletić</w:t>
      </w:r>
      <w:r>
        <w:rPr>
          <w:spacing w:val="-2"/>
        </w:rPr>
        <w:t xml:space="preserve"> </w:t>
      </w:r>
      <w:r>
        <w:t>5</w:t>
      </w:r>
      <w:r>
        <w:rPr>
          <w:rFonts w:hint="default"/>
          <w:lang w:val="en-US"/>
        </w:rPr>
        <w:t>2</w:t>
      </w:r>
      <w:r>
        <w:t>/2018</w:t>
      </w:r>
    </w:p>
    <w:p>
      <w:pPr>
        <w:pStyle w:val="3"/>
        <w:tabs>
          <w:tab w:val="left" w:pos="6237"/>
        </w:tabs>
        <w:spacing w:before="183"/>
        <w:ind w:right="467"/>
      </w:pPr>
      <w:r>
        <w:t>Mladen</w:t>
      </w:r>
      <w:r>
        <w:rPr>
          <w:spacing w:val="-3"/>
        </w:rPr>
        <w:t xml:space="preserve"> </w:t>
      </w:r>
      <w:r>
        <w:t>Janjić</w:t>
      </w:r>
      <w:r>
        <w:tab/>
      </w:r>
      <w:r>
        <w:t xml:space="preserve">      Igor Tanović 5</w:t>
      </w:r>
      <w:r>
        <w:rPr>
          <w:rFonts w:hint="default"/>
          <w:lang w:val="en-US"/>
        </w:rPr>
        <w:t>5</w:t>
      </w:r>
      <w:r>
        <w:t>/2018</w:t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7"/>
        <w:rPr>
          <w:sz w:val="28"/>
        </w:rPr>
      </w:pPr>
    </w:p>
    <w:p>
      <w:pPr>
        <w:pStyle w:val="3"/>
        <w:ind w:right="458"/>
      </w:pPr>
      <w:r>
        <w:t>Čačak, 2021.godine</w:t>
      </w:r>
    </w:p>
    <w:p>
      <w:pPr>
        <w:sectPr>
          <w:type w:val="continuous"/>
          <w:pgSz w:w="12240" w:h="15840"/>
          <w:pgMar w:top="1380" w:right="880" w:bottom="280" w:left="1340" w:header="720" w:footer="720" w:gutter="0"/>
          <w:cols w:space="720" w:num="1"/>
        </w:sectPr>
      </w:pPr>
    </w:p>
    <w:p>
      <w:pPr>
        <w:pStyle w:val="3"/>
        <w:spacing w:before="63"/>
        <w:ind w:right="455"/>
      </w:pPr>
      <w:r>
        <w:rPr>
          <w:color w:val="5B9BD4"/>
        </w:rPr>
        <w:t>Sadržaj</w:t>
      </w:r>
    </w:p>
    <w:sdt>
      <w:sdtPr>
        <w:id w:val="-1701694577"/>
        <w:docPartObj>
          <w:docPartGallery w:val="Table of Contents"/>
          <w:docPartUnique/>
        </w:docPartObj>
      </w:sdtPr>
      <w:sdtContent>
        <w:p>
          <w:pPr>
            <w:pStyle w:val="11"/>
            <w:numPr>
              <w:ilvl w:val="0"/>
              <w:numId w:val="1"/>
            </w:numPr>
            <w:tabs>
              <w:tab w:val="left" w:pos="540"/>
              <w:tab w:val="left" w:pos="541"/>
              <w:tab w:val="right" w:leader="dot" w:pos="9452"/>
            </w:tabs>
            <w:spacing w:before="486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Uvod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304"/>
              <w:tab w:val="right" w:leader="dot" w:pos="9452"/>
            </w:tabs>
            <w:ind w:left="303" w:hanging="204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Grananje u gitu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304"/>
              <w:tab w:val="right" w:leader="dot" w:pos="9452"/>
            </w:tabs>
            <w:spacing w:before="119"/>
            <w:ind w:left="303" w:hanging="204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Lokane grane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304"/>
              <w:tab w:val="right" w:leader="dot" w:pos="9452"/>
            </w:tabs>
            <w:ind w:left="303" w:hanging="204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Remote grane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1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5.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Primer projekta</w:t>
          </w:r>
          <w:r>
            <w:tab/>
          </w:r>
          <w:r>
            <w:t>12</w:t>
          </w:r>
          <w:r>
            <w:fldChar w:fldCharType="end"/>
          </w:r>
        </w:p>
        <w:p>
          <w:pPr>
            <w:pStyle w:val="11"/>
            <w:tabs>
              <w:tab w:val="left" w:pos="304"/>
              <w:tab w:val="right" w:leader="dot" w:pos="9459"/>
            </w:tabs>
            <w:ind w:left="100" w:firstLine="0"/>
          </w:pPr>
          <w:r>
            <w:t>6.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Zaljučak</w:t>
          </w:r>
          <w:r>
            <w:tab/>
          </w:r>
          <w:r>
            <w:t>13</w:t>
          </w:r>
          <w:r>
            <w:fldChar w:fldCharType="end"/>
          </w:r>
        </w:p>
        <w:p>
          <w:pPr>
            <w:pStyle w:val="1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7.</w:t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Literatura</w:t>
          </w:r>
          <w:r>
            <w:tab/>
          </w:r>
          <w:r>
            <w:t>14</w:t>
          </w:r>
          <w:r>
            <w:fldChar w:fldCharType="end"/>
          </w:r>
        </w:p>
      </w:sdtContent>
    </w:sdt>
    <w:p>
      <w:pPr>
        <w:sectPr>
          <w:pgSz w:w="12240" w:h="15840"/>
          <w:pgMar w:top="1380" w:right="880" w:bottom="280" w:left="1340" w:header="720" w:footer="720" w:gutter="0"/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4768"/>
        </w:tabs>
        <w:spacing w:before="60"/>
        <w:ind w:hanging="361"/>
        <w:jc w:val="center"/>
      </w:pPr>
      <w:bookmarkStart w:id="0" w:name="1._Uvod"/>
      <w:bookmarkEnd w:id="0"/>
      <w:bookmarkStart w:id="1" w:name="_bookmark0"/>
      <w:bookmarkEnd w:id="1"/>
      <w:r>
        <w:rPr>
          <w:color w:val="2D74B5"/>
        </w:rPr>
        <w:t>UVOD</w:t>
      </w:r>
    </w:p>
    <w:p>
      <w:pPr>
        <w:pStyle w:val="5"/>
        <w:spacing w:before="9"/>
        <w:rPr>
          <w:sz w:val="42"/>
        </w:rPr>
      </w:pPr>
    </w:p>
    <w:p>
      <w:pPr>
        <w:spacing w:line="276" w:lineRule="auto"/>
        <w:rPr>
          <w:color w:val="373D3F"/>
          <w:sz w:val="24"/>
          <w:szCs w:val="24"/>
          <w:shd w:val="clear" w:color="auto" w:fill="FFFFFF"/>
        </w:rPr>
      </w:pPr>
      <w:r>
        <w:rPr>
          <w:color w:val="373D3F"/>
          <w:sz w:val="24"/>
          <w:szCs w:val="24"/>
          <w:shd w:val="clear" w:color="auto" w:fill="FFFFFF"/>
        </w:rPr>
        <w:t>Git je sistem za verzionisanje koji se koristi za praćenje promena u računarskim fajlovima i koordinisanje rada više ljudi na tim fajlovima. On se prvenstveno koristi za upravljanje izvornim kodom u razvoju softvera, ali može biti korišćen za praćenje promena u bilo kojem kompletu fajlova. Kao distribuirana kontrola revizije, usmeren je na brzinu, celovitost podataka i podršku za distribuirane, nelinearne radne tokove (workflows).</w:t>
      </w:r>
    </w:p>
    <w:p>
      <w:pPr>
        <w:rPr>
          <w:color w:val="373D3F"/>
          <w:sz w:val="24"/>
          <w:szCs w:val="24"/>
          <w:shd w:val="clear" w:color="auto" w:fill="FFFFFF"/>
        </w:rPr>
      </w:pPr>
    </w:p>
    <w:p>
      <w:pPr>
        <w:rPr>
          <w:color w:val="141414"/>
          <w:sz w:val="24"/>
          <w:szCs w:val="24"/>
          <w:shd w:val="clear" w:color="auto" w:fill="FEFEFE"/>
        </w:rPr>
      </w:pPr>
      <w:r>
        <w:rPr>
          <w:rStyle w:val="16"/>
          <w:color w:val="373D3F"/>
          <w:sz w:val="24"/>
          <w:szCs w:val="24"/>
          <w:shd w:val="clear" w:color="auto" w:fill="FFFFFF"/>
        </w:rPr>
        <w:t>Ukratko:</w:t>
      </w:r>
      <w:r>
        <w:rPr>
          <w:color w:val="373D3F"/>
          <w:sz w:val="24"/>
          <w:szCs w:val="24"/>
          <w:shd w:val="clear" w:color="auto" w:fill="FFFFFF"/>
        </w:rPr>
        <w:t> Git prati promene fajlova na kojima radite i onemogućava da se obriše ili promeni tuđi kod, odnosno da se on "pregazi".</w:t>
      </w:r>
      <w:r>
        <w:rPr>
          <w:color w:val="373D3F"/>
          <w:sz w:val="24"/>
          <w:szCs w:val="24"/>
          <w:shd w:val="clear" w:color="auto" w:fill="FFFFFF"/>
          <w:lang w:val="en-US"/>
        </w:rPr>
        <w:t xml:space="preserve"> </w:t>
      </w:r>
      <w:r>
        <w:rPr>
          <w:color w:val="141414"/>
          <w:sz w:val="24"/>
          <w:szCs w:val="24"/>
          <w:shd w:val="clear" w:color="auto" w:fill="FEFEFE"/>
        </w:rPr>
        <w:t xml:space="preserve">Izmedju ostalog omogucava da </w:t>
      </w:r>
      <w:r>
        <w:rPr>
          <w:color w:val="141414"/>
          <w:sz w:val="24"/>
          <w:szCs w:val="24"/>
          <w:shd w:val="clear" w:color="auto" w:fill="FEFEFE"/>
          <w:lang w:val="en-US"/>
        </w:rPr>
        <w:t xml:space="preserve">se </w:t>
      </w:r>
      <w:r>
        <w:rPr>
          <w:color w:val="141414"/>
          <w:sz w:val="24"/>
          <w:szCs w:val="24"/>
          <w:shd w:val="clear" w:color="auto" w:fill="FEFEFE"/>
        </w:rPr>
        <w:t>kreira</w:t>
      </w:r>
      <w:r>
        <w:rPr>
          <w:color w:val="141414"/>
          <w:sz w:val="24"/>
          <w:szCs w:val="24"/>
          <w:shd w:val="clear" w:color="auto" w:fill="FEFEFE"/>
          <w:lang w:val="en-US"/>
        </w:rPr>
        <w:t>ju</w:t>
      </w:r>
      <w:r>
        <w:rPr>
          <w:color w:val="141414"/>
          <w:sz w:val="24"/>
          <w:szCs w:val="24"/>
          <w:shd w:val="clear" w:color="auto" w:fill="FEFEFE"/>
        </w:rPr>
        <w:t xml:space="preserve"> lokaln</w:t>
      </w:r>
      <w:r>
        <w:rPr>
          <w:color w:val="141414"/>
          <w:sz w:val="24"/>
          <w:szCs w:val="24"/>
          <w:shd w:val="clear" w:color="auto" w:fill="FEFEFE"/>
          <w:lang w:val="en-US"/>
        </w:rPr>
        <w:t>i</w:t>
      </w:r>
      <w:r>
        <w:rPr>
          <w:color w:val="141414"/>
          <w:sz w:val="24"/>
          <w:szCs w:val="24"/>
          <w:shd w:val="clear" w:color="auto" w:fill="FEFEFE"/>
        </w:rPr>
        <w:t xml:space="preserve"> repozitorijum</w:t>
      </w:r>
      <w:r>
        <w:rPr>
          <w:color w:val="141414"/>
          <w:sz w:val="24"/>
          <w:szCs w:val="24"/>
          <w:shd w:val="clear" w:color="auto" w:fill="FEFEFE"/>
          <w:lang w:val="en-US"/>
        </w:rPr>
        <w:t>i</w:t>
      </w:r>
      <w:r>
        <w:rPr>
          <w:color w:val="141414"/>
          <w:sz w:val="24"/>
          <w:szCs w:val="24"/>
          <w:shd w:val="clear" w:color="auto" w:fill="FEFEFE"/>
        </w:rPr>
        <w:t>, klonira</w:t>
      </w:r>
      <w:r>
        <w:rPr>
          <w:color w:val="141414"/>
          <w:sz w:val="24"/>
          <w:szCs w:val="24"/>
          <w:shd w:val="clear" w:color="auto" w:fill="FEFEFE"/>
          <w:lang w:val="en-US"/>
        </w:rPr>
        <w:t>ti</w:t>
      </w:r>
      <w:r>
        <w:rPr>
          <w:color w:val="141414"/>
          <w:sz w:val="24"/>
          <w:szCs w:val="24"/>
          <w:shd w:val="clear" w:color="auto" w:fill="FEFEFE"/>
        </w:rPr>
        <w:t xml:space="preserve"> postojece sa nekog servera, commit</w:t>
      </w:r>
      <w:r>
        <w:rPr>
          <w:color w:val="141414"/>
          <w:sz w:val="24"/>
          <w:szCs w:val="24"/>
          <w:shd w:val="clear" w:color="auto" w:fill="FEFEFE"/>
          <w:lang w:val="en-US"/>
        </w:rPr>
        <w:t>ovanje</w:t>
      </w:r>
      <w:r>
        <w:rPr>
          <w:color w:val="141414"/>
          <w:sz w:val="24"/>
          <w:szCs w:val="24"/>
          <w:shd w:val="clear" w:color="auto" w:fill="FEFEFE"/>
        </w:rPr>
        <w:t xml:space="preserve"> (cuvanje promena u lokalnom repozitorijumu), itd...</w:t>
      </w:r>
    </w:p>
    <w:p>
      <w:pPr>
        <w:rPr>
          <w:color w:val="141414"/>
          <w:sz w:val="24"/>
          <w:szCs w:val="24"/>
          <w:shd w:val="clear" w:color="auto" w:fill="FEFEFE"/>
        </w:rPr>
      </w:pPr>
    </w:p>
    <w:p>
      <w:pPr>
        <w:rPr>
          <w:color w:val="141414"/>
          <w:sz w:val="24"/>
          <w:szCs w:val="24"/>
          <w:shd w:val="clear" w:color="auto" w:fill="FEFEFE"/>
        </w:rPr>
      </w:pPr>
    </w:p>
    <w:p>
      <w:pPr>
        <w:rPr>
          <w:color w:val="141414"/>
          <w:sz w:val="24"/>
          <w:szCs w:val="24"/>
          <w:shd w:val="clear" w:color="auto" w:fill="FEFEFE"/>
        </w:rPr>
      </w:pPr>
    </w:p>
    <w:p>
      <w:pPr>
        <w:rPr>
          <w:color w:val="141414"/>
          <w:sz w:val="24"/>
          <w:szCs w:val="24"/>
          <w:shd w:val="clear" w:color="auto" w:fill="FEFEFE"/>
        </w:rPr>
      </w:pPr>
    </w:p>
    <w:p>
      <w:pPr>
        <w:spacing w:line="259" w:lineRule="auto"/>
      </w:pPr>
    </w:p>
    <w:p>
      <w:pPr>
        <w:spacing w:line="259" w:lineRule="auto"/>
        <w:jc w:val="center"/>
        <w:sectPr>
          <w:pgSz w:w="12240" w:h="15840"/>
          <w:pgMar w:top="1380" w:right="880" w:bottom="280" w:left="1340" w:header="720" w:footer="720" w:gutter="0"/>
          <w:cols w:space="720" w:num="1"/>
        </w:sectPr>
      </w:pPr>
      <w:r>
        <w:rPr>
          <w:lang w:val="en-US"/>
        </w:rPr>
        <w:drawing>
          <wp:inline distT="0" distB="0" distL="0" distR="0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2"/>
        </w:numPr>
        <w:tabs>
          <w:tab w:val="left" w:pos="4413"/>
        </w:tabs>
        <w:spacing w:before="60"/>
        <w:ind w:right="95"/>
        <w:jc w:val="center"/>
      </w:pPr>
      <w:bookmarkStart w:id="2" w:name="2.Validacija"/>
      <w:bookmarkEnd w:id="2"/>
      <w:bookmarkStart w:id="3" w:name="_bookmark1"/>
      <w:bookmarkEnd w:id="3"/>
      <w:r>
        <w:rPr>
          <w:color w:val="2D74B5"/>
        </w:rPr>
        <w:t>GRANANJE U GITU</w:t>
      </w:r>
    </w:p>
    <w:p>
      <w:pPr>
        <w:pStyle w:val="2"/>
        <w:tabs>
          <w:tab w:val="left" w:pos="4413"/>
        </w:tabs>
        <w:spacing w:before="60"/>
        <w:ind w:left="630" w:right="95" w:firstLine="0"/>
      </w:pPr>
    </w:p>
    <w:p>
      <w:pPr>
        <w:pStyle w:val="9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>
        <w:rPr>
          <w:rFonts w:ascii="Arial" w:hAnsi="Arial" w:cs="Arial"/>
          <w:color w:val="4E443C"/>
        </w:rPr>
        <w:t>Skoro svaki VCS ima neku vrstu podrške za grananje. Grananje znači da se divergira od glavne linije razvitka programa i da se nastavi rad bez uticaja na tu glavnu liniju. U mnogim VCS alatima, ovo je nešto skuplji proces, jer se često zahteva pravljenje nove kopije direktorijuma sa izvornim kodom, što zna da potraje za veće projekte.</w:t>
      </w:r>
    </w:p>
    <w:p>
      <w:pPr>
        <w:pStyle w:val="9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>
        <w:rPr>
          <w:rFonts w:ascii="Arial" w:hAnsi="Arial" w:cs="Arial"/>
          <w:color w:val="4E443C"/>
        </w:rPr>
        <w:t>Neki ljudi Gitov model grananja zovu prvoklasnom osobinom, i zaista, mogućnost koje nudi odvaja Git od ostalih VCS-ova. Ali po čemu je poseban? Način na koji se Git grana je neverovatno jednostavan za obradu, što čini da se operacije grananja izvrše skoro u istom trenutku kada se zadaju, a skakanje s jedne na drugu granu je podjednako brzo. Za razliku od mnogih drugih VCS-ova, Git ohrabruje korišćenje tokova rada koji se često granaju i spajaju, čak i nekoliko puta tokom jednog dana. Razumevanje i savladavanje ove tehnike predstavljaće snažno i unikatno oruđe koje bi u potpunosti moglo da promeni način na koji razvijate svoj proizvod.</w:t>
      </w:r>
    </w:p>
    <w:p>
      <w:pPr>
        <w:pStyle w:val="9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>
        <w:rPr>
          <w:rFonts w:ascii="Arial" w:hAnsi="Arial" w:cs="Arial"/>
          <w:color w:val="4E443C"/>
        </w:rPr>
        <w:t>Da bismo stvarno razumeli kako Git barata grananjem, moramo da se odmaknemo korak unazad i da istražimo kako Git čuva podatke.</w:t>
      </w:r>
    </w:p>
    <w:p>
      <w:pPr>
        <w:pStyle w:val="9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>
        <w:rPr>
          <w:rFonts w:ascii="Arial" w:hAnsi="Arial" w:cs="Arial"/>
          <w:color w:val="4E443C"/>
        </w:rPr>
        <w:t xml:space="preserve"> Git ne čuva podatke kao seriju skupa promena ili razlika, već kao seriju snimaka.</w:t>
      </w:r>
    </w:p>
    <w:p>
      <w:pPr>
        <w:pStyle w:val="9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>
        <w:rPr>
          <w:rFonts w:ascii="Arial" w:hAnsi="Arial" w:cs="Arial"/>
          <w:color w:val="4E443C"/>
        </w:rPr>
        <w:t>Kada napravite komit, Git čuva komit-objekat koji sadrži pokazivač na snimak objekta koji je stejdžovan. Ovaj objekat sadrži i autorovo ime i mejl, poruku koja je ukucana, i pokazivače na komit ili komitove koji su direktno došli pre ovog komita (roditelja ili roditelje): nula roditelja na inicijalni komit, jednog roditelja za normalni komit, i više roditelja za komit koji je rezultat spajanja dveju ili više grana.</w:t>
      </w:r>
    </w:p>
    <w:p>
      <w:pPr>
        <w:pStyle w:val="9"/>
        <w:shd w:val="clear" w:color="auto" w:fill="FCFCFA"/>
        <w:spacing w:before="0" w:beforeAutospacing="0" w:after="165" w:afterAutospacing="0" w:line="330" w:lineRule="atLeast"/>
        <w:ind w:left="100"/>
        <w:rPr>
          <w:rFonts w:ascii="Arial" w:hAnsi="Arial" w:cs="Arial"/>
          <w:color w:val="4E443C"/>
        </w:rPr>
      </w:pPr>
      <w:r>
        <w:rPr>
          <w:rFonts w:ascii="Arial" w:hAnsi="Arial" w:cs="Arial"/>
          <w:color w:val="4E443C"/>
        </w:rPr>
        <w:drawing>
          <wp:inline distT="0" distB="0" distL="0" distR="0">
            <wp:extent cx="577596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08" cy="33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CFCFA"/>
        <w:spacing w:before="0" w:beforeAutospacing="0" w:after="165" w:afterAutospacing="0" w:line="330" w:lineRule="atLeast"/>
        <w:ind w:left="100"/>
        <w:jc w:val="center"/>
        <w:rPr>
          <w:rFonts w:ascii="Arial" w:hAnsi="Arial" w:cs="Arial"/>
          <w:color w:val="4E443C"/>
          <w:sz w:val="22"/>
          <w:szCs w:val="22"/>
        </w:rPr>
        <w:sectPr>
          <w:pgSz w:w="12240" w:h="15840"/>
          <w:pgMar w:top="1380" w:right="880" w:bottom="280" w:left="1340" w:header="720" w:footer="720" w:gutter="0"/>
          <w:cols w:space="720" w:num="1"/>
        </w:sectPr>
      </w:pPr>
      <w:r>
        <w:rPr>
          <w:rFonts w:ascii="Arial" w:hAnsi="Arial" w:cs="Arial"/>
          <w:b/>
          <w:color w:val="4E443C"/>
          <w:sz w:val="22"/>
          <w:szCs w:val="22"/>
        </w:rPr>
        <w:t xml:space="preserve">Slika 1. </w:t>
      </w:r>
      <w:r>
        <w:rPr>
          <w:rFonts w:ascii="Arial" w:hAnsi="Arial" w:cs="Arial"/>
          <w:color w:val="4E443C"/>
          <w:sz w:val="22"/>
          <w:szCs w:val="22"/>
        </w:rPr>
        <w:t>Grananje</w:t>
      </w:r>
    </w:p>
    <w:p>
      <w:pPr>
        <w:pStyle w:val="2"/>
        <w:numPr>
          <w:ilvl w:val="1"/>
          <w:numId w:val="2"/>
        </w:numPr>
        <w:tabs>
          <w:tab w:val="left" w:pos="1166"/>
        </w:tabs>
        <w:spacing w:before="0"/>
        <w:jc w:val="center"/>
        <w:rPr>
          <w:color w:val="2D74B5"/>
        </w:rPr>
      </w:pPr>
      <w:bookmarkStart w:id="4" w:name="_bookmark2"/>
      <w:bookmarkEnd w:id="4"/>
      <w:bookmarkStart w:id="5" w:name="3.Kako_se_koristi_validacija_u_Windows_F"/>
      <w:bookmarkEnd w:id="5"/>
      <w:r>
        <w:rPr>
          <w:color w:val="2D74B5"/>
        </w:rPr>
        <w:t>LOKALNE GRANE</w:t>
      </w:r>
    </w:p>
    <w:p>
      <w:pPr>
        <w:pStyle w:val="2"/>
        <w:tabs>
          <w:tab w:val="left" w:pos="1166"/>
        </w:tabs>
        <w:spacing w:before="0"/>
        <w:ind w:left="0" w:firstLine="0"/>
        <w:jc w:val="center"/>
        <w:rPr>
          <w:color w:val="2D74B5"/>
        </w:rPr>
      </w:pPr>
    </w:p>
    <w:p>
      <w:pPr>
        <w:pStyle w:val="2"/>
        <w:tabs>
          <w:tab w:val="left" w:pos="1166"/>
        </w:tabs>
        <w:spacing w:before="0"/>
        <w:ind w:left="0" w:firstLine="0"/>
        <w:jc w:val="center"/>
      </w:pPr>
    </w:p>
    <w:p>
      <w:pPr>
        <w:rPr>
          <w:color w:val="141414"/>
          <w:sz w:val="23"/>
          <w:szCs w:val="23"/>
          <w:shd w:val="clear" w:color="auto" w:fill="FEFEFE"/>
        </w:rPr>
      </w:pPr>
      <w:r>
        <w:rPr>
          <w:color w:val="141414"/>
          <w:sz w:val="24"/>
          <w:szCs w:val="24"/>
          <w:shd w:val="clear" w:color="auto" w:fill="FEFEFE"/>
        </w:rPr>
        <w:t>Lokalne grane su grane koje samo lokalni korisnik moze da vidi i one postoje samo na njegovoj lokalnoj ma</w:t>
      </w:r>
      <w:r>
        <w:rPr>
          <w:color w:val="141414"/>
          <w:sz w:val="24"/>
          <w:szCs w:val="24"/>
          <w:shd w:val="clear" w:color="auto" w:fill="FEFEFE"/>
          <w:lang w:val="en-US"/>
        </w:rPr>
        <w:t>š</w:t>
      </w:r>
      <w:r>
        <w:rPr>
          <w:color w:val="141414"/>
          <w:sz w:val="24"/>
          <w:szCs w:val="24"/>
          <w:shd w:val="clear" w:color="auto" w:fill="FEFEFE"/>
        </w:rPr>
        <w:t>ini</w:t>
      </w:r>
      <w:r>
        <w:rPr>
          <w:color w:val="141414"/>
          <w:sz w:val="23"/>
          <w:szCs w:val="23"/>
          <w:shd w:val="clear" w:color="auto" w:fill="FEFEFE"/>
        </w:rPr>
        <w:t>.</w:t>
      </w:r>
    </w:p>
    <w:p>
      <w:pPr>
        <w:rPr>
          <w:color w:val="141414"/>
          <w:sz w:val="23"/>
          <w:szCs w:val="23"/>
          <w:shd w:val="clear" w:color="auto" w:fill="FEFEFE"/>
        </w:rPr>
      </w:pPr>
    </w:p>
    <w:p>
      <w:pPr>
        <w:rPr>
          <w:color w:val="141414"/>
          <w:sz w:val="23"/>
          <w:szCs w:val="23"/>
          <w:shd w:val="clear" w:color="auto" w:fill="FEFEFE"/>
        </w:rPr>
      </w:pPr>
      <w:r>
        <w:rPr>
          <w:color w:val="141414"/>
          <w:sz w:val="23"/>
          <w:szCs w:val="23"/>
          <w:shd w:val="clear" w:color="auto" w:fill="FEFEFE"/>
          <w:lang w:val="en-US"/>
        </w:rPr>
        <w:drawing>
          <wp:inline distT="0" distB="0" distL="0" distR="0">
            <wp:extent cx="6362700" cy="296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ectPr>
          <w:pgSz w:w="12240" w:h="15840"/>
          <w:pgMar w:top="1440" w:right="880" w:bottom="280" w:left="1340" w:header="720" w:footer="720" w:gutter="0"/>
          <w:cols w:space="720" w:num="1"/>
        </w:sectPr>
      </w:pPr>
      <w:r>
        <w:rPr>
          <w:b/>
          <w:color w:val="141414"/>
          <w:shd w:val="clear" w:color="auto" w:fill="FEFEFE"/>
        </w:rPr>
        <w:t>Slika 2.</w:t>
      </w:r>
      <w:r>
        <w:rPr>
          <w:color w:val="141414"/>
          <w:shd w:val="clear" w:color="auto" w:fill="FEFEFE"/>
        </w:rPr>
        <w:t xml:space="preserve"> Kreiranje lokalne grane</w:t>
      </w:r>
    </w:p>
    <w:p>
      <w:pPr>
        <w:pStyle w:val="2"/>
        <w:numPr>
          <w:numId w:val="0"/>
        </w:numPr>
        <w:tabs>
          <w:tab w:val="left" w:pos="4142"/>
        </w:tabs>
        <w:spacing w:before="195"/>
        <w:ind w:left="100" w:leftChars="0" w:right="456" w:rightChars="0"/>
        <w:jc w:val="center"/>
      </w:pPr>
      <w:bookmarkStart w:id="6" w:name="_bookmark3"/>
      <w:bookmarkEnd w:id="6"/>
      <w:bookmarkStart w:id="7" w:name="4.Verifikacija"/>
      <w:bookmarkEnd w:id="7"/>
      <w:r>
        <w:rPr>
          <w:rFonts w:hint="default"/>
          <w:color w:val="2D74B5"/>
          <w:lang w:val="en-US"/>
        </w:rPr>
        <w:t>5.</w:t>
      </w:r>
      <w:r>
        <w:rPr>
          <w:color w:val="2D74B5"/>
        </w:rPr>
        <w:t>REMOTE GRANE</w:t>
      </w:r>
    </w:p>
    <w:p>
      <w:pPr>
        <w:pStyle w:val="2"/>
        <w:tabs>
          <w:tab w:val="left" w:pos="4142"/>
        </w:tabs>
        <w:spacing w:before="195"/>
        <w:ind w:left="0" w:right="456" w:firstLine="0"/>
      </w:pPr>
    </w:p>
    <w:p>
      <w:pPr>
        <w:rPr>
          <w:color w:val="141414"/>
          <w:sz w:val="24"/>
          <w:szCs w:val="24"/>
          <w:shd w:val="clear" w:color="auto" w:fill="FEFEFE"/>
        </w:rPr>
      </w:pPr>
      <w:r>
        <w:rPr>
          <w:color w:val="141414"/>
          <w:sz w:val="24"/>
          <w:szCs w:val="24"/>
          <w:shd w:val="clear" w:color="auto" w:fill="FEFEFE"/>
        </w:rPr>
        <w:t>Remote grana je grana na udaljenoj lokaciji. Novu remote granu povezemo sa udaljenom lokacijom i tada svi ostali korisnici mogu da je prate.</w:t>
      </w:r>
    </w:p>
    <w:p>
      <w:pPr>
        <w:rPr>
          <w:color w:val="141414"/>
          <w:sz w:val="24"/>
          <w:szCs w:val="24"/>
          <w:shd w:val="clear" w:color="auto" w:fill="FEFEFE"/>
        </w:rPr>
      </w:pPr>
      <w:r>
        <w:rPr>
          <w:color w:val="141414"/>
          <w:sz w:val="24"/>
          <w:szCs w:val="24"/>
          <w:shd w:val="clear" w:color="auto" w:fill="FEFEFE"/>
        </w:rPr>
        <w:t>Remote tracking grana je lokalna kopija remote grane.</w:t>
      </w:r>
    </w:p>
    <w:p>
      <w:pPr>
        <w:rPr>
          <w:color w:val="141414"/>
          <w:sz w:val="24"/>
          <w:szCs w:val="24"/>
          <w:shd w:val="clear" w:color="auto" w:fill="FEFEFE"/>
        </w:rPr>
      </w:pPr>
    </w:p>
    <w:p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Udaljene grane su reference (pokazivači) u vašim udaljenim repozitorijumima, uključujući grane, tagove, i tako dalje. Možete da pogledate celu listu udaljenih referenci eksplicitno sa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git ls-remote &lt;remote&gt;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, ili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git remote show &lt;remote&gt;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za udaljene grane kao i za više informacija. Ipak, češći način je korišćenje udaljenih praćenih grana (</w:t>
      </w:r>
      <w:r>
        <w:rPr>
          <w:rFonts w:eastAsia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remote-tracking branches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).</w:t>
      </w:r>
    </w:p>
    <w:p>
      <w:pPr>
        <w:widowControl/>
        <w:shd w:val="clear" w:color="auto" w:fill="FCFCFA"/>
        <w:autoSpaceDE/>
        <w:autoSpaceDN/>
        <w:spacing w:after="165" w:line="330" w:lineRule="atLeast"/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Udaljene praćene grane su reference na stanja udaljenih grana. One su lokalne reference koje ne možete da pomerite; one se pomeraju automatski kada radite bilo kakav vid komunikacije preko mreže. Udaljene praćene grane rade kao obeleživači koji treba da vas podsete gde su grane u vašim repozitorijumima na daljinu bile kada ste se poslednji put povezali sa njima.</w:t>
      </w:r>
    </w:p>
    <w:p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Uzimaju formu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(remote)/(branch)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. Na primer, ako želite da pogledate kako je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master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grana na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origin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udaljenom repozitorijumu izgledala poslednji put kada ste stupili u komunikaciju sa njom, proverili biste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origin/master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granu. Ako ste radili na tiketu sa partnerom koji je slao izmene na grani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iss53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, vi imate svoju lokalnu granu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iss53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; ali grana na serveru pokazuje na komit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origin/iss53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sectPr>
          <w:pgSz w:w="12240" w:h="15840"/>
          <w:pgMar w:top="1440" w:right="880" w:bottom="280" w:left="1340" w:header="720" w:footer="720" w:gutter="0"/>
          <w:cols w:space="720" w:num="1"/>
        </w:sectPr>
      </w:pP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Ovo je možda malo zbunjujuće, zato hajde da pogledamo primer. Recimo da imate Git server na svojoj mreži na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git.ourcompany.com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. Ako klonirate odavde, Gitova komanda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clone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će to automatski nazvati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origin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, povući će sve podatke, napraviće pokazivač na mesto gde je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master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grana i nazvati je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origin/master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lokalno. Git vam takođe daje vlastitu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master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granu koja počinje na istom mestu kao i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origin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-ova </w:t>
      </w:r>
      <w:r>
        <w:rPr>
          <w:rFonts w:eastAsia="Times New Roman"/>
          <w:color w:val="000000" w:themeColor="text1"/>
          <w:sz w:val="24"/>
          <w:szCs w:val="24"/>
          <w:bdr w:val="single" w:color="F5F5F5" w:sz="6" w:space="0"/>
          <w:shd w:val="clear" w:color="auto" w:fill="EEEEEE"/>
          <w:lang w:val="en-US"/>
          <w14:textFill>
            <w14:solidFill>
              <w14:schemeClr w14:val="tx1"/>
            </w14:solidFill>
          </w14:textFill>
        </w:rPr>
        <w:t>master</w:t>
      </w:r>
      <w:r>
        <w:rPr>
          <w:rFonts w:eastAsia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 grana, tako da imate odakle da krenete da radite.</w:t>
      </w:r>
    </w:p>
    <w:p>
      <w:pPr>
        <w:tabs>
          <w:tab w:val="left" w:pos="7340"/>
        </w:tabs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  <w:lang w:val="en-US"/>
        </w:rPr>
        <w:drawing>
          <wp:inline distT="0" distB="0" distL="0" distR="0">
            <wp:extent cx="6362700" cy="4231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609" cy="42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jc w:val="center"/>
        <w:sectPr>
          <w:pgSz w:w="12240" w:h="15840"/>
          <w:pgMar w:top="1380" w:right="880" w:bottom="280" w:left="1340" w:header="720" w:footer="720" w:gutter="0"/>
          <w:cols w:space="720" w:num="1"/>
        </w:sectPr>
      </w:pPr>
      <w:r>
        <w:rPr>
          <w:b/>
        </w:rPr>
        <w:t xml:space="preserve">Slika 3. </w:t>
      </w:r>
      <w:r>
        <w:t>Grafički prikaz  remote grane</w:t>
      </w:r>
    </w:p>
    <w:p>
      <w:pPr>
        <w:pStyle w:val="5"/>
        <w:spacing w:before="1"/>
        <w:rPr>
          <w:b/>
          <w:sz w:val="36"/>
        </w:rPr>
      </w:pPr>
      <w:bookmarkStart w:id="8" w:name="5.Regex_izrazi"/>
      <w:bookmarkEnd w:id="8"/>
      <w:bookmarkStart w:id="9" w:name="_bookmark5"/>
      <w:bookmarkEnd w:id="9"/>
    </w:p>
    <w:p>
      <w:pPr>
        <w:pStyle w:val="2"/>
        <w:tabs>
          <w:tab w:val="left" w:pos="3487"/>
        </w:tabs>
        <w:ind w:left="3237" w:firstLine="0"/>
      </w:pPr>
      <w:bookmarkStart w:id="10" w:name="8.Regex_Email_validacija"/>
      <w:bookmarkEnd w:id="10"/>
      <w:bookmarkStart w:id="11" w:name="_bookmark8"/>
      <w:bookmarkEnd w:id="11"/>
      <w:r>
        <w:rPr>
          <w:color w:val="2D74B5"/>
        </w:rPr>
        <w:t>5.  PRIMER PROJEKTA</w:t>
      </w:r>
    </w:p>
    <w:p>
      <w:pPr>
        <w:pStyle w:val="5"/>
        <w:spacing w:before="9"/>
        <w:rPr>
          <w:sz w:val="42"/>
        </w:rPr>
      </w:pP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Prvo se kreira folder koji ce biti git repozitorijum ili se koristi vec postojeci folder.</w:t>
      </w:r>
    </w:p>
    <w:p>
      <w:pPr>
        <w:rPr>
          <w:sz w:val="24"/>
          <w:szCs w:val="24"/>
        </w:rPr>
      </w:pPr>
    </w:p>
    <w:p>
      <w:pPr>
        <w:pStyle w:val="6"/>
        <w:jc w:val="center"/>
        <w:rPr>
          <w:b/>
          <w:bCs/>
          <w:color w:val="31859C" w:themeColor="accent5" w:themeShade="BF"/>
          <w:sz w:val="24"/>
          <w:szCs w:val="24"/>
        </w:rPr>
      </w:pPr>
      <w:r>
        <w:rPr>
          <w:b/>
          <w:bCs/>
          <w:color w:val="31859C" w:themeColor="accent5" w:themeShade="BF"/>
          <w:sz w:val="24"/>
          <w:szCs w:val="24"/>
        </w:rPr>
        <w:drawing>
          <wp:inline distT="0" distB="0" distL="114300" distR="114300">
            <wp:extent cx="2686050" cy="1333500"/>
            <wp:effectExtent l="0" t="0" r="0" b="0"/>
            <wp:docPr id="12" name="Picture 12" descr="fajlProje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ajlProjekt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lang w:val="sr-Latn-R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sr-Latn-RS"/>
          <w14:textFill>
            <w14:solidFill>
              <w14:schemeClr w14:val="tx1"/>
            </w14:solidFill>
          </w14:textFill>
        </w:rPr>
        <w:t>Slika 4.</w:t>
      </w:r>
      <w:r>
        <w:rPr>
          <w:color w:val="000000" w:themeColor="text1"/>
          <w:lang w:val="sr-Latn-RS"/>
          <w14:textFill>
            <w14:solidFill>
              <w14:schemeClr w14:val="tx1"/>
            </w14:solidFill>
          </w14:textFill>
        </w:rPr>
        <w:t xml:space="preserve"> Kreiranje foldera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 xml:space="preserve">Desnim klikom na folder izabrati opciju </w:t>
      </w:r>
      <w:r>
        <w:rPr>
          <w:i/>
          <w:iCs/>
          <w:sz w:val="24"/>
          <w:szCs w:val="24"/>
          <w:lang w:val="en-US"/>
        </w:rPr>
        <w:t>Git Bash Here</w:t>
      </w:r>
      <w:r>
        <w:rPr>
          <w:sz w:val="24"/>
          <w:szCs w:val="24"/>
          <w:lang w:val="en-US"/>
        </w:rPr>
        <w:t xml:space="preserve"> koja ce isko</w:t>
      </w:r>
      <w:r>
        <w:rPr>
          <w:sz w:val="24"/>
          <w:szCs w:val="24"/>
          <w:lang w:val="sr-Latn-RS"/>
        </w:rPr>
        <w:t>čiti samo ako je instaliran Git.</w:t>
      </w:r>
    </w:p>
    <w:p>
      <w:pPr>
        <w:pStyle w:val="6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381885" cy="2556510"/>
            <wp:effectExtent l="0" t="0" r="18415" b="15240"/>
            <wp:docPr id="3" name="Picture 3" descr="GitBash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BashHe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5.</w:t>
      </w:r>
      <w:r>
        <w:rPr>
          <w:lang w:val="sr-Latn-RS"/>
        </w:rPr>
        <w:t xml:space="preserve"> Biranje opcije Git Bash Here</w:t>
      </w:r>
    </w:p>
    <w:p>
      <w:pPr>
        <w:rPr>
          <w:sz w:val="24"/>
          <w:szCs w:val="24"/>
          <w:lang w:val="sr-Latn-RS"/>
        </w:rPr>
      </w:pPr>
    </w:p>
    <w:p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Sledece sto treba uraditi jeste da se komandom </w:t>
      </w:r>
      <w:r>
        <w:rPr>
          <w:i/>
          <w:iCs/>
          <w:sz w:val="24"/>
          <w:szCs w:val="24"/>
          <w:lang w:val="sr-Latn-RS"/>
        </w:rPr>
        <w:t>$</w:t>
      </w:r>
      <w:r>
        <w:rPr>
          <w:sz w:val="24"/>
          <w:szCs w:val="24"/>
          <w:lang w:val="sr-Latn-RS"/>
        </w:rPr>
        <w:t xml:space="preserve"> </w:t>
      </w:r>
      <w:r>
        <w:rPr>
          <w:i/>
          <w:iCs/>
          <w:sz w:val="24"/>
          <w:szCs w:val="24"/>
          <w:lang w:val="sr-Latn-RS"/>
        </w:rPr>
        <w:t xml:space="preserve">git init </w:t>
      </w:r>
      <w:r>
        <w:rPr>
          <w:sz w:val="24"/>
          <w:szCs w:val="24"/>
          <w:lang w:val="sr-Latn-RS"/>
        </w:rPr>
        <w:t>taj folder učini Git repozitorijumom.</w:t>
      </w:r>
    </w:p>
    <w:p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Ako je potrebno napraviti novi folder koji je Git repozitorijum to se može učiniti komandom       </w:t>
      </w:r>
      <w:r>
        <w:rPr>
          <w:i/>
          <w:iCs/>
          <w:sz w:val="24"/>
          <w:szCs w:val="24"/>
          <w:lang w:val="sr-Latn-RS"/>
        </w:rPr>
        <w:t>$ git init noviRepozitorijum</w:t>
      </w:r>
      <w:r>
        <w:rPr>
          <w:sz w:val="24"/>
          <w:szCs w:val="24"/>
          <w:lang w:val="sr-Latn-RS"/>
        </w:rPr>
        <w:t>.</w:t>
      </w:r>
    </w:p>
    <w:p/>
    <w:p>
      <w:pPr>
        <w:sectPr>
          <w:pgSz w:w="12240" w:h="15840"/>
          <w:pgMar w:top="1380" w:right="880" w:bottom="280" w:left="1340" w:header="720" w:footer="720" w:gutter="0"/>
          <w:cols w:space="720" w:num="1"/>
        </w:sectPr>
      </w:pP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4037965" cy="4365625"/>
            <wp:effectExtent l="0" t="0" r="635" b="15875"/>
            <wp:docPr id="18" name="Picture 18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itIni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6.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init</w:t>
      </w:r>
    </w:p>
    <w:p>
      <w:pPr>
        <w:jc w:val="both"/>
        <w:rPr>
          <w:sz w:val="24"/>
          <w:szCs w:val="24"/>
          <w:lang w:val="sr-Latn-RS"/>
        </w:rPr>
      </w:pPr>
    </w:p>
    <w:p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Komandom</w:t>
      </w:r>
      <w:r>
        <w:rPr>
          <w:i/>
          <w:iCs/>
          <w:sz w:val="24"/>
          <w:szCs w:val="24"/>
          <w:lang w:val="sr-Latn-RS"/>
        </w:rPr>
        <w:t xml:space="preserve"> $ touch seminarskiSI.docx</w:t>
      </w:r>
      <w:r>
        <w:rPr>
          <w:sz w:val="24"/>
          <w:szCs w:val="24"/>
          <w:lang w:val="sr-Latn-RS"/>
        </w:rPr>
        <w:t xml:space="preserve">  kreira se word dokument u folderu.</w:t>
      </w:r>
    </w:p>
    <w:p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Sad postoji repozitorijum koje je prazan ali komandom </w:t>
      </w:r>
      <w:r>
        <w:rPr>
          <w:i/>
          <w:iCs/>
          <w:sz w:val="24"/>
          <w:szCs w:val="24"/>
          <w:lang w:val="sr-Latn-RS"/>
        </w:rPr>
        <w:t xml:space="preserve">$ git add seminarskiSI.docx </w:t>
      </w:r>
      <w:r>
        <w:rPr>
          <w:sz w:val="24"/>
          <w:szCs w:val="24"/>
          <w:lang w:val="sr-Latn-RS"/>
        </w:rPr>
        <w:t>dodajemo fajl</w:t>
      </w:r>
      <w:r>
        <w:rPr>
          <w:i/>
          <w:i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>Da bi se sve dodalo  koristi se komanda ,,</w:t>
      </w:r>
      <w:r>
        <w:rPr>
          <w:i/>
          <w:iCs/>
          <w:sz w:val="24"/>
          <w:szCs w:val="24"/>
          <w:lang w:val="sr-Latn-RS"/>
        </w:rPr>
        <w:t>$ git add .”.</w:t>
      </w:r>
    </w:p>
    <w:p>
      <w:pPr>
        <w:jc w:val="both"/>
        <w:rPr>
          <w:sz w:val="24"/>
          <w:szCs w:val="24"/>
          <w:lang w:val="sr-Latn-RS"/>
        </w:rPr>
      </w:pPr>
    </w:p>
    <w:p>
      <w:pPr>
        <w:pStyle w:val="6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5937885" cy="538480"/>
            <wp:effectExtent l="0" t="0" r="5715" b="13970"/>
            <wp:docPr id="5" name="Picture 5" descr="git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Ad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>Slika 7.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add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Kada je fajl dodat, sada se tek skladište u Git repozitorijum. To se radi komitovanjem i za svaki komit trebalo bi da se napiše naziv.</w:t>
      </w:r>
    </w:p>
    <w:p>
      <w:pPr>
        <w:rPr>
          <w:sz w:val="24"/>
          <w:szCs w:val="24"/>
          <w:lang w:val="sr-Latn-RS"/>
        </w:rPr>
      </w:pP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4921250" cy="5429250"/>
            <wp:effectExtent l="0" t="0" r="12700" b="0"/>
            <wp:docPr id="6" name="Picture 6" descr="Komit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omitovanj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Slika 8.</w:t>
      </w:r>
      <w:r>
        <w:rPr>
          <w:sz w:val="24"/>
          <w:szCs w:val="24"/>
          <w:lang w:val="sr-Latn-RS"/>
        </w:rPr>
        <w:t xml:space="preserve"> Komanda </w:t>
      </w:r>
      <w:r>
        <w:rPr>
          <w:i/>
          <w:iCs/>
          <w:sz w:val="24"/>
          <w:szCs w:val="24"/>
          <w:lang w:val="sr-Latn-RS"/>
        </w:rPr>
        <w:t>$  git commit -m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Ako je potrebno uraditi neku promenu ali ne baš sa glavnom granom onda može da se kreira nova lokalna grana komandom </w:t>
      </w:r>
      <w:r>
        <w:rPr>
          <w:i/>
          <w:iCs/>
          <w:sz w:val="24"/>
          <w:szCs w:val="24"/>
          <w:lang w:val="sr-Latn-RS"/>
        </w:rPr>
        <w:t xml:space="preserve">$ git branch. </w:t>
      </w:r>
      <w:r>
        <w:rPr>
          <w:sz w:val="24"/>
          <w:szCs w:val="24"/>
          <w:lang w:val="sr-Latn-RS"/>
        </w:rPr>
        <w:t xml:space="preserve">U ovom primeru je kreirana lokalna grana </w:t>
      </w:r>
      <w:r>
        <w:rPr>
          <w:i/>
          <w:iCs/>
          <w:sz w:val="24"/>
          <w:szCs w:val="24"/>
          <w:lang w:val="sr-Latn-RS"/>
        </w:rPr>
        <w:t>slike.</w:t>
      </w: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4867275" cy="1983105"/>
            <wp:effectExtent l="0" t="0" r="9525" b="17145"/>
            <wp:docPr id="7" name="Picture 7" descr="Lokalna gr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kalna gran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Slika 9.</w:t>
      </w:r>
      <w:r>
        <w:rPr>
          <w:sz w:val="24"/>
          <w:szCs w:val="24"/>
          <w:lang w:val="sr-Latn-RS"/>
        </w:rPr>
        <w:t xml:space="preserve"> Kreiranje lokalne grane komandom </w:t>
      </w:r>
      <w:r>
        <w:rPr>
          <w:i/>
          <w:iCs/>
          <w:sz w:val="24"/>
          <w:szCs w:val="24"/>
          <w:lang w:val="sr-Latn-RS"/>
        </w:rPr>
        <w:t>$ git branch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 je folder </w:t>
      </w:r>
      <w:r>
        <w:rPr>
          <w:i/>
          <w:iCs/>
          <w:sz w:val="24"/>
          <w:szCs w:val="24"/>
          <w:lang w:val="sr-Latn-RS"/>
        </w:rPr>
        <w:t xml:space="preserve">slike za seminarski </w:t>
      </w:r>
      <w:r>
        <w:rPr>
          <w:sz w:val="24"/>
          <w:szCs w:val="24"/>
          <w:lang w:val="sr-Latn-RS"/>
        </w:rPr>
        <w:t xml:space="preserve">i komandom </w:t>
      </w:r>
      <w:r>
        <w:rPr>
          <w:i/>
          <w:iCs/>
          <w:sz w:val="24"/>
          <w:szCs w:val="24"/>
          <w:lang w:val="sr-Latn-RS"/>
        </w:rPr>
        <w:t>$ git status</w:t>
      </w:r>
      <w:r>
        <w:rPr>
          <w:sz w:val="24"/>
          <w:szCs w:val="24"/>
          <w:lang w:val="sr-Latn-RS"/>
        </w:rPr>
        <w:t xml:space="preserve"> se vidi da su prihvaćeni novi fajlovi za komitovanje.</w:t>
      </w:r>
    </w:p>
    <w:p>
      <w:pPr>
        <w:rPr>
          <w:sz w:val="24"/>
          <w:szCs w:val="24"/>
          <w:lang w:val="sr-Latn-RS"/>
        </w:rPr>
      </w:pP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4768215" cy="4019550"/>
            <wp:effectExtent l="0" t="0" r="13335" b="0"/>
            <wp:docPr id="22" name="Picture 22" descr="seminarskiS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eminarskiSlik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10. </w:t>
      </w:r>
      <w:r>
        <w:rPr>
          <w:sz w:val="24"/>
          <w:szCs w:val="24"/>
          <w:lang w:val="sr-Latn-RS"/>
        </w:rPr>
        <w:t xml:space="preserve">Dodavanje svih fajlova i komanda </w:t>
      </w:r>
      <w:r>
        <w:rPr>
          <w:i/>
          <w:iCs/>
          <w:sz w:val="24"/>
          <w:szCs w:val="24"/>
          <w:lang w:val="sr-Latn-RS"/>
        </w:rPr>
        <w:t>$ git status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Sada je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spreman da bude komitovan.</w:t>
      </w:r>
    </w:p>
    <w:p>
      <w:pPr>
        <w:rPr>
          <w:sz w:val="24"/>
          <w:szCs w:val="24"/>
          <w:lang w:val="sr-Latn-RS"/>
        </w:rPr>
      </w:pP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3843655" cy="4178300"/>
            <wp:effectExtent l="0" t="0" r="4445" b="12700"/>
            <wp:docPr id="9" name="Picture 9" descr="Komitovanje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omitovanjeSlik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11. Komitovanje foldera </w:t>
      </w:r>
      <w:r>
        <w:rPr>
          <w:b/>
          <w:bCs/>
          <w:i/>
          <w:iCs/>
          <w:sz w:val="24"/>
          <w:szCs w:val="24"/>
          <w:lang w:val="sr-Latn-RS"/>
        </w:rPr>
        <w:t>slike za seminarski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se sve ovo obavlja na grani slike, to znači da se može menjati i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a da se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 ne dešavaju nikakve promene, to i jeste svrha kreiranja grana. Tako da ako se u word dokumentu izmeni uvod to se neće odraziti na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grani.</w:t>
      </w:r>
    </w:p>
    <w:p>
      <w:pPr>
        <w:pStyle w:val="6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6593205" cy="3274060"/>
            <wp:effectExtent l="0" t="0" r="17145" b="2540"/>
            <wp:docPr id="24" name="Picture 24" descr="SemiraskiMenjanNaGraniSk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emiraskiMenjanNaGraniSklik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12.</w:t>
      </w:r>
      <w:r>
        <w:rPr>
          <w:lang w:val="sr-Latn-RS"/>
        </w:rPr>
        <w:t xml:space="preserve"> Uredjivanje uvoda na grani </w:t>
      </w:r>
      <w:r>
        <w:rPr>
          <w:i/>
          <w:iCs/>
          <w:lang w:val="sr-Latn-RS"/>
        </w:rPr>
        <w:t>slike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</w:t>
      </w:r>
      <w:r>
        <w:rPr>
          <w:i/>
          <w:iCs/>
          <w:sz w:val="24"/>
          <w:szCs w:val="24"/>
          <w:lang w:val="sr-Latn-RS"/>
        </w:rPr>
        <w:t>$ git checkout master</w:t>
      </w:r>
      <w:r>
        <w:rPr>
          <w:sz w:val="24"/>
          <w:szCs w:val="24"/>
          <w:lang w:val="sr-Latn-RS"/>
        </w:rPr>
        <w:t xml:space="preserve"> prebacuje se na master tj. glavnu granu na kojoj može da se vidi da nema foldera</w:t>
      </w:r>
      <w:r>
        <w:rPr>
          <w:i/>
          <w:iCs/>
          <w:sz w:val="24"/>
          <w:szCs w:val="24"/>
          <w:lang w:val="sr-Latn-RS"/>
        </w:rPr>
        <w:t xml:space="preserve"> slike za seminarski</w:t>
      </w:r>
      <w:r>
        <w:rPr>
          <w:sz w:val="24"/>
          <w:szCs w:val="24"/>
          <w:lang w:val="sr-Latn-RS"/>
        </w:rPr>
        <w:t xml:space="preserve">, a takođe u word dokumentu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uvod neće biti izmenjen.</w:t>
      </w: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3222625" cy="2792095"/>
            <wp:effectExtent l="0" t="0" r="15875" b="8255"/>
            <wp:docPr id="26" name="Picture 26" descr="VracanjeNaMasterG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VracanjeNaMasterGran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Slika13.</w:t>
      </w:r>
      <w:r>
        <w:rPr>
          <w:lang w:val="sr-Latn-RS"/>
        </w:rPr>
        <w:t xml:space="preserve"> Prebacivanje na glavnu granu</w:t>
      </w:r>
    </w:p>
    <w:p>
      <w:pPr>
        <w:jc w:val="center"/>
        <w:rPr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Kada je rad na drugim granama,  u ovom slučaju na grani slike, završen i sagledan onda se vrši merdzovanje ili spajanje grana sa glavnom granom komandom </w:t>
      </w:r>
      <w:r>
        <w:rPr>
          <w:i/>
          <w:iCs/>
          <w:sz w:val="24"/>
          <w:szCs w:val="24"/>
          <w:lang w:val="sr-Latn-RS"/>
        </w:rPr>
        <w:t xml:space="preserve">$ git merge slike. </w:t>
      </w:r>
      <w:r>
        <w:rPr>
          <w:sz w:val="24"/>
          <w:szCs w:val="24"/>
          <w:lang w:val="sr-Latn-RS"/>
        </w:rPr>
        <w:t xml:space="preserve">Tada će se pojaviti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i uvod u wordovom dokumenti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će biti uređen kao na grani </w:t>
      </w:r>
      <w:r>
        <w:rPr>
          <w:i/>
          <w:iCs/>
          <w:sz w:val="24"/>
          <w:szCs w:val="24"/>
          <w:lang w:val="sr-Latn-RS"/>
        </w:rPr>
        <w:t>slike</w:t>
      </w:r>
      <w:r>
        <w:rPr>
          <w:sz w:val="24"/>
          <w:szCs w:val="24"/>
          <w:lang w:val="sr-Latn-RS"/>
        </w:rPr>
        <w:t>.</w:t>
      </w:r>
    </w:p>
    <w:p>
      <w:pPr>
        <w:rPr>
          <w:sz w:val="24"/>
          <w:szCs w:val="24"/>
          <w:lang w:val="sr-Latn-RS"/>
        </w:rPr>
      </w:pP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4172585" cy="4600575"/>
            <wp:effectExtent l="0" t="0" r="18415" b="9525"/>
            <wp:docPr id="13" name="Picture 13" descr="Merg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ergovanje"/>
                    <pic:cNvPicPr>
                      <a:picLocks noChangeAspect="1"/>
                    </pic:cNvPicPr>
                  </pic:nvPicPr>
                  <pic:blipFill>
                    <a:blip r:embed="rId18"/>
                    <a:srcRect l="521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14. </w:t>
      </w:r>
      <w:r>
        <w:rPr>
          <w:lang w:val="sr-Latn-RS"/>
        </w:rPr>
        <w:t>Merge - spajanje grana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</w:p>
    <w:p>
      <w:pPr>
        <w:jc w:val="center"/>
        <w:rPr>
          <w:b/>
          <w:bCs/>
          <w:color w:val="31859C" w:themeColor="accent5" w:themeShade="BF"/>
          <w:sz w:val="32"/>
          <w:szCs w:val="32"/>
          <w:lang w:val="sr-Latn-RS"/>
        </w:rPr>
      </w:pPr>
      <w:r>
        <w:rPr>
          <w:b/>
          <w:bCs/>
          <w:color w:val="31859C" w:themeColor="accent5" w:themeShade="BF"/>
          <w:sz w:val="32"/>
          <w:szCs w:val="32"/>
          <w:lang w:val="sr-Latn-RS"/>
        </w:rPr>
        <w:t>Povezivanje sa GitHub-om</w:t>
      </w:r>
    </w:p>
    <w:p>
      <w:pPr>
        <w:jc w:val="center"/>
        <w:rPr>
          <w:b/>
          <w:bCs/>
          <w:color w:val="31859C" w:themeColor="accent5" w:themeShade="BF"/>
          <w:sz w:val="32"/>
          <w:szCs w:val="32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Na GitHub-u se kreira novi repozitorijum sa nazivom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gde dobijemo komande koje će možda zatrebati kao što je komanda</w:t>
      </w:r>
      <w:r>
        <w:rPr>
          <w:i/>
          <w:iCs/>
          <w:sz w:val="24"/>
          <w:szCs w:val="24"/>
          <w:lang w:val="sr-Latn-RS"/>
        </w:rPr>
        <w:t xml:space="preserve"> $ git remote add origin </w:t>
      </w:r>
      <w:r>
        <w:rPr>
          <w:sz w:val="24"/>
          <w:szCs w:val="24"/>
          <w:lang w:val="sr-Latn-RS"/>
        </w:rPr>
        <w:t>posle koje ide link od kreiranog repozitorijuma na GitHub-u.</w:t>
      </w: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5935345" cy="3797935"/>
            <wp:effectExtent l="0" t="0" r="8255" b="12065"/>
            <wp:docPr id="14" name="Picture 14" descr="povezivanjeSaGi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vezivanjeSaGito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15.</w:t>
      </w:r>
      <w:r>
        <w:rPr>
          <w:lang w:val="sr-Latn-RS"/>
        </w:rPr>
        <w:t xml:space="preserve"> Kreiranje repozitorijuma na GitHub-u</w:t>
      </w:r>
    </w:p>
    <w:p>
      <w:pPr>
        <w:jc w:val="center"/>
        <w:rPr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Upisivanjem ove komande u konzolu lokalna mašina se povezuje sa repozitorijumu na GitHub-u.</w:t>
      </w: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ispod nje, </w:t>
      </w:r>
      <w:r>
        <w:rPr>
          <w:i/>
          <w:iCs/>
          <w:sz w:val="24"/>
          <w:szCs w:val="24"/>
          <w:lang w:val="sr-Latn-RS"/>
        </w:rPr>
        <w:t>$ git push -u origin main</w:t>
      </w:r>
      <w:r>
        <w:rPr>
          <w:sz w:val="24"/>
          <w:szCs w:val="24"/>
          <w:lang w:val="sr-Latn-RS"/>
        </w:rPr>
        <w:t xml:space="preserve"> (master) repozitorijum na lokalnoj mašini se push-uje tj kopira u repozitorijum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na GitHub-u.</w:t>
      </w: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3784600" cy="1458595"/>
            <wp:effectExtent l="0" t="0" r="6350" b="8255"/>
            <wp:docPr id="16" name="Picture 16" descr="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ush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16. </w:t>
      </w:r>
      <w:r>
        <w:rPr>
          <w:i/>
          <w:iCs/>
          <w:lang w:val="sr-Latn-RS"/>
        </w:rPr>
        <w:t>Push</w:t>
      </w:r>
      <w:r>
        <w:rPr>
          <w:lang w:val="sr-Latn-RS"/>
        </w:rPr>
        <w:t xml:space="preserve"> komanda</w:t>
      </w:r>
    </w:p>
    <w:p>
      <w:pPr>
        <w:jc w:val="both"/>
        <w:rPr>
          <w:sz w:val="24"/>
          <w:szCs w:val="24"/>
          <w:lang w:val="sr-Latn-RS"/>
        </w:rPr>
      </w:pPr>
    </w:p>
    <w:p>
      <w:pPr>
        <w:pStyle w:val="6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5936615" cy="3117215"/>
            <wp:effectExtent l="0" t="0" r="6985" b="6985"/>
            <wp:docPr id="15" name="Picture 15" descr="pushNa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ushNaGitHu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18.</w:t>
      </w:r>
      <w:r>
        <w:rPr>
          <w:lang w:val="sr-Latn-RS"/>
        </w:rPr>
        <w:t xml:space="preserve"> Push-ovanje na GitHub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 sada u repozitorijumu na GitHub-u se nalaze fajlovi iz repozitorijuma sa lokalne mašine.</w:t>
      </w:r>
    </w:p>
    <w:p>
      <w:pPr>
        <w:rPr>
          <w:sz w:val="24"/>
          <w:szCs w:val="24"/>
          <w:lang w:val="sr-Latn-RS"/>
        </w:rPr>
      </w:pPr>
    </w:p>
    <w:p>
      <w:pPr>
        <w:pStyle w:val="6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5943600" cy="2747645"/>
            <wp:effectExtent l="0" t="0" r="0" b="14605"/>
            <wp:docPr id="17" name="Picture 17" descr="gitMi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itMila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19.</w:t>
      </w:r>
      <w:r>
        <w:rPr>
          <w:lang w:val="sr-Latn-RS"/>
        </w:rPr>
        <w:t xml:space="preserve"> Repozitorijum na GitHub-u</w:t>
      </w:r>
    </w:p>
    <w:p>
      <w:pPr>
        <w:jc w:val="center"/>
        <w:rPr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je projekat </w:t>
      </w:r>
      <w:r>
        <w:rPr>
          <w:i/>
          <w:iCs/>
          <w:sz w:val="24"/>
          <w:szCs w:val="24"/>
          <w:lang w:val="sr-Latn-RS"/>
        </w:rPr>
        <w:t>public</w:t>
      </w:r>
      <w:r>
        <w:rPr>
          <w:sz w:val="24"/>
          <w:szCs w:val="24"/>
          <w:lang w:val="sr-Latn-RS"/>
        </w:rPr>
        <w:t xml:space="preserve"> svi ga mogu videti. Klikom na </w:t>
      </w:r>
      <w:r>
        <w:rPr>
          <w:b/>
          <w:bCs/>
          <w:sz w:val="24"/>
          <w:szCs w:val="24"/>
          <w:lang w:val="sr-Latn-RS"/>
        </w:rPr>
        <w:t>Settings</w:t>
      </w:r>
      <w:r>
        <w:rPr>
          <w:sz w:val="24"/>
          <w:szCs w:val="24"/>
          <w:lang w:val="sr-Latn-RS"/>
        </w:rPr>
        <w:t xml:space="preserve"> pa na </w:t>
      </w:r>
      <w:r>
        <w:rPr>
          <w:b/>
          <w:bCs/>
          <w:sz w:val="24"/>
          <w:szCs w:val="24"/>
          <w:lang w:val="sr-Latn-RS"/>
        </w:rPr>
        <w:t>Manage access</w:t>
      </w:r>
      <w:r>
        <w:rPr>
          <w:sz w:val="24"/>
          <w:szCs w:val="24"/>
          <w:lang w:val="sr-Latn-RS"/>
        </w:rPr>
        <w:t xml:space="preserve"> vidimo ko sve ima pristup i takodje možemo da dodamo člana tima putem kolaboracije na dugme</w:t>
      </w:r>
      <w:r>
        <w:rPr>
          <w:b/>
          <w:bCs/>
          <w:i/>
          <w:iCs/>
          <w:sz w:val="24"/>
          <w:szCs w:val="24"/>
          <w:lang w:val="sr-Latn-RS"/>
        </w:rPr>
        <w:t xml:space="preserve"> </w:t>
      </w:r>
      <w:r>
        <w:rPr>
          <w:b/>
          <w:bCs/>
          <w:sz w:val="24"/>
          <w:szCs w:val="24"/>
          <w:lang w:val="sr-Latn-RS"/>
        </w:rPr>
        <w:t>Invite a collaborator</w:t>
      </w:r>
      <w:r>
        <w:rPr>
          <w:sz w:val="24"/>
          <w:szCs w:val="24"/>
          <w:lang w:val="sr-Latn-RS"/>
        </w:rPr>
        <w:t>.</w:t>
      </w:r>
    </w:p>
    <w:p>
      <w:pPr>
        <w:pStyle w:val="6"/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drawing>
          <wp:inline distT="0" distB="0" distL="114300" distR="114300">
            <wp:extent cx="6615430" cy="3279775"/>
            <wp:effectExtent l="0" t="0" r="13970" b="15875"/>
            <wp:docPr id="20" name="Picture 20" descr="kolaborac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kolaboracij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bCs/>
          <w:lang w:val="sr-Latn-RS"/>
        </w:rPr>
        <w:t>Slika 20.</w:t>
      </w:r>
      <w:r>
        <w:rPr>
          <w:lang w:val="sr-Latn-RS"/>
        </w:rPr>
        <w:t xml:space="preserve"> Kolaboracija</w:t>
      </w:r>
    </w:p>
    <w:p>
      <w:pPr>
        <w:jc w:val="center"/>
        <w:rPr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sledećem koraku je prikaznano kako novi član klonira p</w:t>
      </w:r>
      <w:r>
        <w:rPr>
          <w:rFonts w:hint="default"/>
          <w:sz w:val="24"/>
          <w:szCs w:val="24"/>
          <w:lang w:val="en-US"/>
        </w:rPr>
        <w:t>ro</w:t>
      </w:r>
      <w:r>
        <w:rPr>
          <w:sz w:val="24"/>
          <w:szCs w:val="24"/>
          <w:lang w:val="sr-Latn-RS"/>
        </w:rPr>
        <w:t>jekat na svom racunaru.</w:t>
      </w:r>
    </w:p>
    <w:p>
      <w:pPr>
        <w:rPr>
          <w:sz w:val="24"/>
          <w:szCs w:val="24"/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6362700" cy="3280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lang w:val="sr-Latn-RS"/>
        </w:rPr>
      </w:pPr>
    </w:p>
    <w:p>
      <w:pPr>
        <w:jc w:val="center"/>
        <w:rPr>
          <w:rFonts w:hint="default"/>
          <w:lang w:val="en-US"/>
        </w:rPr>
      </w:pPr>
      <w:r>
        <w:rPr>
          <w:b/>
          <w:lang w:val="sr-Latn-RS"/>
        </w:rPr>
        <w:t>Slika 21.</w:t>
      </w:r>
      <w:r>
        <w:rPr>
          <w:lang w:val="sr-Latn-RS"/>
        </w:rPr>
        <w:t>Git</w:t>
      </w:r>
      <w:r>
        <w:rPr>
          <w:rFonts w:hint="default"/>
          <w:lang w:val="en-US"/>
        </w:rPr>
        <w:t xml:space="preserve"> kloniranje</w:t>
      </w: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</w:p>
    <w:p>
      <w:pPr>
        <w:jc w:val="center"/>
        <w:rPr>
          <w:lang w:val="sr-Latn-RS"/>
        </w:rPr>
      </w:pPr>
      <w:r>
        <w:rPr>
          <w:lang w:val="en-US"/>
        </w:rPr>
        <w:drawing>
          <wp:inline distT="0" distB="0" distL="0" distR="0">
            <wp:extent cx="6362700" cy="54076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lang w:val="sr-Latn-RS"/>
        </w:rPr>
        <w:t xml:space="preserve">Slika 22. </w:t>
      </w:r>
      <w:r>
        <w:rPr>
          <w:lang w:val="sr-Latn-RS"/>
        </w:rPr>
        <w:t>Sourcetree</w:t>
      </w:r>
    </w:p>
    <w:p>
      <w:pPr>
        <w:jc w:val="center"/>
        <w:rPr>
          <w:lang w:val="sr-Latn-RS"/>
        </w:rPr>
      </w:pPr>
    </w:p>
    <w:p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6362700" cy="267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b/>
          <w:sz w:val="24"/>
          <w:szCs w:val="24"/>
          <w:lang w:val="sr-Latn-RS"/>
        </w:rPr>
        <w:t>Sli</w:t>
      </w:r>
      <w:r>
        <w:rPr>
          <w:b/>
          <w:lang w:val="sr-Latn-RS"/>
        </w:rPr>
        <w:t>ka</w:t>
      </w:r>
      <w:r>
        <w:rPr>
          <w:rFonts w:hint="default"/>
          <w:b/>
          <w:lang w:val="en-US"/>
        </w:rPr>
        <w:t xml:space="preserve"> </w:t>
      </w:r>
      <w:r>
        <w:rPr>
          <w:b/>
          <w:lang w:val="sr-Latn-RS"/>
        </w:rPr>
        <w:t xml:space="preserve">23. </w:t>
      </w:r>
      <w:r>
        <w:rPr>
          <w:lang w:val="sr-Latn-RS"/>
        </w:rPr>
        <w:t>Kloniranje u novi folder na  računaru novog korisnika</w:t>
      </w:r>
    </w:p>
    <w:p>
      <w:pPr>
        <w:jc w:val="center"/>
        <w:rPr>
          <w:lang w:val="sr-Latn-RS"/>
        </w:rPr>
      </w:pP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sledecoj slici su prikazani komitovi novog člana tima.</w:t>
      </w:r>
    </w:p>
    <w:p>
      <w:pPr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6362700" cy="582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018" cy="6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/>
        <w:ind w:right="452"/>
        <w:jc w:val="center"/>
        <w:rPr>
          <w:b/>
          <w:sz w:val="24"/>
          <w:szCs w:val="24"/>
        </w:rPr>
      </w:pPr>
    </w:p>
    <w:p>
      <w:pPr>
        <w:spacing w:before="60"/>
        <w:ind w:right="452"/>
        <w:jc w:val="center"/>
        <w:rPr>
          <w:b/>
        </w:rPr>
      </w:pPr>
      <w:r>
        <w:rPr>
          <w:b/>
          <w:sz w:val="24"/>
          <w:szCs w:val="24"/>
        </w:rPr>
        <w:t>S</w:t>
      </w:r>
      <w:r>
        <w:rPr>
          <w:b/>
        </w:rPr>
        <w:t>lika</w:t>
      </w:r>
      <w:r>
        <w:rPr>
          <w:rFonts w:hint="default"/>
          <w:b/>
          <w:lang w:val="en-US"/>
        </w:rPr>
        <w:t xml:space="preserve"> </w:t>
      </w:r>
      <w:r>
        <w:rPr>
          <w:b/>
        </w:rPr>
        <w:t xml:space="preserve">24. </w:t>
      </w:r>
      <w:r>
        <w:t>Komit novog člana</w:t>
      </w: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</w:p>
    <w:p>
      <w:pPr>
        <w:pStyle w:val="18"/>
        <w:spacing w:before="60"/>
        <w:ind w:left="541" w:right="452" w:firstLine="0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  <w:t>6.ZAKLJUČAK</w:t>
      </w:r>
    </w:p>
    <w:p/>
    <w:p/>
    <w:p>
      <w:pPr>
        <w:rPr>
          <w:rFonts w:hint="default"/>
          <w:lang w:val="sr-Latn-RS"/>
        </w:rPr>
        <w:sectPr>
          <w:pgSz w:w="12240" w:h="15840"/>
          <w:pgMar w:top="1380" w:right="880" w:bottom="280" w:left="1340" w:header="720" w:footer="720" w:gutter="0"/>
          <w:cols w:space="720" w:num="1"/>
        </w:sectPr>
      </w:pPr>
      <w:r>
        <w:rPr>
          <w:rFonts w:hint="default"/>
          <w:lang w:val="en-US"/>
        </w:rPr>
        <w:t>Kroz prost primer kreiranja, rada sa Git repozitorijumom, njegovim deljenjem sa GitHub-</w:t>
      </w:r>
      <w:r>
        <w:rPr>
          <w:rFonts w:hint="default"/>
          <w:lang w:val="sr-Latn-RS"/>
        </w:rPr>
        <w:t>o</w:t>
      </w:r>
      <w:r>
        <w:rPr>
          <w:rFonts w:hint="default"/>
          <w:lang w:val="en-US"/>
        </w:rPr>
        <w:t>m, radom u timu i kloniranjem i daljim deljenjem I a</w:t>
      </w:r>
      <w:r>
        <w:rPr>
          <w:rFonts w:hint="default"/>
          <w:lang w:val="sr-Latn-RS"/>
        </w:rPr>
        <w:t>žuriranjem može se reći da je obuhvaćen osnovni koncept i ideja rada sa Git-om i GitHub-om. Veoma je poželjno poznavati prednosti rada sa Git-om ako ne i neophodno, jer pri radu u timu sa većim vrojem članova dosta olakšava praćenje samog projekta, njegove izmene i verzije, takođe štedi vreme i još dosta toga.</w:t>
      </w:r>
      <w:bookmarkStart w:id="12" w:name="_GoBack"/>
      <w:bookmarkEnd w:id="12"/>
    </w:p>
    <w:p>
      <w:pPr>
        <w:spacing w:before="60"/>
        <w:ind w:right="456"/>
        <w:jc w:val="center"/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32"/>
          <w14:textFill>
            <w14:solidFill>
              <w14:schemeClr w14:val="accent1"/>
            </w14:solidFill>
          </w14:textFill>
        </w:rPr>
        <w:t>7.LITERATURA</w:t>
      </w:r>
    </w:p>
    <w:p>
      <w:pPr>
        <w:pStyle w:val="5"/>
        <w:rPr>
          <w:b/>
          <w:sz w:val="36"/>
        </w:rPr>
      </w:pPr>
    </w:p>
    <w:p>
      <w:pPr>
        <w:pStyle w:val="18"/>
        <w:numPr>
          <w:ilvl w:val="0"/>
          <w:numId w:val="3"/>
        </w:numPr>
        <w:tabs>
          <w:tab w:val="left" w:pos="431"/>
        </w:tabs>
        <w:spacing w:before="184" w:line="256" w:lineRule="auto"/>
        <w:ind w:right="604"/>
        <w:rPr>
          <w:sz w:val="24"/>
        </w:rPr>
      </w:pPr>
      <w:r>
        <w:rPr>
          <w:sz w:val="24"/>
        </w:rPr>
        <w:t>https://www.atlassian.com/git/tutorials/syncing/git-fetch</w:t>
      </w:r>
    </w:p>
    <w:p>
      <w:pPr>
        <w:pStyle w:val="18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r>
        <w:rPr>
          <w:sz w:val="24"/>
        </w:rPr>
        <w:t xml:space="preserve">https://git-scm.com/book/sr/v2/Grananje-u-Gitu-Grananje-ukratko/  </w:t>
      </w:r>
    </w:p>
    <w:p>
      <w:pPr>
        <w:pStyle w:val="18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r>
        <w:fldChar w:fldCharType="begin"/>
      </w:r>
      <w:r>
        <w:instrText xml:space="preserve"> HYPERLINK "https://devconnected.com/how-to-push-git-branch-to-remote/" </w:instrText>
      </w:r>
      <w:r>
        <w:fldChar w:fldCharType="separate"/>
      </w:r>
      <w:r>
        <w:rPr>
          <w:rStyle w:val="15"/>
          <w:sz w:val="24"/>
        </w:rPr>
        <w:t>https://devconnected.com/how-to-push-git-branch-to-remote/</w:t>
      </w:r>
      <w:r>
        <w:rPr>
          <w:rStyle w:val="15"/>
          <w:sz w:val="24"/>
        </w:rPr>
        <w:fldChar w:fldCharType="end"/>
      </w:r>
    </w:p>
    <w:p>
      <w:pPr>
        <w:pStyle w:val="18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r>
        <w:fldChar w:fldCharType="begin"/>
      </w:r>
      <w:r>
        <w:instrText xml:space="preserve"> HYPERLINK "http://fantastic001.github.io/git/2017/07/04/git.html" </w:instrText>
      </w:r>
      <w:r>
        <w:fldChar w:fldCharType="separate"/>
      </w:r>
      <w:r>
        <w:rPr>
          <w:rStyle w:val="15"/>
          <w:sz w:val="24"/>
        </w:rPr>
        <w:t>http://fantastic001.github.io/git/2017/07/04/git.html</w:t>
      </w:r>
      <w:r>
        <w:rPr>
          <w:rStyle w:val="15"/>
          <w:sz w:val="24"/>
        </w:rPr>
        <w:fldChar w:fldCharType="end"/>
      </w:r>
    </w:p>
    <w:p>
      <w:pPr>
        <w:pStyle w:val="18"/>
        <w:tabs>
          <w:tab w:val="left" w:pos="431"/>
        </w:tabs>
        <w:spacing w:before="180" w:line="400" w:lineRule="auto"/>
        <w:ind w:left="430" w:right="1541" w:firstLine="0"/>
        <w:rPr>
          <w:sz w:val="24"/>
        </w:rPr>
      </w:pPr>
    </w:p>
    <w:p>
      <w:pPr>
        <w:pStyle w:val="18"/>
        <w:tabs>
          <w:tab w:val="left" w:pos="431"/>
        </w:tabs>
        <w:spacing w:line="396" w:lineRule="auto"/>
        <w:ind w:left="100" w:right="561" w:firstLine="0"/>
        <w:rPr>
          <w:sz w:val="24"/>
        </w:rPr>
      </w:pPr>
    </w:p>
    <w:sectPr>
      <w:pgSz w:w="12240" w:h="15840"/>
      <w:pgMar w:top="1380" w:right="88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4F7569"/>
    <w:multiLevelType w:val="multilevel"/>
    <w:tmpl w:val="344F7569"/>
    <w:lvl w:ilvl="0" w:tentative="0">
      <w:start w:val="1"/>
      <w:numFmt w:val="decimal"/>
      <w:lvlText w:val="%1."/>
      <w:lvlJc w:val="left"/>
      <w:pPr>
        <w:ind w:left="541" w:hanging="441"/>
      </w:pPr>
      <w:rPr>
        <w:rFonts w:hint="default" w:ascii="Arial" w:hAnsi="Arial" w:eastAsia="Arial" w:cs="Arial"/>
        <w:spacing w:val="0"/>
        <w:w w:val="99"/>
        <w:sz w:val="24"/>
        <w:szCs w:val="24"/>
        <w:lang w:val="bs-Latn" w:eastAsia="en-US" w:bidi="ar-SA"/>
      </w:rPr>
    </w:lvl>
    <w:lvl w:ilvl="1" w:tentative="0">
      <w:start w:val="0"/>
      <w:numFmt w:val="bullet"/>
      <w:lvlText w:val="•"/>
      <w:lvlJc w:val="left"/>
      <w:pPr>
        <w:ind w:left="1488" w:hanging="441"/>
      </w:pPr>
      <w:rPr>
        <w:rFonts w:hint="default"/>
        <w:lang w:val="bs-Latn" w:eastAsia="en-US" w:bidi="ar-SA"/>
      </w:rPr>
    </w:lvl>
    <w:lvl w:ilvl="2" w:tentative="0">
      <w:start w:val="0"/>
      <w:numFmt w:val="bullet"/>
      <w:lvlText w:val="•"/>
      <w:lvlJc w:val="left"/>
      <w:pPr>
        <w:ind w:left="2436" w:hanging="441"/>
      </w:pPr>
      <w:rPr>
        <w:rFonts w:hint="default"/>
        <w:lang w:val="bs-Latn" w:eastAsia="en-US" w:bidi="ar-SA"/>
      </w:rPr>
    </w:lvl>
    <w:lvl w:ilvl="3" w:tentative="0">
      <w:start w:val="0"/>
      <w:numFmt w:val="bullet"/>
      <w:lvlText w:val="•"/>
      <w:lvlJc w:val="left"/>
      <w:pPr>
        <w:ind w:left="3384" w:hanging="441"/>
      </w:pPr>
      <w:rPr>
        <w:rFonts w:hint="default"/>
        <w:lang w:val="bs-Latn" w:eastAsia="en-US" w:bidi="ar-SA"/>
      </w:rPr>
    </w:lvl>
    <w:lvl w:ilvl="4" w:tentative="0">
      <w:start w:val="0"/>
      <w:numFmt w:val="bullet"/>
      <w:lvlText w:val="•"/>
      <w:lvlJc w:val="left"/>
      <w:pPr>
        <w:ind w:left="4332" w:hanging="441"/>
      </w:pPr>
      <w:rPr>
        <w:rFonts w:hint="default"/>
        <w:lang w:val="bs-Latn" w:eastAsia="en-US" w:bidi="ar-SA"/>
      </w:rPr>
    </w:lvl>
    <w:lvl w:ilvl="5" w:tentative="0">
      <w:start w:val="0"/>
      <w:numFmt w:val="bullet"/>
      <w:lvlText w:val="•"/>
      <w:lvlJc w:val="left"/>
      <w:pPr>
        <w:ind w:left="5280" w:hanging="441"/>
      </w:pPr>
      <w:rPr>
        <w:rFonts w:hint="default"/>
        <w:lang w:val="bs-Latn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441"/>
      </w:pPr>
      <w:rPr>
        <w:rFonts w:hint="default"/>
        <w:lang w:val="bs-Latn" w:eastAsia="en-US" w:bidi="ar-SA"/>
      </w:rPr>
    </w:lvl>
    <w:lvl w:ilvl="7" w:tentative="0">
      <w:start w:val="0"/>
      <w:numFmt w:val="bullet"/>
      <w:lvlText w:val="•"/>
      <w:lvlJc w:val="left"/>
      <w:pPr>
        <w:ind w:left="7176" w:hanging="441"/>
      </w:pPr>
      <w:rPr>
        <w:rFonts w:hint="default"/>
        <w:lang w:val="bs-Latn" w:eastAsia="en-US" w:bidi="ar-SA"/>
      </w:rPr>
    </w:lvl>
    <w:lvl w:ilvl="8" w:tentative="0">
      <w:start w:val="0"/>
      <w:numFmt w:val="bullet"/>
      <w:lvlText w:val="•"/>
      <w:lvlJc w:val="left"/>
      <w:pPr>
        <w:ind w:left="8124" w:hanging="441"/>
      </w:pPr>
      <w:rPr>
        <w:rFonts w:hint="default"/>
        <w:lang w:val="bs-Latn" w:eastAsia="en-US" w:bidi="ar-SA"/>
      </w:rPr>
    </w:lvl>
  </w:abstractNum>
  <w:abstractNum w:abstractNumId="1">
    <w:nsid w:val="4AB37035"/>
    <w:multiLevelType w:val="multilevel"/>
    <w:tmpl w:val="4AB37035"/>
    <w:lvl w:ilvl="0" w:tentative="0">
      <w:start w:val="4"/>
      <w:numFmt w:val="decimal"/>
      <w:lvlText w:val="%1."/>
      <w:lvlJc w:val="left"/>
      <w:pPr>
        <w:ind w:left="303" w:hanging="203"/>
      </w:pPr>
      <w:rPr>
        <w:rFonts w:hint="default" w:ascii="Arial" w:hAnsi="Arial" w:eastAsia="Arial" w:cs="Arial"/>
        <w:spacing w:val="-2"/>
        <w:w w:val="100"/>
        <w:sz w:val="22"/>
        <w:szCs w:val="22"/>
        <w:lang w:val="bs-Latn" w:eastAsia="en-US" w:bidi="ar-SA"/>
      </w:rPr>
    </w:lvl>
    <w:lvl w:ilvl="1" w:tentative="0">
      <w:start w:val="1"/>
      <w:numFmt w:val="decimal"/>
      <w:lvlText w:val="%2."/>
      <w:lvlJc w:val="left"/>
      <w:pPr>
        <w:ind w:left="630" w:hanging="360"/>
        <w:jc w:val="right"/>
      </w:pPr>
      <w:rPr>
        <w:rFonts w:hint="default" w:ascii="Arial" w:hAnsi="Arial" w:eastAsia="Arial" w:cs="Arial"/>
        <w:color w:val="2D74B5"/>
        <w:spacing w:val="0"/>
        <w:w w:val="100"/>
        <w:sz w:val="32"/>
        <w:szCs w:val="32"/>
        <w:lang w:val="bs-Latn" w:eastAsia="en-US" w:bidi="ar-SA"/>
      </w:rPr>
    </w:lvl>
    <w:lvl w:ilvl="2" w:tentative="0">
      <w:start w:val="0"/>
      <w:numFmt w:val="bullet"/>
      <w:lvlText w:val="•"/>
      <w:lvlJc w:val="left"/>
      <w:pPr>
        <w:ind w:left="5344" w:hanging="360"/>
      </w:pPr>
      <w:rPr>
        <w:rFonts w:hint="default"/>
        <w:lang w:val="bs-Latn" w:eastAsia="en-US" w:bidi="ar-SA"/>
      </w:rPr>
    </w:lvl>
    <w:lvl w:ilvl="3" w:tentative="0">
      <w:start w:val="0"/>
      <w:numFmt w:val="bullet"/>
      <w:lvlText w:val="•"/>
      <w:lvlJc w:val="left"/>
      <w:pPr>
        <w:ind w:left="5928" w:hanging="360"/>
      </w:pPr>
      <w:rPr>
        <w:rFonts w:hint="default"/>
        <w:lang w:val="bs-Latn" w:eastAsia="en-US" w:bidi="ar-SA"/>
      </w:rPr>
    </w:lvl>
    <w:lvl w:ilvl="4" w:tentative="0">
      <w:start w:val="0"/>
      <w:numFmt w:val="bullet"/>
      <w:lvlText w:val="•"/>
      <w:lvlJc w:val="left"/>
      <w:pPr>
        <w:ind w:left="6513" w:hanging="360"/>
      </w:pPr>
      <w:rPr>
        <w:rFonts w:hint="default"/>
        <w:lang w:val="bs-Latn" w:eastAsia="en-US" w:bidi="ar-SA"/>
      </w:rPr>
    </w:lvl>
    <w:lvl w:ilvl="5" w:tentative="0">
      <w:start w:val="0"/>
      <w:numFmt w:val="bullet"/>
      <w:lvlText w:val="•"/>
      <w:lvlJc w:val="left"/>
      <w:pPr>
        <w:ind w:left="7097" w:hanging="360"/>
      </w:pPr>
      <w:rPr>
        <w:rFonts w:hint="default"/>
        <w:lang w:val="bs-Latn" w:eastAsia="en-US" w:bidi="ar-SA"/>
      </w:rPr>
    </w:lvl>
    <w:lvl w:ilvl="6" w:tentative="0">
      <w:start w:val="0"/>
      <w:numFmt w:val="bullet"/>
      <w:lvlText w:val="•"/>
      <w:lvlJc w:val="left"/>
      <w:pPr>
        <w:ind w:left="7682" w:hanging="360"/>
      </w:pPr>
      <w:rPr>
        <w:rFonts w:hint="default"/>
        <w:lang w:val="bs-Latn" w:eastAsia="en-US" w:bidi="ar-SA"/>
      </w:rPr>
    </w:lvl>
    <w:lvl w:ilvl="7" w:tentative="0">
      <w:start w:val="0"/>
      <w:numFmt w:val="bullet"/>
      <w:lvlText w:val="•"/>
      <w:lvlJc w:val="left"/>
      <w:pPr>
        <w:ind w:left="8266" w:hanging="360"/>
      </w:pPr>
      <w:rPr>
        <w:rFonts w:hint="default"/>
        <w:lang w:val="bs-Latn" w:eastAsia="en-US" w:bidi="ar-SA"/>
      </w:rPr>
    </w:lvl>
    <w:lvl w:ilvl="8" w:tentative="0">
      <w:start w:val="0"/>
      <w:numFmt w:val="bullet"/>
      <w:lvlText w:val="•"/>
      <w:lvlJc w:val="left"/>
      <w:pPr>
        <w:ind w:left="8851" w:hanging="360"/>
      </w:pPr>
      <w:rPr>
        <w:rFonts w:hint="default"/>
        <w:lang w:val="bs-Latn" w:eastAsia="en-US" w:bidi="ar-SA"/>
      </w:rPr>
    </w:lvl>
  </w:abstractNum>
  <w:abstractNum w:abstractNumId="2">
    <w:nsid w:val="5614127D"/>
    <w:multiLevelType w:val="multilevel"/>
    <w:tmpl w:val="5614127D"/>
    <w:lvl w:ilvl="0" w:tentative="0">
      <w:start w:val="1"/>
      <w:numFmt w:val="decimal"/>
      <w:lvlText w:val="[%1]"/>
      <w:lvlJc w:val="left"/>
      <w:pPr>
        <w:ind w:left="430" w:hanging="330"/>
      </w:pPr>
      <w:rPr>
        <w:rFonts w:hint="default" w:ascii="Arial" w:hAnsi="Arial" w:eastAsia="Arial" w:cs="Arial"/>
        <w:spacing w:val="-2"/>
        <w:w w:val="99"/>
        <w:sz w:val="24"/>
        <w:szCs w:val="24"/>
        <w:lang w:val="bs-Latn" w:eastAsia="en-US" w:bidi="ar-SA"/>
      </w:rPr>
    </w:lvl>
    <w:lvl w:ilvl="1" w:tentative="0">
      <w:start w:val="0"/>
      <w:numFmt w:val="bullet"/>
      <w:lvlText w:val="•"/>
      <w:lvlJc w:val="left"/>
      <w:pPr>
        <w:ind w:left="1398" w:hanging="330"/>
      </w:pPr>
      <w:rPr>
        <w:rFonts w:hint="default"/>
        <w:lang w:val="bs-Latn" w:eastAsia="en-US" w:bidi="ar-SA"/>
      </w:rPr>
    </w:lvl>
    <w:lvl w:ilvl="2" w:tentative="0">
      <w:start w:val="0"/>
      <w:numFmt w:val="bullet"/>
      <w:lvlText w:val="•"/>
      <w:lvlJc w:val="left"/>
      <w:pPr>
        <w:ind w:left="2356" w:hanging="330"/>
      </w:pPr>
      <w:rPr>
        <w:rFonts w:hint="default"/>
        <w:lang w:val="bs-Latn" w:eastAsia="en-US" w:bidi="ar-SA"/>
      </w:rPr>
    </w:lvl>
    <w:lvl w:ilvl="3" w:tentative="0">
      <w:start w:val="0"/>
      <w:numFmt w:val="bullet"/>
      <w:lvlText w:val="•"/>
      <w:lvlJc w:val="left"/>
      <w:pPr>
        <w:ind w:left="3314" w:hanging="330"/>
      </w:pPr>
      <w:rPr>
        <w:rFonts w:hint="default"/>
        <w:lang w:val="bs-Latn" w:eastAsia="en-US" w:bidi="ar-SA"/>
      </w:rPr>
    </w:lvl>
    <w:lvl w:ilvl="4" w:tentative="0">
      <w:start w:val="0"/>
      <w:numFmt w:val="bullet"/>
      <w:lvlText w:val="•"/>
      <w:lvlJc w:val="left"/>
      <w:pPr>
        <w:ind w:left="4272" w:hanging="330"/>
      </w:pPr>
      <w:rPr>
        <w:rFonts w:hint="default"/>
        <w:lang w:val="bs-Latn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30"/>
      </w:pPr>
      <w:rPr>
        <w:rFonts w:hint="default"/>
        <w:lang w:val="bs-Latn" w:eastAsia="en-US" w:bidi="ar-SA"/>
      </w:rPr>
    </w:lvl>
    <w:lvl w:ilvl="6" w:tentative="0">
      <w:start w:val="0"/>
      <w:numFmt w:val="bullet"/>
      <w:lvlText w:val="•"/>
      <w:lvlJc w:val="left"/>
      <w:pPr>
        <w:ind w:left="6188" w:hanging="330"/>
      </w:pPr>
      <w:rPr>
        <w:rFonts w:hint="default"/>
        <w:lang w:val="bs-Latn" w:eastAsia="en-US" w:bidi="ar-SA"/>
      </w:rPr>
    </w:lvl>
    <w:lvl w:ilvl="7" w:tentative="0">
      <w:start w:val="0"/>
      <w:numFmt w:val="bullet"/>
      <w:lvlText w:val="•"/>
      <w:lvlJc w:val="left"/>
      <w:pPr>
        <w:ind w:left="7146" w:hanging="330"/>
      </w:pPr>
      <w:rPr>
        <w:rFonts w:hint="default"/>
        <w:lang w:val="bs-Latn" w:eastAsia="en-US" w:bidi="ar-SA"/>
      </w:rPr>
    </w:lvl>
    <w:lvl w:ilvl="8" w:tentative="0">
      <w:start w:val="0"/>
      <w:numFmt w:val="bullet"/>
      <w:lvlText w:val="•"/>
      <w:lvlJc w:val="left"/>
      <w:pPr>
        <w:ind w:left="8104" w:hanging="330"/>
      </w:pPr>
      <w:rPr>
        <w:rFonts w:hint="default"/>
        <w:lang w:val="bs-Latn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66"/>
    <w:rsid w:val="000879EE"/>
    <w:rsid w:val="00106863"/>
    <w:rsid w:val="001E6E66"/>
    <w:rsid w:val="00327B1D"/>
    <w:rsid w:val="003802F7"/>
    <w:rsid w:val="003A5944"/>
    <w:rsid w:val="0044513F"/>
    <w:rsid w:val="0051551F"/>
    <w:rsid w:val="006071C2"/>
    <w:rsid w:val="00615B71"/>
    <w:rsid w:val="00685DC7"/>
    <w:rsid w:val="006A7ADF"/>
    <w:rsid w:val="00740919"/>
    <w:rsid w:val="0078037E"/>
    <w:rsid w:val="007C035D"/>
    <w:rsid w:val="00895F64"/>
    <w:rsid w:val="0091315C"/>
    <w:rsid w:val="00970076"/>
    <w:rsid w:val="009B24A9"/>
    <w:rsid w:val="00A1173E"/>
    <w:rsid w:val="00A44220"/>
    <w:rsid w:val="00A44243"/>
    <w:rsid w:val="00A46192"/>
    <w:rsid w:val="00A808A7"/>
    <w:rsid w:val="00A82339"/>
    <w:rsid w:val="00C55670"/>
    <w:rsid w:val="00C57F62"/>
    <w:rsid w:val="00CD751C"/>
    <w:rsid w:val="00CE7AE4"/>
    <w:rsid w:val="00E76962"/>
    <w:rsid w:val="00E81C9B"/>
    <w:rsid w:val="00E90326"/>
    <w:rsid w:val="00E935FF"/>
    <w:rsid w:val="00EA7B74"/>
    <w:rsid w:val="00F9489E"/>
    <w:rsid w:val="38EA5064"/>
    <w:rsid w:val="66B524CC"/>
    <w:rsid w:val="7D50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bs-Latn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370" w:hanging="270"/>
      <w:outlineLvl w:val="0"/>
    </w:pPr>
    <w:rPr>
      <w:sz w:val="32"/>
      <w:szCs w:val="32"/>
    </w:rPr>
  </w:style>
  <w:style w:type="paragraph" w:styleId="3">
    <w:name w:val="heading 2"/>
    <w:basedOn w:val="1"/>
    <w:next w:val="1"/>
    <w:qFormat/>
    <w:uiPriority w:val="1"/>
    <w:pPr>
      <w:jc w:val="center"/>
      <w:outlineLvl w:val="1"/>
    </w:pPr>
    <w:rPr>
      <w:sz w:val="28"/>
      <w:szCs w:val="28"/>
    </w:rPr>
  </w:style>
  <w:style w:type="paragraph" w:styleId="4">
    <w:name w:val="heading 3"/>
    <w:basedOn w:val="1"/>
    <w:next w:val="1"/>
    <w:qFormat/>
    <w:uiPriority w:val="1"/>
    <w:pPr>
      <w:outlineLvl w:val="2"/>
    </w:pPr>
    <w:rPr>
      <w:b/>
      <w:bCs/>
      <w:sz w:val="24"/>
      <w:szCs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caption"/>
    <w:basedOn w:val="1"/>
    <w:next w:val="1"/>
    <w:semiHidden/>
    <w:unhideWhenUsed/>
    <w:qFormat/>
    <w:uiPriority w:val="35"/>
    <w:pPr>
      <w:widowControl/>
      <w:autoSpaceDE/>
      <w:autoSpaceDN/>
      <w:spacing w:after="200" w:line="276" w:lineRule="auto"/>
    </w:pPr>
    <w:rPr>
      <w:rFonts w:eastAsia="SimHei"/>
      <w:sz w:val="20"/>
      <w:lang w:val="en-US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20"/>
    <w:unhideWhenUsed/>
    <w:qFormat/>
    <w:uiPriority w:val="99"/>
    <w:pPr>
      <w:tabs>
        <w:tab w:val="center" w:pos="4680"/>
        <w:tab w:val="right" w:pos="9360"/>
      </w:tabs>
    </w:pPr>
  </w:style>
  <w:style w:type="paragraph" w:styleId="9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10">
    <w:name w:val="Title"/>
    <w:basedOn w:val="1"/>
    <w:qFormat/>
    <w:uiPriority w:val="1"/>
    <w:pPr>
      <w:ind w:right="453"/>
      <w:jc w:val="center"/>
    </w:pPr>
    <w:rPr>
      <w:b/>
      <w:bCs/>
      <w:sz w:val="40"/>
      <w:szCs w:val="40"/>
    </w:rPr>
  </w:style>
  <w:style w:type="paragraph" w:styleId="11">
    <w:name w:val="toc 1"/>
    <w:basedOn w:val="1"/>
    <w:next w:val="1"/>
    <w:qFormat/>
    <w:uiPriority w:val="1"/>
    <w:pPr>
      <w:spacing w:before="124"/>
      <w:ind w:left="303" w:hanging="204"/>
    </w:pPr>
    <w:rPr>
      <w:sz w:val="24"/>
      <w:szCs w:val="24"/>
    </w:rPr>
  </w:style>
  <w:style w:type="character" w:styleId="13">
    <w:name w:val="Emphasis"/>
    <w:basedOn w:val="12"/>
    <w:qFormat/>
    <w:uiPriority w:val="20"/>
    <w:rPr>
      <w:i/>
      <w:iCs/>
    </w:rPr>
  </w:style>
  <w:style w:type="character" w:styleId="14">
    <w:name w:val="HTML Code"/>
    <w:basedOn w:val="12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character" w:styleId="16">
    <w:name w:val="Strong"/>
    <w:basedOn w:val="12"/>
    <w:qFormat/>
    <w:uiPriority w:val="22"/>
    <w:rPr>
      <w:b/>
      <w:bCs/>
    </w:rPr>
  </w:style>
  <w:style w:type="paragraph" w:styleId="18">
    <w:name w:val="List Paragraph"/>
    <w:basedOn w:val="1"/>
    <w:qFormat/>
    <w:uiPriority w:val="1"/>
    <w:pPr>
      <w:ind w:left="303" w:hanging="204"/>
    </w:pPr>
  </w:style>
  <w:style w:type="paragraph" w:customStyle="1" w:styleId="19">
    <w:name w:val="Table Paragraph"/>
    <w:basedOn w:val="1"/>
    <w:qFormat/>
    <w:uiPriority w:val="1"/>
    <w:pPr>
      <w:ind w:left="110"/>
    </w:pPr>
  </w:style>
  <w:style w:type="character" w:customStyle="1" w:styleId="20">
    <w:name w:val="Header Char"/>
    <w:basedOn w:val="12"/>
    <w:link w:val="8"/>
    <w:qFormat/>
    <w:uiPriority w:val="99"/>
    <w:rPr>
      <w:rFonts w:ascii="Arial" w:hAnsi="Arial" w:eastAsia="Arial" w:cs="Arial"/>
      <w:lang w:val="bs-Latn"/>
    </w:rPr>
  </w:style>
  <w:style w:type="character" w:customStyle="1" w:styleId="21">
    <w:name w:val="Footer Char"/>
    <w:basedOn w:val="12"/>
    <w:link w:val="7"/>
    <w:qFormat/>
    <w:uiPriority w:val="99"/>
    <w:rPr>
      <w:rFonts w:ascii="Arial" w:hAnsi="Arial" w:eastAsia="Arial" w:cs="Arial"/>
      <w:lang w:val="bs-Lat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1383</Words>
  <Characters>7887</Characters>
  <Lines>65</Lines>
  <Paragraphs>18</Paragraphs>
  <TotalTime>636</TotalTime>
  <ScaleCrop>false</ScaleCrop>
  <LinksUpToDate>false</LinksUpToDate>
  <CharactersWithSpaces>9252</CharactersWithSpaces>
  <Application>WPS Office_11.2.0.9169_F1E327BC-269C-435d-A152-05C5408002CA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2021-01-11T12:49:00Z</dcterms:created>
  <dc:creator>Marko Marković</dc:creator>
  <cp:lastModifiedBy>Miki</cp:lastModifiedBy>
  <dcterms:modified xsi:type="dcterms:W3CDTF">2021-01-13T12:04:15Z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2021-01-11T00:00:00Z</vt:filetime>
  </property>
  <property fmtid="{D5CDD505-2E9C-101B-9397-08002B2CF9AE}" pid="5" name="KSOProductBuildVer">
    <vt:lpwstr>1033-11.2.0.9169</vt:lpwstr>
  </property>
</Properties>
</file>