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i w:val="false"/>
          <w:iCs w:val="false"/>
          <w:sz w:val="28"/>
          <w:szCs w:val="28"/>
          <w:rFonts w:ascii="Arial" w:cs="Arial" w:eastAsia="Arial" w:hAnsi="Arial"/>
        </w:rPr>
        <w:t xml:space="preserve">Deutsch – Medienkonsum und Jugendliche</w:t>
      </w:r>
    </w:p>
    <w:p>
      <w:pPr>
        <w:spacing w:after="200"/>
      </w:pPr>
      <w:r>
        <w:rPr>
          <w:b w:val="false"/>
          <w:bCs w:val="false"/>
          <w:i w:val="false"/>
          <w:iCs w:val="false"/>
          <w:color w:val="595959"/>
          <w:sz w:val="22"/>
          <w:szCs w:val="22"/>
          <w:rFonts w:ascii="Arial" w:cs="Arial" w:eastAsia="Arial" w:hAnsi="Arial"/>
        </w:rPr>
        <w:t xml:space="preserve">Oberstufe · Klasse 7A · 30.05.2026</w:t>
      </w:r>
    </w:p>
    <w:p>
      <w:pPr>
        <w:pStyle w:val="Heading2"/>
        <w:spacing w:before="200" w:after="120"/>
      </w:pPr>
      <w:r>
        <w:rPr>
          <w:b/>
          <w:bCs/>
          <w:i w:val="false"/>
          <w:iCs w:val="false"/>
          <w:sz w:val="24"/>
          <w:szCs w:val="24"/>
          <w:rFonts w:ascii="Arial" w:cs="Arial" w:eastAsia="Arial" w:hAnsi="Arial"/>
        </w:rPr>
        <w:t xml:space="preserve">Quelltexte</w:t>
      </w:r>
    </w:p>
    <w:p>
      <w:pPr>
        <w:pStyle w:val="Heading3"/>
        <w:spacing w:before="120" w:after="80"/>
      </w:pPr>
      <w:r>
        <w:rPr>
          <w:b/>
          <w:bCs/>
          <w:i w:val="false"/>
          <w:iCs w:val="false"/>
          <w:sz w:val="22"/>
          <w:szCs w:val="22"/>
          <w:rFonts w:ascii="Arial" w:cs="Arial" w:eastAsia="Arial" w:hAnsi="Arial"/>
        </w:rPr>
        <w:t xml:space="preserve">Text 1: Social Media und das Wohlbefinden</w:t>
      </w:r>
    </w:p>
    <w:p>
      <w:pPr>
        <w:spacing w:after="160"/>
      </w:pPr>
      <w:r>
        <w:rPr>
          <w:b w:val="false"/>
          <w:bCs w:val="false"/>
          <w:i w:val="false"/>
          <w:iCs w:val="false"/>
          <w:sz w:val="22"/>
          <w:szCs w:val="22"/>
          <w:rFonts w:ascii="Arial" w:cs="Arial" w:eastAsia="Arial" w:hAnsi="Arial"/>
        </w:rPr>
        <w:t xml:space="preserve">Die Nutzung von sozialen Medien hat in den letzten Jahren stark zugenommen. Besonders Jugendliche verbringen jeden Tag mehrere Stunden auf Plattformen wie Instagram und TikTok. Einige Studien zeigen positive Effekte auf soziale Kontakte, doch es gibt auch Hinweise auf Angst und ein geringeres Selbstwertgefuehl.</w:t>
      </w:r>
    </w:p>
    <w:p>
      <w:pPr>
        <w:pBdr>
          <w:bottom w:val="single" w:color="BFBFBF" w:sz="2"/>
        </w:pBdr>
        <w:spacing w:before="80" w:after="80"/>
      </w:pPr>
    </w:p>
    <w:p>
      <w:pPr>
        <w:pStyle w:val="Heading2"/>
        <w:keepNext/>
        <w:spacing w:before="240" w:after="100"/>
      </w:pPr>
      <w:r>
        <w:rPr>
          <w:b/>
          <w:bCs/>
          <w:i w:val="false"/>
          <w:iCs w:val="false"/>
          <w:sz w:val="24"/>
          <w:szCs w:val="24"/>
          <w:rFonts w:ascii="Arial" w:cs="Arial" w:eastAsia="Arial" w:hAnsi="Arial"/>
        </w:rPr>
        <w:t xml:space="preserve">Aufgabe 1  –  Lückentext</w:t>
      </w:r>
      <w:r>
        <w:rPr>
          <w:b w:val="false"/>
          <w:bCs w:val="false"/>
          <w:i w:val="false"/>
          <w:iCs w:val="false"/>
          <w:color w:val="595959"/>
          <w:sz w:val="22"/>
          <w:szCs w:val="22"/>
          <w:rFonts w:ascii="Arial" w:cs="Arial" w:eastAsia="Arial" w:hAnsi="Arial"/>
        </w:rPr>
        <w:t xml:space="preserve">   (8 Punkte)</w:t>
      </w:r>
    </w:p>
    <w:p>
      <w:pPr>
        <w:keepNext/>
        <w:spacing w:after="80"/>
      </w:pPr>
      <w:r>
        <w:rPr>
          <w:b/>
          <w:bCs/>
          <w:i w:val="false"/>
          <w:iCs w:val="false"/>
          <w:sz w:val="22"/>
          <w:szCs w:val="22"/>
          <w:rFonts w:ascii="Arial" w:cs="Arial" w:eastAsia="Arial" w:hAnsi="Arial"/>
        </w:rPr>
        <w:t xml:space="preserve">Lies den folgenden Lueckentext. Setze die fehlenden Woerter ein. Die Loesungswoerter stammen woertlich aus dem Text "Social Media und das Wohlbefinden".</w:t>
      </w: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gridCol w:w="100"/>
        <w:gridCol w:w="100"/>
        <w:gridCol w:w="100"/>
      </w:tblGrid>
      <w:tr>
        <w:tc>
          <w:tcPr>
            <w:tcBorders>
              <w:top w:val="nil" w:color="FFFFFF" w:sz="0"/>
              <w:left w:val="nil" w:color="FFFFFF" w:sz="0"/>
              <w:bottom w:val="nil" w:color="FFFFFF" w:sz="0"/>
              <w:right w:val="nil" w:color="FFFFFF" w:sz="0"/>
            </w:tcBorders>
          </w:tcPr>
          <w:p>
            <w:pPr>
              <w:spacing w:after="120"/>
            </w:pPr>
            <w:r>
              <w:rPr>
                <w:b w:val="false"/>
                <w:bCs w:val="false"/>
                <w:i w:val="false"/>
                <w:iCs w:val="false"/>
                <w:sz w:val="22"/>
                <w:szCs w:val="22"/>
                <w:rFonts w:ascii="Arial" w:cs="Arial" w:eastAsia="Arial" w:hAnsi="Arial"/>
              </w:rPr>
              <w:t xml:space="preserve">(1)  </w:t>
            </w:r>
            <w:r>
              <w:rPr>
                <w:u w:val="single" w:color="000000"/>
                <w:sz w:val="22"/>
                <w:szCs w:val="22"/>
                <w:rFonts w:ascii="Arial" w:cs="Arial" w:eastAsia="Arial" w:hAnsi="Arial"/>
              </w:rPr>
              <w:t xml:space="preserve">                                                                                </w:t>
            </w:r>
          </w:p>
        </w:tc>
        <w:tc>
          <w:tcPr>
            <w:tcBorders>
              <w:top w:val="nil" w:color="FFFFFF" w:sz="0"/>
              <w:left w:val="nil" w:color="FFFFFF" w:sz="0"/>
              <w:bottom w:val="nil" w:color="FFFFFF" w:sz="0"/>
              <w:right w:val="nil" w:color="FFFFFF" w:sz="0"/>
            </w:tcBorders>
          </w:tcPr>
          <w:p>
            <w:pPr>
              <w:spacing w:after="120"/>
            </w:pPr>
            <w:r>
              <w:rPr>
                <w:b w:val="false"/>
                <w:bCs w:val="false"/>
                <w:i w:val="false"/>
                <w:iCs w:val="false"/>
                <w:sz w:val="22"/>
                <w:szCs w:val="22"/>
                <w:rFonts w:ascii="Arial" w:cs="Arial" w:eastAsia="Arial" w:hAnsi="Arial"/>
              </w:rPr>
              <w:t xml:space="preserve">(2)  </w:t>
            </w:r>
            <w:r>
              <w:rPr>
                <w:u w:val="single" w:color="000000"/>
                <w:sz w:val="22"/>
                <w:szCs w:val="22"/>
                <w:rFonts w:ascii="Arial" w:cs="Arial" w:eastAsia="Arial" w:hAnsi="Arial"/>
              </w:rPr>
              <w:t xml:space="preserve">                                                                                </w:t>
            </w:r>
          </w:p>
        </w:tc>
        <w:tc>
          <w:tcPr>
            <w:tcBorders>
              <w:top w:val="nil" w:color="FFFFFF" w:sz="0"/>
              <w:left w:val="nil" w:color="FFFFFF" w:sz="0"/>
              <w:bottom w:val="nil" w:color="FFFFFF" w:sz="0"/>
              <w:right w:val="nil" w:color="FFFFFF" w:sz="0"/>
            </w:tcBorders>
          </w:tcPr>
          <w:p>
            <w:pPr>
              <w:spacing w:after="120"/>
            </w:pPr>
            <w:r>
              <w:rPr>
                <w:b w:val="false"/>
                <w:bCs w:val="false"/>
                <w:i w:val="false"/>
                <w:iCs w:val="false"/>
                <w:sz w:val="22"/>
                <w:szCs w:val="22"/>
                <w:rFonts w:ascii="Arial" w:cs="Arial" w:eastAsia="Arial" w:hAnsi="Arial"/>
              </w:rPr>
              <w:t xml:space="preserve">(3)  </w:t>
            </w:r>
            <w:r>
              <w:rPr>
                <w:u w:val="single" w:color="000000"/>
                <w:sz w:val="22"/>
                <w:szCs w:val="22"/>
                <w:rFonts w:ascii="Arial" w:cs="Arial" w:eastAsia="Arial" w:hAnsi="Arial"/>
              </w:rPr>
              <w:t xml:space="preserve">                                                                                </w:t>
            </w:r>
          </w:p>
        </w:tc>
        <w:tc>
          <w:tcPr>
            <w:tcBorders>
              <w:top w:val="nil" w:color="FFFFFF" w:sz="0"/>
              <w:left w:val="nil" w:color="FFFFFF" w:sz="0"/>
              <w:bottom w:val="nil" w:color="FFFFFF" w:sz="0"/>
              <w:right w:val="nil" w:color="FFFFFF" w:sz="0"/>
            </w:tcBorders>
          </w:tcPr>
          <w:p>
            <w:pPr>
              <w:spacing w:after="120"/>
            </w:pPr>
            <w:r>
              <w:rPr>
                <w:b w:val="false"/>
                <w:bCs w:val="false"/>
                <w:i w:val="false"/>
                <w:iCs w:val="false"/>
                <w:sz w:val="22"/>
                <w:szCs w:val="22"/>
                <w:rFonts w:ascii="Arial" w:cs="Arial" w:eastAsia="Arial" w:hAnsi="Arial"/>
              </w:rPr>
              <w:t xml:space="preserve">(4)  </w:t>
            </w:r>
            <w:r>
              <w:rPr>
                <w:u w:val="single" w:color="000000"/>
                <w:sz w:val="22"/>
                <w:szCs w:val="22"/>
                <w:rFonts w:ascii="Arial" w:cs="Arial" w:eastAsia="Arial" w:hAnsi="Arial"/>
              </w:rPr>
              <w:t xml:space="preserve">                                                                                </w:t>
            </w:r>
          </w:p>
        </w:tc>
      </w:tr>
    </w:tbl>
    <w:p>
      <w:pPr>
        <w:pBdr>
          <w:bottom w:val="single" w:color="BFBFBF" w:sz="2"/>
        </w:pBdr>
        <w:spacing w:before="80" w:after="80"/>
      </w:pPr>
    </w:p>
    <w:p>
      <w:pPr>
        <w:pStyle w:val="Heading2"/>
        <w:keepNext/>
        <w:spacing w:before="240" w:after="100"/>
      </w:pPr>
      <w:r>
        <w:rPr>
          <w:b/>
          <w:bCs/>
          <w:i w:val="false"/>
          <w:iCs w:val="false"/>
          <w:sz w:val="24"/>
          <w:szCs w:val="24"/>
          <w:rFonts w:ascii="Arial" w:cs="Arial" w:eastAsia="Arial" w:hAnsi="Arial"/>
        </w:rPr>
        <w:t xml:space="preserve">Aufgabe 2  –  Multiple Choice</w:t>
      </w:r>
      <w:r>
        <w:rPr>
          <w:b w:val="false"/>
          <w:bCs w:val="false"/>
          <w:i w:val="false"/>
          <w:iCs w:val="false"/>
          <w:color w:val="595959"/>
          <w:sz w:val="22"/>
          <w:szCs w:val="22"/>
          <w:rFonts w:ascii="Arial" w:cs="Arial" w:eastAsia="Arial" w:hAnsi="Arial"/>
        </w:rPr>
        <w:t xml:space="preserve">   (4 Punkte)</w:t>
      </w:r>
    </w:p>
    <w:p>
      <w:pPr>
        <w:keepNext/>
        <w:spacing w:after="80"/>
      </w:pPr>
      <w:r>
        <w:rPr>
          <w:b/>
          <w:bCs/>
          <w:i w:val="false"/>
          <w:iCs w:val="false"/>
          <w:sz w:val="22"/>
          <w:szCs w:val="22"/>
          <w:rFonts w:ascii="Arial" w:cs="Arial" w:eastAsia="Arial" w:hAnsi="Arial"/>
        </w:rPr>
        <w:t xml:space="preserve">Lies die folgenden Fragen zum Text "Social Media und das Wohlbefinden" und kreuze jeweils die eine richtige Antwort an.</w:t>
      </w:r>
    </w:p>
    <w:p>
      <w:pPr>
        <w:keepNext/>
        <w:spacing w:before="80" w:after="60"/>
      </w:pPr>
      <w:r>
        <w:rPr>
          <w:b/>
          <w:bCs/>
          <w:i w:val="false"/>
          <w:iCs w:val="false"/>
          <w:sz w:val="22"/>
          <w:szCs w:val="22"/>
          <w:rFonts w:ascii="Arial" w:cs="Arial" w:eastAsia="Arial" w:hAnsi="Arial"/>
        </w:rPr>
        <w:t xml:space="preserve">1.  </w:t>
      </w:r>
      <w:r>
        <w:rPr>
          <w:b w:val="false"/>
          <w:bCs w:val="false"/>
          <w:i w:val="false"/>
          <w:iCs w:val="false"/>
          <w:sz w:val="22"/>
          <w:szCs w:val="22"/>
          <w:rFonts w:ascii="Arial" w:cs="Arial" w:eastAsia="Arial" w:hAnsi="Arial"/>
        </w:rPr>
        <w:t xml:space="preserve">Auf welchen Plattformen verbringen Jugendliche laut Text besonders viel Zeit?</w:t>
      </w:r>
      <w:r>
        <w:t xml:space="preserve"/>
      </w:r>
    </w:p>
    <w:p>
      <w:pPr>
        <w:keepNext/>
        <w:spacing w:after="40"/>
        <w:ind w:left="360"/>
      </w:pPr>
      <w:r>
        <w:rPr>
          <w:b w:val="false"/>
          <w:bCs w:val="false"/>
          <w:i w:val="false"/>
          <w:iCs w:val="false"/>
          <w:sz w:val="22"/>
          <w:szCs w:val="22"/>
          <w:rFonts w:ascii="Arial" w:cs="Arial" w:eastAsia="Arial" w:hAnsi="Arial"/>
        </w:rPr>
        <w:t xml:space="preserve">☐  A  </w:t>
      </w:r>
      <w:r>
        <w:rPr>
          <w:b w:val="false"/>
          <w:bCs w:val="false"/>
          <w:i w:val="false"/>
          <w:iCs w:val="false"/>
          <w:sz w:val="22"/>
          <w:szCs w:val="22"/>
          <w:rFonts w:ascii="Arial" w:cs="Arial" w:eastAsia="Arial" w:hAnsi="Arial"/>
        </w:rPr>
        <w:t xml:space="preserve">Facebook und Twitter</w:t>
      </w:r>
    </w:p>
    <w:p>
      <w:pPr>
        <w:keepNext/>
        <w:spacing w:after="40"/>
        <w:ind w:left="360"/>
      </w:pPr>
      <w:r>
        <w:rPr>
          <w:b w:val="false"/>
          <w:bCs w:val="false"/>
          <w:i w:val="false"/>
          <w:iCs w:val="false"/>
          <w:sz w:val="22"/>
          <w:szCs w:val="22"/>
          <w:rFonts w:ascii="Arial" w:cs="Arial" w:eastAsia="Arial" w:hAnsi="Arial"/>
        </w:rPr>
        <w:t xml:space="preserve">☐  B  </w:t>
      </w:r>
      <w:r>
        <w:rPr>
          <w:b w:val="false"/>
          <w:bCs w:val="false"/>
          <w:i w:val="false"/>
          <w:iCs w:val="false"/>
          <w:sz w:val="22"/>
          <w:szCs w:val="22"/>
          <w:rFonts w:ascii="Arial" w:cs="Arial" w:eastAsia="Arial" w:hAnsi="Arial"/>
        </w:rPr>
        <w:t xml:space="preserve">Instagram und TikTok</w:t>
      </w:r>
    </w:p>
    <w:p>
      <w:pPr>
        <w:keepNext/>
        <w:spacing w:after="40"/>
        <w:ind w:left="360"/>
      </w:pPr>
      <w:r>
        <w:rPr>
          <w:b w:val="false"/>
          <w:bCs w:val="false"/>
          <w:i w:val="false"/>
          <w:iCs w:val="false"/>
          <w:sz w:val="22"/>
          <w:szCs w:val="22"/>
          <w:rFonts w:ascii="Arial" w:cs="Arial" w:eastAsia="Arial" w:hAnsi="Arial"/>
        </w:rPr>
        <w:t xml:space="preserve">☐  C  </w:t>
      </w:r>
      <w:r>
        <w:rPr>
          <w:b w:val="false"/>
          <w:bCs w:val="false"/>
          <w:i w:val="false"/>
          <w:iCs w:val="false"/>
          <w:sz w:val="22"/>
          <w:szCs w:val="22"/>
          <w:rFonts w:ascii="Arial" w:cs="Arial" w:eastAsia="Arial" w:hAnsi="Arial"/>
        </w:rPr>
        <w:t xml:space="preserve">YouTube und Snapchat</w:t>
      </w:r>
    </w:p>
    <w:p>
      <w:pPr>
        <w:keepNext/>
        <w:spacing w:after="40"/>
        <w:ind w:left="360"/>
      </w:pPr>
      <w:r>
        <w:rPr>
          <w:b w:val="false"/>
          <w:bCs w:val="false"/>
          <w:i w:val="false"/>
          <w:iCs w:val="false"/>
          <w:sz w:val="22"/>
          <w:szCs w:val="22"/>
          <w:rFonts w:ascii="Arial" w:cs="Arial" w:eastAsia="Arial" w:hAnsi="Arial"/>
        </w:rPr>
        <w:t xml:space="preserve">☐  D  </w:t>
      </w:r>
      <w:r>
        <w:rPr>
          <w:b w:val="false"/>
          <w:bCs w:val="false"/>
          <w:i w:val="false"/>
          <w:iCs w:val="false"/>
          <w:sz w:val="22"/>
          <w:szCs w:val="22"/>
          <w:rFonts w:ascii="Arial" w:cs="Arial" w:eastAsia="Arial" w:hAnsi="Arial"/>
        </w:rPr>
        <w:t xml:space="preserve">WhatsApp und Pinterest</w:t>
      </w:r>
    </w:p>
    <w:p>
      <w:pPr>
        <w:keepNext/>
        <w:spacing w:before="80" w:after="60"/>
      </w:pPr>
      <w:r>
        <w:rPr>
          <w:b/>
          <w:bCs/>
          <w:i w:val="false"/>
          <w:iCs w:val="false"/>
          <w:sz w:val="22"/>
          <w:szCs w:val="22"/>
          <w:rFonts w:ascii="Arial" w:cs="Arial" w:eastAsia="Arial" w:hAnsi="Arial"/>
        </w:rPr>
        <w:t xml:space="preserve">2.  </w:t>
      </w:r>
      <w:r>
        <w:rPr>
          <w:b w:val="false"/>
          <w:bCs w:val="false"/>
          <w:i w:val="false"/>
          <w:iCs w:val="false"/>
          <w:sz w:val="22"/>
          <w:szCs w:val="22"/>
          <w:rFonts w:ascii="Arial" w:cs="Arial" w:eastAsia="Arial" w:hAnsi="Arial"/>
        </w:rPr>
        <w:t xml:space="preserve">Welche negativen Auswirkungen nennt der Text im Zusammenhang mit der Nutzung sozialer Medien?</w:t>
      </w:r>
      <w:r>
        <w:t xml:space="preserve"/>
      </w:r>
    </w:p>
    <w:p>
      <w:pPr>
        <w:keepNext/>
        <w:spacing w:after="40"/>
        <w:ind w:left="360"/>
      </w:pPr>
      <w:r>
        <w:rPr>
          <w:b w:val="false"/>
          <w:bCs w:val="false"/>
          <w:i w:val="false"/>
          <w:iCs w:val="false"/>
          <w:sz w:val="22"/>
          <w:szCs w:val="22"/>
          <w:rFonts w:ascii="Arial" w:cs="Arial" w:eastAsia="Arial" w:hAnsi="Arial"/>
        </w:rPr>
        <w:t xml:space="preserve">☐  A  </w:t>
      </w:r>
      <w:r>
        <w:rPr>
          <w:b w:val="false"/>
          <w:bCs w:val="false"/>
          <w:i w:val="false"/>
          <w:iCs w:val="false"/>
          <w:sz w:val="22"/>
          <w:szCs w:val="22"/>
          <w:rFonts w:ascii="Arial" w:cs="Arial" w:eastAsia="Arial" w:hAnsi="Arial"/>
        </w:rPr>
        <w:t xml:space="preserve">Schlafmangel und Konzentrationsprobleme</w:t>
      </w:r>
    </w:p>
    <w:p>
      <w:pPr>
        <w:keepNext/>
        <w:spacing w:after="40"/>
        <w:ind w:left="360"/>
      </w:pPr>
      <w:r>
        <w:rPr>
          <w:b w:val="false"/>
          <w:bCs w:val="false"/>
          <w:i w:val="false"/>
          <w:iCs w:val="false"/>
          <w:sz w:val="22"/>
          <w:szCs w:val="22"/>
          <w:rFonts w:ascii="Arial" w:cs="Arial" w:eastAsia="Arial" w:hAnsi="Arial"/>
        </w:rPr>
        <w:t xml:space="preserve">☐  B  </w:t>
      </w:r>
      <w:r>
        <w:rPr>
          <w:b w:val="false"/>
          <w:bCs w:val="false"/>
          <w:i w:val="false"/>
          <w:iCs w:val="false"/>
          <w:sz w:val="22"/>
          <w:szCs w:val="22"/>
          <w:rFonts w:ascii="Arial" w:cs="Arial" w:eastAsia="Arial" w:hAnsi="Arial"/>
        </w:rPr>
        <w:t xml:space="preserve">Einsamkeit und Aggressivitaet</w:t>
      </w:r>
    </w:p>
    <w:p>
      <w:pPr>
        <w:keepNext/>
        <w:spacing w:after="40"/>
        <w:ind w:left="360"/>
      </w:pPr>
      <w:r>
        <w:rPr>
          <w:b w:val="false"/>
          <w:bCs w:val="false"/>
          <w:i w:val="false"/>
          <w:iCs w:val="false"/>
          <w:sz w:val="22"/>
          <w:szCs w:val="22"/>
          <w:rFonts w:ascii="Arial" w:cs="Arial" w:eastAsia="Arial" w:hAnsi="Arial"/>
        </w:rPr>
        <w:t xml:space="preserve">☐  C  </w:t>
      </w:r>
      <w:r>
        <w:rPr>
          <w:b w:val="false"/>
          <w:bCs w:val="false"/>
          <w:i w:val="false"/>
          <w:iCs w:val="false"/>
          <w:sz w:val="22"/>
          <w:szCs w:val="22"/>
          <w:rFonts w:ascii="Arial" w:cs="Arial" w:eastAsia="Arial" w:hAnsi="Arial"/>
        </w:rPr>
        <w:t xml:space="preserve">Angst und ein geringeres Selbstwertgefuehl</w:t>
      </w:r>
    </w:p>
    <w:p>
      <w:pPr>
        <w:keepNext/>
        <w:spacing w:after="40"/>
        <w:ind w:left="360"/>
      </w:pPr>
      <w:r>
        <w:rPr>
          <w:b w:val="false"/>
          <w:bCs w:val="false"/>
          <w:i w:val="false"/>
          <w:iCs w:val="false"/>
          <w:sz w:val="22"/>
          <w:szCs w:val="22"/>
          <w:rFonts w:ascii="Arial" w:cs="Arial" w:eastAsia="Arial" w:hAnsi="Arial"/>
        </w:rPr>
        <w:t xml:space="preserve">☐  D  </w:t>
      </w:r>
      <w:r>
        <w:rPr>
          <w:b w:val="false"/>
          <w:bCs w:val="false"/>
          <w:i w:val="false"/>
          <w:iCs w:val="false"/>
          <w:sz w:val="22"/>
          <w:szCs w:val="22"/>
          <w:rFonts w:ascii="Arial" w:cs="Arial" w:eastAsia="Arial" w:hAnsi="Arial"/>
        </w:rPr>
        <w:t xml:space="preserve">Sucht und Realitaetsverlust</w:t>
      </w:r>
    </w:p>
    <w:p>
      <w:pPr>
        <w:pBdr>
          <w:bottom w:val="single" w:color="BFBFBF" w:sz="2"/>
        </w:pBdr>
        <w:spacing w:before="80" w:after="80"/>
      </w:pPr>
    </w:p>
    <w:p>
      <w:pPr>
        <w:pStyle w:val="Heading2"/>
        <w:keepNext/>
        <w:spacing w:before="240" w:after="100"/>
      </w:pPr>
      <w:r>
        <w:rPr>
          <w:b/>
          <w:bCs/>
          <w:i w:val="false"/>
          <w:iCs w:val="false"/>
          <w:sz w:val="24"/>
          <w:szCs w:val="24"/>
          <w:rFonts w:ascii="Arial" w:cs="Arial" w:eastAsia="Arial" w:hAnsi="Arial"/>
        </w:rPr>
        <w:t xml:space="preserve">Aufgabe 3  –  Zuordnung</w:t>
      </w:r>
      <w:r>
        <w:rPr>
          <w:b w:val="false"/>
          <w:bCs w:val="false"/>
          <w:i w:val="false"/>
          <w:iCs w:val="false"/>
          <w:color w:val="595959"/>
          <w:sz w:val="22"/>
          <w:szCs w:val="22"/>
          <w:rFonts w:ascii="Arial" w:cs="Arial" w:eastAsia="Arial" w:hAnsi="Arial"/>
        </w:rPr>
        <w:t xml:space="preserve">   (6 Punkte)</w:t>
      </w:r>
    </w:p>
    <w:p>
      <w:pPr>
        <w:keepNext/>
        <w:spacing w:after="80"/>
      </w:pPr>
      <w:r>
        <w:rPr>
          <w:b/>
          <w:bCs/>
          <w:i w:val="false"/>
          <w:iCs w:val="false"/>
          <w:sz w:val="22"/>
          <w:szCs w:val="22"/>
          <w:rFonts w:ascii="Arial" w:cs="Arial" w:eastAsia="Arial" w:hAnsi="Arial"/>
        </w:rPr>
        <w:t xml:space="preserve">Ordne den Begriffen aus der linken Spalte die passende Erklaerung aus der rechten Spalte zu. Schreibe den Buchstaben der richtigen Option neben den jeweiligen Begriff. Achtung: Es gibt mehr Optionen als Begriffe.</w:t>
      </w:r>
    </w:p>
    <w:p>
      <w:pPr>
        <w:keepNext/>
        <w:spacing w:after="80"/>
      </w:pPr>
      <w:r>
        <w:rPr>
          <w:b/>
          <w:bCs/>
          <w:i w:val="false"/>
          <w:iCs w:val="false"/>
          <w:sz w:val="22"/>
          <w:szCs w:val="22"/>
          <w:rFonts w:ascii="Arial" w:cs="Arial" w:eastAsia="Arial" w:hAnsi="Arial"/>
        </w:rPr>
        <w:t xml:space="preserve">Optionen:</w:t>
      </w:r>
    </w:p>
    <w:tbl>
      <w:tblPr>
        <w:tblW w:type="pct" w:w="48%"/>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tcPr>
          <w:p>
            <w:pPr>
              <w:spacing w:after="60"/>
            </w:pPr>
            <w:r>
              <w:rPr>
                <w:b/>
                <w:bCs/>
                <w:i w:val="false"/>
                <w:iCs w:val="false"/>
                <w:sz w:val="22"/>
                <w:szCs w:val="22"/>
                <w:rFonts w:ascii="Arial" w:cs="Arial" w:eastAsia="Arial" w:hAnsi="Arial"/>
              </w:rPr>
              <w:t xml:space="preserve">A  </w:t>
            </w:r>
            <w:r>
              <w:rPr>
                <w:b w:val="false"/>
                <w:bCs w:val="false"/>
                <w:i w:val="false"/>
                <w:iCs w:val="false"/>
                <w:sz w:val="22"/>
                <w:szCs w:val="22"/>
                <w:rFonts w:ascii="Arial" w:cs="Arial" w:eastAsia="Arial" w:hAnsi="Arial"/>
              </w:rPr>
              <w:t xml:space="preserve">Die innere Bewertung der eigenen Person, die laut Text durch soziale Medien sinken kann</w:t>
            </w:r>
          </w:p>
        </w:tc>
      </w:tr>
      <w:tr>
        <w:tc>
          <w:tcPr>
            <w:tcBorders>
              <w:top w:val="nil" w:color="FFFFFF" w:sz="0"/>
              <w:left w:val="nil" w:color="FFFFFF" w:sz="0"/>
              <w:bottom w:val="nil" w:color="FFFFFF" w:sz="0"/>
              <w:right w:val="nil" w:color="FFFFFF" w:sz="0"/>
            </w:tcBorders>
          </w:tcPr>
          <w:p>
            <w:pPr>
              <w:spacing w:after="60"/>
            </w:pPr>
            <w:r>
              <w:rPr>
                <w:b/>
                <w:bCs/>
                <w:i w:val="false"/>
                <w:iCs w:val="false"/>
                <w:sz w:val="22"/>
                <w:szCs w:val="22"/>
                <w:rFonts w:ascii="Arial" w:cs="Arial" w:eastAsia="Arial" w:hAnsi="Arial"/>
              </w:rPr>
              <w:t xml:space="preserve">B  </w:t>
            </w:r>
            <w:r>
              <w:rPr>
                <w:b w:val="false"/>
                <w:bCs w:val="false"/>
                <w:i w:val="false"/>
                <w:iCs w:val="false"/>
                <w:sz w:val="22"/>
                <w:szCs w:val="22"/>
                <w:rFonts w:ascii="Arial" w:cs="Arial" w:eastAsia="Arial" w:hAnsi="Arial"/>
              </w:rPr>
              <w:t xml:space="preserve">Die Zunahme von Angst, die durch Medienkonsum ausgeloest wird</w:t>
            </w:r>
          </w:p>
        </w:tc>
      </w:tr>
      <w:tr>
        <w:tc>
          <w:tcPr>
            <w:tcBorders>
              <w:top w:val="nil" w:color="FFFFFF" w:sz="0"/>
              <w:left w:val="nil" w:color="FFFFFF" w:sz="0"/>
              <w:bottom w:val="nil" w:color="FFFFFF" w:sz="0"/>
              <w:right w:val="nil" w:color="FFFFFF" w:sz="0"/>
            </w:tcBorders>
          </w:tcPr>
          <w:p>
            <w:pPr>
              <w:spacing w:after="60"/>
            </w:pPr>
            <w:r>
              <w:rPr>
                <w:b/>
                <w:bCs/>
                <w:i w:val="false"/>
                <w:iCs w:val="false"/>
                <w:sz w:val="22"/>
                <w:szCs w:val="22"/>
                <w:rFonts w:ascii="Arial" w:cs="Arial" w:eastAsia="Arial" w:hAnsi="Arial"/>
              </w:rPr>
              <w:t xml:space="preserve">C  </w:t>
            </w:r>
            <w:r>
              <w:rPr>
                <w:b w:val="false"/>
                <w:bCs w:val="false"/>
                <w:i w:val="false"/>
                <w:iCs w:val="false"/>
                <w:sz w:val="22"/>
                <w:szCs w:val="22"/>
                <w:rFonts w:ascii="Arial" w:cs="Arial" w:eastAsia="Arial" w:hAnsi="Arial"/>
              </w:rPr>
              <w:t xml:space="preserve">Plattformen wie Instagram und TikTok, auf denen Jugendliche mehrere Stunden taeglich verbringen</w:t>
            </w:r>
          </w:p>
        </w:tc>
      </w:tr>
      <w:tr>
        <w:tc>
          <w:tcPr>
            <w:tcBorders>
              <w:top w:val="nil" w:color="FFFFFF" w:sz="0"/>
              <w:left w:val="nil" w:color="FFFFFF" w:sz="0"/>
              <w:bottom w:val="nil" w:color="FFFFFF" w:sz="0"/>
              <w:right w:val="nil" w:color="FFFFFF" w:sz="0"/>
            </w:tcBorders>
          </w:tcPr>
          <w:p>
            <w:pPr>
              <w:spacing w:after="60"/>
            </w:pPr>
            <w:r>
              <w:rPr>
                <w:b/>
                <w:bCs/>
                <w:i w:val="false"/>
                <w:iCs w:val="false"/>
                <w:sz w:val="22"/>
                <w:szCs w:val="22"/>
                <w:rFonts w:ascii="Arial" w:cs="Arial" w:eastAsia="Arial" w:hAnsi="Arial"/>
              </w:rPr>
              <w:t xml:space="preserve">D  </w:t>
            </w:r>
            <w:r>
              <w:rPr>
                <w:b w:val="false"/>
                <w:bCs w:val="false"/>
                <w:i w:val="false"/>
                <w:iCs w:val="false"/>
                <w:sz w:val="22"/>
                <w:szCs w:val="22"/>
                <w:rFonts w:ascii="Arial" w:cs="Arial" w:eastAsia="Arial" w:hAnsi="Arial"/>
              </w:rPr>
              <w:t xml:space="preserve">Laut Studien verbesserte soziale Kontakte durch die Nutzung sozialer Medien</w:t>
            </w:r>
          </w:p>
        </w:tc>
      </w:tr>
      <w:tr>
        <w:tc>
          <w:tcPr>
            <w:tcBorders>
              <w:top w:val="nil" w:color="FFFFFF" w:sz="0"/>
              <w:left w:val="nil" w:color="FFFFFF" w:sz="0"/>
              <w:bottom w:val="nil" w:color="FFFFFF" w:sz="0"/>
              <w:right w:val="nil" w:color="FFFFFF" w:sz="0"/>
            </w:tcBorders>
          </w:tcPr>
          <w:p>
            <w:pPr>
              <w:spacing w:after="60"/>
            </w:pPr>
            <w:r>
              <w:rPr>
                <w:b/>
                <w:bCs/>
                <w:i w:val="false"/>
                <w:iCs w:val="false"/>
                <w:sz w:val="22"/>
                <w:szCs w:val="22"/>
                <w:rFonts w:ascii="Arial" w:cs="Arial" w:eastAsia="Arial" w:hAnsi="Arial"/>
              </w:rPr>
              <w:t xml:space="preserve">E  </w:t>
            </w:r>
            <w:r>
              <w:rPr>
                <w:b w:val="false"/>
                <w:bCs w:val="false"/>
                <w:i w:val="false"/>
                <w:iCs w:val="false"/>
                <w:sz w:val="22"/>
                <w:szCs w:val="22"/>
                <w:rFonts w:ascii="Arial" w:cs="Arial" w:eastAsia="Arial" w:hAnsi="Arial"/>
              </w:rPr>
              <w:t xml:space="preserve">Die Gesamtdauer der taeglichen Bildschirmzeit aller Altersgruppen</w:t>
            </w:r>
          </w:p>
        </w:tc>
      </w:tr>
    </w:tbl>
    <w:p>
      <w:pPr>
        <w:keepNext/>
        <w:spacing w:before="160" w:after="80"/>
      </w:pPr>
      <w:r>
        <w:rPr>
          <w:b/>
          <w:bCs/>
          <w:i w:val="false"/>
          <w:iCs w:val="false"/>
          <w:sz w:val="22"/>
          <w:szCs w:val="22"/>
          <w:rFonts w:ascii="Arial" w:cs="Arial" w:eastAsia="Arial" w:hAnsi="Arial"/>
        </w:rPr>
        <w:t xml:space="preserve">Deine Zuordnung:</w:t>
      </w: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gridCol w:w="100"/>
      </w:tblGrid>
      <w:tr>
        <w:tc>
          <w:tcPr>
            <w:tcW w:type="pct" w:w="70%"/>
            <w:tcBorders>
              <w:top w:val="nil" w:color="FFFFFF" w:sz="0"/>
              <w:left w:val="nil" w:color="FFFFFF" w:sz="0"/>
              <w:bottom w:val="nil" w:color="FFFFFF" w:sz="0"/>
              <w:right w:val="nil" w:color="FFFFFF" w:sz="0"/>
            </w:tcBorders>
          </w:tcPr>
          <w:p>
            <w:pPr>
              <w:spacing w:after="60"/>
            </w:pPr>
            <w:r>
              <w:rPr>
                <w:b/>
                <w:bCs/>
                <w:i w:val="false"/>
                <w:iCs w:val="false"/>
                <w:sz w:val="22"/>
                <w:szCs w:val="22"/>
                <w:rFonts w:ascii="Arial" w:cs="Arial" w:eastAsia="Arial" w:hAnsi="Arial"/>
              </w:rPr>
              <w:t xml:space="preserve">1.  </w:t>
            </w:r>
            <w:r>
              <w:rPr>
                <w:b w:val="false"/>
                <w:bCs w:val="false"/>
                <w:i w:val="false"/>
                <w:iCs w:val="false"/>
                <w:sz w:val="22"/>
                <w:szCs w:val="22"/>
                <w:rFonts w:ascii="Arial" w:cs="Arial" w:eastAsia="Arial" w:hAnsi="Arial"/>
              </w:rPr>
              <w:t xml:space="preserve">soziale Medien</w:t>
            </w:r>
          </w:p>
        </w:tc>
        <w:tc>
          <w:tcPr>
            <w:tcW w:type="pct" w:w="30%"/>
            <w:tcBorders>
              <w:top w:val="nil" w:color="FFFFFF" w:sz="0"/>
              <w:left w:val="nil" w:color="FFFFFF" w:sz="0"/>
              <w:bottom w:val="single" w:color="000000" w:sz="4"/>
              <w:right w:val="nil" w:color="FFFFFF" w:sz="0"/>
            </w:tcBorders>
          </w:tcPr>
          <w:p>
            <w:pPr>
              <w:spacing w:after="60"/>
            </w:pPr>
            <w:r>
              <w:rPr>
                <w:b w:val="false"/>
                <w:bCs w:val="false"/>
                <w:i w:val="false"/>
                <w:iCs w:val="false"/>
                <w:sz w:val="22"/>
                <w:szCs w:val="22"/>
                <w:rFonts w:ascii="Arial" w:cs="Arial" w:eastAsia="Arial" w:hAnsi="Arial"/>
              </w:rPr>
              <w:t xml:space="preserve">→  </w:t>
            </w:r>
          </w:p>
        </w:tc>
      </w:tr>
      <w:tr>
        <w:tc>
          <w:tcPr>
            <w:tcW w:type="pct" w:w="70%"/>
            <w:tcBorders>
              <w:top w:val="nil" w:color="FFFFFF" w:sz="0"/>
              <w:left w:val="nil" w:color="FFFFFF" w:sz="0"/>
              <w:bottom w:val="nil" w:color="FFFFFF" w:sz="0"/>
              <w:right w:val="nil" w:color="FFFFFF" w:sz="0"/>
            </w:tcBorders>
          </w:tcPr>
          <w:p>
            <w:pPr>
              <w:spacing w:after="60"/>
            </w:pPr>
            <w:r>
              <w:rPr>
                <w:b/>
                <w:bCs/>
                <w:i w:val="false"/>
                <w:iCs w:val="false"/>
                <w:sz w:val="22"/>
                <w:szCs w:val="22"/>
                <w:rFonts w:ascii="Arial" w:cs="Arial" w:eastAsia="Arial" w:hAnsi="Arial"/>
              </w:rPr>
              <w:t xml:space="preserve">2.  </w:t>
            </w:r>
            <w:r>
              <w:rPr>
                <w:b w:val="false"/>
                <w:bCs w:val="false"/>
                <w:i w:val="false"/>
                <w:iCs w:val="false"/>
                <w:sz w:val="22"/>
                <w:szCs w:val="22"/>
                <w:rFonts w:ascii="Arial" w:cs="Arial" w:eastAsia="Arial" w:hAnsi="Arial"/>
              </w:rPr>
              <w:t xml:space="preserve">positive Effekte</w:t>
            </w:r>
          </w:p>
        </w:tc>
        <w:tc>
          <w:tcPr>
            <w:tcW w:type="pct" w:w="30%"/>
            <w:tcBorders>
              <w:top w:val="nil" w:color="FFFFFF" w:sz="0"/>
              <w:left w:val="nil" w:color="FFFFFF" w:sz="0"/>
              <w:bottom w:val="single" w:color="000000" w:sz="4"/>
              <w:right w:val="nil" w:color="FFFFFF" w:sz="0"/>
            </w:tcBorders>
          </w:tcPr>
          <w:p>
            <w:pPr>
              <w:spacing w:after="60"/>
            </w:pPr>
            <w:r>
              <w:rPr>
                <w:b w:val="false"/>
                <w:bCs w:val="false"/>
                <w:i w:val="false"/>
                <w:iCs w:val="false"/>
                <w:sz w:val="22"/>
                <w:szCs w:val="22"/>
                <w:rFonts w:ascii="Arial" w:cs="Arial" w:eastAsia="Arial" w:hAnsi="Arial"/>
              </w:rPr>
              <w:t xml:space="preserve">→  </w:t>
            </w:r>
          </w:p>
        </w:tc>
      </w:tr>
      <w:tr>
        <w:tc>
          <w:tcPr>
            <w:tcW w:type="pct" w:w="70%"/>
            <w:tcBorders>
              <w:top w:val="nil" w:color="FFFFFF" w:sz="0"/>
              <w:left w:val="nil" w:color="FFFFFF" w:sz="0"/>
              <w:bottom w:val="nil" w:color="FFFFFF" w:sz="0"/>
              <w:right w:val="nil" w:color="FFFFFF" w:sz="0"/>
            </w:tcBorders>
          </w:tcPr>
          <w:p>
            <w:pPr>
              <w:spacing w:after="60"/>
            </w:pPr>
            <w:r>
              <w:rPr>
                <w:b/>
                <w:bCs/>
                <w:i w:val="false"/>
                <w:iCs w:val="false"/>
                <w:sz w:val="22"/>
                <w:szCs w:val="22"/>
                <w:rFonts w:ascii="Arial" w:cs="Arial" w:eastAsia="Arial" w:hAnsi="Arial"/>
              </w:rPr>
              <w:t xml:space="preserve">3.  </w:t>
            </w:r>
            <w:r>
              <w:rPr>
                <w:b w:val="false"/>
                <w:bCs w:val="false"/>
                <w:i w:val="false"/>
                <w:iCs w:val="false"/>
                <w:sz w:val="22"/>
                <w:szCs w:val="22"/>
                <w:rFonts w:ascii="Arial" w:cs="Arial" w:eastAsia="Arial" w:hAnsi="Arial"/>
              </w:rPr>
              <w:t xml:space="preserve">Selbstwertgefuehl</w:t>
            </w:r>
          </w:p>
        </w:tc>
        <w:tc>
          <w:tcPr>
            <w:tcW w:type="pct" w:w="30%"/>
            <w:tcBorders>
              <w:top w:val="nil" w:color="FFFFFF" w:sz="0"/>
              <w:left w:val="nil" w:color="FFFFFF" w:sz="0"/>
              <w:bottom w:val="single" w:color="000000" w:sz="4"/>
              <w:right w:val="nil" w:color="FFFFFF" w:sz="0"/>
            </w:tcBorders>
          </w:tcPr>
          <w:p>
            <w:pPr>
              <w:spacing w:after="60"/>
            </w:pPr>
            <w:r>
              <w:rPr>
                <w:b w:val="false"/>
                <w:bCs w:val="false"/>
                <w:i w:val="false"/>
                <w:iCs w:val="false"/>
                <w:sz w:val="22"/>
                <w:szCs w:val="22"/>
                <w:rFonts w:ascii="Arial" w:cs="Arial" w:eastAsia="Arial" w:hAnsi="Arial"/>
              </w:rPr>
              <w:t xml:space="preserve">→  </w:t>
            </w:r>
          </w:p>
        </w:tc>
      </w:tr>
    </w:tbl>
    <w:sectPr>
      <w:headerReference w:type="default" r:id="rId6"/>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b w:val="false"/>
        <w:bCs w:val="false"/>
        <w:i w:val="false"/>
        <w:iCs w:val="false"/>
        <w:color w:val="595959"/>
        <w:sz w:val="22"/>
        <w:szCs w:val="22"/>
        <w:rFonts w:ascii="Arial" w:cs="Arial" w:eastAsia="Arial" w:hAnsi="Arial"/>
      </w:rPr>
      <w:t xml:space="preserve">Seite </w:t>
    </w:r>
    <w:r>
      <w:rPr>
        <w:color w:val="595959"/>
        <w:sz w:val="22"/>
        <w:szCs w:val="22"/>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val="false"/>
        <w:bCs w:val="false"/>
        <w:i w:val="false"/>
        <w:iCs w:val="false"/>
        <w:color w:val="595959"/>
        <w:sz w:val="22"/>
        <w:szCs w:val="22"/>
        <w:rFonts w:ascii="Arial" w:cs="Arial" w:eastAsia="Arial" w:hAnsi="Arial"/>
      </w:rPr>
      <w:t xml:space="preserve">Klasse ___   Name ___________________________   Datum 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2026-05-31T14:45:57.508Z</dcterms:created>
  <dcterms:modified xsi:type="dcterms:W3CDTF">2026-05-31T14:45:57.508Z</dcterms:modified>
</cp:coreProperties>
</file>

<file path=docProps/custom.xml><?xml version="1.0" encoding="utf-8"?>
<Properties xmlns="http://schemas.openxmlformats.org/officeDocument/2006/custom-properties" xmlns:vt="http://schemas.openxmlformats.org/officeDocument/2006/docPropsVTypes"/>
</file>