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Die Nutzung von sozialen Medien</w:t>
      </w:r>
    </w:p>
    <w:p>
      <w:r>
        <w:t xml:space="preserve">Besonders Jugendliche verbringen mehrere Stunden am Tag auf Plattformen.</w:t>
      </w:r>
    </w:p>
    <w:p>
      <w:r>
        <w:t xml:space="preserve">Experts recommend setting daily time limits.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2026-05-31T11:05:20.794Z</dcterms:created>
  <dcterms:modified xsi:type="dcterms:W3CDTF">2026-05-31T11:05:20.795Z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