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Nunito Sans" w:cs="Nunito Sans" w:eastAsia="Nunito Sans" w:hAnsi="Nunito Sans"/>
          <w:color w:val="3f3f3f"/>
          <w:sz w:val="24"/>
          <w:szCs w:val="24"/>
        </w:rPr>
      </w:pPr>
      <w:r w:rsidDel="00000000" w:rsidR="00000000" w:rsidRPr="00000000">
        <w:rPr>
          <w:rtl w:val="0"/>
        </w:rPr>
      </w:r>
    </w:p>
    <w:tbl>
      <w:tblPr>
        <w:tblStyle w:val="Table1"/>
        <w:tblW w:w="21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10"/>
        <w:gridCol w:w="6405"/>
        <w:tblGridChange w:id="0">
          <w:tblGrid>
            <w:gridCol w:w="14610"/>
            <w:gridCol w:w="6405"/>
          </w:tblGrid>
        </w:tblGridChange>
      </w:tblGrid>
      <w:tr>
        <w:trPr>
          <w:cantSplit w:val="0"/>
          <w:trHeight w:val="524.4000000000001"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Nunito Sans" w:cs="Nunito Sans" w:eastAsia="Nunito Sans" w:hAnsi="Nunito Sans"/>
                <w:color w:val="3f3f3f"/>
                <w:sz w:val="24"/>
                <w:szCs w:val="24"/>
                <w:u w:val="single"/>
              </w:rPr>
            </w:pPr>
            <w:r w:rsidDel="00000000" w:rsidR="00000000" w:rsidRPr="00000000">
              <w:rPr>
                <w:rFonts w:ascii="Nunito Sans" w:cs="Nunito Sans" w:eastAsia="Nunito Sans" w:hAnsi="Nunito Sans"/>
                <w:color w:val="3f3f3f"/>
                <w:sz w:val="24"/>
                <w:szCs w:val="24"/>
                <w:u w:val="single"/>
                <w:rtl w:val="0"/>
              </w:rPr>
              <w:t xml:space="preserve">Must have рівень: </w:t>
            </w:r>
          </w:p>
          <w:p w:rsidR="00000000" w:rsidDel="00000000" w:rsidP="00000000" w:rsidRDefault="00000000" w:rsidRPr="00000000" w14:paraId="00000003">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04">
            <w:pPr>
              <w:widowControl w:val="0"/>
              <w:numPr>
                <w:ilvl w:val="0"/>
                <w:numId w:val="4"/>
              </w:numPr>
              <w:spacing w:line="240" w:lineRule="auto"/>
              <w:ind w:left="720" w:hanging="360"/>
              <w:rPr>
                <w:rFonts w:ascii="Nunito Sans" w:cs="Nunito Sans" w:eastAsia="Nunito Sans" w:hAnsi="Nunito Sans"/>
                <w:color w:val="3f3f3f"/>
                <w:sz w:val="24"/>
                <w:szCs w:val="24"/>
                <w:u w:val="none"/>
              </w:rPr>
            </w:pPr>
            <w:commentRangeStart w:id="0"/>
            <w:r w:rsidDel="00000000" w:rsidR="00000000" w:rsidRPr="00000000">
              <w:rPr>
                <w:rFonts w:ascii="Nunito Sans" w:cs="Nunito Sans" w:eastAsia="Nunito Sans" w:hAnsi="Nunito Sans"/>
                <w:color w:val="3f3f3f"/>
                <w:sz w:val="24"/>
                <w:szCs w:val="24"/>
                <w:rtl w:val="0"/>
              </w:rPr>
              <w:t xml:space="preserve">Зроби порівняння статичних та динамічних технік тестування. Наведи переваги та можливі обмеження при використанні кожної з них.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widowControl w:val="0"/>
              <w:spacing w:line="240" w:lineRule="auto"/>
              <w:rPr>
                <w:rFonts w:ascii="Nunito Sans" w:cs="Nunito Sans" w:eastAsia="Nunito Sans" w:hAnsi="Nunito Sans"/>
                <w:color w:val="3f3f3f"/>
                <w:sz w:val="24"/>
                <w:szCs w:val="24"/>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5895"/>
              <w:gridCol w:w="5925"/>
              <w:tblGridChange w:id="0">
                <w:tblGrid>
                  <w:gridCol w:w="2580"/>
                  <w:gridCol w:w="589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Статистична техніка тестування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Динамічна техніка тестування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Основна інформація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Static testing does not require the programme to be run. It, so to speak, ‘reads/scans’ all the available information about the project </w:t>
                  </w:r>
                </w:p>
                <w:p w:rsidR="00000000" w:rsidDel="00000000" w:rsidP="00000000" w:rsidRDefault="00000000" w:rsidRPr="00000000" w14:paraId="0000000B">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 includes:</w:t>
                  </w:r>
                </w:p>
                <w:p w:rsidR="00000000" w:rsidDel="00000000" w:rsidP="00000000" w:rsidRDefault="00000000" w:rsidRPr="00000000" w14:paraId="0000000C">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 Review of documentation, user stories, diagrams, instructions and other documents used during software development</w:t>
                  </w:r>
                </w:p>
                <w:p w:rsidR="00000000" w:rsidDel="00000000" w:rsidP="00000000" w:rsidRDefault="00000000" w:rsidRPr="00000000" w14:paraId="0000000E">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 Static Analysis is the automated testing of code and documentation to identify obvious errors and flaws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Dynamic testing involves running the programme code. The programme’s behaviour is analysed whilst it is running; for this to happen, the code must be written, compiled and executed.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shd w:fill="d9ead3" w:val="clear"/>
                    </w:rPr>
                  </w:pPr>
                  <w:r w:rsidDel="00000000" w:rsidR="00000000" w:rsidRPr="00000000">
                    <w:rPr>
                      <w:rFonts w:ascii="Nunito Sans" w:cs="Nunito Sans" w:eastAsia="Nunito Sans" w:hAnsi="Nunito Sans"/>
                      <w:color w:val="3f3f3f"/>
                      <w:sz w:val="24"/>
                      <w:szCs w:val="24"/>
                      <w:shd w:fill="d9ead3" w:val="clear"/>
                      <w:rtl w:val="0"/>
                    </w:rPr>
                    <w:t xml:space="preserve">Перевага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Lower cost of bug fixes. Reduction in the overall cost of software maintenance through early detection of defects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While static testing examines the code's structure and syntax, dynamic testing evaluates the software's active performance and behavior under real operational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Nunito Sans" w:cs="Nunito Sans" w:eastAsia="Nunito Sans" w:hAnsi="Nunito Sans"/>
                      <w:color w:val="3f3f3f"/>
                      <w:sz w:val="24"/>
                      <w:szCs w:val="24"/>
                      <w:shd w:fill="d9ead3" w:val="clear"/>
                    </w:rPr>
                  </w:pPr>
                  <w:r w:rsidDel="00000000" w:rsidR="00000000" w:rsidRPr="00000000">
                    <w:rPr>
                      <w:rFonts w:ascii="Nunito Sans" w:cs="Nunito Sans" w:eastAsia="Nunito Sans" w:hAnsi="Nunito Sans"/>
                      <w:color w:val="3f3f3f"/>
                      <w:sz w:val="24"/>
                      <w:szCs w:val="24"/>
                      <w:shd w:fill="d9ead3" w:val="clear"/>
                      <w:rtl w:val="0"/>
                    </w:rPr>
                    <w:t xml:space="preserve">Перевага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Ensures wider coverage in a short space of time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Dynamic testing provides a window into the actual user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Nunito Sans" w:cs="Nunito Sans" w:eastAsia="Nunito Sans" w:hAnsi="Nunito Sans"/>
                      <w:color w:val="3f3f3f"/>
                      <w:sz w:val="24"/>
                      <w:szCs w:val="24"/>
                      <w:shd w:fill="d9ead3" w:val="clear"/>
                    </w:rPr>
                  </w:pPr>
                  <w:r w:rsidDel="00000000" w:rsidR="00000000" w:rsidRPr="00000000">
                    <w:rPr>
                      <w:rFonts w:ascii="Nunito Sans" w:cs="Nunito Sans" w:eastAsia="Nunito Sans" w:hAnsi="Nunito Sans"/>
                      <w:color w:val="3f3f3f"/>
                      <w:sz w:val="24"/>
                      <w:szCs w:val="24"/>
                      <w:shd w:fill="d9ead3" w:val="clear"/>
                      <w:rtl w:val="0"/>
                    </w:rPr>
                    <w:t xml:space="preserve">Перевага №3 (і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After ST developers receive clear, fully reviewed, code with fewer assumptions. This dramatically reduces the amount of rework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Validating non-functional attributes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You cannot judge speed or security from a document. Dynamic testing evaluates performance, load, and security under execution, ensuring the system remains fast, stable under heavy traffic, and secure against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shd w:fill="f4cccc" w:val="clear"/>
                    </w:rPr>
                  </w:pPr>
                  <w:r w:rsidDel="00000000" w:rsidR="00000000" w:rsidRPr="00000000">
                    <w:rPr>
                      <w:rFonts w:ascii="Nunito Sans" w:cs="Nunito Sans" w:eastAsia="Nunito Sans" w:hAnsi="Nunito Sans"/>
                      <w:color w:val="3f3f3f"/>
                      <w:sz w:val="24"/>
                      <w:szCs w:val="24"/>
                      <w:shd w:fill="f4cccc" w:val="clear"/>
                      <w:rtl w:val="0"/>
                    </w:rPr>
                    <w:t xml:space="preserve">Обмеження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Static analysis cannot detect errors that occur only during program execution (e.g. memory leaks, performance issues under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 The high cost of fixing bug-fixing process: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color w:val="3f3f3f"/>
                      <w:sz w:val="24"/>
                      <w:szCs w:val="24"/>
                      <w:rtl w:val="0"/>
                    </w:rPr>
                    <w:t xml:space="preserve">Team time</w:t>
                  </w:r>
                  <w:r w:rsidDel="00000000" w:rsidR="00000000" w:rsidRPr="00000000">
                    <w:rPr>
                      <w:rFonts w:ascii="Nunito Sans" w:cs="Nunito Sans" w:eastAsia="Nunito Sans" w:hAnsi="Nunito Sans"/>
                      <w:color w:val="3f3f3f"/>
                      <w:sz w:val="24"/>
                      <w:szCs w:val="24"/>
                      <w:rtl w:val="0"/>
                    </w:rPr>
                    <w:t xml:space="preserve">: A tester spends time documenting and reproducing the bug report, while a developer spends time debugging and identifying the root cause in the code.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w:t>
                  </w:r>
                  <w:r w:rsidDel="00000000" w:rsidR="00000000" w:rsidRPr="00000000">
                    <w:rPr>
                      <w:rFonts w:ascii="Nunito Sans" w:cs="Nunito Sans" w:eastAsia="Nunito Sans" w:hAnsi="Nunito Sans"/>
                      <w:b w:val="1"/>
                      <w:bCs w:val="1"/>
                      <w:color w:val="3f3f3f"/>
                      <w:sz w:val="24"/>
                      <w:szCs w:val="24"/>
                      <w:rtl w:val="0"/>
                    </w:rPr>
                    <w:t xml:space="preserve">Domino effect" risk</w:t>
                  </w:r>
                  <w:r w:rsidDel="00000000" w:rsidR="00000000" w:rsidRPr="00000000">
                    <w:rPr>
                      <w:rFonts w:ascii="Nunito Sans" w:cs="Nunito Sans" w:eastAsia="Nunito Sans" w:hAnsi="Nunito Sans"/>
                      <w:color w:val="3f3f3f"/>
                      <w:sz w:val="24"/>
                      <w:szCs w:val="24"/>
                      <w:rtl w:val="0"/>
                    </w:rPr>
                    <w:t xml:space="preserve">: Changes to existing code can break other related functions.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color w:val="3f3f3f"/>
                      <w:sz w:val="24"/>
                      <w:szCs w:val="24"/>
                      <w:rtl w:val="0"/>
                    </w:rPr>
                    <w:t xml:space="preserve">Rework</w:t>
                  </w:r>
                  <w:r w:rsidDel="00000000" w:rsidR="00000000" w:rsidRPr="00000000">
                    <w:rPr>
                      <w:rFonts w:ascii="Nunito Sans" w:cs="Nunito Sans" w:eastAsia="Nunito Sans" w:hAnsi="Nunito Sans"/>
                      <w:color w:val="3f3f3f"/>
                      <w:sz w:val="24"/>
                      <w:szCs w:val="24"/>
                      <w:rtl w:val="0"/>
                    </w:rPr>
                    <w:t xml:space="preserve">: The fixed function must be retested, and full system regression testing must be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Nunito Sans" w:cs="Nunito Sans" w:eastAsia="Nunito Sans" w:hAnsi="Nunito Sans"/>
                      <w:color w:val="3f3f3f"/>
                      <w:sz w:val="24"/>
                      <w:szCs w:val="24"/>
                      <w:shd w:fill="f4cccc" w:val="clear"/>
                    </w:rPr>
                  </w:pPr>
                  <w:r w:rsidDel="00000000" w:rsidR="00000000" w:rsidRPr="00000000">
                    <w:rPr>
                      <w:rFonts w:ascii="Nunito Sans" w:cs="Nunito Sans" w:eastAsia="Nunito Sans" w:hAnsi="Nunito Sans"/>
                      <w:color w:val="3f3f3f"/>
                      <w:sz w:val="24"/>
                      <w:szCs w:val="24"/>
                      <w:shd w:fill="f4cccc" w:val="clear"/>
                      <w:rtl w:val="0"/>
                    </w:rPr>
                    <w:t xml:space="preserve">Обмеження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The effectiveness of manually reviewing requirements or code depends heavily on the reviewers' experience, attentiveness, and knowledge. If a person is tired or unfamiliar with the business domain, they might overlook a critical defect.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Covers a limited code area: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color w:val="3f3f3f"/>
                      <w:sz w:val="24"/>
                      <w:szCs w:val="24"/>
                      <w:rtl w:val="0"/>
                    </w:rPr>
                    <w:t xml:space="preserve">Exhaustive testing is impossible:</w:t>
                  </w:r>
                  <w:r w:rsidDel="00000000" w:rsidR="00000000" w:rsidRPr="00000000">
                    <w:rPr>
                      <w:rFonts w:ascii="Nunito Sans" w:cs="Nunito Sans" w:eastAsia="Nunito Sans" w:hAnsi="Nunito Sans"/>
                      <w:color w:val="3f3f3f"/>
                      <w:sz w:val="24"/>
                      <w:szCs w:val="24"/>
                      <w:rtl w:val="0"/>
                    </w:rPr>
                    <w:t xml:space="preserve"> Due to billions of combinations of inputs, user actions, and system states, it is physically impossible to test 100% of all scenarios.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color w:val="3f3f3f"/>
                      <w:sz w:val="24"/>
                      <w:szCs w:val="24"/>
                      <w:rtl w:val="0"/>
                    </w:rPr>
                    <w:t xml:space="preserve">Execution "blind spots":</w:t>
                  </w:r>
                  <w:r w:rsidDel="00000000" w:rsidR="00000000" w:rsidRPr="00000000">
                    <w:rPr>
                      <w:rFonts w:ascii="Nunito Sans" w:cs="Nunito Sans" w:eastAsia="Nunito Sans" w:hAnsi="Nunito Sans"/>
                      <w:color w:val="3f3f3f"/>
                      <w:sz w:val="24"/>
                      <w:szCs w:val="24"/>
                      <w:rtl w:val="0"/>
                    </w:rPr>
                    <w:t xml:space="preserve"> A dynamic test follows only one specific execution path. It misses "dead code" or rare error-handling blocks (catch blocks) that the program simply doesn't reach during the test.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color w:val="3f3f3f"/>
                      <w:sz w:val="24"/>
                      <w:szCs w:val="24"/>
                      <w:rtl w:val="0"/>
                    </w:rPr>
                    <w:t xml:space="preserve">Environment dependency</w:t>
                  </w:r>
                  <w:r w:rsidDel="00000000" w:rsidR="00000000" w:rsidRPr="00000000">
                    <w:rPr>
                      <w:rFonts w:ascii="Nunito Sans" w:cs="Nunito Sans" w:eastAsia="Nunito Sans" w:hAnsi="Nunito Sans"/>
                      <w:color w:val="3f3f3f"/>
                      <w:sz w:val="24"/>
                      <w:szCs w:val="24"/>
                      <w:rtl w:val="0"/>
                    </w:rPr>
                    <w:t xml:space="preserve">: Certain code sections are only triggered under specific conditions (e.g., OS version, network speed). If these conditions are not simulated, that code remains untested, whereas static analysis views the entire code base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Sans" w:cs="Nunito Sans" w:eastAsia="Nunito Sans" w:hAnsi="Nunito Sans"/>
                      <w:color w:val="3f3f3f"/>
                      <w:sz w:val="24"/>
                      <w:szCs w:val="24"/>
                      <w:shd w:fill="f4cccc" w:val="clear"/>
                    </w:rPr>
                  </w:pPr>
                  <w:r w:rsidDel="00000000" w:rsidR="00000000" w:rsidRPr="00000000">
                    <w:rPr>
                      <w:rFonts w:ascii="Nunito Sans" w:cs="Nunito Sans" w:eastAsia="Nunito Sans" w:hAnsi="Nunito Sans"/>
                      <w:color w:val="3f3f3f"/>
                      <w:sz w:val="24"/>
                      <w:szCs w:val="24"/>
                      <w:shd w:fill="f4cccc" w:val="clear"/>
                      <w:rtl w:val="0"/>
                    </w:rPr>
                    <w:t xml:space="preserve">Обмеження №3 (і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High Initial Effort: Organizing formal reviews, such as inspections, requires significant time, coordination between different teams, and staff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Fewer defects are detected than with static testing.</w:t>
                  </w:r>
                </w:p>
                <w:p w:rsidR="00000000" w:rsidDel="00000000" w:rsidP="00000000" w:rsidRDefault="00000000" w:rsidRPr="00000000" w14:paraId="0000002E">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Dynamic testing usually uncovers symptoms (the program crashes, a button doesn't work, data isn't saved). The developer then still needs to find the root cause.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Висновок</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Static testing prevents errors early, while dynamic testing fixes them late. Without static testing, dynamic testing becomes too costly and inefficient—which is why ISTQB emphasizes a balanced approach.</w:t>
                  </w:r>
                </w:p>
              </w:tc>
            </w:tr>
          </w:tbl>
          <w:p w:rsidR="00000000" w:rsidDel="00000000" w:rsidP="00000000" w:rsidRDefault="00000000" w:rsidRPr="00000000" w14:paraId="00000032">
            <w:pPr>
              <w:widowControl w:val="0"/>
              <w:spacing w:after="240" w:before="240" w:line="240" w:lineRule="auto"/>
              <w:ind w:left="0" w:firstLine="0"/>
              <w:rPr>
                <w:rFonts w:ascii="Nunito Sans" w:cs="Nunito Sans" w:eastAsia="Nunito Sans" w:hAnsi="Nunito Sans"/>
                <w:color w:val="3f3f3f"/>
                <w:sz w:val="24"/>
                <w:szCs w:val="24"/>
              </w:rPr>
            </w:pPr>
            <w:r w:rsidDel="00000000" w:rsidR="00000000" w:rsidRPr="00000000">
              <w:rPr>
                <w:rtl w:val="0"/>
              </w:rPr>
            </w:r>
          </w:p>
        </w:tc>
      </w:tr>
      <w:tr>
        <w:trPr>
          <w:cantSplit w:val="0"/>
          <w:trHeight w:val="440"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Nunito Sans" w:cs="Nunito Sans" w:eastAsia="Nunito Sans" w:hAnsi="Nunito Sans"/>
                <w:color w:val="3f3f3f"/>
                <w:sz w:val="24"/>
                <w:szCs w:val="24"/>
                <w:u w:val="single"/>
              </w:rPr>
            </w:pPr>
            <w:r w:rsidDel="00000000" w:rsidR="00000000" w:rsidRPr="00000000">
              <w:rPr>
                <w:rFonts w:ascii="Nunito Sans" w:cs="Nunito Sans" w:eastAsia="Nunito Sans" w:hAnsi="Nunito Sans"/>
                <w:color w:val="3f3f3f"/>
                <w:sz w:val="24"/>
                <w:szCs w:val="24"/>
                <w:u w:val="single"/>
                <w:rtl w:val="0"/>
              </w:rPr>
              <w:t xml:space="preserve">Середній рівень:</w:t>
            </w:r>
          </w:p>
          <w:p w:rsidR="00000000" w:rsidDel="00000000" w:rsidP="00000000" w:rsidRDefault="00000000" w:rsidRPr="00000000" w14:paraId="00000034">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35">
            <w:pPr>
              <w:widowControl w:val="0"/>
              <w:numPr>
                <w:ilvl w:val="0"/>
                <w:numId w:val="2"/>
              </w:numPr>
              <w:spacing w:after="0" w:afterAutospacing="0" w:before="240" w:line="240" w:lineRule="auto"/>
              <w:ind w:left="720" w:hanging="360"/>
            </w:pPr>
            <w:r w:rsidDel="00000000" w:rsidR="00000000" w:rsidRPr="00000000">
              <w:rPr>
                <w:rFonts w:ascii="Nunito Sans" w:cs="Nunito Sans" w:eastAsia="Nunito Sans" w:hAnsi="Nunito Sans"/>
                <w:color w:val="3f3f3f"/>
                <w:sz w:val="24"/>
                <w:szCs w:val="24"/>
                <w:rtl w:val="0"/>
              </w:rPr>
              <w:t xml:space="preserve">Виконай завдання попереднього рівня.</w:t>
            </w:r>
          </w:p>
          <w:p w:rsidR="00000000" w:rsidDel="00000000" w:rsidP="00000000" w:rsidRDefault="00000000" w:rsidRPr="00000000" w14:paraId="00000036">
            <w:pPr>
              <w:widowControl w:val="0"/>
              <w:numPr>
                <w:ilvl w:val="0"/>
                <w:numId w:val="2"/>
              </w:numPr>
              <w:spacing w:line="240" w:lineRule="auto"/>
              <w:ind w:left="72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Наступне твердження стосується покриття рішень:</w:t>
            </w:r>
          </w:p>
          <w:p w:rsidR="00000000" w:rsidDel="00000000" w:rsidP="00000000" w:rsidRDefault="00000000" w:rsidRPr="00000000" w14:paraId="00000037">
            <w:pPr>
              <w:widowControl w:val="0"/>
              <w:spacing w:line="240" w:lineRule="auto"/>
              <w:ind w:left="720" w:firstLine="0"/>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Коли код має одну ‘IF” умову, не має циклів (LOOP)  або перемикачів (CASE), будь-який тест, який ми виконаємо, дасть результат 50% покриття рішень (decision coverage). </w:t>
            </w:r>
          </w:p>
          <w:p w:rsidR="00000000" w:rsidDel="00000000" w:rsidP="00000000" w:rsidRDefault="00000000" w:rsidRPr="00000000" w14:paraId="00000038">
            <w:pPr>
              <w:widowControl w:val="0"/>
              <w:spacing w:line="240" w:lineRule="auto"/>
              <w:ind w:left="720" w:firstLine="0"/>
              <w:rPr>
                <w:rFonts w:ascii="Nunito Sans" w:cs="Nunito Sans" w:eastAsia="Nunito Sans" w:hAnsi="Nunito Sans"/>
                <w:i w:val="1"/>
                <w:iCs w:val="1"/>
                <w:color w:val="3f3f3f"/>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720" w:firstLine="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Яке твердження є коректним?</w:t>
            </w:r>
          </w:p>
          <w:p w:rsidR="00000000" w:rsidDel="00000000" w:rsidP="00000000" w:rsidRDefault="00000000" w:rsidRPr="00000000" w14:paraId="0000003A">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Коректно. Будь-який тест кейс надає 100% покриття тверджень, таким чином покриває 50% рішень.</w:t>
            </w:r>
          </w:p>
          <w:p w:rsidR="00000000" w:rsidDel="00000000" w:rsidP="00000000" w:rsidRDefault="00000000" w:rsidRPr="00000000" w14:paraId="0000003B">
            <w:pPr>
              <w:widowControl w:val="0"/>
              <w:numPr>
                <w:ilvl w:val="1"/>
                <w:numId w:val="2"/>
              </w:numPr>
              <w:spacing w:line="240" w:lineRule="auto"/>
              <w:ind w:left="1440" w:hanging="360"/>
              <w:rPr>
                <w:rFonts w:ascii="Nunito Sans" w:cs="Nunito Sans" w:eastAsia="Nunito Sans" w:hAnsi="Nunito Sans"/>
                <w:color w:val="3f3f3f"/>
                <w:sz w:val="24"/>
                <w:szCs w:val="24"/>
                <w:highlight w:val="yellow"/>
              </w:rPr>
            </w:pPr>
            <w:r w:rsidDel="00000000" w:rsidR="00000000" w:rsidRPr="00000000">
              <w:rPr>
                <w:rFonts w:ascii="Nunito Sans" w:cs="Nunito Sans" w:eastAsia="Nunito Sans" w:hAnsi="Nunito Sans"/>
                <w:color w:val="3f3f3f"/>
                <w:sz w:val="24"/>
                <w:szCs w:val="24"/>
                <w:highlight w:val="yellow"/>
                <w:rtl w:val="0"/>
              </w:rPr>
              <w:t xml:space="preserve">Коректно. Результат будь-якого тесту умови IF буде або правдими, або </w:t>
            </w:r>
            <w:commentRangeStart w:id="1"/>
            <w:commentRangeStart w:id="2"/>
            <w:r w:rsidDel="00000000" w:rsidR="00000000" w:rsidRPr="00000000">
              <w:rPr>
                <w:rFonts w:ascii="Nunito Sans" w:cs="Nunito Sans" w:eastAsia="Nunito Sans" w:hAnsi="Nunito Sans"/>
                <w:color w:val="3f3f3f"/>
                <w:sz w:val="24"/>
                <w:szCs w:val="24"/>
                <w:highlight w:val="yellow"/>
                <w:rtl w:val="0"/>
              </w:rPr>
              <w:t xml:space="preserve">ні</w:t>
            </w:r>
            <w:commentRangeEnd w:id="1"/>
            <w:r w:rsidDel="00000000" w:rsidR="00000000" w:rsidRPr="00000000">
              <w:commentReference w:id="1"/>
            </w:r>
            <w:commentRangeEnd w:id="2"/>
            <w:r w:rsidDel="00000000" w:rsidR="00000000" w:rsidRPr="00000000">
              <w:commentReference w:id="2"/>
            </w:r>
            <w:r w:rsidDel="00000000" w:rsidR="00000000" w:rsidRPr="00000000">
              <w:rPr>
                <w:rFonts w:ascii="Nunito Sans" w:cs="Nunito Sans" w:eastAsia="Nunito Sans" w:hAnsi="Nunito Sans"/>
                <w:color w:val="3f3f3f"/>
                <w:sz w:val="24"/>
                <w:szCs w:val="24"/>
                <w:highlight w:val="yellow"/>
                <w:rtl w:val="0"/>
              </w:rPr>
              <w:t xml:space="preserve">.</w:t>
            </w:r>
          </w:p>
          <w:p w:rsidR="00000000" w:rsidDel="00000000" w:rsidP="00000000" w:rsidRDefault="00000000" w:rsidRPr="00000000" w14:paraId="0000003C">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Некоректно. Один тест може гарантувати 25% перевірки рішень в цьому випадку.</w:t>
            </w:r>
          </w:p>
          <w:p w:rsidR="00000000" w:rsidDel="00000000" w:rsidP="00000000" w:rsidRDefault="00000000" w:rsidRPr="00000000" w14:paraId="0000003D">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Некоректно, бо занадто загальне твердження. Ми не можемо знати, чи є воно коректним, бо це залежить від тестованого ПЗ.</w:t>
            </w:r>
          </w:p>
          <w:p w:rsidR="00000000" w:rsidDel="00000000" w:rsidP="00000000" w:rsidRDefault="00000000" w:rsidRPr="00000000" w14:paraId="0000003E">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3F">
            <w:pPr>
              <w:widowControl w:val="0"/>
              <w:numPr>
                <w:ilvl w:val="0"/>
                <w:numId w:val="2"/>
              </w:numPr>
              <w:spacing w:line="240" w:lineRule="auto"/>
              <w:ind w:left="72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Є псевдокод: Switch PC on -&gt; Start MS Word -&gt; IF MS Word starts THEN -&gt; Write a poem -&gt; Close MS Word. </w:t>
            </w:r>
          </w:p>
          <w:p w:rsidR="00000000" w:rsidDel="00000000" w:rsidP="00000000" w:rsidRDefault="00000000" w:rsidRPr="00000000" w14:paraId="00000040">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41">
            <w:pPr>
              <w:widowControl w:val="0"/>
              <w:spacing w:line="240" w:lineRule="auto"/>
              <w:ind w:left="720" w:firstLine="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Скільки тест кейсів знадобиться, щоб перевірити його функціонал? </w:t>
            </w:r>
          </w:p>
          <w:p w:rsidR="00000000" w:rsidDel="00000000" w:rsidP="00000000" w:rsidRDefault="00000000" w:rsidRPr="00000000" w14:paraId="00000042">
            <w:pPr>
              <w:widowControl w:val="0"/>
              <w:numPr>
                <w:ilvl w:val="1"/>
                <w:numId w:val="2"/>
              </w:numPr>
              <w:spacing w:line="240" w:lineRule="auto"/>
              <w:ind w:left="1440" w:hanging="360"/>
              <w:rPr>
                <w:rFonts w:ascii="Nunito Sans" w:cs="Nunito Sans" w:eastAsia="Nunito Sans" w:hAnsi="Nunito Sans"/>
                <w:color w:val="3f3f3f"/>
                <w:sz w:val="24"/>
                <w:szCs w:val="24"/>
                <w:highlight w:val="yellow"/>
              </w:rPr>
            </w:pPr>
            <w:r w:rsidDel="00000000" w:rsidR="00000000" w:rsidRPr="00000000">
              <w:rPr>
                <w:rFonts w:ascii="Nunito Sans" w:cs="Nunito Sans" w:eastAsia="Nunito Sans" w:hAnsi="Nunito Sans"/>
                <w:color w:val="3f3f3f"/>
                <w:sz w:val="24"/>
                <w:szCs w:val="24"/>
                <w:highlight w:val="yellow"/>
                <w:rtl w:val="0"/>
              </w:rPr>
              <w:t xml:space="preserve">1 – для покриття операторів, 2 – для покриття </w:t>
            </w:r>
            <w:commentRangeStart w:id="3"/>
            <w:commentRangeStart w:id="4"/>
            <w:r w:rsidDel="00000000" w:rsidR="00000000" w:rsidRPr="00000000">
              <w:rPr>
                <w:rFonts w:ascii="Nunito Sans" w:cs="Nunito Sans" w:eastAsia="Nunito Sans" w:hAnsi="Nunito Sans"/>
                <w:color w:val="3f3f3f"/>
                <w:sz w:val="24"/>
                <w:szCs w:val="24"/>
                <w:highlight w:val="yellow"/>
                <w:rtl w:val="0"/>
              </w:rPr>
              <w:t xml:space="preserve">рішень</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1 – для покриття операторів, 1 – для покриття рішень</w:t>
            </w:r>
          </w:p>
          <w:p w:rsidR="00000000" w:rsidDel="00000000" w:rsidP="00000000" w:rsidRDefault="00000000" w:rsidRPr="00000000" w14:paraId="00000044">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2 – для покриття операторів, 2 – для покриття рішень</w:t>
            </w:r>
          </w:p>
          <w:p w:rsidR="00000000" w:rsidDel="00000000" w:rsidP="00000000" w:rsidRDefault="00000000" w:rsidRPr="00000000" w14:paraId="00000045">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2 – для покриття операторів, 1 – для покриття рішень</w:t>
            </w:r>
          </w:p>
          <w:p w:rsidR="00000000" w:rsidDel="00000000" w:rsidP="00000000" w:rsidRDefault="00000000" w:rsidRPr="00000000" w14:paraId="00000046">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47">
            <w:pPr>
              <w:widowControl w:val="0"/>
              <w:numPr>
                <w:ilvl w:val="0"/>
                <w:numId w:val="2"/>
              </w:numPr>
              <w:spacing w:line="240" w:lineRule="auto"/>
              <w:ind w:left="72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Скільки потрібно тестів для перевірки тверджень коду:    </w:t>
            </w:r>
            <w:r w:rsidDel="00000000" w:rsidR="00000000" w:rsidRPr="00000000">
              <w:rPr>
                <w:rFonts w:ascii="Nunito Sans" w:cs="Nunito Sans" w:eastAsia="Nunito Sans" w:hAnsi="Nunito Sans"/>
                <w:color w:val="3f3f3f"/>
                <w:sz w:val="24"/>
                <w:szCs w:val="24"/>
              </w:rPr>
              <w:drawing>
                <wp:inline distB="114300" distT="114300" distL="114300" distR="114300">
                  <wp:extent cx="1427480" cy="172575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7480" cy="172575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2</w:t>
            </w:r>
          </w:p>
          <w:p w:rsidR="00000000" w:rsidDel="00000000" w:rsidP="00000000" w:rsidRDefault="00000000" w:rsidRPr="00000000" w14:paraId="00000049">
            <w:pPr>
              <w:widowControl w:val="0"/>
              <w:numPr>
                <w:ilvl w:val="1"/>
                <w:numId w:val="2"/>
              </w:numPr>
              <w:spacing w:line="240" w:lineRule="auto"/>
              <w:ind w:left="1440" w:hanging="360"/>
              <w:rPr>
                <w:rFonts w:ascii="Nunito Sans" w:cs="Nunito Sans" w:eastAsia="Nunito Sans" w:hAnsi="Nunito Sans"/>
                <w:color w:val="3f3f3f"/>
                <w:sz w:val="24"/>
                <w:szCs w:val="24"/>
                <w:highlight w:val="yellow"/>
              </w:rPr>
            </w:pPr>
            <w:commentRangeStart w:id="5"/>
            <w:commentRangeStart w:id="6"/>
            <w:r w:rsidDel="00000000" w:rsidR="00000000" w:rsidRPr="00000000">
              <w:rPr>
                <w:rFonts w:ascii="Nunito Sans" w:cs="Nunito Sans" w:eastAsia="Nunito Sans" w:hAnsi="Nunito Sans"/>
                <w:color w:val="3f3f3f"/>
                <w:sz w:val="24"/>
                <w:szCs w:val="24"/>
                <w:highlight w:val="yellow"/>
                <w:rtl w:val="0"/>
              </w:rPr>
              <w:t xml:space="preserve">1</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A">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3</w:t>
            </w:r>
          </w:p>
          <w:p w:rsidR="00000000" w:rsidDel="00000000" w:rsidP="00000000" w:rsidRDefault="00000000" w:rsidRPr="00000000" w14:paraId="0000004B">
            <w:pPr>
              <w:widowControl w:val="0"/>
              <w:numPr>
                <w:ilvl w:val="1"/>
                <w:numId w:val="2"/>
              </w:numPr>
              <w:spacing w:line="240" w:lineRule="auto"/>
              <w:ind w:left="144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4</w:t>
            </w:r>
          </w:p>
        </w:tc>
      </w:tr>
      <w:tr>
        <w:trPr>
          <w:cantSplit w:val="0"/>
          <w:trHeight w:val="539.4000000000001"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Nunito Sans" w:cs="Nunito Sans" w:eastAsia="Nunito Sans" w:hAnsi="Nunito Sans"/>
                <w:color w:val="3f3f3f"/>
                <w:sz w:val="24"/>
                <w:szCs w:val="24"/>
                <w:u w:val="single"/>
              </w:rPr>
            </w:pPr>
            <w:r w:rsidDel="00000000" w:rsidR="00000000" w:rsidRPr="00000000">
              <w:rPr>
                <w:rFonts w:ascii="Nunito Sans" w:cs="Nunito Sans" w:eastAsia="Nunito Sans" w:hAnsi="Nunito Sans"/>
                <w:color w:val="3f3f3f"/>
                <w:sz w:val="24"/>
                <w:szCs w:val="24"/>
                <w:u w:val="single"/>
                <w:rtl w:val="0"/>
              </w:rPr>
              <w:t xml:space="preserve">Програма максимум:</w:t>
            </w:r>
          </w:p>
          <w:p w:rsidR="00000000" w:rsidDel="00000000" w:rsidP="00000000" w:rsidRDefault="00000000" w:rsidRPr="00000000" w14:paraId="0000004D">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4E">
            <w:pPr>
              <w:widowControl w:val="0"/>
              <w:numPr>
                <w:ilvl w:val="0"/>
                <w:numId w:val="3"/>
              </w:numPr>
              <w:spacing w:after="0" w:afterAutospacing="0" w:before="240" w:line="240" w:lineRule="auto"/>
              <w:ind w:left="720" w:hanging="360"/>
            </w:pPr>
            <w:r w:rsidDel="00000000" w:rsidR="00000000" w:rsidRPr="00000000">
              <w:rPr>
                <w:rFonts w:ascii="Nunito Sans" w:cs="Nunito Sans" w:eastAsia="Nunito Sans" w:hAnsi="Nunito Sans"/>
                <w:color w:val="3f3f3f"/>
                <w:sz w:val="24"/>
                <w:szCs w:val="24"/>
                <w:rtl w:val="0"/>
              </w:rPr>
              <w:t xml:space="preserve">Виконай завдання двох попередніх рівнів.</w:t>
            </w:r>
          </w:p>
          <w:p w:rsidR="00000000" w:rsidDel="00000000" w:rsidP="00000000" w:rsidRDefault="00000000" w:rsidRPr="00000000" w14:paraId="0000004F">
            <w:pPr>
              <w:widowControl w:val="0"/>
              <w:numPr>
                <w:ilvl w:val="0"/>
                <w:numId w:val="3"/>
              </w:numPr>
              <w:spacing w:line="240" w:lineRule="auto"/>
              <w:ind w:left="720" w:hanging="360"/>
              <w:rPr>
                <w:rFonts w:ascii="Nunito Sans" w:cs="Nunito Sans" w:eastAsia="Nunito Sans" w:hAnsi="Nunito Sans"/>
                <w:color w:val="3f3f3f"/>
                <w:sz w:val="24"/>
                <w:szCs w:val="24"/>
                <w:u w:val="none"/>
              </w:rPr>
            </w:pPr>
            <w:r w:rsidDel="00000000" w:rsidR="00000000" w:rsidRPr="00000000">
              <w:rPr>
                <w:rFonts w:ascii="Nunito Sans" w:cs="Nunito Sans" w:eastAsia="Nunito Sans" w:hAnsi="Nunito Sans"/>
                <w:color w:val="3f3f3f"/>
                <w:sz w:val="24"/>
                <w:szCs w:val="24"/>
                <w:rtl w:val="0"/>
              </w:rPr>
              <w:t xml:space="preserve">Продовжуємо розвивати стартап для застосунку, який дозволяє обмінюватися фотографіями котиків.</w:t>
            </w:r>
          </w:p>
          <w:p w:rsidR="00000000" w:rsidDel="00000000" w:rsidP="00000000" w:rsidRDefault="00000000" w:rsidRPr="00000000" w14:paraId="00000050">
            <w:pPr>
              <w:widowControl w:val="0"/>
              <w:spacing w:line="240" w:lineRule="auto"/>
              <w:rPr>
                <w:rFonts w:ascii="Nunito Sans" w:cs="Nunito Sans" w:eastAsia="Nunito Sans" w:hAnsi="Nunito Sans"/>
                <w:color w:val="3f3f3f"/>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Є алгоритм: </w:t>
            </w:r>
          </w:p>
          <w:p w:rsidR="00000000" w:rsidDel="00000000" w:rsidP="00000000" w:rsidRDefault="00000000" w:rsidRPr="00000000" w14:paraId="00000052">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Запитай, якого улюбленця має користувач. </w:t>
            </w:r>
          </w:p>
          <w:p w:rsidR="00000000" w:rsidDel="00000000" w:rsidP="00000000" w:rsidRDefault="00000000" w:rsidRPr="00000000" w14:paraId="00000053">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Якщо користувач відповість, що має кота, то запитай, яка порода його улюбленця: «короткошерста чи довгошерста?»</w:t>
            </w:r>
          </w:p>
          <w:p w:rsidR="00000000" w:rsidDel="00000000" w:rsidP="00000000" w:rsidRDefault="00000000" w:rsidRPr="00000000" w14:paraId="00000054">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Якщо клієнт відповість «довгошерста», то запитай: «ви бажаєте отримати контакти найближчого грумера?»</w:t>
            </w:r>
          </w:p>
          <w:p w:rsidR="00000000" w:rsidDel="00000000" w:rsidP="00000000" w:rsidRDefault="00000000" w:rsidRPr="00000000" w14:paraId="00000055">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Якщо клієнт відповість «так», то скажи: «Надайте адресу найближчої котячої перукарні»</w:t>
            </w:r>
          </w:p>
          <w:p w:rsidR="00000000" w:rsidDel="00000000" w:rsidP="00000000" w:rsidRDefault="00000000" w:rsidRPr="00000000" w14:paraId="00000056">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Інакше</w:t>
            </w:r>
          </w:p>
          <w:p w:rsidR="00000000" w:rsidDel="00000000" w:rsidP="00000000" w:rsidRDefault="00000000" w:rsidRPr="00000000" w14:paraId="00000057">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Скажи: «Запропонуй магазин з товарами по догляду за шерстю»</w:t>
            </w:r>
          </w:p>
          <w:p w:rsidR="00000000" w:rsidDel="00000000" w:rsidP="00000000" w:rsidRDefault="00000000" w:rsidRPr="00000000" w14:paraId="00000058">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Закінчити</w:t>
            </w:r>
          </w:p>
          <w:p w:rsidR="00000000" w:rsidDel="00000000" w:rsidP="00000000" w:rsidRDefault="00000000" w:rsidRPr="00000000" w14:paraId="00000059">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Інакше</w:t>
            </w:r>
          </w:p>
          <w:p w:rsidR="00000000" w:rsidDel="00000000" w:rsidP="00000000" w:rsidRDefault="00000000" w:rsidRPr="00000000" w14:paraId="0000005A">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Скажи «Запропонуй обрати магазин із зоотоварами»</w:t>
            </w:r>
          </w:p>
          <w:p w:rsidR="00000000" w:rsidDel="00000000" w:rsidP="00000000" w:rsidRDefault="00000000" w:rsidRPr="00000000" w14:paraId="0000005B">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Закінчити</w:t>
            </w:r>
          </w:p>
          <w:p w:rsidR="00000000" w:rsidDel="00000000" w:rsidP="00000000" w:rsidRDefault="00000000" w:rsidRPr="00000000" w14:paraId="0000005C">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Якщо клієнт не має кота</w:t>
            </w:r>
          </w:p>
          <w:p w:rsidR="00000000" w:rsidDel="00000000" w:rsidP="00000000" w:rsidRDefault="00000000" w:rsidRPr="00000000" w14:paraId="0000005D">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Скажи “Коли вирішите завести улюбленця – приходьте”</w:t>
            </w:r>
          </w:p>
          <w:p w:rsidR="00000000" w:rsidDel="00000000" w:rsidP="00000000" w:rsidRDefault="00000000" w:rsidRPr="00000000" w14:paraId="0000005E">
            <w:pPr>
              <w:widowControl w:val="0"/>
              <w:spacing w:line="240" w:lineRule="auto"/>
              <w:rPr>
                <w:rFonts w:ascii="Nunito Sans" w:cs="Nunito Sans" w:eastAsia="Nunito Sans" w:hAnsi="Nunito Sans"/>
                <w:i w:val="1"/>
                <w:iCs w:val="1"/>
                <w:color w:val="3f3f3f"/>
                <w:sz w:val="24"/>
                <w:szCs w:val="24"/>
              </w:rPr>
            </w:pPr>
            <w:r w:rsidDel="00000000" w:rsidR="00000000" w:rsidRPr="00000000">
              <w:rPr>
                <w:rFonts w:ascii="Nunito Sans" w:cs="Nunito Sans" w:eastAsia="Nunito Sans" w:hAnsi="Nunito Sans"/>
                <w:i w:val="1"/>
                <w:iCs w:val="1"/>
                <w:color w:val="3f3f3f"/>
                <w:sz w:val="24"/>
                <w:szCs w:val="24"/>
                <w:rtl w:val="0"/>
              </w:rPr>
              <w:t xml:space="preserve">Закінчити</w:t>
            </w:r>
          </w:p>
          <w:p w:rsidR="00000000" w:rsidDel="00000000" w:rsidP="00000000" w:rsidRDefault="00000000" w:rsidRPr="00000000" w14:paraId="0000005F">
            <w:pPr>
              <w:widowControl w:val="0"/>
              <w:spacing w:line="240" w:lineRule="auto"/>
              <w:rPr>
                <w:rFonts w:ascii="Nunito Sans" w:cs="Nunito Sans" w:eastAsia="Nunito Sans" w:hAnsi="Nunito Sans"/>
                <w:i w:val="1"/>
                <w:iCs w:val="1"/>
                <w:color w:val="3f3f3f"/>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Завдання:</w:t>
            </w:r>
          </w:p>
          <w:p w:rsidR="00000000" w:rsidDel="00000000" w:rsidP="00000000" w:rsidRDefault="00000000" w:rsidRPr="00000000" w14:paraId="00000061">
            <w:pPr>
              <w:widowControl w:val="0"/>
              <w:numPr>
                <w:ilvl w:val="0"/>
                <w:numId w:val="1"/>
              </w:numPr>
              <w:spacing w:line="240" w:lineRule="auto"/>
              <w:ind w:left="72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Намалюй схему алгоритму</w:t>
            </w:r>
            <w:r w:rsidDel="00000000" w:rsidR="00000000" w:rsidRPr="00000000">
              <w:rPr>
                <w:rFonts w:ascii="Nunito Sans" w:cs="Nunito Sans" w:eastAsia="Nunito Sans" w:hAnsi="Nunito Sans"/>
                <w:color w:val="3f3f3f"/>
                <w:sz w:val="24"/>
                <w:szCs w:val="24"/>
                <w:rtl w:val="0"/>
              </w:rPr>
              <w:t xml:space="preserve"> (в інструменті на вибір, наприклад, у вбудованому Google Docs редакторі, </w:t>
            </w:r>
            <w:hyperlink r:id="rId8">
              <w:r w:rsidDel="00000000" w:rsidR="00000000" w:rsidRPr="00000000">
                <w:rPr>
                  <w:rFonts w:ascii="Nunito Sans" w:cs="Nunito Sans" w:eastAsia="Nunito Sans" w:hAnsi="Nunito Sans"/>
                  <w:color w:val="1155cc"/>
                  <w:sz w:val="24"/>
                  <w:szCs w:val="24"/>
                  <w:u w:val="single"/>
                  <w:rtl w:val="0"/>
                </w:rPr>
                <w:t xml:space="preserve">figjam</w:t>
              </w:r>
            </w:hyperlink>
            <w:r w:rsidDel="00000000" w:rsidR="00000000" w:rsidRPr="00000000">
              <w:rPr>
                <w:rFonts w:ascii="Nunito Sans" w:cs="Nunito Sans" w:eastAsia="Nunito Sans" w:hAnsi="Nunito Sans"/>
                <w:color w:val="3f3f3f"/>
                <w:sz w:val="24"/>
                <w:szCs w:val="24"/>
                <w:rtl w:val="0"/>
              </w:rPr>
              <w:t xml:space="preserve"> чи </w:t>
            </w:r>
            <w:hyperlink r:id="rId9">
              <w:r w:rsidDel="00000000" w:rsidR="00000000" w:rsidRPr="00000000">
                <w:rPr>
                  <w:rFonts w:ascii="Nunito Sans" w:cs="Nunito Sans" w:eastAsia="Nunito Sans" w:hAnsi="Nunito Sans"/>
                  <w:color w:val="1155cc"/>
                  <w:sz w:val="24"/>
                  <w:szCs w:val="24"/>
                  <w:u w:val="single"/>
                  <w:rtl w:val="0"/>
                </w:rPr>
                <w:t xml:space="preserve">miro</w:t>
              </w:r>
            </w:hyperlink>
            <w:r w:rsidDel="00000000" w:rsidR="00000000" w:rsidRPr="00000000">
              <w:rPr>
                <w:rFonts w:ascii="Nunito Sans" w:cs="Nunito Sans" w:eastAsia="Nunito Sans" w:hAnsi="Nunito Sans"/>
                <w:color w:val="3f3f3f"/>
                <w:sz w:val="24"/>
                <w:szCs w:val="24"/>
                <w:rtl w:val="0"/>
              </w:rPr>
              <w:t xml:space="preserve">)</w:t>
            </w:r>
          </w:p>
          <w:p w:rsidR="00000000" w:rsidDel="00000000" w:rsidP="00000000" w:rsidRDefault="00000000" w:rsidRPr="00000000" w14:paraId="00000062">
            <w:pPr>
              <w:widowControl w:val="0"/>
              <w:numPr>
                <w:ilvl w:val="0"/>
                <w:numId w:val="1"/>
              </w:numPr>
              <w:spacing w:line="240" w:lineRule="auto"/>
              <w:ind w:left="720" w:hanging="360"/>
              <w:rPr>
                <w:rFonts w:ascii="Nunito Sans" w:cs="Nunito Sans" w:eastAsia="Nunito Sans" w:hAnsi="Nunito Sans"/>
                <w:color w:val="3f3f3f"/>
                <w:sz w:val="24"/>
                <w:szCs w:val="24"/>
              </w:rPr>
            </w:pPr>
            <w:r w:rsidDel="00000000" w:rsidR="00000000" w:rsidRPr="00000000">
              <w:rPr>
                <w:rFonts w:ascii="Nunito Sans" w:cs="Nunito Sans" w:eastAsia="Nunito Sans" w:hAnsi="Nunito Sans"/>
                <w:color w:val="3f3f3f"/>
                <w:sz w:val="24"/>
                <w:szCs w:val="24"/>
                <w:rtl w:val="0"/>
              </w:rPr>
              <w:t xml:space="preserve">Який потрібен мінімальний набір тест-кейсів, щоб переконатися, що всі запитання були поставлені, всі комбінації були пройдені та всі відповіді були отримані?</w:t>
            </w:r>
            <w:r w:rsidDel="00000000" w:rsidR="00000000" w:rsidRPr="00000000">
              <w:rPr>
                <w:rtl w:val="0"/>
              </w:rPr>
            </w:r>
          </w:p>
          <w:p w:rsidR="00000000" w:rsidDel="00000000" w:rsidP="00000000" w:rsidRDefault="00000000" w:rsidRPr="00000000" w14:paraId="00000063">
            <w:pPr>
              <w:widowControl w:val="0"/>
              <w:spacing w:line="240" w:lineRule="auto"/>
              <w:rPr>
                <w:rFonts w:ascii="Nunito Sans" w:cs="Nunito Sans" w:eastAsia="Nunito Sans" w:hAnsi="Nunito Sans"/>
                <w:color w:val="3f3f3f"/>
                <w:sz w:val="24"/>
                <w:szCs w:val="24"/>
              </w:rPr>
            </w:pPr>
            <w:r w:rsidDel="00000000" w:rsidR="00000000" w:rsidRPr="00000000">
              <w:rPr>
                <w:rtl w:val="0"/>
              </w:rPr>
            </w:r>
          </w:p>
        </w:tc>
      </w:tr>
    </w:tbl>
    <w:p w:rsidR="00000000" w:rsidDel="00000000" w:rsidP="00000000" w:rsidRDefault="00000000" w:rsidRPr="00000000" w14:paraId="00000064">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 </w:t>
      </w:r>
      <w:r w:rsidDel="00000000" w:rsidR="00000000" w:rsidRPr="00000000">
        <w:rPr>
          <w:rtl w:val="0"/>
        </w:rPr>
      </w:r>
    </w:p>
    <w:sectPr>
      <w:headerReference r:id="rId10" w:type="default"/>
      <w:pgSz w:h="11909" w:w="16834"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udmyla Papaianakis" w:id="3" w:date="2026-07-19T14:57:48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requires that each line (instruction) of code be executed at least once. Since there is only one operator here, one test is needed to verify it. However, in this case, there are two possible outcomes: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(Yes): MS Word started.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(No): MS Word did not start.</w:t>
      </w:r>
    </w:p>
  </w:comment>
  <w:comment w:author="Nadiia Ovsiannikova" w:id="4" w:date="2026-07-23T16:12:23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Nadiia Ovsiannikova" w:id="0" w:date="2026-07-23T15:55:52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exceptionally thorough comparison; you went well beyond the basic template, citing specific mechanisms like "Static Analysis is the automated testing of code and documentation to identify obvious errors" and framing dynamic testing's value around real user journeys and non-functional attributes ("You cannot judge speed or security from a document"). The advantages and limitations are backed with concrete reasoning rather than generic statements, e.g. the "Domino effect" risk under dynamic testing limitations shows a mature understanding of regression impact. Nothing to add here, this is a strong, ISTQB-informed answer.</w:t>
      </w:r>
    </w:p>
  </w:comment>
  <w:comment w:author="Liudmyla Papaianakis" w:id="5" w:date="2026-07-19T20:02:13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well-chosen set of input data can simultaneously trigger both "YES" conditions. If we take P=51 and Q=50, the sum is 101; we then check the "YES" condition for P + Q &gt; 100 (to print "Large") and subsequently check the "YES" condition for P &gt; 50 (to print "P Large").</w:t>
      </w:r>
    </w:p>
  </w:comment>
  <w:comment w:author="Nadiia Ovsiannikova" w:id="6" w:date="2026-07-23T16:12:42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Great explanation!</w:t>
      </w:r>
    </w:p>
  </w:comment>
  <w:comment w:author="Liudmyla Papaianakis" w:id="1" w:date="2026-07-19T14:49:04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run any single test, it will cause that IF condition to evaluate to either True or False. It physically cannot check both options simultaneously.</w:t>
      </w:r>
    </w:p>
  </w:comment>
  <w:comment w:author="Nadiia Ovsiannikova" w:id="2" w:date="2026-07-23T16:11:5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line="276" w:lineRule="auto"/>
      <w:jc w:val="right"/>
      <w:rPr/>
    </w:pPr>
    <w:r w:rsidDel="00000000" w:rsidR="00000000" w:rsidRPr="00000000">
      <w:rPr/>
      <w:drawing>
        <wp:inline distB="114300" distT="114300" distL="114300" distR="114300">
          <wp:extent cx="1176338" cy="47636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6338" cy="47636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miro.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figma.com/figj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