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9" w:w="16834" w:orient="landscape"/>
          <w:pgMar w:bottom="1440" w:top="425.1968503937008" w:left="1440" w:right="523.1102362204729" w:header="720" w:footer="720"/>
          <w:pgNumType w:start="1"/>
        </w:sectPr>
      </w:pPr>
      <w:bookmarkStart w:colFirst="0" w:colLast="0" w:name="_j6jhtipwx4k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495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2790"/>
        <w:gridCol w:w="5737.5"/>
        <w:gridCol w:w="5737.5"/>
        <w:tblGridChange w:id="0">
          <w:tblGrid>
            <w:gridCol w:w="1230"/>
            <w:gridCol w:w="2790"/>
            <w:gridCol w:w="5737.5"/>
            <w:gridCol w:w="5737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18"/>
                <w:szCs w:val="18"/>
              </w:rPr>
            </w:pPr>
            <w:commentRangeStart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Test documentation name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Advantages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Disadvantages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Ordered </w:t>
            </w:r>
            <w:r w:rsidDel="00000000" w:rsidR="00000000" w:rsidRPr="00000000">
              <w:rPr>
                <w:rtl w:val="0"/>
              </w:rPr>
              <w:t xml:space="preserve">checklists require a strict, step-by-step sequence. Skipping or changing the order of these items can break the testing environment, invalidate results, or cause data corruption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Minimises the risk of missing steps and ensures that results can be reproduced.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Enables actions to be grouped logically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To adapt whilst following a clear, standard-compliant procedure.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Makes it easier to pinpoint problems when errors occur.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Lists need to be updated regularly. Changing a single step at the beginning may require a review of the entire logical sequence.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Maintaining an organised list is an additional time-consuming task that slows down the development process.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Non-ordered</w:t>
            </w:r>
            <w:r w:rsidDel="00000000" w:rsidR="00000000" w:rsidRPr="00000000">
              <w:rPr>
                <w:rtl w:val="0"/>
              </w:rPr>
              <w:t xml:space="preserve"> checklists are collections of independent items. The tasks can be completed in any order, at any time, by single or multiple QA testers simultaneously without affecting the final result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A tester can choose a testing approach appropriate to the context, making it easier to find non-standard bugs.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High adaptability to change takes less time.may carry out checks in the order that is most technically feasible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If a defect occurs, it may be difficult for the developer to reproduce it, as the exact sequence of steps is not recorded in the documentation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A lack of consistency can lead to chaos, as the tester may not understand where to start or how the different sections are linked.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Different testers may carry out checks using different logic, which reduces the consistency of testing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Structured </w:t>
            </w:r>
            <w:r w:rsidDel="00000000" w:rsidR="00000000" w:rsidRPr="00000000">
              <w:rPr>
                <w:rtl w:val="0"/>
              </w:rPr>
              <w:t xml:space="preserve">checklist is a hierarchical list used in testing. It breaks down complex testing ideas into organized levels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Helps QA teams map out their testing steps logically from major features down to small details.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Allows adding new categories or modules without disrupting the overall structure of the documentation.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It is easier to assess the progress of testing when it is presented in the form of a structured table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takes time to analyse the product architecture and design the list itself.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A rigid structure often becomes ‘outdated’ faster than you can update it.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Thanks to steps and expected results, any other tester or developer will be able to reproduce the bug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A test case clearly defines exactly what should happen after each action. This eliminates ambiguity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You can link each test case to a specific requirement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If you have detailed step-by-step instructions, writing scripts in Selenium, Playwright or Cypress becomes much quicker, as the logic has already been worked out.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Breaking the steps down into detail minimises the likelihood that a tester will forget to enter certain data, select the wrong environment, or overlook an important check of the system’s status.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Because every step has to be formalised, the process of preparing for testing becomes time-consuming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Any change requires a large number of test cases to be updated.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Bug report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Reports form the data of knowledge of ‘weak points’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Can see the actual state of the system’s quality in real time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A report containing logs, screenshots or videos constitutes objective evidence of non-compliance with the requirements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It takes time.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Documents the outward manifestation of the error (for example, ‘the button won’t respond’).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300"/>
            </w:pPr>
            <w:r w:rsidDel="00000000" w:rsidR="00000000" w:rsidRPr="00000000">
              <w:rPr>
                <w:rtl w:val="0"/>
              </w:rPr>
              <w:t xml:space="preserve">May become obsolete tomorrow due to third-party updates 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jc w:val="center"/>
        <w:rPr/>
      </w:pPr>
      <w:bookmarkStart w:colFirst="0" w:colLast="0" w:name="_lfbzlpm3vsvu" w:id="1"/>
      <w:bookmarkEnd w:id="1"/>
      <w:r w:rsidDel="00000000" w:rsidR="00000000" w:rsidRPr="00000000">
        <w:rPr>
          <w:rtl w:val="0"/>
        </w:rPr>
        <w:t xml:space="preserve">Checklist for reviewing the homepage of the online shop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ebay.co.uk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  <w:sectPr>
          <w:type w:val="nextPage"/>
          <w:pgSz w:h="16834" w:w="11909" w:orient="portrait"/>
          <w:pgMar w:bottom="1440" w:top="425.1968503937008" w:left="1440" w:right="523.1102362204729" w:header="720" w:footer="720"/>
          <w:pgNumType w:start="1"/>
        </w:sectPr>
      </w:pPr>
      <w:commentRangeStart w:id="1"/>
      <w:r w:rsidDel="00000000" w:rsidR="00000000" w:rsidRPr="00000000">
        <w:rPr>
          <w:rtl w:val="0"/>
        </w:rPr>
        <w:t xml:space="preserve">Here: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https://docs.google.com/spreadsheets/d/16Pu-nQT82Y1Nx7A1cl0yXzaSesk7mtKV/edit?usp=sharing&amp;ouid=105137225279564941750&amp;rtpof=true&amp;sd=true</w:t>
        </w:r>
      </w:hyperlink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grfoam1t3klv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Sprout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widowControl w:val="0"/>
        <w:spacing w:line="240" w:lineRule="auto"/>
        <w:jc w:val="center"/>
        <w:rPr>
          <w:sz w:val="20"/>
          <w:szCs w:val="20"/>
        </w:rPr>
      </w:pPr>
      <w:bookmarkStart w:colFirst="0" w:colLast="0" w:name="_meoyk1v5sxtz" w:id="3"/>
      <w:bookmarkEnd w:id="3"/>
      <w:commentRangeStart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Positive Test Cases for ebay.co.uk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855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920"/>
        <w:gridCol w:w="4065"/>
        <w:gridCol w:w="4380"/>
        <w:gridCol w:w="4785"/>
        <w:tblGridChange w:id="0">
          <w:tblGrid>
            <w:gridCol w:w="705"/>
            <w:gridCol w:w="1920"/>
            <w:gridCol w:w="4065"/>
            <w:gridCol w:w="4380"/>
            <w:gridCol w:w="4785"/>
          </w:tblGrid>
        </w:tblGridChange>
      </w:tblGrid>
      <w:tr>
        <w:trPr>
          <w:cantSplit w:val="0"/>
          <w:trHeight w:val="372.97851562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bookmarkStart w:colFirst="0" w:colLast="0" w:name="_sjq5gpp1ghs6" w:id="4"/>
            <w:bookmarkEnd w:id="4"/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TC-01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search by keyword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the core functionality of the search engine.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2"/>
              </w:numPr>
              <w:spacing w:line="240" w:lineRule="auto"/>
              <w:ind w:left="283.4645669291342" w:hanging="30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Navigate to the ebay.co.uk homepage.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2"/>
              </w:numPr>
              <w:spacing w:line="240" w:lineRule="auto"/>
              <w:ind w:left="283.4645669291342" w:hanging="30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a valid query in the search field (e.g., iPhone 15).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"/>
              </w:numPr>
              <w:spacing w:line="240" w:lineRule="auto"/>
              <w:ind w:left="283.4645669291342" w:hanging="30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the Search button.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Search Engine Results Page (SERP) opens, displaying relevant item cards. The page title matches the search query.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TC-02 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Adding an item to the basket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successfully adding a listing to the shopping basket.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8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the item page of any available "Buy It Now" product.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8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the Add to basket button.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item is successfully added to the basket. The user is redirected to the basket page, and the item counter on the basket icon in the header increases by 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TC-03 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Filtering search results by price 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that the search results filter correctly within a specified price range.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5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Execute any search query (e.g., Laptop).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5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Locate the Price filter block on the left panel.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5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values into the range fields: Min = 100, Max = 500.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5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the filter confirmation button (or wait for the auto-refresh).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page updates. All displayed items have prices strictly within the range of £100 to £500.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TC-04 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Adding an item to the Watchlist 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the functionality of saving an item for an authenticated user.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in to the site using a valid test account.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any product page.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the Watchlist button (heart icon).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heart icon changes its visual state (becomes filled). The item appears under the "My eBay" -&gt; "Watchlist" menu section.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TC-05 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Changing country/region in the footer 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switching the marketplace localization and domain.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3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Scroll down to the footer.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3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the region selection dropdown (defaults to United Kingdom).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3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a different country (e.g., Germany).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user is redirected to the corresponding regional domain (ebay.de), and the interface language changes to German.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widowControl w:val="0"/>
        <w:spacing w:line="240" w:lineRule="auto"/>
        <w:rPr>
          <w:b w:val="1"/>
          <w:bCs w:val="1"/>
          <w:sz w:val="26"/>
          <w:szCs w:val="26"/>
        </w:rPr>
      </w:pPr>
      <w:bookmarkStart w:colFirst="0" w:colLast="0" w:name="_yet1k1qbxg3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widowControl w:val="0"/>
        <w:spacing w:line="240" w:lineRule="auto"/>
        <w:jc w:val="center"/>
        <w:rPr>
          <w:sz w:val="20"/>
          <w:szCs w:val="20"/>
        </w:rPr>
      </w:pPr>
      <w:bookmarkStart w:colFirst="0" w:colLast="0" w:name="_1f9yzc7kq1ip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Negative Test Cases for ebay.co.uk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855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920"/>
        <w:gridCol w:w="4020"/>
        <w:gridCol w:w="4425"/>
        <w:gridCol w:w="4785"/>
        <w:tblGridChange w:id="0">
          <w:tblGrid>
            <w:gridCol w:w="705"/>
            <w:gridCol w:w="1920"/>
            <w:gridCol w:w="4020"/>
            <w:gridCol w:w="4425"/>
            <w:gridCol w:w="4785"/>
          </w:tblGrid>
        </w:tblGridChange>
      </w:tblGrid>
      <w:tr>
        <w:trPr>
          <w:cantSplit w:val="0"/>
          <w:trHeight w:val="372.97851562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bookmarkStart w:colFirst="0" w:colLast="0" w:name="_sjq5gpp1ghs6" w:id="4"/>
            <w:bookmarkEnd w:id="4"/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TC-06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Searching for a non-existent item or random string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how the system handles queries with no database matches.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4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an intentionally missing random character string in the search field (e.g., qwertyuiop1234567890asdfghjkl).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4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the Search button.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does not throw a 500 error. A placeholder message like "No exact matches found" is displayed, along with spelling or search alteration suggestions.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TC-07 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with an incorrect password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system security against unauthorized access.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1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the Sign in link.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1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a valid email of an existing user and click Continue.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1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an incorrect string in the password field.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1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Sign in.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fails. The user remains on the login page, and an error message is displayed: "Oops, that's not the correct password" (or similar). The password field is cleared.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TC-08 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Entering an invalid price range in filters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input validation when logic rules are violated (Minimum is greater than Maximum).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7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Execute any search query.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7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the following values in the price filter block: Min = 500, Max = 50.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7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Attempt to apply the filter.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the submission of the invalid request. The fields are highlighted in red, or the values automatically reset/invert to prevent a page crash (Error 400).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TC-09 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Searching with an empty search field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the system behavior when a search is executed without entering any text.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6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Navigate to the ebay.co.uk homepage.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6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Ensure the search input field is completely empty.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6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the Search button (or press Enter).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the empty submission. The user remains on the homepage, no search query is executed, and no blank or error page is displayed.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TC-10 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Adding an item with zero quantity to the basket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that the system blocks adding an item when the quantity field is set to 0.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9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any product page that features a quantity entry box.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9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 the default quantity (1) and enter 0.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9"/>
              </w:numPr>
              <w:spacing w:line="240" w:lineRule="auto"/>
              <w:ind w:left="283.4645669291342" w:hanging="28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the Add to basket button.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item is not added to the basket. The system displays an inline validation error message (e.g., "Please enter a quantity of 1 or more"), or the button remains unclickable.</w:t>
            </w:r>
          </w:p>
        </w:tc>
      </w:tr>
    </w:tbl>
    <w:p w:rsidR="00000000" w:rsidDel="00000000" w:rsidP="00000000" w:rsidRDefault="00000000" w:rsidRPr="00000000" w14:paraId="00000089">
      <w:pPr>
        <w:rPr/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ncfjkaxd979m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Mighty Beet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Ти – засновник/ця стартапу, який планує випустити на ринок мобільний застосунок для обміну світлинами котиків для iOS та Android пристроїв. Стартап має команду з 3 розробників (back-end, iOS та Android). Вимоги та сценарії використання надаєш ти як головний стейкхолдер.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Завдання: Створи тест-план, який дозволить випустити продукт належної якості.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1" w:date="2026-07-02T16:45:21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most comprehensive checklist in the group. The dual-column structure — functional behavior on the left, UI/visual verification on the right — is a professional approach that covers both what the feature should do and how it should look. The accessibility checks (WCAG contrast ratios, keyboard navigation via Tab + Arrow keys) and responsiveness verifications show awareness of non-functional requirements that most trainees skip entirely. The coverage across Header, Body, and Footer is thorough and specific to eBay's actual UI. One suggestion for future work: grouping the Header Block items under more granular sub-sections (e.g., "Top Navigation", "Search Bar", "Sub-navigation Bar") would make the document even easier to navigate during execution.</w:t>
      </w:r>
    </w:p>
  </w:comment>
  <w:comment w:author="Nadiia Ovsiannikova" w:id="0" w:date="2026-07-02T16:37:33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table stands out because you didn't just write one row for "Checklist" — you broke it down into three subtypes (ordered, non-ordered, and structured), which shows a deeper understanding of how checklists actually work in practice. The content is accurate and detailed throughout: the test case advantages like "You can link each test case to a specific requirement" and "writing automation scripts becomes much quicker" go beyond the basics and reflect real QA thinking.</w:t>
      </w:r>
    </w:p>
  </w:comment>
  <w:comment w:author="Nadiia Ovsiannikova" w:id="2" w:date="2026-07-02T18:35:35Z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test cases are well above the expected level for this assignment. The test data is concrete and realistic: "qwertyuiop1234567890asdfghjkl" for the non-existent search, Min=500/Max=50 for the invalid price range, quantity=0 for the basket validation — these are specific choices that show you actually thought about boundary conditions, not just wrote generic descriptions. TC-06 explicitly checks that the system does not throw a 500 error, which is a good practice that demonstrates an understanding of system stability, not just UI behavior.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ebay.co.uk" TargetMode="External"/><Relationship Id="rId8" Type="http://schemas.openxmlformats.org/officeDocument/2006/relationships/hyperlink" Target="https://docs.google.com/spreadsheets/d/16Pu-nQT82Y1Nx7A1cl0yXzaSesk7mtKV/edit?usp=sharing&amp;ouid=10513722527956494175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