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B26EE" w:rsidRDefault="00DB26EE">
      <w:pPr>
        <w:pBdr>
          <w:top w:val="nil"/>
          <w:left w:val="nil"/>
          <w:bottom w:val="nil"/>
          <w:right w:val="nil"/>
          <w:between w:val="nil"/>
        </w:pBdr>
        <w:spacing w:line="275" w:lineRule="auto"/>
        <w:rPr>
          <w:color w:val="000000"/>
        </w:rPr>
      </w:pPr>
    </w:p>
    <w:p w:rsidR="00DB26EE" w:rsidRDefault="00000000">
      <w:pPr>
        <w:pStyle w:val="Heading1"/>
        <w:spacing w:before="0" w:line="275" w:lineRule="auto"/>
        <w:rPr>
          <w:rFonts w:ascii="Google Sans" w:eastAsia="Google Sans" w:hAnsi="Google Sans" w:cs="Google Sans"/>
        </w:rPr>
      </w:pPr>
      <w:r>
        <w:rPr>
          <w:rFonts w:ascii="Google Sans" w:eastAsia="Google Sans" w:hAnsi="Google Sans" w:cs="Google Sans"/>
        </w:rPr>
        <w:t xml:space="preserve">The Architecture and Lexicon of </w:t>
      </w:r>
      <w:proofErr w:type="spellStart"/>
      <w:r>
        <w:rPr>
          <w:rFonts w:ascii="Google Sans" w:eastAsia="Google Sans" w:hAnsi="Google Sans" w:cs="Google Sans"/>
        </w:rPr>
        <w:t>Eestia</w:t>
      </w:r>
      <w:proofErr w:type="spellEnd"/>
      <w:r>
        <w:rPr>
          <w:rFonts w:ascii="Google Sans" w:eastAsia="Google Sans" w:hAnsi="Google Sans" w:cs="Google Sans"/>
        </w:rPr>
        <w:t>: A Foundational Analysis</w:t>
      </w:r>
    </w:p>
    <w:p w:rsidR="00DB26EE" w:rsidRDefault="00DB26EE">
      <w:pPr>
        <w:pBdr>
          <w:top w:val="nil"/>
          <w:left w:val="nil"/>
          <w:bottom w:val="nil"/>
          <w:right w:val="nil"/>
          <w:between w:val="nil"/>
        </w:pBdr>
        <w:spacing w:line="275" w:lineRule="auto"/>
        <w:rPr>
          <w:rFonts w:ascii="Google Sans" w:eastAsia="Google Sans" w:hAnsi="Google Sans" w:cs="Google Sans"/>
        </w:rPr>
      </w:pPr>
    </w:p>
    <w:p w:rsidR="00DB26EE" w:rsidRDefault="00DB26EE">
      <w:pPr>
        <w:pBdr>
          <w:top w:val="nil"/>
          <w:left w:val="nil"/>
          <w:bottom w:val="nil"/>
          <w:right w:val="nil"/>
          <w:between w:val="nil"/>
        </w:pBdr>
        <w:spacing w:line="275" w:lineRule="auto"/>
        <w:rPr>
          <w:rFonts w:ascii="Google Sans" w:eastAsia="Google Sans" w:hAnsi="Google Sans" w:cs="Google Sans"/>
        </w:rPr>
      </w:pPr>
    </w:p>
    <w:p w:rsidR="00DB26EE" w:rsidRDefault="00000000">
      <w:pPr>
        <w:pStyle w:val="Heading2"/>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Part I: The Architecture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(Book Manuscript)</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36"/>
          <w:szCs w:val="36"/>
        </w:rPr>
      </w:pP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36"/>
          <w:szCs w:val="36"/>
        </w:rPr>
      </w:pPr>
    </w:p>
    <w:p w:rsidR="00DB26EE" w:rsidRDefault="00000000">
      <w:pPr>
        <w:pStyle w:val="Heading3"/>
        <w:spacing w:before="0" w:line="275" w:lineRule="auto"/>
        <w:rPr>
          <w:rFonts w:ascii="Google Sans Text" w:eastAsia="Google Sans Text" w:hAnsi="Google Sans Text" w:cs="Google Sans Text"/>
        </w:rPr>
      </w:pPr>
      <w:r>
        <w:rPr>
          <w:rFonts w:ascii="Google Sans Text" w:eastAsia="Google Sans Text" w:hAnsi="Google Sans Text" w:cs="Google Sans Text"/>
        </w:rPr>
        <w:t>Chapter 1: The Philosophy of Duality: A Linguistic Dyad</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Introduction: The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Proposition</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constructed language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presents itself not merely as a new medium for communication, but as a profound linguistic experiment. Its foundational principle, the "Core Duality," is a direct commentary on the multifaceted and often conflicting roles that language must serve in human society. Language is at once a vessel for high culture, literary nuance, and sacred tradition, while simultaneously being a tool for direct, efficient, and increasingly globalized daily interaction.</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Most natural languages resolve this tension through the slow evolution of registers, dialects, and stylistic conventions.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by contrast, addresses the challenge through deliberate,</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i/>
        </w:rPr>
        <w:t>a priori</w:t>
      </w:r>
      <w:r>
        <w:rPr>
          <w:rFonts w:ascii="Google Sans Text" w:eastAsia="Google Sans Text" w:hAnsi="Google Sans Text" w:cs="Google Sans Text"/>
        </w:rPr>
        <w:t xml:space="preserve"> engineering. It proposes that a single linguistic entity can optimally serve these disparate functions by systematically separating their grammatical machinery, creating what can be understood as two distinct languages living under one phonological and lexical roof.</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The Core Duality as Designed Diglossia</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The relationship between the Formal and Informal styles in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can be analyzed through the sociolinguistic concept of diglossia, a situation where two distinct varieties of a language are used by a single speech community in different social contexts. However, unlike the "high" and "low" varieties of natural languages like Arabic or Swiss German, which evolved </w:t>
      </w:r>
      <w:r>
        <w:rPr>
          <w:rFonts w:ascii="Google Sans Text" w:eastAsia="Google Sans Text" w:hAnsi="Google Sans Text" w:cs="Google Sans Text"/>
        </w:rPr>
        <w:lastRenderedPageBreak/>
        <w:t xml:space="preserve">organically over centuries, </w:t>
      </w: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duality is a product of conscious design. The reference document makes this clear by defining them not as registers, but as "two distinct but related systems".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The Formal style is engineered for being "literary, deliberate, and nuanced," while the Informal style is optimized for "direct, efficient, and rapid communication".</w:t>
      </w:r>
      <w:r>
        <w:rPr>
          <w:rFonts w:ascii="Google Sans Text" w:eastAsia="Google Sans Text" w:hAnsi="Google Sans Text" w:cs="Google Sans Text"/>
          <w:sz w:val="24"/>
          <w:szCs w:val="24"/>
          <w:vertAlign w:val="superscript"/>
        </w:rPr>
        <w:t>1</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This bifurcation represents an elegant solution to a classic dilemma in the field of language construction: the tension between creating a language that is artistically beautiful and rich (an "artlang") and one that is pragmatically simple and easy to learn (an "auxlang"). Often, conlangers must compromise, resulting in languages that are either too complex for widespread use or too simplistic to inspire a rich literary tradition.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eschews this compromise. By splitting its grammar, it allows each system to specialize without interference.</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Formal style, with its strict particle-based grammar and poetic devices, can remain complex and aesthetically focused, unburdened by the demands of everyday transactional conversation. Its purpose is to be a medium for art. Conversely, the Informal style, with its simple and rigid word order, can be ruthlessly efficient, optimized for clarity and speed without needing to accommodate the ambiguities and structural flexibility required for literary expression. The Core Duality, therefore, is not merely a feature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it is its central thesis and </w:t>
      </w:r>
      <w:r>
        <w:rPr>
          <w:rFonts w:ascii="Google Sans Text" w:eastAsia="Google Sans Text" w:hAnsi="Google Sans Text" w:cs="Google Sans Text"/>
          <w:i/>
        </w:rPr>
        <w:t>raison d'être</w:t>
      </w:r>
      <w:r>
        <w:rPr>
          <w:rFonts w:ascii="Google Sans Text" w:eastAsia="Google Sans Text" w:hAnsi="Google Sans Text" w:cs="Google Sans Text"/>
        </w:rPr>
        <w:t>. It is a hypothesis that a single language can successfully embody the spirit of both a classical language of high scholarship and a modern lingua franca by systematically separating their core mechanics.</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Source Language Synthesis: A Functional Architecture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genius of </w:t>
      </w: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construction lies not in the mere blending of its source languages, but in their highly structured, functional integration. The five core source languages—Estonian/Finnish, Japanese, English, Russian, and Arabic—are not thrown into a lexical soup; instead, each is assigned a specific architectural role within the larger system.</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creates a coherent and modular design.</w:t>
      </w:r>
    </w:p>
    <w:p w:rsidR="00DB26E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Phonological Chassis (Estonian/Finnish):</w:t>
      </w:r>
      <w:r>
        <w:rPr>
          <w:rFonts w:ascii="Google Sans Text" w:eastAsia="Google Sans Text" w:hAnsi="Google Sans Text" w:cs="Google Sans Text"/>
        </w:rPr>
        <w:t xml:space="preserve"> The fundamental sound, rhythm, and aesthetic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are drawn from Finno-Ugric languages. The mandatory first-syllable stress and strict vowel harmony give the language its distinctive and consistent cadence.</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forms the "chassis" upon which all other components are built.</w:t>
      </w:r>
    </w:p>
    <w:p w:rsidR="00DB26E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Formal Grammar Engine (Japanese):</w:t>
      </w:r>
      <w:r>
        <w:rPr>
          <w:rFonts w:ascii="Google Sans Text" w:eastAsia="Google Sans Text" w:hAnsi="Google Sans Text" w:cs="Google Sans Text"/>
        </w:rPr>
        <w:t xml:space="preserve"> The grammatical framework for the Formal style is imported directly from Japanese. This includes the Subject-Object-Verb (SOV) syntactic structure and the use of case-marking particles to define the grammatical role of nouns.</w:t>
      </w:r>
      <w:r>
        <w:rPr>
          <w:rFonts w:ascii="Google Sans Text" w:eastAsia="Google Sans Text" w:hAnsi="Google Sans Text" w:cs="Google Sans Text"/>
          <w:sz w:val="24"/>
          <w:szCs w:val="24"/>
          <w:vertAlign w:val="superscript"/>
        </w:rPr>
        <w:t>1</w:t>
      </w:r>
    </w:p>
    <w:p w:rsidR="00DB26E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Informal Grammar Engine (English):</w:t>
      </w:r>
      <w:r>
        <w:rPr>
          <w:rFonts w:ascii="Google Sans Text" w:eastAsia="Google Sans Text" w:hAnsi="Google Sans Text" w:cs="Google Sans Text"/>
        </w:rPr>
        <w:t xml:space="preserve"> The framework for the Informal style is drawn from English. This includes the Subject-Verb-Object (SVO) syntax and the use of pre-verbal auxiliary words to mark tense.</w:t>
      </w:r>
      <w:r>
        <w:rPr>
          <w:rFonts w:ascii="Google Sans Text" w:eastAsia="Google Sans Text" w:hAnsi="Google Sans Text" w:cs="Google Sans Text"/>
          <w:sz w:val="24"/>
          <w:szCs w:val="24"/>
          <w:vertAlign w:val="superscript"/>
        </w:rPr>
        <w:t>1</w:t>
      </w:r>
    </w:p>
    <w:p w:rsidR="00DB26EE"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lastRenderedPageBreak/>
        <w:t>Lexical Components (Russian &amp; Arabic):</w:t>
      </w:r>
      <w:r>
        <w:rPr>
          <w:rFonts w:ascii="Google Sans Text" w:eastAsia="Google Sans Text" w:hAnsi="Google Sans Text" w:cs="Google Sans Text"/>
        </w:rPr>
        <w:t xml:space="preserve"> These two languages serve as primary sources for vocabulary, alongside the other three, enriching the lexicon with a diverse etymological texture.</w:t>
      </w:r>
      <w:r>
        <w:rPr>
          <w:rFonts w:ascii="Google Sans Text" w:eastAsia="Google Sans Text" w:hAnsi="Google Sans Text" w:cs="Google Sans Text"/>
          <w:sz w:val="24"/>
          <w:szCs w:val="24"/>
          <w:vertAlign w:val="superscript"/>
        </w:rPr>
        <w:t>1</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This mapping is functional and largely non-overlapping. For instance,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borrows the SVO syntax from English but not its phonology or stress patterns. It borrows the particle system from Japanese but not its mora-timed rhythm or phonotactics. This "best-of-breed" approach indicates that the creator deliberately selected specific, isolated features from each source language to fulfill a predetermined role within the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framework. The result is a language that feels aesthetically Finnish, functions grammatically like Japanese or English depending on the context, and possesses a unique lexical flavor drawn from Slavic and Semitic roots. This sophisticated, modular architecture elevates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from a simple hybrid to a thoughtfully engineered linguistic system.</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3"/>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Chapter 2: The Sound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Phonology and Orthography</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The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Aabitsa</w:t>
      </w:r>
      <w:proofErr w:type="spellEnd"/>
      <w:r>
        <w:rPr>
          <w:rFonts w:ascii="Google Sans Text" w:eastAsia="Google Sans Text" w:hAnsi="Google Sans Text" w:cs="Google Sans Text"/>
        </w:rPr>
        <w:t xml:space="preserve"> (Alphabet)</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The phonological and orthographic system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is founded upon a minimalist alphabet, or </w:t>
      </w:r>
      <w:proofErr w:type="spellStart"/>
      <w:r>
        <w:rPr>
          <w:rFonts w:ascii="Google Sans Text" w:eastAsia="Google Sans Text" w:hAnsi="Google Sans Text" w:cs="Google Sans Text"/>
          <w:i/>
        </w:rPr>
        <w:t>Aabitsa</w:t>
      </w:r>
      <w:proofErr w:type="spellEnd"/>
      <w:r>
        <w:rPr>
          <w:rFonts w:ascii="Google Sans Text" w:eastAsia="Google Sans Text" w:hAnsi="Google Sans Text" w:cs="Google Sans Text"/>
        </w:rPr>
        <w:t xml:space="preserve">, comprising 18 graphemes. This limited inventory ensures phonetic clarity and ease of learning, while the accompanying rules of stress and harmony provide a consistent and aesthetically pleasing sound. The complete </w:t>
      </w:r>
      <w:proofErr w:type="spellStart"/>
      <w:r>
        <w:rPr>
          <w:rFonts w:ascii="Google Sans Text" w:eastAsia="Google Sans Text" w:hAnsi="Google Sans Text" w:cs="Google Sans Text"/>
        </w:rPr>
        <w:t>Aabitsa</w:t>
      </w:r>
      <w:proofErr w:type="spellEnd"/>
      <w:r>
        <w:rPr>
          <w:rFonts w:ascii="Google Sans Text" w:eastAsia="Google Sans Text" w:hAnsi="Google Sans Text" w:cs="Google Sans Text"/>
        </w:rPr>
        <w:t xml:space="preserve"> is detailed below.</w:t>
      </w:r>
      <w:r>
        <w:rPr>
          <w:rFonts w:ascii="Google Sans Text" w:eastAsia="Google Sans Text" w:hAnsi="Google Sans Text" w:cs="Google Sans Text"/>
          <w:sz w:val="24"/>
          <w:szCs w:val="24"/>
          <w:vertAlign w:val="superscript"/>
        </w:rPr>
        <w:t>1</w:t>
      </w:r>
    </w:p>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 xml:space="preserve">Table 1: The </w:t>
      </w:r>
      <w:proofErr w:type="spellStart"/>
      <w:r>
        <w:rPr>
          <w:rFonts w:ascii="Google Sans Text" w:eastAsia="Google Sans Text" w:hAnsi="Google Sans Text" w:cs="Google Sans Text"/>
          <w:b/>
        </w:rPr>
        <w:t>Eestia</w:t>
      </w:r>
      <w:proofErr w:type="spellEnd"/>
      <w:r>
        <w:rPr>
          <w:rFonts w:ascii="Google Sans Text" w:eastAsia="Google Sans Text" w:hAnsi="Google Sans Text" w:cs="Google Sans Text"/>
          <w:b/>
        </w:rPr>
        <w:t xml:space="preserve"> </w:t>
      </w:r>
      <w:proofErr w:type="spellStart"/>
      <w:r>
        <w:rPr>
          <w:rFonts w:ascii="Google Sans Text" w:eastAsia="Google Sans Text" w:hAnsi="Google Sans Text" w:cs="Google Sans Text"/>
          <w:b/>
        </w:rPr>
        <w:t>Aabitsa</w:t>
      </w:r>
      <w:proofErr w:type="spellEnd"/>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Grapheme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IPA</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Vowel Harmony Group</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English Example Sound</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A </w:t>
            </w:r>
            <w:proofErr w:type="spellStart"/>
            <w:r>
              <w:rPr>
                <w:rFonts w:ascii="Google Sans Text" w:eastAsia="Google Sans Text" w:hAnsi="Google Sans Text" w:cs="Google Sans Text"/>
              </w:rPr>
              <w:t>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Back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w:t>
            </w:r>
            <w:r>
              <w:rPr>
                <w:rFonts w:ascii="Google Sans Text" w:eastAsia="Google Sans Text" w:hAnsi="Google Sans Text" w:cs="Google Sans Text"/>
                <w:b/>
              </w:rPr>
              <w:t>a</w:t>
            </w:r>
            <w:r>
              <w:rPr>
                <w:rFonts w:ascii="Google Sans Text" w:eastAsia="Google Sans Text" w:hAnsi="Google Sans Text" w:cs="Google Sans Text"/>
              </w:rPr>
              <w:t>ther</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E </w:t>
            </w:r>
            <w:proofErr w:type="spellStart"/>
            <w:r>
              <w:rPr>
                <w:rFonts w:ascii="Google Sans Text" w:eastAsia="Google Sans Text" w:hAnsi="Google Sans Text" w:cs="Google Sans Text"/>
              </w:rPr>
              <w:t>e</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Neutral</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w:t>
            </w:r>
            <w:r>
              <w:rPr>
                <w:rFonts w:ascii="Google Sans Text" w:eastAsia="Google Sans Text" w:hAnsi="Google Sans Text" w:cs="Google Sans Text"/>
                <w:b/>
              </w:rPr>
              <w:t>e</w:t>
            </w:r>
            <w:r>
              <w:rPr>
                <w:rFonts w:ascii="Google Sans Text" w:eastAsia="Google Sans Text" w:hAnsi="Google Sans Text" w:cs="Google Sans Text"/>
              </w:rPr>
              <w:t>d</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H </w:t>
            </w:r>
            <w:proofErr w:type="spellStart"/>
            <w:r>
              <w:rPr>
                <w:rFonts w:ascii="Google Sans Text" w:eastAsia="Google Sans Text" w:hAnsi="Google Sans Text" w:cs="Google Sans Text"/>
              </w:rPr>
              <w:t>h</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h</w:t>
            </w:r>
            <w:r>
              <w:rPr>
                <w:rFonts w:ascii="Google Sans Text" w:eastAsia="Google Sans Text" w:hAnsi="Google Sans Text" w:cs="Google Sans Text"/>
              </w:rPr>
              <w:t>at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I </w:t>
            </w:r>
            <w:proofErr w:type="spellStart"/>
            <w:r>
              <w:rPr>
                <w:rFonts w:ascii="Google Sans Text" w:eastAsia="Google Sans Text" w:hAnsi="Google Sans Text" w:cs="Google Sans Text"/>
              </w:rPr>
              <w:t>i</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roofErr w:type="spellStart"/>
            <w:r>
              <w:rPr>
                <w:rFonts w:ascii="Google Sans Text" w:eastAsia="Google Sans Text" w:hAnsi="Google Sans Text" w:cs="Google Sans Text"/>
              </w:rPr>
              <w:t>i</w:t>
            </w:r>
            <w:proofErr w:type="spellEnd"/>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Neutral</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mach</w:t>
            </w:r>
            <w:r>
              <w:rPr>
                <w:rFonts w:ascii="Google Sans Text" w:eastAsia="Google Sans Text" w:hAnsi="Google Sans Text" w:cs="Google Sans Text"/>
                <w:b/>
              </w:rPr>
              <w:t>i</w:t>
            </w:r>
            <w:r>
              <w:rPr>
                <w:rFonts w:ascii="Google Sans Text" w:eastAsia="Google Sans Text" w:hAnsi="Google Sans Text" w:cs="Google Sans Text"/>
              </w:rPr>
              <w:t>ne</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J </w:t>
            </w:r>
            <w:proofErr w:type="spellStart"/>
            <w:r>
              <w:rPr>
                <w:rFonts w:ascii="Google Sans Text" w:eastAsia="Google Sans Text" w:hAnsi="Google Sans Text" w:cs="Google Sans Text"/>
              </w:rPr>
              <w:t>j</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y</w:t>
            </w:r>
            <w:r>
              <w:rPr>
                <w:rFonts w:ascii="Google Sans Text" w:eastAsia="Google Sans Text" w:hAnsi="Google Sans Text" w:cs="Google Sans Text"/>
              </w:rPr>
              <w:t>es</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K </w:t>
            </w:r>
            <w:proofErr w:type="spellStart"/>
            <w:r>
              <w:rPr>
                <w:rFonts w:ascii="Google Sans Text" w:eastAsia="Google Sans Text" w:hAnsi="Google Sans Text" w:cs="Google Sans Text"/>
              </w:rPr>
              <w:t>k</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k</w:t>
            </w:r>
            <w:r>
              <w:rPr>
                <w:rFonts w:ascii="Google Sans Text" w:eastAsia="Google Sans Text" w:hAnsi="Google Sans Text" w:cs="Google Sans Text"/>
              </w:rPr>
              <w:t>ite</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L </w:t>
            </w:r>
            <w:proofErr w:type="spellStart"/>
            <w:r>
              <w:rPr>
                <w:rFonts w:ascii="Google Sans Text" w:eastAsia="Google Sans Text" w:hAnsi="Google Sans Text" w:cs="Google Sans Text"/>
              </w:rPr>
              <w:t>l</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l</w:t>
            </w:r>
            <w:r>
              <w:rPr>
                <w:rFonts w:ascii="Google Sans Text" w:eastAsia="Google Sans Text" w:hAnsi="Google Sans Text" w:cs="Google Sans Text"/>
              </w:rPr>
              <w:t>ight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M </w:t>
            </w:r>
            <w:proofErr w:type="spellStart"/>
            <w:r>
              <w:rPr>
                <w:rFonts w:ascii="Google Sans Text" w:eastAsia="Google Sans Text" w:hAnsi="Google Sans Text" w:cs="Google Sans Text"/>
              </w:rPr>
              <w:t>m</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m</w:t>
            </w:r>
            <w:r>
              <w:rPr>
                <w:rFonts w:ascii="Google Sans Text" w:eastAsia="Google Sans Text" w:hAnsi="Google Sans Text" w:cs="Google Sans Text"/>
              </w:rPr>
              <w:t>an</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N </w:t>
            </w:r>
            <w:proofErr w:type="spellStart"/>
            <w:r>
              <w:rPr>
                <w:rFonts w:ascii="Google Sans Text" w:eastAsia="Google Sans Text" w:hAnsi="Google Sans Text" w:cs="Google Sans Text"/>
              </w:rPr>
              <w:t>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n</w:t>
            </w:r>
            <w:r>
              <w:rPr>
                <w:rFonts w:ascii="Google Sans Text" w:eastAsia="Google Sans Text" w:hAnsi="Google Sans Text" w:cs="Google Sans Text"/>
              </w:rPr>
              <w:t>o</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O </w:t>
            </w:r>
            <w:proofErr w:type="spellStart"/>
            <w:r>
              <w:rPr>
                <w:rFonts w:ascii="Google Sans Text" w:eastAsia="Google Sans Text" w:hAnsi="Google Sans Text" w:cs="Google Sans Text"/>
              </w:rPr>
              <w:t>o</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/o/</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Back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rPr>
              <w:t>g</w:t>
            </w:r>
            <w:r>
              <w:rPr>
                <w:rFonts w:ascii="Google Sans Text" w:eastAsia="Google Sans Text" w:hAnsi="Google Sans Text" w:cs="Google Sans Text"/>
                <w:b/>
              </w:rPr>
              <w:t>o</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Ö </w:t>
            </w:r>
            <w:proofErr w:type="spellStart"/>
            <w:r>
              <w:rPr>
                <w:rFonts w:ascii="Google Sans Text" w:eastAsia="Google Sans Text" w:hAnsi="Google Sans Text" w:cs="Google Sans Text"/>
              </w:rPr>
              <w:t>ö</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/ø/</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Front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(German) </w:t>
            </w:r>
            <w:proofErr w:type="spellStart"/>
            <w:r>
              <w:rPr>
                <w:rFonts w:ascii="Google Sans Text" w:eastAsia="Google Sans Text" w:hAnsi="Google Sans Text" w:cs="Google Sans Text"/>
              </w:rPr>
              <w:t>sch</w:t>
            </w:r>
            <w:r>
              <w:rPr>
                <w:rFonts w:ascii="Google Sans Text" w:eastAsia="Google Sans Text" w:hAnsi="Google Sans Text" w:cs="Google Sans Text"/>
                <w:b/>
              </w:rPr>
              <w:t>ö</w:t>
            </w:r>
            <w:r>
              <w:rPr>
                <w:rFonts w:ascii="Google Sans Text" w:eastAsia="Google Sans Text" w:hAnsi="Google Sans Text" w:cs="Google Sans Text"/>
              </w:rPr>
              <w:t>n</w:t>
            </w:r>
            <w:proofErr w:type="spellEnd"/>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P </w:t>
            </w:r>
            <w:proofErr w:type="spellStart"/>
            <w:r>
              <w:rPr>
                <w:rFonts w:ascii="Google Sans Text" w:eastAsia="Google Sans Text" w:hAnsi="Google Sans Text" w:cs="Google Sans Text"/>
              </w:rPr>
              <w:t>p</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w:t>
            </w:r>
            <w:r>
              <w:rPr>
                <w:rFonts w:ascii="Google Sans Text" w:eastAsia="Google Sans Text" w:hAnsi="Google Sans Text" w:cs="Google Sans Text"/>
                <w:b/>
              </w:rPr>
              <w:t>p</w:t>
            </w:r>
            <w:r>
              <w:rPr>
                <w:rFonts w:ascii="Google Sans Text" w:eastAsia="Google Sans Text" w:hAnsi="Google Sans Text" w:cs="Google Sans Text"/>
              </w:rPr>
              <w:t>in</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R </w:t>
            </w:r>
            <w:proofErr w:type="spellStart"/>
            <w:r>
              <w:rPr>
                <w:rFonts w:ascii="Google Sans Text" w:eastAsia="Google Sans Text" w:hAnsi="Google Sans Text" w:cs="Google Sans Text"/>
              </w:rPr>
              <w:t>r</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(Spanish) </w:t>
            </w:r>
            <w:proofErr w:type="spellStart"/>
            <w:r>
              <w:rPr>
                <w:rFonts w:ascii="Google Sans Text" w:eastAsia="Google Sans Text" w:hAnsi="Google Sans Text" w:cs="Google Sans Text"/>
              </w:rPr>
              <w:t>pe</w:t>
            </w:r>
            <w:r>
              <w:rPr>
                <w:rFonts w:ascii="Google Sans Text" w:eastAsia="Google Sans Text" w:hAnsi="Google Sans Text" w:cs="Google Sans Text"/>
                <w:b/>
              </w:rPr>
              <w:t>rr</w:t>
            </w:r>
            <w:r>
              <w:rPr>
                <w:rFonts w:ascii="Google Sans Text" w:eastAsia="Google Sans Text" w:hAnsi="Google Sans Text" w:cs="Google Sans Text"/>
              </w:rPr>
              <w:t>o</w:t>
            </w:r>
            <w:proofErr w:type="spellEnd"/>
            <w:r>
              <w:rPr>
                <w:rFonts w:ascii="Google Sans Text" w:eastAsia="Google Sans Text" w:hAnsi="Google Sans Text" w:cs="Google Sans Text"/>
              </w:rPr>
              <w:t xml:space="preserve"> </w:t>
            </w:r>
            <w:r>
              <w:rPr>
                <w:rFonts w:ascii="Google Sans Text" w:eastAsia="Google Sans Text" w:hAnsi="Google Sans Text" w:cs="Google Sans Text"/>
              </w:rPr>
              <w:lastRenderedPageBreak/>
              <w:t>(trilled)</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 xml:space="preserve">S </w:t>
            </w:r>
            <w:proofErr w:type="spellStart"/>
            <w:r>
              <w:rPr>
                <w:rFonts w:ascii="Google Sans Text" w:eastAsia="Google Sans Text" w:hAnsi="Google Sans Text" w:cs="Google Sans Text"/>
              </w:rPr>
              <w:t>s</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s</w:t>
            </w:r>
            <w:r>
              <w:rPr>
                <w:rFonts w:ascii="Google Sans Text" w:eastAsia="Google Sans Text" w:hAnsi="Google Sans Text" w:cs="Google Sans Text"/>
              </w:rPr>
              <w:t>ee</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 </w:t>
            </w:r>
            <w:proofErr w:type="spellStart"/>
            <w:r>
              <w:rPr>
                <w:rFonts w:ascii="Google Sans Text" w:eastAsia="Google Sans Text" w:hAnsi="Google Sans Text" w:cs="Google Sans Text"/>
              </w:rPr>
              <w:t>t</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w:t>
            </w:r>
            <w:r>
              <w:rPr>
                <w:rFonts w:ascii="Google Sans Text" w:eastAsia="Google Sans Text" w:hAnsi="Google Sans Text" w:cs="Google Sans Text"/>
                <w:b/>
              </w:rPr>
              <w:t>t</w:t>
            </w:r>
            <w:r>
              <w:rPr>
                <w:rFonts w:ascii="Google Sans Text" w:eastAsia="Google Sans Text" w:hAnsi="Google Sans Text" w:cs="Google Sans Text"/>
              </w:rPr>
              <w:t>op</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U </w:t>
            </w:r>
            <w:proofErr w:type="spellStart"/>
            <w:r>
              <w:rPr>
                <w:rFonts w:ascii="Google Sans Text" w:eastAsia="Google Sans Text" w:hAnsi="Google Sans Text" w:cs="Google Sans Text"/>
              </w:rPr>
              <w:t>u</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/u/</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Back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w:t>
            </w:r>
            <w:r>
              <w:rPr>
                <w:rFonts w:ascii="Google Sans Text" w:eastAsia="Google Sans Text" w:hAnsi="Google Sans Text" w:cs="Google Sans Text"/>
                <w:b/>
              </w:rPr>
              <w:t>u</w:t>
            </w:r>
            <w:r>
              <w:rPr>
                <w:rFonts w:ascii="Google Sans Text" w:eastAsia="Google Sans Text" w:hAnsi="Google Sans Text" w:cs="Google Sans Text"/>
              </w:rPr>
              <w:t>le</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Ü </w:t>
            </w:r>
            <w:proofErr w:type="spellStart"/>
            <w:r>
              <w:rPr>
                <w:rFonts w:ascii="Google Sans Text" w:eastAsia="Google Sans Text" w:hAnsi="Google Sans Text" w:cs="Google Sans Text"/>
              </w:rPr>
              <w:t>ü</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Front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(German) </w:t>
            </w:r>
            <w:proofErr w:type="spellStart"/>
            <w:r>
              <w:rPr>
                <w:rFonts w:ascii="Google Sans Text" w:eastAsia="Google Sans Text" w:hAnsi="Google Sans Text" w:cs="Google Sans Text"/>
                <w:b/>
              </w:rPr>
              <w:t>ü</w:t>
            </w:r>
            <w:r>
              <w:rPr>
                <w:rFonts w:ascii="Google Sans Text" w:eastAsia="Google Sans Text" w:hAnsi="Google Sans Text" w:cs="Google Sans Text"/>
              </w:rPr>
              <w:t>ber</w:t>
            </w:r>
            <w:proofErr w:type="spellEnd"/>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V </w:t>
            </w:r>
            <w:proofErr w:type="spellStart"/>
            <w:r>
              <w:rPr>
                <w:rFonts w:ascii="Google Sans Text" w:eastAsia="Google Sans Text" w:hAnsi="Google Sans Text" w:cs="Google Sans Text"/>
              </w:rPr>
              <w:t>v</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v</w:t>
            </w:r>
            <w:r>
              <w:rPr>
                <w:rFonts w:ascii="Google Sans Text" w:eastAsia="Google Sans Text" w:hAnsi="Google Sans Text" w:cs="Google Sans Text"/>
              </w:rPr>
              <w:t>est</w:t>
            </w:r>
          </w:p>
        </w:tc>
      </w:tr>
    </w:tbl>
    <w:p w:rsidR="00DB26EE" w:rsidRDefault="00DB26EE">
      <w:pPr>
        <w:pBdr>
          <w:top w:val="nil"/>
          <w:left w:val="nil"/>
          <w:bottom w:val="nil"/>
          <w:right w:val="nil"/>
          <w:between w:val="nil"/>
        </w:pBdr>
        <w:spacing w:before="480"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The Universal Stress Rule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A defining characteristic of </w:t>
      </w: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phonology is its universal and predictable stress pattern. As specified in the formal reference, "Phonetic stress is always on the first syllable of a word".</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rule is not merely a guideline but a core component of the language's identity, drawing directly from its Finno-Ugric inspirations like Finnish and Estonian.</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What makes this system particularly elegant is its orthographic representation. The stress is explicitly marked in writing by doubling the vowel of the first syllable. For example, the word for "land," </w:t>
      </w:r>
      <w:proofErr w:type="spellStart"/>
      <w:r>
        <w:rPr>
          <w:rFonts w:ascii="Google Sans Text" w:eastAsia="Google Sans Text" w:hAnsi="Google Sans Text" w:cs="Google Sans Text"/>
          <w:i/>
        </w:rPr>
        <w:t>maata</w:t>
      </w:r>
      <w:proofErr w:type="spellEnd"/>
      <w:r>
        <w:rPr>
          <w:rFonts w:ascii="Google Sans Text" w:eastAsia="Google Sans Text" w:hAnsi="Google Sans Text" w:cs="Google Sans Text"/>
        </w:rPr>
        <w:t>, is pronounced with a long first vowel and clear stress: /'</w:t>
      </w:r>
      <w:proofErr w:type="spellStart"/>
      <w:proofErr w:type="gramStart"/>
      <w:r>
        <w:rPr>
          <w:rFonts w:ascii="Google Sans Text" w:eastAsia="Google Sans Text" w:hAnsi="Google Sans Text" w:cs="Google Sans Text"/>
        </w:rPr>
        <w:t>ma:ta</w:t>
      </w:r>
      <w:proofErr w:type="spellEnd"/>
      <w:proofErr w:type="gramEnd"/>
      <w:r>
        <w:rPr>
          <w:rFonts w:ascii="Google Sans Text" w:eastAsia="Google Sans Text" w:hAnsi="Google Sans Text" w:cs="Google Sans Text"/>
        </w:rPr>
        <w:t>/.</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design choice is a masterful piece of information architecture. It renders the phonology of the language entirely transparent from its written form, eliminating the stress-related ambiguity that poses a significant challenge for learners of languages like English or Russian. Every word in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is, in effect, a self-contained pronunciation guide.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Vowel Harmony: The Melodic Engine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primary constraint governing the formation of words in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is the system of vowel harmony, another feature inherited from its Finno-Ugric roots. This system divides the language's vowels into three distinct groups </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w:t>
      </w:r>
    </w:p>
    <w:p w:rsidR="00DB26E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Back Vowels:</w:t>
      </w:r>
      <w:r>
        <w:rPr>
          <w:rFonts w:ascii="Google Sans Text" w:eastAsia="Google Sans Text" w:hAnsi="Google Sans Text" w:cs="Google Sans Text"/>
        </w:rPr>
        <w:t xml:space="preserve"> a, o, u</w:t>
      </w:r>
    </w:p>
    <w:p w:rsidR="00DB26E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Front Vowels:</w:t>
      </w:r>
      <w:r>
        <w:rPr>
          <w:rFonts w:ascii="Google Sans Text" w:eastAsia="Google Sans Text" w:hAnsi="Google Sans Text" w:cs="Google Sans Text"/>
        </w:rPr>
        <w:t xml:space="preserve"> ö, ü</w:t>
      </w:r>
    </w:p>
    <w:p w:rsidR="00DB26EE"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rPr>
        <w:t>Neutral Vowels:</w:t>
      </w:r>
      <w:r>
        <w:rPr>
          <w:rFonts w:ascii="Google Sans Text" w:eastAsia="Google Sans Text" w:hAnsi="Google Sans Text" w:cs="Google Sans Text"/>
        </w:rPr>
        <w:t xml:space="preserve"> e, </w:t>
      </w:r>
      <w:proofErr w:type="spellStart"/>
      <w:r>
        <w:rPr>
          <w:rFonts w:ascii="Google Sans Text" w:eastAsia="Google Sans Text" w:hAnsi="Google Sans Text" w:cs="Google Sans Text"/>
        </w:rPr>
        <w:t>i</w:t>
      </w:r>
      <w:proofErr w:type="spellEnd"/>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 fundamental rule of vowel harmony is that Back vowels and Front vowels cannot coexist within the same native word (loanwords may be an exception, though this is not specified). A word must contain either Back vowels or Front vowels. Neutral vowels are versatile and can appear in words with either group.</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rule is the melodic engine of the language. It forces a phonetic consistency within each word, ensuring a smooth and harmonious flow of sound. This can be observed in the existing lexicon:</w:t>
      </w:r>
    </w:p>
    <w:p w:rsidR="00DB26EE"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i/>
        </w:rPr>
        <w:t>koora</w:t>
      </w:r>
      <w:proofErr w:type="spellEnd"/>
      <w:r>
        <w:rPr>
          <w:rFonts w:ascii="Google Sans Text" w:eastAsia="Google Sans Text" w:hAnsi="Google Sans Text" w:cs="Google Sans Text"/>
        </w:rPr>
        <w:t xml:space="preserve"> (house): Contains only Back vowels (o, a).</w:t>
      </w:r>
    </w:p>
    <w:p w:rsidR="00DB26EE"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i/>
        </w:rPr>
        <w:lastRenderedPageBreak/>
        <w:t>hüüva</w:t>
      </w:r>
      <w:proofErr w:type="spellEnd"/>
      <w:r>
        <w:rPr>
          <w:rFonts w:ascii="Google Sans Text" w:eastAsia="Google Sans Text" w:hAnsi="Google Sans Text" w:cs="Google Sans Text"/>
        </w:rPr>
        <w:t xml:space="preserve"> (good): Contains only Front vowels (ü, a is a typo in the source, should be front vowel compatible, likely </w:t>
      </w:r>
      <w:proofErr w:type="spellStart"/>
      <w:r>
        <w:rPr>
          <w:rFonts w:ascii="Google Sans Text" w:eastAsia="Google Sans Text" w:hAnsi="Google Sans Text" w:cs="Google Sans Text"/>
        </w:rPr>
        <w:t>hüüvä</w:t>
      </w:r>
      <w:proofErr w:type="spellEnd"/>
      <w:r>
        <w:rPr>
          <w:rFonts w:ascii="Google Sans Text" w:eastAsia="Google Sans Text" w:hAnsi="Google Sans Text" w:cs="Google Sans Text"/>
        </w:rPr>
        <w:t xml:space="preserve">). Assuming </w:t>
      </w:r>
      <w:proofErr w:type="spellStart"/>
      <w:r>
        <w:rPr>
          <w:rFonts w:ascii="Google Sans Text" w:eastAsia="Google Sans Text" w:hAnsi="Google Sans Text" w:cs="Google Sans Text"/>
        </w:rPr>
        <w:t>hüüva</w:t>
      </w:r>
      <w:proofErr w:type="spellEnd"/>
      <w:r>
        <w:rPr>
          <w:rFonts w:ascii="Google Sans Text" w:eastAsia="Google Sans Text" w:hAnsi="Google Sans Text" w:cs="Google Sans Text"/>
        </w:rPr>
        <w:t xml:space="preserve"> is correct, it demonstrates a can follow a front vowel, which contradicts the simple rule. However, most examples follow it. Let's stick to the rule as stated. </w:t>
      </w:r>
      <w:proofErr w:type="spellStart"/>
      <w:r>
        <w:rPr>
          <w:rFonts w:ascii="Google Sans Text" w:eastAsia="Google Sans Text" w:hAnsi="Google Sans Text" w:cs="Google Sans Text"/>
        </w:rPr>
        <w:t>hüüva</w:t>
      </w:r>
      <w:proofErr w:type="spellEnd"/>
      <w:r>
        <w:rPr>
          <w:rFonts w:ascii="Google Sans Text" w:eastAsia="Google Sans Text" w:hAnsi="Google Sans Text" w:cs="Google Sans Text"/>
        </w:rPr>
        <w:t xml:space="preserve"> and </w:t>
      </w:r>
      <w:proofErr w:type="spellStart"/>
      <w:r>
        <w:rPr>
          <w:rFonts w:ascii="Google Sans Text" w:eastAsia="Google Sans Text" w:hAnsi="Google Sans Text" w:cs="Google Sans Text"/>
        </w:rPr>
        <w:t>peeva</w:t>
      </w:r>
      <w:proofErr w:type="spellEnd"/>
      <w:r>
        <w:rPr>
          <w:rFonts w:ascii="Google Sans Text" w:eastAsia="Google Sans Text" w:hAnsi="Google Sans Text" w:cs="Google Sans Text"/>
        </w:rPr>
        <w:t xml:space="preserve"> are likely errors in the source document, or a is also neutral. Given the simplicity goal, it's more likely an error. Let's proceed with the stated groups.</w:t>
      </w:r>
    </w:p>
    <w:p w:rsidR="00DB26EE"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i/>
        </w:rPr>
        <w:t>süda</w:t>
      </w:r>
      <w:proofErr w:type="spellEnd"/>
      <w:r>
        <w:rPr>
          <w:rFonts w:ascii="Google Sans Text" w:eastAsia="Google Sans Text" w:hAnsi="Google Sans Text" w:cs="Google Sans Text"/>
        </w:rPr>
        <w:t xml:space="preserve"> (heart): Contains a Front vowel (ü) and a Back vowel (a). This is a direct contradiction. </w:t>
      </w:r>
      <w:r>
        <w:rPr>
          <w:rFonts w:ascii="Google Sans Text" w:eastAsia="Google Sans Text" w:hAnsi="Google Sans Text" w:cs="Google Sans Text"/>
          <w:i/>
        </w:rPr>
        <w:t>Correction</w:t>
      </w:r>
      <w:r>
        <w:rPr>
          <w:rFonts w:ascii="Google Sans Text" w:eastAsia="Google Sans Text" w:hAnsi="Google Sans Text" w:cs="Google Sans Text"/>
        </w:rPr>
        <w:t xml:space="preserve">: The rule likely applies to suffixes and agglutination, or there are exceptions. Let's re-evaluate. The rule is stated. The examples </w:t>
      </w:r>
      <w:proofErr w:type="spellStart"/>
      <w:r>
        <w:rPr>
          <w:rFonts w:ascii="Google Sans Text" w:eastAsia="Google Sans Text" w:hAnsi="Google Sans Text" w:cs="Google Sans Text"/>
        </w:rPr>
        <w:t>koora</w:t>
      </w:r>
      <w:proofErr w:type="spellEnd"/>
      <w:r>
        <w:rPr>
          <w:rFonts w:ascii="Google Sans Text" w:eastAsia="Google Sans Text" w:hAnsi="Google Sans Text" w:cs="Google Sans Text"/>
        </w:rPr>
        <w:t xml:space="preserve"> and </w:t>
      </w:r>
      <w:proofErr w:type="spellStart"/>
      <w:r>
        <w:rPr>
          <w:rFonts w:ascii="Google Sans Text" w:eastAsia="Google Sans Text" w:hAnsi="Google Sans Text" w:cs="Google Sans Text"/>
        </w:rPr>
        <w:t>puuna</w:t>
      </w:r>
      <w:proofErr w:type="spellEnd"/>
      <w:r>
        <w:rPr>
          <w:rFonts w:ascii="Google Sans Text" w:eastAsia="Google Sans Text" w:hAnsi="Google Sans Text" w:cs="Google Sans Text"/>
        </w:rPr>
        <w:t xml:space="preserve"> (back) and </w:t>
      </w:r>
      <w:proofErr w:type="spellStart"/>
      <w:r>
        <w:rPr>
          <w:rFonts w:ascii="Google Sans Text" w:eastAsia="Google Sans Text" w:hAnsi="Google Sans Text" w:cs="Google Sans Text"/>
        </w:rPr>
        <w:t>öösa</w:t>
      </w:r>
      <w:proofErr w:type="spellEnd"/>
      <w:r>
        <w:rPr>
          <w:rFonts w:ascii="Google Sans Text" w:eastAsia="Google Sans Text" w:hAnsi="Google Sans Text" w:cs="Google Sans Text"/>
        </w:rPr>
        <w:t xml:space="preserve"> and </w:t>
      </w:r>
      <w:proofErr w:type="spellStart"/>
      <w:r>
        <w:rPr>
          <w:rFonts w:ascii="Google Sans Text" w:eastAsia="Google Sans Text" w:hAnsi="Google Sans Text" w:cs="Google Sans Text"/>
        </w:rPr>
        <w:t>hüüva</w:t>
      </w:r>
      <w:proofErr w:type="spellEnd"/>
      <w:r>
        <w:rPr>
          <w:rFonts w:ascii="Google Sans Text" w:eastAsia="Google Sans Text" w:hAnsi="Google Sans Text" w:cs="Google Sans Text"/>
        </w:rPr>
        <w:t xml:space="preserve"> (front) are given. It seems the rule is that a word is either "back" or "front" dominant. Let's assume the first non-neutral vowel determines the class. In </w:t>
      </w:r>
      <w:proofErr w:type="spellStart"/>
      <w:r>
        <w:rPr>
          <w:rFonts w:ascii="Google Sans Text" w:eastAsia="Google Sans Text" w:hAnsi="Google Sans Text" w:cs="Google Sans Text"/>
        </w:rPr>
        <w:t>süda</w:t>
      </w:r>
      <w:proofErr w:type="spellEnd"/>
      <w:r>
        <w:rPr>
          <w:rFonts w:ascii="Google Sans Text" w:eastAsia="Google Sans Text" w:hAnsi="Google Sans Text" w:cs="Google Sans Text"/>
        </w:rPr>
        <w:t xml:space="preserve">, ü is front, so it's a front-vowel word. The presence of a is problematic. Let's assume for this analysis that the rule is a strong tendency, or that a can act as a neutral vowel in some contexts. Given the source, a is listed as Back. This points to a complexity not fully captured in the rules. For this analysis, we will adhere to the stated rule that Back and Front vowels cannot be mixed, while noting that some vocabulary items like </w:t>
      </w:r>
      <w:proofErr w:type="spellStart"/>
      <w:r>
        <w:rPr>
          <w:rFonts w:ascii="Google Sans Text" w:eastAsia="Google Sans Text" w:hAnsi="Google Sans Text" w:cs="Google Sans Text"/>
        </w:rPr>
        <w:t>süda</w:t>
      </w:r>
      <w:proofErr w:type="spellEnd"/>
      <w:r>
        <w:rPr>
          <w:rFonts w:ascii="Google Sans Text" w:eastAsia="Google Sans Text" w:hAnsi="Google Sans Text" w:cs="Google Sans Text"/>
        </w:rPr>
        <w:t xml:space="preserve"> appear to violate it, suggesting a more nuanced reality perhaps involving word composition or historical evolution within the conlang's lore.</w:t>
      </w:r>
    </w:p>
    <w:p w:rsidR="00DB26EE" w:rsidRDefault="00000000">
      <w:pPr>
        <w:numPr>
          <w:ilvl w:val="0"/>
          <w:numId w:val="3"/>
        </w:numPr>
        <w:pBdr>
          <w:top w:val="nil"/>
          <w:left w:val="nil"/>
          <w:bottom w:val="nil"/>
          <w:right w:val="nil"/>
          <w:between w:val="nil"/>
        </w:pBdr>
        <w:spacing w:line="275" w:lineRule="auto"/>
      </w:pPr>
      <w:proofErr w:type="spellStart"/>
      <w:r>
        <w:rPr>
          <w:rFonts w:ascii="Google Sans Text" w:eastAsia="Google Sans Text" w:hAnsi="Google Sans Text" w:cs="Google Sans Text"/>
          <w:i/>
        </w:rPr>
        <w:t>veesi</w:t>
      </w:r>
      <w:proofErr w:type="spellEnd"/>
      <w:r>
        <w:rPr>
          <w:rFonts w:ascii="Google Sans Text" w:eastAsia="Google Sans Text" w:hAnsi="Google Sans Text" w:cs="Google Sans Text"/>
        </w:rPr>
        <w:t xml:space="preserve"> (water): Contains Neutral (e, </w:t>
      </w:r>
      <w:proofErr w:type="spellStart"/>
      <w:r>
        <w:rPr>
          <w:rFonts w:ascii="Google Sans Text" w:eastAsia="Google Sans Text" w:hAnsi="Google Sans Text" w:cs="Google Sans Text"/>
        </w:rPr>
        <w:t>i</w:t>
      </w:r>
      <w:proofErr w:type="spellEnd"/>
      <w:r>
        <w:rPr>
          <w:rFonts w:ascii="Google Sans Text" w:eastAsia="Google Sans Text" w:hAnsi="Google Sans Text" w:cs="Google Sans Text"/>
        </w:rPr>
        <w:t>) and can exist with either group.</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system is crucial for the language's aesthetic, giving it a cohesive sound that feels naturalistic despite its synthetic origins. The neutral vowels provide essential flexibility, allowing for a wider range of word creation without violating the core principle.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The Formal Diacritic System: Phonetic Nuance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Reserved for high formal or poetic writing,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employs a diacritic system to add a layer of phonetic subtlety. These diacritics are placed on an unstressed vowel to modify the pronunciation of the </w:t>
      </w:r>
      <w:r>
        <w:rPr>
          <w:rFonts w:ascii="Google Sans Text" w:eastAsia="Google Sans Text" w:hAnsi="Google Sans Text" w:cs="Google Sans Text"/>
          <w:i/>
        </w:rPr>
        <w:t>preceding</w:t>
      </w:r>
      <w:r>
        <w:rPr>
          <w:rFonts w:ascii="Google Sans Text" w:eastAsia="Google Sans Text" w:hAnsi="Google Sans Text" w:cs="Google Sans Text"/>
        </w:rPr>
        <w:t xml:space="preserve"> consonant, a feature reminiscent of the consonant distinctions in Russian.</w:t>
      </w:r>
      <w:r>
        <w:rPr>
          <w:rFonts w:ascii="Google Sans Text" w:eastAsia="Google Sans Text" w:hAnsi="Google Sans Text" w:cs="Google Sans Text"/>
          <w:sz w:val="24"/>
          <w:szCs w:val="24"/>
          <w:vertAlign w:val="superscript"/>
        </w:rPr>
        <w:t>1</w:t>
      </w:r>
    </w:p>
    <w:p w:rsidR="00DB26EE"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Palatalization (Softening):</w:t>
      </w:r>
      <w:r>
        <w:rPr>
          <w:rFonts w:ascii="Google Sans Text" w:eastAsia="Google Sans Text" w:hAnsi="Google Sans Text" w:cs="Google Sans Text"/>
        </w:rPr>
        <w:t xml:space="preserve"> A dot placed below an unstressed vowel (e.g., ạ) signals that the preceding consonant is palatalized, or "softened." For example, this would change a standard /l/ sound to a "soft l," /</w:t>
      </w:r>
      <w:proofErr w:type="spellStart"/>
      <w:r>
        <w:rPr>
          <w:rFonts w:ascii="Google Sans Text" w:eastAsia="Google Sans Text" w:hAnsi="Google Sans Text" w:cs="Google Sans Text"/>
        </w:rPr>
        <w:t>lʲ</w:t>
      </w:r>
      <w:proofErr w:type="spellEnd"/>
      <w:r>
        <w:rPr>
          <w:rFonts w:ascii="Google Sans Text" w:eastAsia="Google Sans Text" w:hAnsi="Google Sans Text" w:cs="Google Sans Text"/>
        </w:rPr>
        <w:t xml:space="preserve">/, similar to the </w:t>
      </w:r>
      <w:proofErr w:type="spellStart"/>
      <w:r>
        <w:rPr>
          <w:rFonts w:ascii="Google Sans Text" w:eastAsia="Google Sans Text" w:hAnsi="Google Sans Text" w:cs="Google Sans Text"/>
        </w:rPr>
        <w:t>ль</w:t>
      </w:r>
      <w:proofErr w:type="spellEnd"/>
      <w:r>
        <w:rPr>
          <w:rFonts w:ascii="Google Sans Text" w:eastAsia="Google Sans Text" w:hAnsi="Google Sans Text" w:cs="Google Sans Text"/>
        </w:rPr>
        <w:t xml:space="preserve"> sound in Russian.</w:t>
      </w:r>
    </w:p>
    <w:p w:rsidR="00DB26EE"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Velarization (Hardening):</w:t>
      </w:r>
      <w:r>
        <w:rPr>
          <w:rFonts w:ascii="Google Sans Text" w:eastAsia="Google Sans Text" w:hAnsi="Google Sans Text" w:cs="Google Sans Text"/>
        </w:rPr>
        <w:t xml:space="preserve"> A macron placed above an unstressed vowel (e.g., ā) signals that the preceding consonant is velarized, or "hardened." This would change a standard /l/ to a "dark l," /ɫ/, as heard in the English word "full."</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system is almost entirely aesthetic. It is an optional layer of complexity available to the poet or scholar who wishes to imbue their writing and speech with a finer degree of phonetic texture. Its existence reinforces the conception of the Formal style as a medium for high art, providing tools for sonic craftsmanship that are absent from, and unnecessary for, the utilitarian Informal style.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3"/>
        <w:spacing w:before="0" w:line="275" w:lineRule="auto"/>
        <w:rPr>
          <w:rFonts w:ascii="Google Sans Text" w:eastAsia="Google Sans Text" w:hAnsi="Google Sans Text" w:cs="Google Sans Text"/>
        </w:rPr>
      </w:pPr>
      <w:r>
        <w:rPr>
          <w:rFonts w:ascii="Google Sans Text" w:eastAsia="Google Sans Text" w:hAnsi="Google Sans Text" w:cs="Google Sans Text"/>
        </w:rPr>
        <w:t>Chapter 3: The Two Grammars: A Comparative Syntax</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Core Duality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is most profoundly expressed in its syntax. The language employs two entirely separate grammatical systems, each with its own word order and method for assigning grammatical roles. This chapter provides a comparative analysis of these two systems.</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Formal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The Grammar of Deliberation (SOV)</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Formal style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utilizes a grammatical structure heavily inspired by Japanese.</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Its defining features are a Subject-Object-Verb (SOV) word order and a robust system of case-marking particles.</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standard word order requires that the subject of a sentence appears first, followed by the object, with the verb concluding the clause. For example: 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(I read a book).</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structure creates a sense of suspense and intellectual weight, as the core action of the sentence is withheld until the very end. It forces a "plan-ahead" mode of thought upon the speaker or writer, as the grammatical role of each noun must be determined and marked with a particle before it is uttered.</w:t>
      </w: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The engine of this grammar is the particle system. These are short, uninflected words that follow a noun to clarify its function within the sentence. The primary particles are detailed in the table below. They can be written either with their official Latin transliterations or, in a higher stylistic register, with their corresponding Japanese Kana glyphs.</w:t>
      </w:r>
      <w:r>
        <w:rPr>
          <w:rFonts w:ascii="Google Sans Text" w:eastAsia="Google Sans Text" w:hAnsi="Google Sans Text" w:cs="Google Sans Text"/>
          <w:sz w:val="24"/>
          <w:szCs w:val="24"/>
          <w:vertAlign w:val="superscript"/>
        </w:rPr>
        <w:t>1</w:t>
      </w:r>
    </w:p>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Table 2: Formal Particle System</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Function</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Latin</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Kana</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Example (Formal)</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Explanation</w:t>
            </w:r>
          </w:p>
        </w:tc>
      </w:tr>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Topic/Subject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hā</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は</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iinima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Marks the main topic or subject of the sentence.</w:t>
            </w:r>
          </w:p>
        </w:tc>
      </w:tr>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Direct Object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ō</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を</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Marks the noun that directly receives the action of the verb.</w:t>
            </w:r>
          </w:p>
        </w:tc>
      </w:tr>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Possession</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nōa</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の</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iinima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nōa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koora</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Indicates possession, equivalent to English "'s" or "of".</w:t>
            </w:r>
          </w:p>
        </w:tc>
      </w:tr>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Location/Means</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xēa</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で</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koora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xēa</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Marks the location </w:t>
            </w:r>
            <w:r>
              <w:rPr>
                <w:rFonts w:ascii="Google Sans Text" w:eastAsia="Google Sans Text" w:hAnsi="Google Sans Text" w:cs="Google Sans Text"/>
              </w:rPr>
              <w:lastRenderedPageBreak/>
              <w:t>of an action or the means by which it is done.</w:t>
            </w:r>
          </w:p>
        </w:tc>
      </w:tr>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Indirect Object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līa</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に</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iinima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līa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anan</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Marks the recipient of an action (e.g., "gives </w:t>
            </w:r>
            <w:r>
              <w:rPr>
                <w:rFonts w:ascii="Google Sans Text" w:eastAsia="Google Sans Text" w:hAnsi="Google Sans Text" w:cs="Google Sans Text"/>
                <w:b/>
              </w:rPr>
              <w:t>to the person</w:t>
            </w:r>
            <w:r>
              <w:rPr>
                <w:rFonts w:ascii="Google Sans Text" w:eastAsia="Google Sans Text" w:hAnsi="Google Sans Text" w:cs="Google Sans Text"/>
              </w:rPr>
              <w:t>").</w:t>
            </w:r>
          </w:p>
        </w:tc>
      </w:tr>
      <w:tr w:rsidR="00DB26EE">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Question</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kā</w:t>
            </w:r>
            <w:proofErr w:type="spellEnd"/>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か</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t>
            </w:r>
            <w:proofErr w:type="spellStart"/>
            <w:r>
              <w:rPr>
                <w:rFonts w:ascii="Google Sans Text" w:eastAsia="Google Sans Text" w:hAnsi="Google Sans Text" w:cs="Google Sans Text"/>
              </w:rPr>
              <w:t>kaava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kā</w:t>
            </w:r>
            <w:proofErr w:type="spellEnd"/>
            <w:r>
              <w:rPr>
                <w:rFonts w:ascii="Google Sans Text" w:eastAsia="Google Sans Text" w:hAnsi="Google Sans Text" w:cs="Google Sans Text"/>
              </w:rPr>
              <w:t>?</w:t>
            </w:r>
          </w:p>
        </w:tc>
        <w:tc>
          <w:tcPr>
            <w:tcW w:w="187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Placed at the end of a sentence to turn it into a yes/no question.</w:t>
            </w:r>
          </w:p>
        </w:tc>
      </w:tr>
    </w:tbl>
    <w:p w:rsidR="00DB26EE" w:rsidRDefault="00000000">
      <w:pPr>
        <w:pBdr>
          <w:top w:val="nil"/>
          <w:left w:val="nil"/>
          <w:bottom w:val="nil"/>
          <w:right w:val="nil"/>
          <w:between w:val="nil"/>
        </w:pBdr>
        <w:spacing w:before="480" w:line="275" w:lineRule="auto"/>
        <w:rPr>
          <w:rFonts w:ascii="Google Sans Text" w:eastAsia="Google Sans Text" w:hAnsi="Google Sans Text" w:cs="Google Sans Text"/>
        </w:rPr>
      </w:pPr>
      <w:r>
        <w:rPr>
          <w:rFonts w:ascii="Google Sans Text" w:eastAsia="Google Sans Text" w:hAnsi="Google Sans Text" w:cs="Google Sans Text"/>
        </w:rPr>
        <w:t>This particle-based system provides grammatical precision and allows for significant flexibility in other areas, such as the poetic inversion of word order, which will be discussed in Chapter 5.</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Informal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The Grammar of Efficiency (SVO)</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In stark contrast to the Formal style, Informal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is built for speed and clarity, using a Subject-Verb-Object (SVO) grammar modeled on English.</w:t>
      </w:r>
      <w:r>
        <w:rPr>
          <w:rFonts w:ascii="Google Sans Text" w:eastAsia="Google Sans Text" w:hAnsi="Google Sans Text" w:cs="Google Sans Text"/>
          <w:sz w:val="24"/>
          <w:szCs w:val="24"/>
          <w:vertAlign w:val="superscript"/>
        </w:rPr>
        <w:t>1</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word order is fixed and intuitive for speakers of many European languages: Ø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(I read a book).</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In this system, grammatical roles are not determined by particles but </w:t>
      </w:r>
      <w:proofErr w:type="gramStart"/>
      <w:r>
        <w:rPr>
          <w:rFonts w:ascii="Google Sans Text" w:eastAsia="Google Sans Text" w:hAnsi="Google Sans Text" w:cs="Google Sans Text"/>
        </w:rPr>
        <w:t>by word</w:t>
      </w:r>
      <w:proofErr w:type="gramEnd"/>
      <w:r>
        <w:rPr>
          <w:rFonts w:ascii="Google Sans Text" w:eastAsia="Google Sans Text" w:hAnsi="Google Sans Text" w:cs="Google Sans Text"/>
        </w:rPr>
        <w:t xml:space="preserve"> position alone. The noun before the verb is the subject, and the noun after it is the object. This rigid structure removes the cognitive load of selecting and applying particles, allowing for more rapid and direct communication.</w:t>
      </w: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A unique feature that further enhances the efficiency of the Informal style is the </w:t>
      </w:r>
      <w:r>
        <w:rPr>
          <w:rFonts w:ascii="Google Sans Text" w:eastAsia="Google Sans Text" w:hAnsi="Google Sans Text" w:cs="Google Sans Text"/>
          <w:b/>
        </w:rPr>
        <w:t>Informal Copula Drop</w:t>
      </w:r>
      <w:r>
        <w:rPr>
          <w:rFonts w:ascii="Google Sans Text" w:eastAsia="Google Sans Text" w:hAnsi="Google Sans Text" w:cs="Google Sans Text"/>
        </w:rPr>
        <w:t>. In simple declarative sentences of the "A is B" type, the verb "to be" (</w:t>
      </w:r>
      <w:r>
        <w:rPr>
          <w:rFonts w:ascii="Google Sans Text" w:eastAsia="Google Sans Text" w:hAnsi="Google Sans Text" w:cs="Google Sans Text"/>
          <w:i/>
        </w:rPr>
        <w:t>on</w:t>
      </w:r>
      <w:r>
        <w:rPr>
          <w:rFonts w:ascii="Google Sans Text" w:eastAsia="Google Sans Text" w:hAnsi="Google Sans Text" w:cs="Google Sans Text"/>
        </w:rPr>
        <w:t>) can be, and typically is, omitted.</w:t>
      </w:r>
      <w:r>
        <w:rPr>
          <w:rFonts w:ascii="Google Sans Text" w:eastAsia="Google Sans Text" w:hAnsi="Google Sans Text" w:cs="Google Sans Text"/>
          <w:sz w:val="24"/>
          <w:szCs w:val="24"/>
          <w:vertAlign w:val="superscript"/>
        </w:rPr>
        <w:t>1</w:t>
      </w:r>
    </w:p>
    <w:p w:rsidR="00DB26EE"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rPr>
        <w:t xml:space="preserve">Formal/Stilted Informal: </w:t>
      </w:r>
      <w:proofErr w:type="spellStart"/>
      <w:r>
        <w:rPr>
          <w:rFonts w:ascii="Google Sans Text" w:eastAsia="Google Sans Text" w:hAnsi="Google Sans Text" w:cs="Google Sans Text"/>
        </w:rPr>
        <w:t>iinima</w:t>
      </w:r>
      <w:proofErr w:type="spellEnd"/>
      <w:r>
        <w:rPr>
          <w:rFonts w:ascii="Google Sans Text" w:eastAsia="Google Sans Text" w:hAnsi="Google Sans Text" w:cs="Google Sans Text"/>
        </w:rPr>
        <w:t xml:space="preserve"> on </w:t>
      </w:r>
      <w:proofErr w:type="spellStart"/>
      <w:r>
        <w:rPr>
          <w:rFonts w:ascii="Google Sans Text" w:eastAsia="Google Sans Text" w:hAnsi="Google Sans Text" w:cs="Google Sans Text"/>
        </w:rPr>
        <w:t>hüüva</w:t>
      </w:r>
      <w:proofErr w:type="spellEnd"/>
      <w:r>
        <w:rPr>
          <w:rFonts w:ascii="Google Sans Text" w:eastAsia="Google Sans Text" w:hAnsi="Google Sans Text" w:cs="Google Sans Text"/>
        </w:rPr>
        <w:t>.</w:t>
      </w:r>
    </w:p>
    <w:p w:rsidR="00DB26EE"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rPr>
        <w:t xml:space="preserve">Standard Informal: </w:t>
      </w:r>
      <w:proofErr w:type="spellStart"/>
      <w:r>
        <w:rPr>
          <w:rFonts w:ascii="Google Sans Text" w:eastAsia="Google Sans Text" w:hAnsi="Google Sans Text" w:cs="Google Sans Text"/>
        </w:rPr>
        <w:t>iinima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hüüva</w:t>
      </w:r>
      <w:proofErr w:type="spellEnd"/>
      <w:r>
        <w:rPr>
          <w:rFonts w:ascii="Google Sans Text" w:eastAsia="Google Sans Text" w:hAnsi="Google Sans Text" w:cs="Google Sans Text"/>
        </w:rPr>
        <w:t>. (The person is good.)</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This feature is not drawn from English but is characteristic of other source languages, particularly Russian (e.g., </w:t>
      </w:r>
      <w:proofErr w:type="spellStart"/>
      <w:r>
        <w:rPr>
          <w:rFonts w:ascii="Google Sans Text" w:eastAsia="Google Sans Text" w:hAnsi="Google Sans Text" w:cs="Google Sans Text"/>
        </w:rPr>
        <w:t>Он</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студент</w:t>
      </w:r>
      <w:proofErr w:type="spellEnd"/>
      <w:r>
        <w:rPr>
          <w:rFonts w:ascii="Google Sans Text" w:eastAsia="Google Sans Text" w:hAnsi="Google Sans Text" w:cs="Google Sans Text"/>
        </w:rPr>
        <w:t xml:space="preserve"> - "On student" - "He is a student"). This demonstrates a subtle cross-pollination of influences, where a feature from one source language (Russian) is integrated into the grammatical system primarily inspired by another (English), all in service of the overarching design goal of efficiency.</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The Ø-Subject: A Universal Anomaly</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 xml:space="preserve">Bridging the two grammatical styles is the unique logogram for the first-person pronoun: the </w:t>
      </w:r>
      <w:proofErr w:type="spellStart"/>
      <w:r>
        <w:rPr>
          <w:rFonts w:ascii="Google Sans Text" w:eastAsia="Google Sans Text" w:hAnsi="Google Sans Text" w:cs="Google Sans Text"/>
          <w:i/>
        </w:rPr>
        <w:t>Nolla-subjekti</w:t>
      </w:r>
      <w:proofErr w:type="spellEnd"/>
      <w:r>
        <w:rPr>
          <w:rFonts w:ascii="Google Sans Text" w:eastAsia="Google Sans Text" w:hAnsi="Google Sans Text" w:cs="Google Sans Text"/>
        </w:rPr>
        <w:t>, or Ø-subject.</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symbol represents the word "I" and is used consistently in both Formal and Informal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Crucially, while it is written for grammatical clarity, it is never pronounced.</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feature has different effects in each style.</w:t>
      </w:r>
    </w:p>
    <w:p w:rsidR="00DB26EE"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rPr>
        <w:t xml:space="preserve">In </w:t>
      </w:r>
      <w:r>
        <w:rPr>
          <w:rFonts w:ascii="Google Sans Text" w:eastAsia="Google Sans Text" w:hAnsi="Google Sans Text" w:cs="Google Sans Text"/>
          <w:b/>
        </w:rPr>
        <w:t xml:space="preserve">Formal </w:t>
      </w:r>
      <w:proofErr w:type="spellStart"/>
      <w:r>
        <w:rPr>
          <w:rFonts w:ascii="Google Sans Text" w:eastAsia="Google Sans Text" w:hAnsi="Google Sans Text" w:cs="Google Sans Text"/>
          <w:b/>
        </w:rPr>
        <w:t>Eestia</w:t>
      </w:r>
      <w:proofErr w:type="spellEnd"/>
      <w:r>
        <w:rPr>
          <w:rFonts w:ascii="Google Sans Text" w:eastAsia="Google Sans Text" w:hAnsi="Google Sans Text" w:cs="Google Sans Text"/>
        </w:rPr>
        <w:t xml:space="preserve">, its role is straightforward. It acts as the subject noun, marked by the topic particle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The sentence structure remains clear and unambiguous due to the particles.</w:t>
      </w:r>
    </w:p>
    <w:p w:rsidR="00DB26EE"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rPr>
        <w:t xml:space="preserve">In </w:t>
      </w:r>
      <w:r>
        <w:rPr>
          <w:rFonts w:ascii="Google Sans Text" w:eastAsia="Google Sans Text" w:hAnsi="Google Sans Text" w:cs="Google Sans Text"/>
          <w:b/>
        </w:rPr>
        <w:t xml:space="preserve">Informal </w:t>
      </w:r>
      <w:proofErr w:type="spellStart"/>
      <w:r>
        <w:rPr>
          <w:rFonts w:ascii="Google Sans Text" w:eastAsia="Google Sans Text" w:hAnsi="Google Sans Text" w:cs="Google Sans Text"/>
          <w:b/>
        </w:rPr>
        <w:t>Eestia</w:t>
      </w:r>
      <w:proofErr w:type="spellEnd"/>
      <w:r>
        <w:rPr>
          <w:rFonts w:ascii="Google Sans Text" w:eastAsia="Google Sans Text" w:hAnsi="Google Sans Text" w:cs="Google Sans Text"/>
        </w:rPr>
        <w:t xml:space="preserve">, the effect is more dramatic. Since the subject is unpronounced, a first-person SVO sentence like Ø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sounds in speech like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This creates a spoken Verb-Subject-Object (VSO) feel, a common feature in some natural languages but a surprising and distinctive outcome of this specific rule in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It adds another layer of texture to the language, distinguishing the rhythm of first-person speech from that of the second or third person.</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3"/>
        <w:spacing w:before="0" w:line="275" w:lineRule="auto"/>
        <w:rPr>
          <w:rFonts w:ascii="Google Sans Text" w:eastAsia="Google Sans Text" w:hAnsi="Google Sans Text" w:cs="Google Sans Text"/>
        </w:rPr>
      </w:pPr>
      <w:r>
        <w:rPr>
          <w:rFonts w:ascii="Google Sans Text" w:eastAsia="Google Sans Text" w:hAnsi="Google Sans Text" w:cs="Google Sans Text"/>
        </w:rPr>
        <w:t>Chapter 4: Marking Time: Tense, Aspect, and Modality</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A Minimalist System: Past vs. </w:t>
      </w:r>
      <w:proofErr w:type="gramStart"/>
      <w:r>
        <w:rPr>
          <w:rFonts w:ascii="Google Sans Text" w:eastAsia="Google Sans Text" w:hAnsi="Google Sans Text" w:cs="Google Sans Text"/>
        </w:rPr>
        <w:t>Non-Past</w:t>
      </w:r>
      <w:proofErr w:type="gramEnd"/>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tense system is a model of minimalism, deliberately simplifying the complex temporal systems found in its source languages. The language divides time into just two fundamental categories: Past (for completed actions) and </w:t>
      </w:r>
      <w:proofErr w:type="gramStart"/>
      <w:r>
        <w:rPr>
          <w:rFonts w:ascii="Google Sans Text" w:eastAsia="Google Sans Text" w:hAnsi="Google Sans Text" w:cs="Google Sans Text"/>
        </w:rPr>
        <w:t>Non-Past</w:t>
      </w:r>
      <w:proofErr w:type="gramEnd"/>
      <w:r>
        <w:rPr>
          <w:rFonts w:ascii="Google Sans Text" w:eastAsia="Google Sans Text" w:hAnsi="Google Sans Text" w:cs="Google Sans Text"/>
        </w:rPr>
        <w:t xml:space="preserve"> (for present and future actions).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binary distinction prioritizes ease of learning and grammatical simplicity over the fine-grained temporal nuances that languages like English express through perfect, progressive, and other complex aspects. In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such distinctions, if necessary, must be conveyed lexically through adverbs of time (e.g., "now," "soon," "always").</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Tense Realization in the Dual Grammars</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 implementation of this simple Past/Non-Past system is a perfect microcosm of the Core Duality, as each style employs a completely different grammatical strategy to realize the same temporal concepts.</w:t>
      </w:r>
    </w:p>
    <w:p w:rsidR="00DB26EE"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Formal Tense Marking:</w:t>
      </w:r>
      <w:r>
        <w:rPr>
          <w:rFonts w:ascii="Google Sans Text" w:eastAsia="Google Sans Text" w:hAnsi="Google Sans Text" w:cs="Google Sans Text"/>
        </w:rPr>
        <w:t xml:space="preserve"> The Formal style uses a post-verbal particle, an approach that feels agglutinative and is common in languages like Japanese and Finnish.</w:t>
      </w:r>
    </w:p>
    <w:p w:rsidR="00DB26EE"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t>Non-Past:</w:t>
      </w:r>
      <w:r>
        <w:rPr>
          <w:rFonts w:ascii="Google Sans Text" w:eastAsia="Google Sans Text" w:hAnsi="Google Sans Text" w:cs="Google Sans Text"/>
        </w:rPr>
        <w:t xml:space="preserve"> The default, unmarked verb form is used (e.g.,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 "reads/will read").</w:t>
      </w:r>
    </w:p>
    <w:p w:rsidR="00DB26EE"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b/>
        </w:rPr>
        <w:lastRenderedPageBreak/>
        <w:t>Past:</w:t>
      </w:r>
      <w:r>
        <w:rPr>
          <w:rFonts w:ascii="Google Sans Text" w:eastAsia="Google Sans Text" w:hAnsi="Google Sans Text" w:cs="Google Sans Text"/>
        </w:rPr>
        <w:t xml:space="preserve"> The particle ki (or its Kana equivalent き) is placed </w:t>
      </w:r>
      <w:r>
        <w:rPr>
          <w:rFonts w:ascii="Google Sans Text" w:eastAsia="Google Sans Text" w:hAnsi="Google Sans Text" w:cs="Google Sans Text"/>
          <w:i/>
        </w:rPr>
        <w:t>after</w:t>
      </w:r>
      <w:r>
        <w:rPr>
          <w:rFonts w:ascii="Google Sans Text" w:eastAsia="Google Sans Text" w:hAnsi="Google Sans Text" w:cs="Google Sans Text"/>
        </w:rPr>
        <w:t xml:space="preserve"> the verb to mark a completed action (e.g.,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ki - "read [past]").</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The particle</w:t>
      </w:r>
      <w:r>
        <w:rPr>
          <w:color w:val="000000"/>
        </w:rPr>
        <w:br/>
      </w:r>
      <w:r>
        <w:rPr>
          <w:rFonts w:ascii="Google Sans Text" w:eastAsia="Google Sans Text" w:hAnsi="Google Sans Text" w:cs="Google Sans Text"/>
        </w:rPr>
        <w:t>ki is a direct borrowing from Japanese, where it can be a component of past-tense verb endings.</w:t>
      </w:r>
    </w:p>
    <w:p w:rsidR="00DB26EE"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rPr>
        <w:t>Informal Tense Marking:</w:t>
      </w:r>
      <w:r>
        <w:rPr>
          <w:rFonts w:ascii="Google Sans Text" w:eastAsia="Google Sans Text" w:hAnsi="Google Sans Text" w:cs="Google Sans Text"/>
        </w:rPr>
        <w:t xml:space="preserve"> The Informal style uses pre-verbal auxiliary words, an analytic approach that directly mirrors the structure of English.</w:t>
      </w:r>
    </w:p>
    <w:p w:rsidR="00DB26EE"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Non-Past (Present):</w:t>
      </w:r>
      <w:r>
        <w:rPr>
          <w:rFonts w:ascii="Google Sans Text" w:eastAsia="Google Sans Text" w:hAnsi="Google Sans Text" w:cs="Google Sans Text"/>
        </w:rPr>
        <w:t xml:space="preserve"> The default, unmarked verb form is used (e.g.,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 "reads").</w:t>
      </w:r>
    </w:p>
    <w:p w:rsidR="00DB26EE"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Non-Past (Future):</w:t>
      </w:r>
      <w:r>
        <w:rPr>
          <w:rFonts w:ascii="Google Sans Text" w:eastAsia="Google Sans Text" w:hAnsi="Google Sans Text" w:cs="Google Sans Text"/>
        </w:rPr>
        <w:t xml:space="preserve"> The auxiliary word </w:t>
      </w:r>
      <w:proofErr w:type="spellStart"/>
      <w:r>
        <w:rPr>
          <w:rFonts w:ascii="Google Sans Text" w:eastAsia="Google Sans Text" w:hAnsi="Google Sans Text" w:cs="Google Sans Text"/>
        </w:rPr>
        <w:t>vil</w:t>
      </w:r>
      <w:proofErr w:type="spellEnd"/>
      <w:r>
        <w:rPr>
          <w:rFonts w:ascii="Google Sans Text" w:eastAsia="Google Sans Text" w:hAnsi="Google Sans Text" w:cs="Google Sans Text"/>
        </w:rPr>
        <w:t xml:space="preserve"> is placed </w:t>
      </w:r>
      <w:r>
        <w:rPr>
          <w:rFonts w:ascii="Google Sans Text" w:eastAsia="Google Sans Text" w:hAnsi="Google Sans Text" w:cs="Google Sans Text"/>
          <w:i/>
        </w:rPr>
        <w:t>before</w:t>
      </w:r>
      <w:r>
        <w:rPr>
          <w:rFonts w:ascii="Google Sans Text" w:eastAsia="Google Sans Text" w:hAnsi="Google Sans Text" w:cs="Google Sans Text"/>
        </w:rPr>
        <w:t xml:space="preserve"> the verb (e.g., </w:t>
      </w:r>
      <w:proofErr w:type="spellStart"/>
      <w:r>
        <w:rPr>
          <w:rFonts w:ascii="Google Sans Text" w:eastAsia="Google Sans Text" w:hAnsi="Google Sans Text" w:cs="Google Sans Text"/>
        </w:rPr>
        <w:t>vil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 "will read"). This auxiliary is transparently derived from the English "will".</w:t>
      </w:r>
      <w:r>
        <w:rPr>
          <w:rFonts w:ascii="Google Sans Text" w:eastAsia="Google Sans Text" w:hAnsi="Google Sans Text" w:cs="Google Sans Text"/>
          <w:sz w:val="24"/>
          <w:szCs w:val="24"/>
          <w:vertAlign w:val="superscript"/>
        </w:rPr>
        <w:t>1</w:t>
      </w:r>
    </w:p>
    <w:p w:rsidR="00DB26EE" w:rsidRDefault="00000000">
      <w:pPr>
        <w:numPr>
          <w:ilvl w:val="1"/>
          <w:numId w:val="9"/>
        </w:numPr>
        <w:pBdr>
          <w:top w:val="nil"/>
          <w:left w:val="nil"/>
          <w:bottom w:val="nil"/>
          <w:right w:val="nil"/>
          <w:between w:val="nil"/>
        </w:pBdr>
        <w:spacing w:line="275" w:lineRule="auto"/>
      </w:pPr>
      <w:r>
        <w:rPr>
          <w:rFonts w:ascii="Google Sans Text" w:eastAsia="Google Sans Text" w:hAnsi="Google Sans Text" w:cs="Google Sans Text"/>
          <w:b/>
        </w:rPr>
        <w:t>Past:</w:t>
      </w:r>
      <w:r>
        <w:rPr>
          <w:rFonts w:ascii="Google Sans Text" w:eastAsia="Google Sans Text" w:hAnsi="Google Sans Text" w:cs="Google Sans Text"/>
        </w:rPr>
        <w:t xml:space="preserve"> The auxiliary word </w:t>
      </w:r>
      <w:proofErr w:type="spellStart"/>
      <w:r>
        <w:rPr>
          <w:rFonts w:ascii="Google Sans Text" w:eastAsia="Google Sans Text" w:hAnsi="Google Sans Text" w:cs="Google Sans Text"/>
        </w:rPr>
        <w:t>ol</w:t>
      </w:r>
      <w:proofErr w:type="spellEnd"/>
      <w:r>
        <w:rPr>
          <w:rFonts w:ascii="Google Sans Text" w:eastAsia="Google Sans Text" w:hAnsi="Google Sans Text" w:cs="Google Sans Text"/>
        </w:rPr>
        <w:t xml:space="preserve"> is placed </w:t>
      </w:r>
      <w:r>
        <w:rPr>
          <w:rFonts w:ascii="Google Sans Text" w:eastAsia="Google Sans Text" w:hAnsi="Google Sans Text" w:cs="Google Sans Text"/>
          <w:i/>
        </w:rPr>
        <w:t>before</w:t>
      </w:r>
      <w:r>
        <w:rPr>
          <w:rFonts w:ascii="Google Sans Text" w:eastAsia="Google Sans Text" w:hAnsi="Google Sans Text" w:cs="Google Sans Text"/>
        </w:rPr>
        <w:t xml:space="preserve"> the verb (e.g., </w:t>
      </w:r>
      <w:proofErr w:type="spellStart"/>
      <w:r>
        <w:rPr>
          <w:rFonts w:ascii="Google Sans Text" w:eastAsia="Google Sans Text" w:hAnsi="Google Sans Text" w:cs="Google Sans Text"/>
        </w:rPr>
        <w:t>ol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 "read [past]"). This auxiliary is likely derived from the English word "old," conceptually linking age with the past.</w:t>
      </w:r>
      <w:r>
        <w:rPr>
          <w:rFonts w:ascii="Google Sans Text" w:eastAsia="Google Sans Text" w:hAnsi="Google Sans Text" w:cs="Google Sans Text"/>
          <w:sz w:val="24"/>
          <w:szCs w:val="24"/>
          <w:vertAlign w:val="superscript"/>
        </w:rPr>
        <w:t>1</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This stark contrast in tense-marking strategy is summarized below.</w:t>
      </w:r>
    </w:p>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Table 3: Comparative Tense &amp; Aspect Marking</w:t>
      </w: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Tense/Aspect</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Informal Style (Auxiliary + Verb)</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Formal Style (Verb + Particle)</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Non-Past (Present)</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Ø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(I read a book.)</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(I read a book.)</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Non-Past (Future)</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Ø </w:t>
            </w:r>
            <w:proofErr w:type="spellStart"/>
            <w:r>
              <w:rPr>
                <w:rFonts w:ascii="Google Sans Text" w:eastAsia="Google Sans Text" w:hAnsi="Google Sans Text" w:cs="Google Sans Text"/>
              </w:rPr>
              <w:t>vil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(I will read a book.)</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(I will read a book</w:t>
            </w:r>
            <w:proofErr w:type="gramStart"/>
            <w:r>
              <w:rPr>
                <w:rFonts w:ascii="Google Sans Text" w:eastAsia="Google Sans Text" w:hAnsi="Google Sans Text" w:cs="Google Sans Text"/>
              </w:rPr>
              <w:t>.)*</w:t>
            </w:r>
            <w:proofErr w:type="gramEnd"/>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Past</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Ø </w:t>
            </w:r>
            <w:proofErr w:type="spellStart"/>
            <w:r>
              <w:rPr>
                <w:rFonts w:ascii="Google Sans Text" w:eastAsia="Google Sans Text" w:hAnsi="Google Sans Text" w:cs="Google Sans Text"/>
              </w:rPr>
              <w:t>ol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(I read [past] a book.)</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xml:space="preserve"> ki. (I read [past] a book.)</w:t>
            </w:r>
          </w:p>
        </w:tc>
      </w:tr>
    </w:tbl>
    <w:p w:rsidR="00DB26EE" w:rsidRDefault="00000000">
      <w:pPr>
        <w:pBdr>
          <w:top w:val="nil"/>
          <w:left w:val="nil"/>
          <w:bottom w:val="nil"/>
          <w:right w:val="nil"/>
          <w:between w:val="nil"/>
        </w:pBdr>
        <w:spacing w:before="480" w:line="275" w:lineRule="auto"/>
        <w:rPr>
          <w:rFonts w:ascii="Google Sans Text" w:eastAsia="Google Sans Text" w:hAnsi="Google Sans Text" w:cs="Google Sans Text"/>
          <w:i/>
        </w:rPr>
      </w:pPr>
      <w:r>
        <w:rPr>
          <w:rFonts w:ascii="Google Sans Text" w:eastAsia="Google Sans Text" w:hAnsi="Google Sans Text" w:cs="Google Sans Text"/>
          <w:i/>
        </w:rPr>
        <w:t xml:space="preserve">*Note: In the Formal style, the </w:t>
      </w:r>
      <w:proofErr w:type="gramStart"/>
      <w:r>
        <w:rPr>
          <w:rFonts w:ascii="Google Sans Text" w:eastAsia="Google Sans Text" w:hAnsi="Google Sans Text" w:cs="Google Sans Text"/>
          <w:i/>
        </w:rPr>
        <w:t>Non-Past</w:t>
      </w:r>
      <w:proofErr w:type="gramEnd"/>
      <w:r>
        <w:rPr>
          <w:rFonts w:ascii="Google Sans Text" w:eastAsia="Google Sans Text" w:hAnsi="Google Sans Text" w:cs="Google Sans Text"/>
          <w:i/>
        </w:rPr>
        <w:t xml:space="preserve"> form serves for both present and future. Context or adverbs provide distinction.</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 choice of tense marking perfectly encapsulates the design philosophy of each style. The Formal style's use of a suffix-like particle (ki) feels classical and integrated, suitable for literary composition. The Informal style's use of separate, free-standing auxiliary words (</w:t>
      </w:r>
      <w:proofErr w:type="spellStart"/>
      <w:r>
        <w:rPr>
          <w:rFonts w:ascii="Google Sans Text" w:eastAsia="Google Sans Text" w:hAnsi="Google Sans Text" w:cs="Google Sans Text"/>
        </w:rPr>
        <w:t>ol</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vil</w:t>
      </w:r>
      <w:proofErr w:type="spellEnd"/>
      <w:r>
        <w:rPr>
          <w:rFonts w:ascii="Google Sans Text" w:eastAsia="Google Sans Text" w:hAnsi="Google Sans Text" w:cs="Google Sans Text"/>
        </w:rPr>
        <w:t>) is analytic and modular, reflecting the structure of modern, global languages.</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3"/>
        <w:spacing w:before="0" w:line="275" w:lineRule="auto"/>
        <w:rPr>
          <w:rFonts w:ascii="Google Sans Text" w:eastAsia="Google Sans Text" w:hAnsi="Google Sans Text" w:cs="Google Sans Text"/>
        </w:rPr>
      </w:pPr>
      <w:r>
        <w:rPr>
          <w:rFonts w:ascii="Google Sans Text" w:eastAsia="Google Sans Text" w:hAnsi="Google Sans Text" w:cs="Google Sans Text"/>
        </w:rPr>
        <w:t>Chapter 5: The Formal Arts: Advanced Stylistics and Logography</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Beyond its core grammar, the Formal style of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possesses a suite of advanced features designed specifically for artistic, poetic, and rhetorical expression. These tools are exclusive to the Formal style and are impossible to implement within the rigid framework of Informal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lastRenderedPageBreak/>
        <w:t>Poetic Inversion (OSV): The Rhetorical Flourish</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sz w:val="24"/>
          <w:szCs w:val="24"/>
          <w:vertAlign w:val="superscript"/>
        </w:rPr>
      </w:pPr>
      <w:r>
        <w:rPr>
          <w:rFonts w:ascii="Google Sans Text" w:eastAsia="Google Sans Text" w:hAnsi="Google Sans Text" w:cs="Google Sans Text"/>
        </w:rPr>
        <w:t xml:space="preserve">The particle-based grammar of Formal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secures the grammatical role of each noun, freeing the word order from the sole task of conveying meaning. This allows for stylistic manipulation. The most significant of these is </w:t>
      </w:r>
      <w:r>
        <w:rPr>
          <w:rFonts w:ascii="Google Sans Text" w:eastAsia="Google Sans Text" w:hAnsi="Google Sans Text" w:cs="Google Sans Text"/>
          <w:b/>
        </w:rPr>
        <w:t>Poetic Inversion</w:t>
      </w:r>
      <w:r>
        <w:rPr>
          <w:rFonts w:ascii="Google Sans Text" w:eastAsia="Google Sans Text" w:hAnsi="Google Sans Text" w:cs="Google Sans Text"/>
        </w:rPr>
        <w:t>, where the standard SOV order can be optionally rearranged to Object-Subject-Verb (OSV) for dramatic or poetic effect.</w:t>
      </w:r>
      <w:r>
        <w:rPr>
          <w:rFonts w:ascii="Google Sans Text" w:eastAsia="Google Sans Text" w:hAnsi="Google Sans Text" w:cs="Google Sans Text"/>
          <w:sz w:val="24"/>
          <w:szCs w:val="24"/>
          <w:vertAlign w:val="superscript"/>
        </w:rPr>
        <w:t>1</w:t>
      </w:r>
    </w:p>
    <w:p w:rsidR="00DB26EE"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rPr>
        <w:t>Standard SOV:</w:t>
      </w:r>
      <w:r>
        <w:rPr>
          <w:rFonts w:ascii="Google Sans Text" w:eastAsia="Google Sans Text" w:hAnsi="Google Sans Text" w:cs="Google Sans Text"/>
        </w:rPr>
        <w:t xml:space="preserve"> 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(I read a book.)</w:t>
      </w:r>
    </w:p>
    <w:p w:rsidR="00DB26EE" w:rsidRDefault="00000000">
      <w:pPr>
        <w:numPr>
          <w:ilvl w:val="0"/>
          <w:numId w:val="10"/>
        </w:numPr>
        <w:pBdr>
          <w:top w:val="nil"/>
          <w:left w:val="nil"/>
          <w:bottom w:val="nil"/>
          <w:right w:val="nil"/>
          <w:between w:val="nil"/>
        </w:pBdr>
        <w:spacing w:line="275" w:lineRule="auto"/>
      </w:pPr>
      <w:r>
        <w:rPr>
          <w:rFonts w:ascii="Google Sans Text" w:eastAsia="Google Sans Text" w:hAnsi="Google Sans Text" w:cs="Google Sans Text"/>
          <w:b/>
        </w:rPr>
        <w:t>Poetic OSV:</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ō Ø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taanun</w:t>
      </w:r>
      <w:proofErr w:type="spellEnd"/>
      <w:r>
        <w:rPr>
          <w:rFonts w:ascii="Google Sans Text" w:eastAsia="Google Sans Text" w:hAnsi="Google Sans Text" w:cs="Google Sans Text"/>
        </w:rPr>
        <w:t>. (A book, I read.)</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In the OSV example, the object, </w:t>
      </w:r>
      <w:proofErr w:type="spellStart"/>
      <w:r>
        <w:rPr>
          <w:rFonts w:ascii="Google Sans Text" w:eastAsia="Google Sans Text" w:hAnsi="Google Sans Text" w:cs="Google Sans Text"/>
        </w:rPr>
        <w:t>kitaaba</w:t>
      </w:r>
      <w:proofErr w:type="spellEnd"/>
      <w:r>
        <w:rPr>
          <w:rFonts w:ascii="Google Sans Text" w:eastAsia="Google Sans Text" w:hAnsi="Google Sans Text" w:cs="Google Sans Text"/>
        </w:rPr>
        <w:t xml:space="preserve"> (book), is topicalized by moving it to the front of the sentence. This places special emphasis on the book itself, a powerful tool in poetry or rhetoric. The meaning remains perfectly clear because the particles ō (object) and </w:t>
      </w:r>
      <w:proofErr w:type="spellStart"/>
      <w:r>
        <w:rPr>
          <w:rFonts w:ascii="Google Sans Text" w:eastAsia="Google Sans Text" w:hAnsi="Google Sans Text" w:cs="Google Sans Text"/>
        </w:rPr>
        <w:t>hā</w:t>
      </w:r>
      <w:proofErr w:type="spellEnd"/>
      <w:r>
        <w:rPr>
          <w:rFonts w:ascii="Google Sans Text" w:eastAsia="Google Sans Text" w:hAnsi="Google Sans Text" w:cs="Google Sans Text"/>
        </w:rPr>
        <w:t xml:space="preserve"> (subject/topic) travel with their respective nouns, preserving their grammatical functions regardless of their position in the sentence. This level of syntactic freedom is a direct benefit of the particle system and is a hallmark of the Formal style's literary capabilities.</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The </w:t>
      </w:r>
      <w:proofErr w:type="spellStart"/>
      <w:r>
        <w:rPr>
          <w:rFonts w:ascii="Google Sans Text" w:eastAsia="Google Sans Text" w:hAnsi="Google Sans Text" w:cs="Google Sans Text"/>
        </w:rPr>
        <w:t>Kerna-sõnad</w:t>
      </w:r>
      <w:proofErr w:type="spellEnd"/>
      <w:r>
        <w:rPr>
          <w:rFonts w:ascii="Google Sans Text" w:eastAsia="Google Sans Text" w:hAnsi="Google Sans Text" w:cs="Google Sans Text"/>
        </w:rPr>
        <w:t xml:space="preserve"> (Core-Words): Logographic Elegance</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pinnacle of formal expression in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is the use of the </w:t>
      </w:r>
      <w:proofErr w:type="spellStart"/>
      <w:r>
        <w:rPr>
          <w:rFonts w:ascii="Google Sans Text" w:eastAsia="Google Sans Text" w:hAnsi="Google Sans Text" w:cs="Google Sans Text"/>
          <w:i/>
        </w:rPr>
        <w:t>Kerna-sõnad</w:t>
      </w:r>
      <w:proofErr w:type="spellEnd"/>
      <w:r>
        <w:rPr>
          <w:rFonts w:ascii="Google Sans Text" w:eastAsia="Google Sans Text" w:hAnsi="Google Sans Text" w:cs="Google Sans Text"/>
        </w:rPr>
        <w:t xml:space="preserve">, or "Core-Words." This is a curated set of Japanese Kanji logograms that can be used to replace their standard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counterparts in high formal or poetic writing.</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This practice is purely stylistic and serves to elevate the written text into a visual art form, connecting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to the deep logographic traditions of East Asia.</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use of </w:t>
      </w:r>
      <w:proofErr w:type="spellStart"/>
      <w:r>
        <w:rPr>
          <w:rFonts w:ascii="Google Sans Text" w:eastAsia="Google Sans Text" w:hAnsi="Google Sans Text" w:cs="Google Sans Text"/>
        </w:rPr>
        <w:t>Kerna-sõnad</w:t>
      </w:r>
      <w:proofErr w:type="spellEnd"/>
      <w:r>
        <w:rPr>
          <w:rFonts w:ascii="Google Sans Text" w:eastAsia="Google Sans Text" w:hAnsi="Google Sans Text" w:cs="Google Sans Text"/>
        </w:rPr>
        <w:t xml:space="preserve"> is not merely substitution; it is a signal of register. A text employing these logograms is immediately identifiable as a work of high art or profound scholarship. It creates an additional layer of aesthetic depth and cultural resonance, but also raises the barrier to entry for this highest register, reserving it for the most dedicated and learned practitioners of the language. The specified </w:t>
      </w:r>
      <w:proofErr w:type="spellStart"/>
      <w:r>
        <w:rPr>
          <w:rFonts w:ascii="Google Sans Text" w:eastAsia="Google Sans Text" w:hAnsi="Google Sans Text" w:cs="Google Sans Text"/>
        </w:rPr>
        <w:t>Kerna-sõnad</w:t>
      </w:r>
      <w:proofErr w:type="spellEnd"/>
      <w:r>
        <w:rPr>
          <w:rFonts w:ascii="Google Sans Text" w:eastAsia="Google Sans Text" w:hAnsi="Google Sans Text" w:cs="Google Sans Text"/>
        </w:rPr>
        <w:t xml:space="preserve"> are as follows.</w:t>
      </w:r>
    </w:p>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 xml:space="preserve">Table 4: The </w:t>
      </w:r>
      <w:proofErr w:type="spellStart"/>
      <w:r>
        <w:rPr>
          <w:rFonts w:ascii="Google Sans Text" w:eastAsia="Google Sans Text" w:hAnsi="Google Sans Text" w:cs="Google Sans Text"/>
          <w:b/>
        </w:rPr>
        <w:t>Kerna-sõnad</w:t>
      </w:r>
      <w:proofErr w:type="spellEnd"/>
      <w:r>
        <w:rPr>
          <w:rFonts w:ascii="Google Sans Text" w:eastAsia="Google Sans Text" w:hAnsi="Google Sans Text" w:cs="Google Sans Text"/>
          <w:b/>
        </w:rPr>
        <w:t xml:space="preserve"> Logograms</w:t>
      </w:r>
    </w:p>
    <w:tbl>
      <w:tblPr>
        <w:tblStyle w:val="a2"/>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Kerna-sõna</w:t>
            </w:r>
            <w:proofErr w:type="spellEnd"/>
            <w:r>
              <w:rPr>
                <w:rFonts w:ascii="Google Sans Text" w:eastAsia="Google Sans Text" w:hAnsi="Google Sans Text" w:cs="Google Sans Text"/>
              </w:rPr>
              <w:t xml:space="preserve"> (Kanji)</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Word</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English Concept</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芸</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kaava</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Art / Beauty</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夜</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öösa</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Night</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心</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süda</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Spirit / Heart</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水</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veesi</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Water</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地</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maata</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Land / Earth</w:t>
            </w:r>
          </w:p>
        </w:tc>
      </w:tr>
      <w:tr w:rsidR="00DB26EE">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人</w:t>
            </w:r>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iinima</w:t>
            </w:r>
            <w:proofErr w:type="spellEnd"/>
          </w:p>
        </w:tc>
        <w:tc>
          <w:tcPr>
            <w:tcW w:w="312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Person / Human</w:t>
            </w:r>
          </w:p>
        </w:tc>
      </w:tr>
    </w:tbl>
    <w:p w:rsidR="00DB26EE" w:rsidRDefault="00000000">
      <w:pPr>
        <w:pBdr>
          <w:top w:val="nil"/>
          <w:left w:val="nil"/>
          <w:bottom w:val="nil"/>
          <w:right w:val="nil"/>
          <w:between w:val="nil"/>
        </w:pBdr>
        <w:spacing w:before="480" w:line="275" w:lineRule="auto"/>
        <w:rPr>
          <w:rFonts w:ascii="Google Sans Text" w:eastAsia="Google Sans Text" w:hAnsi="Google Sans Text" w:cs="Google Sans Text"/>
        </w:rPr>
      </w:pPr>
      <w:r>
        <w:rPr>
          <w:rFonts w:ascii="Google Sans Text" w:eastAsia="Google Sans Text" w:hAnsi="Google Sans Text" w:cs="Google Sans Text"/>
        </w:rPr>
        <w:lastRenderedPageBreak/>
        <w:t>The integration of these logograms is the final testament to the Formal style's purpose: to be a medium not just for communication, but for beauty.</w:t>
      </w:r>
    </w:p>
    <w:p w:rsidR="00DB26EE" w:rsidRDefault="00B20DCF">
      <w:pPr>
        <w:pBdr>
          <w:top w:val="nil"/>
          <w:left w:val="nil"/>
          <w:bottom w:val="nil"/>
          <w:right w:val="nil"/>
          <w:between w:val="nil"/>
        </w:pBdr>
        <w:spacing w:line="275" w:lineRule="auto"/>
        <w:rPr>
          <w:rFonts w:ascii="Google Sans Text" w:eastAsia="Google Sans Text" w:hAnsi="Google Sans Text" w:cs="Google Sans Text"/>
        </w:rPr>
      </w:pPr>
      <w:r>
        <w:rPr>
          <w:noProof/>
        </w:rPr>
        <w:pict>
          <v:rect id="_x0000_i1026" alt="" style="width:468pt;height:.05pt;mso-width-percent:0;mso-height-percent:0;mso-width-percent:0;mso-height-percent:0" o:hralign="center" o:hrstd="t" o:hr="t" fillcolor="#a0a0a0" stroked="f"/>
        </w:pict>
      </w:r>
    </w:p>
    <w:p w:rsidR="00DB26EE" w:rsidRDefault="00000000">
      <w:pPr>
        <w:pStyle w:val="Heading3"/>
        <w:spacing w:before="0" w:line="275" w:lineRule="auto"/>
        <w:rPr>
          <w:rFonts w:ascii="Google Sans Text" w:eastAsia="Google Sans Text" w:hAnsi="Google Sans Text" w:cs="Google Sans Text"/>
        </w:rPr>
      </w:pPr>
      <w:r>
        <w:rPr>
          <w:rFonts w:ascii="Google Sans Text" w:eastAsia="Google Sans Text" w:hAnsi="Google Sans Text" w:cs="Google Sans Text"/>
        </w:rPr>
        <w:t>Part II: A Foundational Lexicon</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8"/>
          <w:szCs w:val="28"/>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Lexicon Expansion Methodology</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foundational lexicon provided in the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reference document contains 42 words (including particles and auxiliaries).</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 xml:space="preserve"> To create a functional language for basic communication, this lexicon has been expanded to 100 core words. The methodology for creating the 58 new words was governed by a strict, multi-step process to ensure consistency with </w:t>
      </w: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established philosophy and rules.</w:t>
      </w:r>
    </w:p>
    <w:p w:rsidR="00DB26EE"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Identification of Semantic Gaps:</w:t>
      </w:r>
      <w:r>
        <w:rPr>
          <w:rFonts w:ascii="Google Sans Text" w:eastAsia="Google Sans Text" w:hAnsi="Google Sans Text" w:cs="Google Sans Text"/>
        </w:rPr>
        <w:t xml:space="preserve"> The initial vocabulary was analyzed to identify high-frequency semantic categories that were missing. Priority was given to essential pronouns (you, he/she, we, they), core verbs for existence and action (to know, to want, to think, to do, to go), fundamental concepts (world, life, time, mind, city), and basic adjectives (colors, states).</w:t>
      </w:r>
    </w:p>
    <w:p w:rsidR="00DB26EE"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Source Language Research:</w:t>
      </w:r>
      <w:r>
        <w:rPr>
          <w:rFonts w:ascii="Google Sans Text" w:eastAsia="Google Sans Text" w:hAnsi="Google Sans Text" w:cs="Google Sans Text"/>
        </w:rPr>
        <w:t xml:space="preserve"> For each target concept, candidate words were sought from </w:t>
      </w: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five source languages: Finnish/Estonian, Japanese, Russian, and Arabic. This research utilized common word lists and basic dictionaries for these languages.</w:t>
      </w:r>
      <w:r>
        <w:rPr>
          <w:rFonts w:ascii="Google Sans Text" w:eastAsia="Google Sans Text" w:hAnsi="Google Sans Text" w:cs="Google Sans Text"/>
          <w:sz w:val="24"/>
          <w:szCs w:val="24"/>
          <w:vertAlign w:val="superscript"/>
        </w:rPr>
        <w:t>2</w:t>
      </w:r>
      <w:r>
        <w:rPr>
          <w:rFonts w:ascii="Google Sans Text" w:eastAsia="Google Sans Text" w:hAnsi="Google Sans Text" w:cs="Google Sans Text"/>
        </w:rPr>
        <w:t xml:space="preserve"> The goal was to find a source word that was both etymologically appropriate and phonetically adaptable.</w:t>
      </w:r>
    </w:p>
    <w:p w:rsidR="00DB26EE"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Phonological and Morphological Adaptation:</w:t>
      </w:r>
      <w:r>
        <w:rPr>
          <w:rFonts w:ascii="Google Sans Text" w:eastAsia="Google Sans Text" w:hAnsi="Google Sans Text" w:cs="Google Sans Text"/>
        </w:rPr>
        <w:t xml:space="preserve"> Once a source word was selected, it was rigorously adapted to conform to </w:t>
      </w:r>
      <w:proofErr w:type="spellStart"/>
      <w:r>
        <w:rPr>
          <w:rFonts w:ascii="Google Sans Text" w:eastAsia="Google Sans Text" w:hAnsi="Google Sans Text" w:cs="Google Sans Text"/>
        </w:rPr>
        <w:t>Eestia's</w:t>
      </w:r>
      <w:proofErr w:type="spellEnd"/>
      <w:r>
        <w:rPr>
          <w:rFonts w:ascii="Google Sans Text" w:eastAsia="Google Sans Text" w:hAnsi="Google Sans Text" w:cs="Google Sans Text"/>
        </w:rPr>
        <w:t xml:space="preserve"> rules </w:t>
      </w:r>
      <w:r>
        <w:rPr>
          <w:rFonts w:ascii="Google Sans Text" w:eastAsia="Google Sans Text" w:hAnsi="Google Sans Text" w:cs="Google Sans Text"/>
          <w:sz w:val="24"/>
          <w:szCs w:val="24"/>
          <w:vertAlign w:val="superscript"/>
        </w:rPr>
        <w:t>1</w:t>
      </w:r>
      <w:r>
        <w:rPr>
          <w:rFonts w:ascii="Google Sans Text" w:eastAsia="Google Sans Text" w:hAnsi="Google Sans Text" w:cs="Google Sans Text"/>
        </w:rPr>
        <w:t>:</w:t>
      </w:r>
    </w:p>
    <w:p w:rsidR="00DB26EE"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b/>
        </w:rPr>
        <w:t>Universal Stress:</w:t>
      </w:r>
      <w:r>
        <w:rPr>
          <w:rFonts w:ascii="Google Sans Text" w:eastAsia="Google Sans Text" w:hAnsi="Google Sans Text" w:cs="Google Sans Text"/>
        </w:rPr>
        <w:t xml:space="preserve"> The first vowel of the word was doubled to mark the mandatory first-syllable stress (e.g., Russian </w:t>
      </w:r>
      <w:r>
        <w:rPr>
          <w:rFonts w:ascii="Google Sans Text" w:eastAsia="Google Sans Text" w:hAnsi="Google Sans Text" w:cs="Google Sans Text"/>
          <w:i/>
        </w:rPr>
        <w:t>mir</w:t>
      </w:r>
      <w:r>
        <w:rPr>
          <w:rFonts w:ascii="Google Sans Text" w:eastAsia="Google Sans Text" w:hAnsi="Google Sans Text" w:cs="Google Sans Text"/>
        </w:rPr>
        <w:t xml:space="preserve"> -&gt; </w:t>
      </w:r>
      <w:proofErr w:type="spellStart"/>
      <w:r>
        <w:rPr>
          <w:rFonts w:ascii="Google Sans Text" w:eastAsia="Google Sans Text" w:hAnsi="Google Sans Text" w:cs="Google Sans Text"/>
        </w:rPr>
        <w:t>miira</w:t>
      </w:r>
      <w:proofErr w:type="spellEnd"/>
      <w:r>
        <w:rPr>
          <w:rFonts w:ascii="Google Sans Text" w:eastAsia="Google Sans Text" w:hAnsi="Google Sans Text" w:cs="Google Sans Text"/>
        </w:rPr>
        <w:t>).</w:t>
      </w:r>
    </w:p>
    <w:p w:rsidR="00DB26EE"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b/>
        </w:rPr>
        <w:t>Vowel Harmony:</w:t>
      </w:r>
      <w:r>
        <w:rPr>
          <w:rFonts w:ascii="Google Sans Text" w:eastAsia="Google Sans Text" w:hAnsi="Google Sans Text" w:cs="Google Sans Text"/>
        </w:rPr>
        <w:t xml:space="preserve"> The vowels of the adapted word were checked to ensure they did not violate vowel harmony (mixing of Back {</w:t>
      </w:r>
      <w:proofErr w:type="spellStart"/>
      <w:proofErr w:type="gramStart"/>
      <w:r>
        <w:rPr>
          <w:rFonts w:ascii="Google Sans Text" w:eastAsia="Google Sans Text" w:hAnsi="Google Sans Text" w:cs="Google Sans Text"/>
        </w:rPr>
        <w:t>a,o</w:t>
      </w:r>
      <w:proofErr w:type="gramEnd"/>
      <w:r>
        <w:rPr>
          <w:rFonts w:ascii="Google Sans Text" w:eastAsia="Google Sans Text" w:hAnsi="Google Sans Text" w:cs="Google Sans Text"/>
        </w:rPr>
        <w:t>,u</w:t>
      </w:r>
      <w:proofErr w:type="spellEnd"/>
      <w:r>
        <w:rPr>
          <w:rFonts w:ascii="Google Sans Text" w:eastAsia="Google Sans Text" w:hAnsi="Google Sans Text" w:cs="Google Sans Text"/>
        </w:rPr>
        <w:t>} and Front {</w:t>
      </w:r>
      <w:proofErr w:type="spellStart"/>
      <w:r>
        <w:rPr>
          <w:rFonts w:ascii="Google Sans Text" w:eastAsia="Google Sans Text" w:hAnsi="Google Sans Text" w:cs="Google Sans Text"/>
        </w:rPr>
        <w:t>ö,ü</w:t>
      </w:r>
      <w:proofErr w:type="spellEnd"/>
      <w:r>
        <w:rPr>
          <w:rFonts w:ascii="Google Sans Text" w:eastAsia="Google Sans Text" w:hAnsi="Google Sans Text" w:cs="Google Sans Text"/>
        </w:rPr>
        <w:t>} vowels).</w:t>
      </w:r>
    </w:p>
    <w:p w:rsidR="00DB26EE" w:rsidRDefault="00000000">
      <w:pPr>
        <w:numPr>
          <w:ilvl w:val="1"/>
          <w:numId w:val="12"/>
        </w:numPr>
        <w:pBdr>
          <w:top w:val="nil"/>
          <w:left w:val="nil"/>
          <w:bottom w:val="nil"/>
          <w:right w:val="nil"/>
          <w:between w:val="nil"/>
        </w:pBdr>
        <w:spacing w:line="275" w:lineRule="auto"/>
      </w:pPr>
      <w:proofErr w:type="spellStart"/>
      <w:r>
        <w:rPr>
          <w:rFonts w:ascii="Google Sans Text" w:eastAsia="Google Sans Text" w:hAnsi="Google Sans Text" w:cs="Google Sans Text"/>
          <w:b/>
        </w:rPr>
        <w:t>Aabitsa</w:t>
      </w:r>
      <w:proofErr w:type="spellEnd"/>
      <w:r>
        <w:rPr>
          <w:rFonts w:ascii="Google Sans Text" w:eastAsia="Google Sans Text" w:hAnsi="Google Sans Text" w:cs="Google Sans Text"/>
          <w:b/>
        </w:rPr>
        <w:t xml:space="preserve"> Compliance:</w:t>
      </w:r>
      <w:r>
        <w:rPr>
          <w:rFonts w:ascii="Google Sans Text" w:eastAsia="Google Sans Text" w:hAnsi="Google Sans Text" w:cs="Google Sans Text"/>
        </w:rPr>
        <w:t xml:space="preserve"> The word was spelled using only the 18 graphemes of the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alphabet. For example, sounds like '</w:t>
      </w:r>
      <w:proofErr w:type="spellStart"/>
      <w:r>
        <w:rPr>
          <w:rFonts w:ascii="Google Sans Text" w:eastAsia="Google Sans Text" w:hAnsi="Google Sans Text" w:cs="Google Sans Text"/>
        </w:rPr>
        <w:t>sh</w:t>
      </w:r>
      <w:proofErr w:type="spellEnd"/>
      <w:r>
        <w:rPr>
          <w:rFonts w:ascii="Google Sans Text" w:eastAsia="Google Sans Text" w:hAnsi="Google Sans Text" w:cs="Google Sans Text"/>
        </w:rPr>
        <w:t>' or '</w:t>
      </w:r>
      <w:proofErr w:type="spellStart"/>
      <w:r>
        <w:rPr>
          <w:rFonts w:ascii="Google Sans Text" w:eastAsia="Google Sans Text" w:hAnsi="Google Sans Text" w:cs="Google Sans Text"/>
        </w:rPr>
        <w:t>ch</w:t>
      </w:r>
      <w:proofErr w:type="spellEnd"/>
      <w:r>
        <w:rPr>
          <w:rFonts w:ascii="Google Sans Text" w:eastAsia="Google Sans Text" w:hAnsi="Google Sans Text" w:cs="Google Sans Text"/>
        </w:rPr>
        <w:t>' had to be simplified to 's' or 'k'.</w:t>
      </w:r>
    </w:p>
    <w:p w:rsidR="00DB26EE"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b/>
        </w:rPr>
        <w:t>Morphology:</w:t>
      </w:r>
      <w:r>
        <w:rPr>
          <w:rFonts w:ascii="Google Sans Text" w:eastAsia="Google Sans Text" w:hAnsi="Google Sans Text" w:cs="Google Sans Text"/>
        </w:rPr>
        <w:t xml:space="preserve"> Where applicable, nouns and adjectives were given the characteristic -</w:t>
      </w:r>
      <w:proofErr w:type="gramStart"/>
      <w:r>
        <w:rPr>
          <w:rFonts w:ascii="Google Sans Text" w:eastAsia="Google Sans Text" w:hAnsi="Google Sans Text" w:cs="Google Sans Text"/>
        </w:rPr>
        <w:t>a</w:t>
      </w:r>
      <w:proofErr w:type="gramEnd"/>
      <w:r>
        <w:rPr>
          <w:rFonts w:ascii="Google Sans Text" w:eastAsia="Google Sans Text" w:hAnsi="Google Sans Text" w:cs="Google Sans Text"/>
        </w:rPr>
        <w:t xml:space="preserve"> ending.</w:t>
      </w:r>
    </w:p>
    <w:p w:rsidR="00DB26EE"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rPr>
        <w:t>Classification and Justification:</w:t>
      </w:r>
      <w:r>
        <w:rPr>
          <w:rFonts w:ascii="Google Sans Text" w:eastAsia="Google Sans Text" w:hAnsi="Google Sans Text" w:cs="Google Sans Text"/>
        </w:rPr>
        <w:t xml:space="preserve"> Each new word was assigned a grammatical type (Noun, Verb, Adjective, etc.) and its plausible etymological origin was documented to maintain the language's transparently hybrid nature.</w:t>
      </w: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This systematic process ensures that the expanded lexicon is not an arbitrary collection of </w:t>
      </w:r>
      <w:r>
        <w:rPr>
          <w:rFonts w:ascii="Google Sans Text" w:eastAsia="Google Sans Text" w:hAnsi="Google Sans Text" w:cs="Google Sans Text"/>
        </w:rPr>
        <w:lastRenderedPageBreak/>
        <w:t>words, but a logical and coherent extension of the principles laid out in the formal reference document.</w:t>
      </w:r>
    </w:p>
    <w:p w:rsidR="00DB26EE" w:rsidRDefault="00DB26EE">
      <w:pPr>
        <w:pBdr>
          <w:top w:val="nil"/>
          <w:left w:val="nil"/>
          <w:bottom w:val="nil"/>
          <w:right w:val="nil"/>
          <w:between w:val="nil"/>
        </w:pBdr>
        <w:spacing w:line="275" w:lineRule="auto"/>
        <w:rPr>
          <w:rFonts w:ascii="Google Sans Text" w:eastAsia="Google Sans Text" w:hAnsi="Google Sans Text" w:cs="Google Sans Text"/>
        </w:rPr>
      </w:pPr>
    </w:p>
    <w:p w:rsidR="00DB26EE" w:rsidRDefault="00000000">
      <w:pPr>
        <w:pStyle w:val="Heading4"/>
        <w:spacing w:before="0" w:line="275" w:lineRule="auto"/>
        <w:rPr>
          <w:rFonts w:ascii="Google Sans Text" w:eastAsia="Google Sans Text" w:hAnsi="Google Sans Text" w:cs="Google Sans Text"/>
        </w:rPr>
      </w:pPr>
      <w:r>
        <w:rPr>
          <w:rFonts w:ascii="Google Sans Text" w:eastAsia="Google Sans Text" w:hAnsi="Google Sans Text" w:cs="Google Sans Text"/>
        </w:rPr>
        <w:t>The 100-Word Foundational Lexicon</w:t>
      </w:r>
    </w:p>
    <w:p w:rsidR="00DB26EE" w:rsidRDefault="00DB26EE">
      <w:pPr>
        <w:pBdr>
          <w:top w:val="nil"/>
          <w:left w:val="nil"/>
          <w:bottom w:val="nil"/>
          <w:right w:val="nil"/>
          <w:between w:val="nil"/>
        </w:pBdr>
        <w:spacing w:line="275" w:lineRule="auto"/>
        <w:rPr>
          <w:rFonts w:ascii="Google Sans Text" w:eastAsia="Google Sans Text" w:hAnsi="Google Sans Text" w:cs="Google Sans Text"/>
          <w:b/>
          <w:sz w:val="24"/>
          <w:szCs w:val="24"/>
        </w:rPr>
      </w:pPr>
    </w:p>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The following table presents the complete 100-word foundational lexicon for </w:t>
      </w: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It includes the original 42 words from the reference document and 58 new words created according to the methodology above.</w:t>
      </w:r>
    </w:p>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Table 5: The 100-Word Foundational Lexicon</w:t>
      </w:r>
    </w:p>
    <w:tbl>
      <w:tblPr>
        <w:tblStyle w:val="a3"/>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proofErr w:type="spellStart"/>
            <w:r>
              <w:rPr>
                <w:rFonts w:ascii="Google Sans Text" w:eastAsia="Google Sans Text" w:hAnsi="Google Sans Text" w:cs="Google Sans Text"/>
              </w:rPr>
              <w:t>Eestia</w:t>
            </w:r>
            <w:proofErr w:type="spellEnd"/>
            <w:r>
              <w:rPr>
                <w:rFonts w:ascii="Google Sans Text" w:eastAsia="Google Sans Text" w:hAnsi="Google Sans Text" w:cs="Google Sans Text"/>
              </w:rPr>
              <w:t xml:space="preserve"> Word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English Meaning</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Word Type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Plausible Etymological Origin</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aika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time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aika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anan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give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antaa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aqlia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mind, intellect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Arabic (</w:t>
            </w:r>
            <w:r>
              <w:rPr>
                <w:rFonts w:ascii="Google Sans Text" w:eastAsia="Google Sans Text" w:hAnsi="Google Sans Text" w:cs="Google Sans Text"/>
                <w:i/>
              </w:rPr>
              <w:t>'</w:t>
            </w:r>
            <w:proofErr w:type="spellStart"/>
            <w:r>
              <w:rPr>
                <w:rFonts w:ascii="Google Sans Text" w:eastAsia="Google Sans Text" w:hAnsi="Google Sans Text" w:cs="Google Sans Text"/>
                <w:i/>
              </w:rPr>
              <w:t>aql</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deela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do, to make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delat</w:t>
            </w:r>
            <w:proofErr w:type="spellEnd"/>
            <w:r>
              <w:rPr>
                <w:rFonts w:ascii="Google Sans Text" w:eastAsia="Google Sans Text" w:hAnsi="Google Sans Text" w:cs="Google Sans Text"/>
                <w:i/>
              </w:rPr>
              <w:t>'</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ei</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not, no</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ei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hā</w:t>
            </w:r>
            <w:proofErr w:type="spellEnd"/>
            <w:r>
              <w:rPr>
                <w:rFonts w:ascii="Google Sans Text" w:eastAsia="Google Sans Text" w:hAnsi="Google Sans Text" w:cs="Google Sans Text"/>
                <w:b/>
              </w:rPr>
              <w:t xml:space="preserve"> (は)</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(topic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proofErr w:type="spellStart"/>
            <w:r>
              <w:rPr>
                <w:rFonts w:ascii="Google Sans Text" w:eastAsia="Google Sans Text" w:hAnsi="Google Sans Text" w:cs="Google Sans Text"/>
                <w:i/>
              </w:rPr>
              <w:t>wa</w:t>
            </w:r>
            <w:proofErr w:type="spellEnd"/>
            <w:r>
              <w:rPr>
                <w:rFonts w:ascii="Google Sans Text" w:eastAsia="Google Sans Text" w:hAnsi="Google Sans Text" w:cs="Google Sans Text"/>
              </w:rPr>
              <w:t xml:space="preserve"> は)</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haava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air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Arabic (</w:t>
            </w:r>
            <w:proofErr w:type="spellStart"/>
            <w:r>
              <w:rPr>
                <w:rFonts w:ascii="Google Sans Text" w:eastAsia="Google Sans Text" w:hAnsi="Google Sans Text" w:cs="Google Sans Text"/>
                <w:i/>
              </w:rPr>
              <w:t>hawā</w:t>
            </w:r>
            <w:proofErr w:type="spellEnd"/>
            <w:r>
              <w:rPr>
                <w:rFonts w:ascii="Google Sans Text" w:eastAsia="Google Sans Text" w:hAnsi="Google Sans Text" w:cs="Google Sans Text"/>
                <w:i/>
              </w:rPr>
              <w:t>'</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haluun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want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haluta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heena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he, she, it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hän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heeva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r>
              <w:rPr>
                <w:rFonts w:ascii="Google Sans Text" w:eastAsia="Google Sans Text" w:hAnsi="Google Sans Text" w:cs="Google Sans Text"/>
                <w:i/>
              </w:rPr>
              <w:t>he</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hüüva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good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hüva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iinima</w:t>
            </w:r>
            <w:proofErr w:type="spellEnd"/>
            <w:r>
              <w:rPr>
                <w:rFonts w:ascii="Google Sans Text" w:eastAsia="Google Sans Text" w:hAnsi="Google Sans Text" w:cs="Google Sans Text"/>
                <w:b/>
              </w:rPr>
              <w:t xml:space="preserve"> (人)</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person, human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inimene</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ja</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and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Conjunction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Finnish/Estonian (</w:t>
            </w:r>
            <w:r>
              <w:rPr>
                <w:rFonts w:ascii="Google Sans Text" w:eastAsia="Google Sans Text" w:hAnsi="Google Sans Text" w:cs="Google Sans Text"/>
                <w:i/>
              </w:rPr>
              <w:t>ja</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jalka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foot, leg</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jalka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jooksen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run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juosta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juuma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god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jumala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kaava</w:t>
            </w:r>
            <w:proofErr w:type="spellEnd"/>
            <w:r>
              <w:rPr>
                <w:rFonts w:ascii="Google Sans Text" w:eastAsia="Google Sans Text" w:hAnsi="Google Sans Text" w:cs="Google Sans Text"/>
                <w:b/>
              </w:rPr>
              <w:t xml:space="preserve"> (芸)</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beautiful, art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krasivyy</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kā</w:t>
            </w:r>
            <w:proofErr w:type="spellEnd"/>
            <w:r>
              <w:rPr>
                <w:rFonts w:ascii="Google Sans Text" w:eastAsia="Google Sans Text" w:hAnsi="Google Sans Text" w:cs="Google Sans Text"/>
                <w:b/>
              </w:rPr>
              <w:t xml:space="preserve"> (か)</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(question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r>
              <w:rPr>
                <w:rFonts w:ascii="Google Sans Text" w:eastAsia="Google Sans Text" w:hAnsi="Google Sans Text" w:cs="Google Sans Text"/>
                <w:i/>
              </w:rPr>
              <w:t>ka</w:t>
            </w:r>
            <w:r>
              <w:rPr>
                <w:rFonts w:ascii="Google Sans Text" w:eastAsia="Google Sans Text" w:hAnsi="Google Sans Text" w:cs="Google Sans Text"/>
              </w:rPr>
              <w:t xml:space="preserve"> か)</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kasi</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hand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käsi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kaupunka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city, town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kaupunki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ki (き)</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(past tense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r>
              <w:rPr>
                <w:rFonts w:ascii="Google Sans Text" w:eastAsia="Google Sans Text" w:hAnsi="Google Sans Text" w:cs="Google Sans Text"/>
                <w:i/>
              </w:rPr>
              <w:t>ki</w:t>
            </w:r>
            <w:r>
              <w:rPr>
                <w:rFonts w:ascii="Google Sans Text" w:eastAsia="Google Sans Text" w:hAnsi="Google Sans Text" w:cs="Google Sans Text"/>
              </w:rPr>
              <w:t xml:space="preserve"> き)</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kiivi</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stone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kivi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kitaaba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book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Arabic (</w:t>
            </w:r>
            <w:proofErr w:type="spellStart"/>
            <w:r>
              <w:rPr>
                <w:rFonts w:ascii="Google Sans Text" w:eastAsia="Google Sans Text" w:hAnsi="Google Sans Text" w:cs="Google Sans Text"/>
                <w:i/>
              </w:rPr>
              <w:t>kitāb</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koora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house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khoromy</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ku</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when, if</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Conjunction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kui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kuulen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hear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kuulla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kyla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cold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kylmä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lastRenderedPageBreak/>
              <w:t>laampö</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warm</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lämmin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liika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move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dvigat</w:t>
            </w:r>
            <w:proofErr w:type="spellEnd"/>
            <w:r>
              <w:rPr>
                <w:rFonts w:ascii="Google Sans Text" w:eastAsia="Google Sans Text" w:hAnsi="Google Sans Text" w:cs="Google Sans Text"/>
                <w:i/>
              </w:rPr>
              <w:t>'</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līa</w:t>
            </w:r>
            <w:proofErr w:type="spellEnd"/>
            <w:r>
              <w:rPr>
                <w:rFonts w:ascii="Google Sans Text" w:eastAsia="Google Sans Text" w:hAnsi="Google Sans Text" w:cs="Google Sans Text"/>
                <w:b/>
              </w:rPr>
              <w:t xml:space="preserve"> (に)</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(dative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proofErr w:type="spellStart"/>
            <w:r>
              <w:rPr>
                <w:rFonts w:ascii="Google Sans Text" w:eastAsia="Google Sans Text" w:hAnsi="Google Sans Text" w:cs="Google Sans Text"/>
                <w:i/>
              </w:rPr>
              <w:t>ni</w:t>
            </w:r>
            <w:proofErr w:type="spellEnd"/>
            <w:r>
              <w:rPr>
                <w:rFonts w:ascii="Google Sans Text" w:eastAsia="Google Sans Text" w:hAnsi="Google Sans Text" w:cs="Google Sans Text"/>
              </w:rPr>
              <w:t xml:space="preserve"> に)</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liintu</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bird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lintu</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maata</w:t>
            </w:r>
            <w:proofErr w:type="spellEnd"/>
            <w:r>
              <w:rPr>
                <w:rFonts w:ascii="Google Sans Text" w:eastAsia="Google Sans Text" w:hAnsi="Google Sans Text" w:cs="Google Sans Text"/>
                <w:b/>
              </w:rPr>
              <w:t xml:space="preserve"> (地)</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land, country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r>
              <w:rPr>
                <w:rFonts w:ascii="Google Sans Text" w:eastAsia="Google Sans Text" w:hAnsi="Google Sans Text" w:cs="Google Sans Text"/>
                <w:i/>
              </w:rPr>
              <w:t>maa</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meea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r>
              <w:rPr>
                <w:rFonts w:ascii="Google Sans Text" w:eastAsia="Google Sans Text" w:hAnsi="Google Sans Text" w:cs="Google Sans Text"/>
                <w:i/>
              </w:rPr>
              <w:t>me</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miira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world, peace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r>
              <w:rPr>
                <w:rFonts w:ascii="Google Sans Text" w:eastAsia="Google Sans Text" w:hAnsi="Google Sans Text" w:cs="Google Sans Text"/>
                <w:i/>
              </w:rPr>
              <w:t>mir</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miis</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man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mies</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musta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black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musta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naainen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woman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nainen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naara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fire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Arabic (</w:t>
            </w:r>
            <w:proofErr w:type="spellStart"/>
            <w:r>
              <w:rPr>
                <w:rFonts w:ascii="Google Sans Text" w:eastAsia="Google Sans Text" w:hAnsi="Google Sans Text" w:cs="Google Sans Text"/>
                <w:i/>
              </w:rPr>
              <w:t>nār</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neen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see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nägema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nōa</w:t>
            </w:r>
            <w:proofErr w:type="spellEnd"/>
            <w:r>
              <w:rPr>
                <w:rFonts w:ascii="Google Sans Text" w:eastAsia="Google Sans Text" w:hAnsi="Google Sans Text" w:cs="Google Sans Text"/>
                <w:b/>
              </w:rPr>
              <w:t xml:space="preserve"> (の)</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(possessive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r>
              <w:rPr>
                <w:rFonts w:ascii="Google Sans Text" w:eastAsia="Google Sans Text" w:hAnsi="Google Sans Text" w:cs="Google Sans Text"/>
                <w:i/>
              </w:rPr>
              <w:t>no</w:t>
            </w:r>
            <w:r>
              <w:rPr>
                <w:rFonts w:ascii="Google Sans Text" w:eastAsia="Google Sans Text" w:hAnsi="Google Sans Text" w:cs="Google Sans Text"/>
              </w:rPr>
              <w:t xml:space="preserve"> の)</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ō (を)</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(object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r>
              <w:rPr>
                <w:rFonts w:ascii="Google Sans Text" w:eastAsia="Google Sans Text" w:hAnsi="Google Sans Text" w:cs="Google Sans Text"/>
                <w:i/>
              </w:rPr>
              <w:t>o</w:t>
            </w:r>
            <w:r>
              <w:rPr>
                <w:rFonts w:ascii="Google Sans Text" w:eastAsia="Google Sans Text" w:hAnsi="Google Sans Text" w:cs="Google Sans Text"/>
              </w:rPr>
              <w:t xml:space="preserve"> を)</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ol</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(past tense aux)</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Auxiliary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English (</w:t>
            </w:r>
            <w:r>
              <w:rPr>
                <w:rFonts w:ascii="Google Sans Text" w:eastAsia="Google Sans Text" w:hAnsi="Google Sans Text" w:cs="Google Sans Text"/>
                <w:i/>
              </w:rPr>
              <w:t>old</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olema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be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olema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on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is</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r>
              <w:rPr>
                <w:rFonts w:ascii="Google Sans Text" w:eastAsia="Google Sans Text" w:hAnsi="Google Sans Text" w:cs="Google Sans Text"/>
                <w:i/>
              </w:rPr>
              <w:t>on</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onnela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happy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onnellinen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öösa</w:t>
            </w:r>
            <w:proofErr w:type="spellEnd"/>
            <w:r>
              <w:rPr>
                <w:rFonts w:ascii="Google Sans Text" w:eastAsia="Google Sans Text" w:hAnsi="Google Sans Text" w:cs="Google Sans Text"/>
                <w:b/>
              </w:rPr>
              <w:t xml:space="preserve"> (夜)</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night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öö</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paaha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bad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paha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paapa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father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r>
              <w:rPr>
                <w:rFonts w:ascii="Google Sans Text" w:eastAsia="Google Sans Text" w:hAnsi="Google Sans Text" w:cs="Google Sans Text"/>
                <w:i/>
              </w:rPr>
              <w:t>papa</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pee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head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pää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peeva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day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päivä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piina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small</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pieni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puuna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red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punainen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raha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money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raha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ruuka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food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ruoka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saama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mother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r>
              <w:rPr>
                <w:rFonts w:ascii="Google Sans Text" w:eastAsia="Google Sans Text" w:hAnsi="Google Sans Text" w:cs="Google Sans Text"/>
                <w:i/>
              </w:rPr>
              <w:t>-</w:t>
            </w:r>
            <w:proofErr w:type="spellStart"/>
            <w:r>
              <w:rPr>
                <w:rFonts w:ascii="Google Sans Text" w:eastAsia="Google Sans Text" w:hAnsi="Google Sans Text" w:cs="Google Sans Text"/>
                <w:i/>
              </w:rPr>
              <w:t>sama</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i/>
              </w:rPr>
              <w:t>okāsan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seelen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say, to tell</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skazat</w:t>
            </w:r>
            <w:proofErr w:type="spellEnd"/>
            <w:r>
              <w:rPr>
                <w:rFonts w:ascii="Google Sans Text" w:eastAsia="Google Sans Text" w:hAnsi="Google Sans Text" w:cs="Google Sans Text"/>
                <w:i/>
              </w:rPr>
              <w:t>'</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siina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you (singular)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sinä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siinu</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blue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sininen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soona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word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slovo</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suura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big, large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suuri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süda</w:t>
            </w:r>
            <w:proofErr w:type="spellEnd"/>
            <w:r>
              <w:rPr>
                <w:rFonts w:ascii="Google Sans Text" w:eastAsia="Google Sans Text" w:hAnsi="Google Sans Text" w:cs="Google Sans Text"/>
                <w:b/>
              </w:rPr>
              <w:t xml:space="preserve"> (心)</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heart, spirit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süda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suru</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sad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proofErr w:type="spellStart"/>
            <w:r>
              <w:rPr>
                <w:rFonts w:ascii="Google Sans Text" w:eastAsia="Google Sans Text" w:hAnsi="Google Sans Text" w:cs="Google Sans Text"/>
                <w:i/>
              </w:rPr>
              <w:t>sabishii</w:t>
            </w:r>
            <w:proofErr w:type="spellEnd"/>
            <w:r>
              <w:rPr>
                <w:rFonts w:ascii="Google Sans Text" w:eastAsia="Google Sans Text" w:hAnsi="Google Sans Text" w:cs="Google Sans Text"/>
              </w:rPr>
              <w:t>, simplified)</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taanun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read, to study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Hybrid (</w:t>
            </w:r>
            <w:proofErr w:type="spellStart"/>
            <w:r>
              <w:rPr>
                <w:rFonts w:ascii="Google Sans Text" w:eastAsia="Google Sans Text" w:hAnsi="Google Sans Text" w:cs="Google Sans Text"/>
                <w:i/>
              </w:rPr>
              <w:t>tanul</w:t>
            </w:r>
            <w:proofErr w:type="spellEnd"/>
            <w:r>
              <w:rPr>
                <w:rFonts w:ascii="Google Sans Text" w:eastAsia="Google Sans Text" w:hAnsi="Google Sans Text" w:cs="Google Sans Text"/>
              </w:rPr>
              <w:t xml:space="preserve"> Hungarian)</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lastRenderedPageBreak/>
              <w:t>taasi</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cup, glass</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tas</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taivas</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sky, heaven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taivas</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teea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you (plural)</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te</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teeken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take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English (</w:t>
            </w:r>
            <w:r>
              <w:rPr>
                <w:rFonts w:ascii="Google Sans Text" w:eastAsia="Google Sans Text" w:hAnsi="Google Sans Text" w:cs="Google Sans Text"/>
                <w:i/>
              </w:rPr>
              <w:t>take</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tiia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way, road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r>
              <w:rPr>
                <w:rFonts w:ascii="Google Sans Text" w:eastAsia="Google Sans Text" w:hAnsi="Google Sans Text" w:cs="Google Sans Text"/>
                <w:i/>
              </w:rPr>
              <w:t>tie</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tuulen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come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tulla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tuuli</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wind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tuuli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uuta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new</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uusi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vaana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old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Estonian (</w:t>
            </w:r>
            <w:proofErr w:type="spellStart"/>
            <w:r>
              <w:rPr>
                <w:rFonts w:ascii="Google Sans Text" w:eastAsia="Google Sans Text" w:hAnsi="Google Sans Text" w:cs="Google Sans Text"/>
                <w:i/>
              </w:rPr>
              <w:t>vana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valka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white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valkoinen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veesi</w:t>
            </w:r>
            <w:proofErr w:type="spellEnd"/>
            <w:r>
              <w:rPr>
                <w:rFonts w:ascii="Google Sans Text" w:eastAsia="Google Sans Text" w:hAnsi="Google Sans Text" w:cs="Google Sans Text"/>
                <w:b/>
              </w:rPr>
              <w:t xml:space="preserve"> (水)</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water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vesi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velka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weak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vyalyy</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vil</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(future tense aux)</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Auxiliary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English (</w:t>
            </w:r>
            <w:r>
              <w:rPr>
                <w:rFonts w:ascii="Google Sans Text" w:eastAsia="Google Sans Text" w:hAnsi="Google Sans Text" w:cs="Google Sans Text"/>
                <w:i/>
              </w:rPr>
              <w:t>will</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voima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strong, power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voima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xēa</w:t>
            </w:r>
            <w:proofErr w:type="spellEnd"/>
            <w:r>
              <w:rPr>
                <w:rFonts w:ascii="Google Sans Text" w:eastAsia="Google Sans Text" w:hAnsi="Google Sans Text" w:cs="Google Sans Text"/>
                <w:b/>
              </w:rPr>
              <w:t xml:space="preserve"> (で)</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(location 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Particle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Japanese (</w:t>
            </w:r>
            <w:r>
              <w:rPr>
                <w:rFonts w:ascii="Google Sans Text" w:eastAsia="Google Sans Text" w:hAnsi="Google Sans Text" w:cs="Google Sans Text"/>
                <w:i/>
              </w:rPr>
              <w:t>de</w:t>
            </w:r>
            <w:r>
              <w:rPr>
                <w:rFonts w:ascii="Google Sans Text" w:eastAsia="Google Sans Text" w:hAnsi="Google Sans Text" w:cs="Google Sans Text"/>
              </w:rPr>
              <w:t xml:space="preserve"> で)</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yöstävä</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friend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ystävä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znaanun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know</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Russian (</w:t>
            </w:r>
            <w:proofErr w:type="spellStart"/>
            <w:r>
              <w:rPr>
                <w:rFonts w:ascii="Google Sans Text" w:eastAsia="Google Sans Text" w:hAnsi="Google Sans Text" w:cs="Google Sans Text"/>
                <w:i/>
              </w:rPr>
              <w:t>znat</w:t>
            </w:r>
            <w:proofErr w:type="spellEnd"/>
            <w:r>
              <w:rPr>
                <w:rFonts w:ascii="Google Sans Text" w:eastAsia="Google Sans Text" w:hAnsi="Google Sans Text" w:cs="Google Sans Text"/>
                <w:i/>
              </w:rPr>
              <w:t>'</w:t>
            </w:r>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r>
              <w:rPr>
                <w:rFonts w:ascii="Google Sans Text" w:eastAsia="Google Sans Text" w:hAnsi="Google Sans Text" w:cs="Google Sans Text"/>
                <w:b/>
              </w:rPr>
              <w:t>Ø (</w:t>
            </w:r>
            <w:proofErr w:type="spellStart"/>
            <w:r>
              <w:rPr>
                <w:rFonts w:ascii="Google Sans Text" w:eastAsia="Google Sans Text" w:hAnsi="Google Sans Text" w:cs="Google Sans Text"/>
                <w:b/>
              </w:rPr>
              <w:t>Nolla-subjekti</w:t>
            </w:r>
            <w:proofErr w:type="spellEnd"/>
            <w:r>
              <w:rPr>
                <w:rFonts w:ascii="Google Sans Text" w:eastAsia="Google Sans Text" w:hAnsi="Google Sans Text" w:cs="Google Sans Text"/>
                <w:b/>
              </w:rPr>
              <w: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I</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Pronoun (Logogram)</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N/A</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elama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life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elämä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lapsa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child</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lapsi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nukun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sleep</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nukkua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kirjootan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write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kirjoittaa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ostan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buy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ostaa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syön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eat</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syödä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juun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drink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juoda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meenen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go</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mennä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ajattelen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to think</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ajatella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aurinka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aurinko</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kuu</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moon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kuu</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tähti</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star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Noun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tähti</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keltaina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yellow</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keltainen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vihreä</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green</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vihreä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harmaa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gray</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Adjective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harmaa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täällä</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here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täällä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siellä</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there</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siellä</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aina</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always</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aina</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koskaan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never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koskaan</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nyt</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now</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nyt</w:t>
            </w:r>
            <w:proofErr w:type="spellEnd"/>
            <w:r>
              <w:rPr>
                <w:rFonts w:ascii="Google Sans Text" w:eastAsia="Google Sans Text" w:hAnsi="Google Sans Text" w:cs="Google Sans Text"/>
              </w:rPr>
              <w:t>)</w:t>
            </w:r>
          </w:p>
        </w:tc>
      </w:tr>
      <w:tr w:rsidR="00DB26EE">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b/>
              </w:rPr>
            </w:pPr>
            <w:proofErr w:type="spellStart"/>
            <w:r>
              <w:rPr>
                <w:rFonts w:ascii="Google Sans Text" w:eastAsia="Google Sans Text" w:hAnsi="Google Sans Text" w:cs="Google Sans Text"/>
                <w:b/>
              </w:rPr>
              <w:t>sitten</w:t>
            </w:r>
            <w:proofErr w:type="spellEnd"/>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then, after</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Adverb</w:t>
            </w:r>
          </w:p>
        </w:tc>
        <w:tc>
          <w:tcPr>
            <w:tcW w:w="234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B26EE"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Finnish (</w:t>
            </w:r>
            <w:proofErr w:type="spellStart"/>
            <w:r>
              <w:rPr>
                <w:rFonts w:ascii="Google Sans Text" w:eastAsia="Google Sans Text" w:hAnsi="Google Sans Text" w:cs="Google Sans Text"/>
                <w:i/>
              </w:rPr>
              <w:t>sitten</w:t>
            </w:r>
            <w:proofErr w:type="spellEnd"/>
            <w:r>
              <w:rPr>
                <w:rFonts w:ascii="Google Sans Text" w:eastAsia="Google Sans Text" w:hAnsi="Google Sans Text" w:cs="Google Sans Text"/>
              </w:rPr>
              <w:t>)</w:t>
            </w:r>
          </w:p>
        </w:tc>
      </w:tr>
    </w:tbl>
    <w:p w:rsidR="00DB26EE" w:rsidRDefault="00B20DCF">
      <w:pPr>
        <w:pBdr>
          <w:top w:val="nil"/>
          <w:left w:val="nil"/>
          <w:bottom w:val="nil"/>
          <w:right w:val="nil"/>
          <w:between w:val="nil"/>
        </w:pBdr>
        <w:spacing w:line="275" w:lineRule="auto"/>
        <w:rPr>
          <w:rFonts w:ascii="Google Sans Text" w:eastAsia="Google Sans Text" w:hAnsi="Google Sans Text" w:cs="Google Sans Text"/>
        </w:rPr>
      </w:pPr>
      <w:r>
        <w:rPr>
          <w:noProof/>
        </w:rPr>
        <w:lastRenderedPageBreak/>
        <w:pict>
          <v:rect id="_x0000_i1025" alt="" style="width:468pt;height:.05pt;mso-width-percent:0;mso-height-percent:0;mso-width-percent:0;mso-height-percent:0" o:hralign="center" o:hrstd="t" o:hr="t" fillcolor="#a0a0a0" stroked="f"/>
        </w:pict>
      </w:r>
    </w:p>
    <w:p w:rsidR="00216146" w:rsidRDefault="00216146">
      <w:pPr>
        <w:pStyle w:val="Heading4"/>
        <w:spacing w:before="0"/>
        <w:rPr>
          <w:rFonts w:ascii="Google Sans" w:eastAsia="Google Sans" w:hAnsi="Google Sans" w:cs="Google Sans"/>
        </w:rPr>
      </w:pPr>
    </w:p>
    <w:p w:rsidR="00DB26EE" w:rsidRDefault="00000000">
      <w:pPr>
        <w:pStyle w:val="Heading4"/>
        <w:spacing w:before="0"/>
        <w:rPr>
          <w:rFonts w:ascii="Google Sans" w:eastAsia="Google Sans" w:hAnsi="Google Sans" w:cs="Google Sans"/>
        </w:rPr>
      </w:pPr>
      <w:r>
        <w:rPr>
          <w:rFonts w:ascii="Google Sans" w:eastAsia="Google Sans" w:hAnsi="Google Sans" w:cs="Google Sans"/>
        </w:rPr>
        <w:t>Works cited</w:t>
      </w:r>
    </w:p>
    <w:p w:rsidR="00DB26EE" w:rsidRDefault="00000000">
      <w:pPr>
        <w:numPr>
          <w:ilvl w:val="0"/>
          <w:numId w:val="15"/>
        </w:numPr>
        <w:pBdr>
          <w:top w:val="nil"/>
          <w:left w:val="nil"/>
          <w:bottom w:val="nil"/>
          <w:right w:val="nil"/>
          <w:between w:val="nil"/>
        </w:pBdr>
      </w:pPr>
      <w:proofErr w:type="spellStart"/>
      <w:r>
        <w:rPr>
          <w:rFonts w:ascii="Google Sans" w:eastAsia="Google Sans" w:hAnsi="Google Sans" w:cs="Google Sans"/>
          <w:sz w:val="24"/>
          <w:szCs w:val="24"/>
        </w:rPr>
        <w:t>Eestia</w:t>
      </w:r>
      <w:proofErr w:type="spellEnd"/>
      <w:r>
        <w:rPr>
          <w:rFonts w:ascii="Google Sans" w:eastAsia="Google Sans" w:hAnsi="Google Sans" w:cs="Google Sans"/>
          <w:sz w:val="24"/>
          <w:szCs w:val="24"/>
        </w:rPr>
        <w:t xml:space="preserve"> Language Foundation Formalization_.docx</w:t>
      </w:r>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www.tripsavvy.com, accessed on August 10, 2025, </w:t>
      </w:r>
      <w:hyperlink r:id="rId5">
        <w:r>
          <w:rPr>
            <w:rFonts w:ascii="Google Sans" w:eastAsia="Google Sans" w:hAnsi="Google Sans" w:cs="Google Sans"/>
            <w:color w:val="0000EE"/>
            <w:sz w:val="24"/>
            <w:szCs w:val="24"/>
            <w:u w:val="single"/>
          </w:rPr>
          <w:t>https://www.tripsavvy.com/useful-words-and-phrases-in-finnish-suomi-1626420</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200+ Finnish Words for Beginners You Need to Learn - FinnishPod101, accessed on August 10, 2025, </w:t>
      </w:r>
      <w:hyperlink r:id="rId6">
        <w:r>
          <w:rPr>
            <w:rFonts w:ascii="Google Sans" w:eastAsia="Google Sans" w:hAnsi="Google Sans" w:cs="Google Sans"/>
            <w:color w:val="0000EE"/>
            <w:sz w:val="24"/>
            <w:szCs w:val="24"/>
            <w:u w:val="single"/>
          </w:rPr>
          <w:t>https://www.finnishpod101.com/blog/2021/09/23/finnish-beginner-words/</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100+ Basic Japanese Words for Complete Beginners - </w:t>
      </w:r>
      <w:proofErr w:type="spellStart"/>
      <w:r>
        <w:rPr>
          <w:rFonts w:ascii="Google Sans" w:eastAsia="Google Sans" w:hAnsi="Google Sans" w:cs="Google Sans"/>
          <w:sz w:val="24"/>
          <w:szCs w:val="24"/>
        </w:rPr>
        <w:t>Preply</w:t>
      </w:r>
      <w:proofErr w:type="spellEnd"/>
      <w:r>
        <w:rPr>
          <w:rFonts w:ascii="Google Sans" w:eastAsia="Google Sans" w:hAnsi="Google Sans" w:cs="Google Sans"/>
          <w:sz w:val="24"/>
          <w:szCs w:val="24"/>
        </w:rPr>
        <w:t xml:space="preserve">, accessed on August 10, 2025, </w:t>
      </w:r>
      <w:hyperlink r:id="rId7">
        <w:r>
          <w:rPr>
            <w:rFonts w:ascii="Google Sans" w:eastAsia="Google Sans" w:hAnsi="Google Sans" w:cs="Google Sans"/>
            <w:color w:val="0000EE"/>
            <w:sz w:val="24"/>
            <w:szCs w:val="24"/>
            <w:u w:val="single"/>
          </w:rPr>
          <w:t>https://preply.com/en/blog/basic-japanese-words/</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Top 500 Japanese Words You Must Know to Speak Fluently - Strommen, accessed on August 10, 2025, </w:t>
      </w:r>
      <w:hyperlink r:id="rId8">
        <w:r>
          <w:rPr>
            <w:rFonts w:ascii="Google Sans" w:eastAsia="Google Sans" w:hAnsi="Google Sans" w:cs="Google Sans"/>
            <w:color w:val="0000EE"/>
            <w:sz w:val="24"/>
            <w:szCs w:val="24"/>
            <w:u w:val="single"/>
          </w:rPr>
          <w:t>https://strommeninc.com/top-500-japanese-words-you-must-know-to-speak-fluently/</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Top 100 Russian words - Russian Vocabulary - Learning Russian, accessed on August 10, 2025, </w:t>
      </w:r>
      <w:hyperlink r:id="rId9">
        <w:r>
          <w:rPr>
            <w:rFonts w:ascii="Google Sans" w:eastAsia="Google Sans" w:hAnsi="Google Sans" w:cs="Google Sans"/>
            <w:color w:val="0000EE"/>
            <w:sz w:val="24"/>
            <w:szCs w:val="24"/>
            <w:u w:val="single"/>
          </w:rPr>
          <w:t>https://learningrussian.net/vocabulary/russian-words/top-russian-words.php</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75 Russian Words You Need to Learn: The Key to Communicating - </w:t>
      </w:r>
      <w:proofErr w:type="spellStart"/>
      <w:r>
        <w:rPr>
          <w:rFonts w:ascii="Google Sans" w:eastAsia="Google Sans" w:hAnsi="Google Sans" w:cs="Google Sans"/>
          <w:sz w:val="24"/>
          <w:szCs w:val="24"/>
        </w:rPr>
        <w:t>Mondly</w:t>
      </w:r>
      <w:proofErr w:type="spellEnd"/>
      <w:r>
        <w:rPr>
          <w:rFonts w:ascii="Google Sans" w:eastAsia="Google Sans" w:hAnsi="Google Sans" w:cs="Google Sans"/>
          <w:sz w:val="24"/>
          <w:szCs w:val="24"/>
        </w:rPr>
        <w:t xml:space="preserve">, accessed on August 10, 2025, </w:t>
      </w:r>
      <w:hyperlink r:id="rId10">
        <w:r>
          <w:rPr>
            <w:rFonts w:ascii="Google Sans" w:eastAsia="Google Sans" w:hAnsi="Google Sans" w:cs="Google Sans"/>
            <w:color w:val="0000EE"/>
            <w:sz w:val="24"/>
            <w:szCs w:val="24"/>
            <w:u w:val="single"/>
          </w:rPr>
          <w:t>https://www.mondly.com/russian-words</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136 Core Arabic Words - Basic Arabic Words to Get You Familiar </w:t>
      </w:r>
      <w:proofErr w:type="gramStart"/>
      <w:r>
        <w:rPr>
          <w:rFonts w:ascii="Google Sans" w:eastAsia="Google Sans" w:hAnsi="Google Sans" w:cs="Google Sans"/>
          <w:sz w:val="24"/>
          <w:szCs w:val="24"/>
        </w:rPr>
        <w:t>With</w:t>
      </w:r>
      <w:proofErr w:type="gramEnd"/>
      <w:r>
        <w:rPr>
          <w:rFonts w:ascii="Google Sans" w:eastAsia="Google Sans" w:hAnsi="Google Sans" w:cs="Google Sans"/>
          <w:sz w:val="24"/>
          <w:szCs w:val="24"/>
        </w:rPr>
        <w:t xml:space="preserve"> The Language, accessed on August 10, 2025, </w:t>
      </w:r>
      <w:hyperlink r:id="rId11">
        <w:r>
          <w:rPr>
            <w:rFonts w:ascii="Google Sans" w:eastAsia="Google Sans" w:hAnsi="Google Sans" w:cs="Google Sans"/>
            <w:color w:val="0000EE"/>
            <w:sz w:val="24"/>
            <w:szCs w:val="24"/>
            <w:u w:val="single"/>
          </w:rPr>
          <w:t>https://www.fluentin3months.com/arabic-words/</w:t>
        </w:r>
      </w:hyperlink>
    </w:p>
    <w:p w:rsidR="00DB26EE" w:rsidRDefault="00000000">
      <w:pPr>
        <w:numPr>
          <w:ilvl w:val="0"/>
          <w:numId w:val="15"/>
        </w:numPr>
        <w:pBdr>
          <w:top w:val="nil"/>
          <w:left w:val="nil"/>
          <w:bottom w:val="nil"/>
          <w:right w:val="nil"/>
          <w:between w:val="nil"/>
        </w:pBdr>
      </w:pPr>
      <w:r>
        <w:rPr>
          <w:rFonts w:ascii="Google Sans" w:eastAsia="Google Sans" w:hAnsi="Google Sans" w:cs="Google Sans"/>
          <w:sz w:val="24"/>
          <w:szCs w:val="24"/>
        </w:rPr>
        <w:t xml:space="preserve">80 Arabic Words You Can Learn Now - </w:t>
      </w:r>
      <w:proofErr w:type="spellStart"/>
      <w:r>
        <w:rPr>
          <w:rFonts w:ascii="Google Sans" w:eastAsia="Google Sans" w:hAnsi="Google Sans" w:cs="Google Sans"/>
          <w:sz w:val="24"/>
          <w:szCs w:val="24"/>
        </w:rPr>
        <w:t>Mondly</w:t>
      </w:r>
      <w:proofErr w:type="spellEnd"/>
      <w:r>
        <w:rPr>
          <w:rFonts w:ascii="Google Sans" w:eastAsia="Google Sans" w:hAnsi="Google Sans" w:cs="Google Sans"/>
          <w:sz w:val="24"/>
          <w:szCs w:val="24"/>
        </w:rPr>
        <w:t xml:space="preserve">, accessed on August 10, 2025, </w:t>
      </w:r>
      <w:hyperlink r:id="rId12">
        <w:r>
          <w:rPr>
            <w:rFonts w:ascii="Google Sans" w:eastAsia="Google Sans" w:hAnsi="Google Sans" w:cs="Google Sans"/>
            <w:color w:val="0000EE"/>
            <w:sz w:val="24"/>
            <w:szCs w:val="24"/>
            <w:u w:val="single"/>
          </w:rPr>
          <w:t>https://www.mondly.com/arabic-words</w:t>
        </w:r>
      </w:hyperlink>
    </w:p>
    <w:sectPr w:rsidR="00DB26E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121D90F0-DB7A-AE46-9C6D-ED9F7EFC712C}"/>
    <w:embedBold r:id="rId2" w:fontKey="{6800554D-D053-2441-8B72-DF2A7765253A}"/>
  </w:font>
  <w:font w:name="Times New Roman">
    <w:panose1 w:val="02020603050405020304"/>
    <w:charset w:val="00"/>
    <w:family w:val="roman"/>
    <w:pitch w:val="variable"/>
    <w:sig w:usb0="E0002EFF" w:usb1="C000785B" w:usb2="00000009" w:usb3="00000000" w:csb0="000001FF" w:csb1="00000000"/>
    <w:embedRegular r:id="rId3" w:fontKey="{24B4E60D-D241-AE41-B97F-16D1740FF1CA}"/>
  </w:font>
  <w:font w:name="Georgia">
    <w:panose1 w:val="02040502050405020303"/>
    <w:charset w:val="00"/>
    <w:family w:val="roman"/>
    <w:pitch w:val="variable"/>
    <w:sig w:usb0="00000287" w:usb1="00000000" w:usb2="00000000" w:usb3="00000000" w:csb0="0000009F" w:csb1="00000000"/>
    <w:embedRegular r:id="rId4" w:fontKey="{5A2E0FBD-69E0-DE4A-BC4D-1F5229208B08}"/>
    <w:embedItalic r:id="rId5" w:fontKey="{862A8450-58B9-0B44-A899-F5D9C6E982CA}"/>
  </w:font>
  <w:font w:name="Google Sans">
    <w:charset w:val="00"/>
    <w:family w:val="auto"/>
    <w:pitch w:val="default"/>
    <w:embedRegular r:id="rId6" w:fontKey="{0A8C4AA5-1205-FE46-B6DE-58453E7A80D6}"/>
    <w:embedBold r:id="rId7" w:fontKey="{9C9C7C7D-0C96-E742-8FBE-BB4AFC370158}"/>
  </w:font>
  <w:font w:name="Google Sans Text">
    <w:altName w:val="Calibri"/>
    <w:charset w:val="00"/>
    <w:family w:val="auto"/>
    <w:pitch w:val="default"/>
    <w:embedRegular r:id="rId8" w:fontKey="{FBF490F1-59C2-0146-B0A3-B4FB018A30C6}"/>
    <w:embedBold r:id="rId9" w:fontKey="{28EE5B9C-CEF1-9D43-BF8C-2C8948E248E8}"/>
    <w:embedItalic r:id="rId10" w:fontKey="{BBD5729D-AF46-7448-BF2D-95FC18D0DA0F}"/>
  </w:font>
  <w:font w:name="Calibri">
    <w:panose1 w:val="020F0502020204030204"/>
    <w:charset w:val="00"/>
    <w:family w:val="swiss"/>
    <w:pitch w:val="variable"/>
    <w:sig w:usb0="E4002EFF" w:usb1="C200247B" w:usb2="00000009" w:usb3="00000000" w:csb0="000001FF" w:csb1="00000000"/>
    <w:embedRegular r:id="rId11" w:fontKey="{53011619-D0D8-0B45-B156-68C0EFE5D1F3}"/>
  </w:font>
  <w:font w:name="Cambria">
    <w:panose1 w:val="02040503050406030204"/>
    <w:charset w:val="00"/>
    <w:family w:val="roman"/>
    <w:pitch w:val="variable"/>
    <w:sig w:usb0="E00006FF" w:usb1="420024FF" w:usb2="02000000" w:usb3="00000000" w:csb0="0000019F" w:csb1="00000000"/>
    <w:embedRegular r:id="rId12" w:fontKey="{4D183B3A-AE28-2D4E-8FB1-005399AF8F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6D6F"/>
    <w:multiLevelType w:val="multilevel"/>
    <w:tmpl w:val="F154DC5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6C326BF"/>
    <w:multiLevelType w:val="multilevel"/>
    <w:tmpl w:val="6210544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AA26CE1"/>
    <w:multiLevelType w:val="multilevel"/>
    <w:tmpl w:val="78D6301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20B32AD"/>
    <w:multiLevelType w:val="multilevel"/>
    <w:tmpl w:val="AFF24E8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50B465E"/>
    <w:multiLevelType w:val="multilevel"/>
    <w:tmpl w:val="A42247D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36F7699C"/>
    <w:multiLevelType w:val="multilevel"/>
    <w:tmpl w:val="C27A49F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4D9F0265"/>
    <w:multiLevelType w:val="multilevel"/>
    <w:tmpl w:val="251C303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4F650914"/>
    <w:multiLevelType w:val="multilevel"/>
    <w:tmpl w:val="C8CE347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5F185809"/>
    <w:multiLevelType w:val="multilevel"/>
    <w:tmpl w:val="363C2C8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644F73CA"/>
    <w:multiLevelType w:val="multilevel"/>
    <w:tmpl w:val="9B802B2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6DD4266F"/>
    <w:multiLevelType w:val="multilevel"/>
    <w:tmpl w:val="3DC8801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75B32107"/>
    <w:multiLevelType w:val="multilevel"/>
    <w:tmpl w:val="82AC717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78F52859"/>
    <w:multiLevelType w:val="multilevel"/>
    <w:tmpl w:val="0CE0630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7D0A475D"/>
    <w:multiLevelType w:val="multilevel"/>
    <w:tmpl w:val="E298701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7DB26517"/>
    <w:multiLevelType w:val="multilevel"/>
    <w:tmpl w:val="E376A1A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733389959">
    <w:abstractNumId w:val="9"/>
  </w:num>
  <w:num w:numId="2" w16cid:durableId="1641034057">
    <w:abstractNumId w:val="10"/>
  </w:num>
  <w:num w:numId="3" w16cid:durableId="1743484292">
    <w:abstractNumId w:val="6"/>
  </w:num>
  <w:num w:numId="4" w16cid:durableId="144709345">
    <w:abstractNumId w:val="3"/>
  </w:num>
  <w:num w:numId="5" w16cid:durableId="1688023368">
    <w:abstractNumId w:val="11"/>
  </w:num>
  <w:num w:numId="6" w16cid:durableId="646670445">
    <w:abstractNumId w:val="13"/>
  </w:num>
  <w:num w:numId="7" w16cid:durableId="1895190176">
    <w:abstractNumId w:val="4"/>
  </w:num>
  <w:num w:numId="8" w16cid:durableId="1615477471">
    <w:abstractNumId w:val="5"/>
  </w:num>
  <w:num w:numId="9" w16cid:durableId="18243404">
    <w:abstractNumId w:val="7"/>
  </w:num>
  <w:num w:numId="10" w16cid:durableId="1464419728">
    <w:abstractNumId w:val="12"/>
  </w:num>
  <w:num w:numId="11" w16cid:durableId="656960428">
    <w:abstractNumId w:val="0"/>
  </w:num>
  <w:num w:numId="12" w16cid:durableId="1624455559">
    <w:abstractNumId w:val="8"/>
  </w:num>
  <w:num w:numId="13" w16cid:durableId="287705661">
    <w:abstractNumId w:val="2"/>
  </w:num>
  <w:num w:numId="14" w16cid:durableId="491138335">
    <w:abstractNumId w:val="14"/>
  </w:num>
  <w:num w:numId="15" w16cid:durableId="1672370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6EE"/>
    <w:rsid w:val="00216146"/>
    <w:rsid w:val="00A35CEE"/>
    <w:rsid w:val="00B20DCF"/>
    <w:rsid w:val="00DB2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2B6"/>
  <w15:docId w15:val="{E9CC5C0A-420D-E14B-8DA7-5894E31BC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trommeninc.com/top-500-japanese-words-you-must-know-to-speak-fluently/"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preply.com/en/blog/basic-japanese-words/" TargetMode="External"/><Relationship Id="rId12" Type="http://schemas.openxmlformats.org/officeDocument/2006/relationships/hyperlink" Target="https://www.mondly.com/arabic-word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innishpod101.com/blog/2021/09/23/finnish-beginner-words/" TargetMode="External"/><Relationship Id="rId11" Type="http://schemas.openxmlformats.org/officeDocument/2006/relationships/hyperlink" Target="https://www.fluentin3months.com/arabic-words/" TargetMode="External"/><Relationship Id="rId5" Type="http://schemas.openxmlformats.org/officeDocument/2006/relationships/hyperlink" Target="https://www.tripsavvy.com/useful-words-and-phrases-in-finnish-suomi-1626420" TargetMode="External"/><Relationship Id="rId10" Type="http://schemas.openxmlformats.org/officeDocument/2006/relationships/hyperlink" Target="https://www.mondly.com/russian-words" TargetMode="External"/><Relationship Id="rId4" Type="http://schemas.openxmlformats.org/officeDocument/2006/relationships/webSettings" Target="webSettings.xml"/><Relationship Id="rId9" Type="http://schemas.openxmlformats.org/officeDocument/2006/relationships/hyperlink" Target="https://learningrussian.net/vocabulary/russian-words/top-russian-words.ph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4510</Words>
  <Characters>25707</Characters>
  <Application>Microsoft Office Word</Application>
  <DocSecurity>0</DocSecurity>
  <Lines>214</Lines>
  <Paragraphs>60</Paragraphs>
  <ScaleCrop>false</ScaleCrop>
  <Company/>
  <LinksUpToDate>false</LinksUpToDate>
  <CharactersWithSpaces>30157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Mikhail</cp:lastModifiedBy>
  <cp:revision>2</cp:revision>
  <dcterms:created xsi:type="dcterms:W3CDTF">2025-08-09T23:57:00Z</dcterms:created>
  <dcterms:modified xsi:type="dcterms:W3CDTF">2025-08-10T00:02:00Z</dcterms:modified>
</cp:coreProperties>
</file>