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6646" w:rsidRDefault="001603AC" w:rsidP="00D57E64">
      <w:pPr>
        <w:spacing w:after="0"/>
      </w:pPr>
      <w:r>
        <w:rPr>
          <w:noProof/>
        </w:rPr>
        <w:drawing>
          <wp:inline distT="0" distB="0" distL="0" distR="0">
            <wp:extent cx="9583420" cy="7209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3420" cy="720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6646" w:rsidSect="00D57E64">
      <w:pgSz w:w="15840" w:h="12240" w:orient="landscape"/>
      <w:pgMar w:top="245" w:right="360" w:bottom="288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646"/>
    <w:rsid w:val="001603AC"/>
    <w:rsid w:val="00516937"/>
    <w:rsid w:val="005463E5"/>
    <w:rsid w:val="00932654"/>
    <w:rsid w:val="00936646"/>
    <w:rsid w:val="00A27873"/>
    <w:rsid w:val="00A61BB9"/>
    <w:rsid w:val="00D57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30"/>
  <w15:chartTrackingRefBased/>
  <w15:docId w15:val="{B95664FD-A517-4D00-A5CA-637D380F8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Qi (Contractor)</dc:creator>
  <cp:keywords/>
  <dc:description/>
  <cp:lastModifiedBy>Zhao, Qi (Contractor)</cp:lastModifiedBy>
  <cp:revision>3</cp:revision>
  <dcterms:created xsi:type="dcterms:W3CDTF">2022-10-06T04:56:00Z</dcterms:created>
  <dcterms:modified xsi:type="dcterms:W3CDTF">2022-10-06T05:01:00Z</dcterms:modified>
</cp:coreProperties>
</file>