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8538E1"/>
          <w:sz w:val="80"/>
        </w:rPr>
        <w:t>MILELE PRIME AI</w:t>
      </w:r>
    </w:p>
    <w:p>
      <w:pPr>
        <w:jc w:val="center"/>
      </w:pPr>
      <w:r>
        <w:rPr>
          <w:color w:val="141414"/>
          <w:sz w:val="32"/>
        </w:rPr>
        <w:t>Telegram Bot Backend — Technical Documentation</w:t>
      </w:r>
    </w:p>
    <w:p>
      <w:pPr>
        <w:jc w:val="center"/>
      </w:pPr>
      <w:r>
        <w:rPr>
          <w:i/>
          <w:color w:val="555555"/>
          <w:sz w:val="24"/>
        </w:rPr>
        <w:t>AI Trading Mentor • Brokerage Client Engagement Platform</w:t>
      </w:r>
    </w:p>
    <w:p/>
    <w:p/>
    <w:p/>
    <w:p/>
    <w:p/>
    <w:p/>
    <w:p/>
    <w:p/>
    <w:p>
      <w:pPr>
        <w:jc w:val="center"/>
      </w:pPr>
      <w:r>
        <w:rPr>
          <w:color w:val="555555"/>
          <w:sz w:val="22"/>
        </w:rPr>
        <w:t>Version 0.1.0  |  Node.js 22 / TypeScript</w:t>
      </w:r>
    </w:p>
    <w:p>
      <w:pPr>
        <w:jc w:val="center"/>
      </w:pPr>
      <w:r>
        <w:rPr>
          <w:color w:val="555555"/>
          <w:sz w:val="20"/>
        </w:rPr>
        <w:t>Generated 30 June 2026</w:t>
      </w:r>
    </w:p>
    <w:p>
      <w:r>
        <w:br w:type="page"/>
      </w:r>
    </w:p>
    <w:p>
      <w:pPr>
        <w:pStyle w:val="Heading1"/>
      </w:pPr>
      <w:r>
        <w:rPr>
          <w:color w:val="8538E1"/>
        </w:rPr>
        <w:t>Table of Contents</w:t>
      </w:r>
    </w:p>
    <w:p>
      <w:pPr>
        <w:spacing w:after="60"/>
      </w:pPr>
      <w:r>
        <w:rPr>
          <w:sz w:val="22"/>
        </w:rPr>
        <w:t>1.  Overview</w:t>
      </w:r>
    </w:p>
    <w:p>
      <w:pPr>
        <w:spacing w:after="60"/>
      </w:pPr>
      <w:r>
        <w:rPr>
          <w:sz w:val="22"/>
        </w:rPr>
        <w:t>2.  Architecture at a Glance</w:t>
      </w:r>
    </w:p>
    <w:p>
      <w:pPr>
        <w:spacing w:after="60"/>
      </w:pPr>
      <w:r>
        <w:rPr>
          <w:sz w:val="22"/>
        </w:rPr>
        <w:t>3.  Technology Stack</w:t>
      </w:r>
    </w:p>
    <w:p>
      <w:pPr>
        <w:spacing w:after="60"/>
      </w:pPr>
      <w:r>
        <w:rPr>
          <w:sz w:val="22"/>
        </w:rPr>
        <w:t>4.  Project Structure</w:t>
      </w:r>
    </w:p>
    <w:p>
      <w:pPr>
        <w:spacing w:after="60"/>
      </w:pPr>
      <w:r>
        <w:rPr>
          <w:sz w:val="22"/>
        </w:rPr>
        <w:t>5.  Core Subsystems</w:t>
      </w:r>
    </w:p>
    <w:p>
      <w:pPr>
        <w:spacing w:after="60"/>
      </w:pPr>
      <w:r>
        <w:rPr>
          <w:sz w:val="22"/>
        </w:rPr>
        <w:t xml:space="preserve">        5.1  Connectors (MT5 + Brokeret)</w:t>
      </w:r>
    </w:p>
    <w:p>
      <w:pPr>
        <w:spacing w:after="60"/>
      </w:pPr>
      <w:r>
        <w:rPr>
          <w:sz w:val="22"/>
        </w:rPr>
        <w:t xml:space="preserve">        5.2  Identity Binding (CRM → Telegram)</w:t>
      </w:r>
    </w:p>
    <w:p>
      <w:pPr>
        <w:spacing w:after="60"/>
      </w:pPr>
      <w:r>
        <w:rPr>
          <w:sz w:val="22"/>
        </w:rPr>
        <w:t xml:space="preserve">        5.3  Metrics Engine</w:t>
      </w:r>
    </w:p>
    <w:p>
      <w:pPr>
        <w:spacing w:after="60"/>
      </w:pPr>
      <w:r>
        <w:rPr>
          <w:sz w:val="22"/>
        </w:rPr>
        <w:t xml:space="preserve">        5.4  LLM Module (Mentor + Guardrail)</w:t>
      </w:r>
    </w:p>
    <w:p>
      <w:pPr>
        <w:spacing w:after="60"/>
      </w:pPr>
      <w:r>
        <w:rPr>
          <w:sz w:val="22"/>
        </w:rPr>
        <w:t xml:space="preserve">        5.5  Outbound — The Daily Drop</w:t>
      </w:r>
    </w:p>
    <w:p>
      <w:pPr>
        <w:spacing w:after="60"/>
      </w:pPr>
      <w:r>
        <w:rPr>
          <w:sz w:val="22"/>
        </w:rPr>
        <w:t xml:space="preserve">        5.6  Marketing Campaigns</w:t>
      </w:r>
    </w:p>
    <w:p>
      <w:pPr>
        <w:spacing w:after="60"/>
      </w:pPr>
      <w:r>
        <w:rPr>
          <w:sz w:val="22"/>
        </w:rPr>
        <w:t xml:space="preserve">        5.7  Inbound — The Conversational Mentor</w:t>
      </w:r>
    </w:p>
    <w:p>
      <w:pPr>
        <w:spacing w:after="60"/>
      </w:pPr>
      <w:r>
        <w:rPr>
          <w:sz w:val="22"/>
        </w:rPr>
        <w:t xml:space="preserve">        5.8  Production Hardening</w:t>
      </w:r>
    </w:p>
    <w:p>
      <w:pPr>
        <w:spacing w:after="60"/>
      </w:pPr>
      <w:r>
        <w:rPr>
          <w:sz w:val="22"/>
        </w:rPr>
        <w:t>6.  Data Model</w:t>
      </w:r>
    </w:p>
    <w:p>
      <w:pPr>
        <w:spacing w:after="60"/>
      </w:pPr>
      <w:r>
        <w:rPr>
          <w:sz w:val="22"/>
        </w:rPr>
        <w:t>7.  HTTP API &amp; Endpoints</w:t>
      </w:r>
    </w:p>
    <w:p>
      <w:pPr>
        <w:spacing w:after="60"/>
      </w:pPr>
      <w:r>
        <w:rPr>
          <w:sz w:val="22"/>
        </w:rPr>
        <w:t>8.  Configuration / Environment Variables</w:t>
      </w:r>
    </w:p>
    <w:p>
      <w:pPr>
        <w:spacing w:after="60"/>
      </w:pPr>
      <w:r>
        <w:rPr>
          <w:sz w:val="22"/>
        </w:rPr>
        <w:t>9.  Setup &amp; Local Development</w:t>
      </w:r>
    </w:p>
    <w:p>
      <w:pPr>
        <w:spacing w:after="60"/>
      </w:pPr>
      <w:r>
        <w:rPr>
          <w:sz w:val="22"/>
        </w:rPr>
        <w:t>10. Testing</w:t>
      </w:r>
    </w:p>
    <w:p>
      <w:pPr>
        <w:spacing w:after="60"/>
      </w:pPr>
      <w:r>
        <w:rPr>
          <w:sz w:val="22"/>
        </w:rPr>
        <w:t>11. Deployment</w:t>
      </w:r>
    </w:p>
    <w:p>
      <w:pPr>
        <w:spacing w:after="60"/>
      </w:pPr>
      <w:r>
        <w:rPr>
          <w:sz w:val="22"/>
        </w:rPr>
        <w:t>12. Security &amp; Data Isolation</w:t>
      </w:r>
    </w:p>
    <w:p>
      <w:r>
        <w:br w:type="page"/>
      </w:r>
    </w:p>
    <w:p>
      <w:pPr>
        <w:pStyle w:val="Heading1"/>
      </w:pPr>
      <w:r>
        <w:rPr>
          <w:color w:val="8538E1"/>
        </w:rPr>
        <w:t>1. Overview</w:t>
      </w:r>
    </w:p>
    <w:p>
      <w:pPr>
        <w:spacing w:after="120"/>
      </w:pPr>
      <w:r>
        <w:rPr>
          <w:b w:val="0"/>
          <w:i w:val="0"/>
        </w:rPr>
        <w:t>Milele Prime AI is a TypeScript / Node 22 backend service that links brokerage clients to a Telegram-based AI trading assistant. It binds a CRM client identity to a Telegram user, computes deterministic trading metrics from brokerage data, and delivers AI-generated coaching as text, branded PDF, and voice notes — both on a daily schedule and through a live two-way conversation.</w:t>
      </w:r>
    </w:p>
    <w:p>
      <w:pPr>
        <w:spacing w:after="40"/>
      </w:pPr>
      <w:r>
        <w:rPr>
          <w:b/>
          <w:i w:val="0"/>
        </w:rPr>
        <w:t>The platform is built around three guiding principles:</w:t>
      </w:r>
    </w:p>
    <w:p>
      <w:pPr>
        <w:pStyle w:val="ListBullet"/>
      </w:pPr>
      <w:r>
        <w:rPr>
          <w:b/>
        </w:rPr>
        <w:t xml:space="preserve">Deterministic math. </w:t>
      </w:r>
      <w:r>
        <w:t>All financial arithmetic is computed by pure, auditable functions — the AI narrates numbers, it never invents or recomputes them.</w:t>
      </w:r>
    </w:p>
    <w:p>
      <w:pPr>
        <w:pStyle w:val="ListBullet"/>
      </w:pPr>
      <w:r>
        <w:rPr>
          <w:b/>
        </w:rPr>
        <w:t xml:space="preserve">Compliance first. </w:t>
      </w:r>
      <w:r>
        <w:t>A two-layer guardrail blocks forward-looking market calls, signals, and buy/sell/hold advice before any message is sent.</w:t>
      </w:r>
    </w:p>
    <w:p>
      <w:pPr>
        <w:pStyle w:val="ListBullet"/>
      </w:pPr>
      <w:r>
        <w:rPr>
          <w:b/>
        </w:rPr>
        <w:t xml:space="preserve">Strict data isolation. </w:t>
      </w:r>
      <w:r>
        <w:t>Every data path derives the client ID from the authenticated binding, never from message content — proven by adversarial tests.</w:t>
      </w:r>
    </w:p>
    <w:p>
      <w:pPr>
        <w:spacing w:after="80"/>
      </w:pPr>
      <w:r>
        <w:rPr>
          <w:b w:val="0"/>
          <w:i/>
          <w:color w:val="555555"/>
        </w:rPr>
        <w:t>The system is built against connector mocks so that real MT5 Manager and Brokeret CRM integrations can be swapped in later without touching business logic.</w:t>
      </w:r>
    </w:p>
    <w:p>
      <w:pPr>
        <w:pStyle w:val="Heading1"/>
      </w:pPr>
      <w:r>
        <w:rPr>
          <w:color w:val="8538E1"/>
        </w:rPr>
        <w:t>2. Architecture at a Glance</w:t>
      </w:r>
    </w:p>
    <w:p>
      <w:pPr>
        <w:spacing w:after="120"/>
      </w:pPr>
      <w:r>
        <w:rPr>
          <w:b w:val="0"/>
          <w:i w:val="0"/>
        </w:rPr>
        <w:t>The service runs as a single Node process exposing an HTTP server (health, webhook, and authenticated internal endpoints) plus a grammY Telegram bot and a BullMQ worker. Redis backs the job queue and shared runtime state (kill switch, cost counters); Supabase (Postgres) is the system of record.</w:t>
      </w:r>
    </w:p>
    <w:p>
      <w:pPr>
        <w:spacing w:after="40"/>
      </w:pPr>
      <w:r>
        <w:rPr>
          <w:b/>
          <w:i w:val="0"/>
        </w:rPr>
        <w:t>High-level data flows:</w:t>
      </w:r>
    </w:p>
    <w:p>
      <w:pPr>
        <w:pStyle w:val="ListBullet"/>
      </w:pPr>
      <w:r>
        <w:rPr>
          <w:b/>
        </w:rPr>
        <w:t xml:space="preserve">Onboarding: </w:t>
      </w:r>
      <w:r>
        <w:t>CRM mints a signed deep link → user taps Connect → /start binds the Telegram ID to the CRM client.</w:t>
      </w:r>
    </w:p>
    <w:p>
      <w:pPr>
        <w:pStyle w:val="ListBullet"/>
      </w:pPr>
      <w:r>
        <w:rPr>
          <w:b/>
        </w:rPr>
        <w:t xml:space="preserve">Daily drop: </w:t>
      </w:r>
      <w:r>
        <w:t>Scheduler fans out one job per client at ~7am local time → worker computes metrics → mentor LLM narrates → guardrail checks → text + PDF + voice delivered.</w:t>
      </w:r>
    </w:p>
    <w:p>
      <w:pPr>
        <w:pStyle w:val="ListBullet"/>
      </w:pPr>
      <w:r>
        <w:rPr>
          <w:b/>
        </w:rPr>
        <w:t xml:space="preserve">Live chat: </w:t>
      </w:r>
      <w:r>
        <w:t>Inbound message → identity → STT (if voice) → session/budget → routing → context → model → guardrail → voice-out → escalation → logging.</w:t>
      </w:r>
    </w:p>
    <w:p>
      <w:pPr>
        <w:pStyle w:val="ListBullet"/>
      </w:pPr>
      <w:r>
        <w:rPr>
          <w:b/>
        </w:rPr>
        <w:t xml:space="preserve">Marketing: </w:t>
      </w:r>
      <w:r>
        <w:t>Zain queues a pre-authored campaign to a segment (with dry-run reach count) → one job per consented user at their local hour.</w:t>
      </w:r>
    </w:p>
    <w:p>
      <w:pPr>
        <w:pStyle w:val="Heading1"/>
      </w:pPr>
      <w:r>
        <w:rPr>
          <w:color w:val="8538E1"/>
        </w:rPr>
        <w:t>3.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336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Runtime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Node.js 22+ (ESM), TypeScript 5.6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Telegram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grammY (bot framework)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AI / LLM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Claude via @anthropic-ai/sdk (Opus 4.8 mentor, Haiku 4.5 classifier)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Database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Supabase (Postgres) + service-role key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Queue / State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BullMQ + ioredis (Redis)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Voice (TTS)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ElevenLabs → OGG/Opus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Voice (STT)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Whisper or Deepgram (configurable)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PDF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pdfmake (branded report generation)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Validation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zod (env + payload schemas)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Logging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pino / pino-pretty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Testing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node:test runner via tsx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Deployment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Railway (Dockerfile, Procfile, railway.json)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8538E1"/>
        </w:rPr>
        <w:t>4. Project Structure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color w:val="1A1A1A"/>
          <w:sz w:val="19"/>
        </w:rPr>
        <w:t>src/</w:t>
        <w:br/>
        <w:t xml:space="preserve">  config/       Env loading + zod validation; connector factory (mock vs real)</w:t>
        <w:br/>
        <w:t xml:space="preserve">  connectors/   MT5 + Brokeret interfaces, mock + real impls, retry/cache wrappers</w:t>
        <w:br/>
        <w:t xml:space="preserve">  db/           Supabase client + SQL migrations</w:t>
        <w:br/>
        <w:t xml:space="preserve">  metrics/      Pure metrics: compute, observations, format, gather</w:t>
        <w:br/>
        <w:t xml:space="preserve">  identity/     Telegram &lt;-&gt; CRM identity binding: tokens, links, repo, guard</w:t>
        <w:br/>
        <w:t xml:space="preserve">  outbound/     Daily drop + marketing campaigns: scheduler, worker, store</w:t>
        <w:br/>
        <w:t xml:space="preserve">  inbound/      Conversational mentor: pipeline, sessions, routing, STT, escalation</w:t>
        <w:br/>
        <w:t xml:space="preserve">  llm/          Mentor prompt + guardrail (rules + classifier) + Claude client</w:t>
        <w:br/>
        <w:t xml:space="preserve">  queue/        BullMQ queues + Redis connection</w:t>
        <w:br/>
        <w:t xml:space="preserve">  bot/          grammY bot instance + typed context + webhook entrypoint</w:t>
        <w:br/>
        <w:t xml:space="preserve">  ops/          Hardening: kill switch, cost, rate limit, audit review</w:t>
        <w:br/>
        <w:t xml:space="preserve">  lib/          Logger, typed errors, utilities</w:t>
        <w:br/>
        <w:t xml:space="preserve">  server.ts     HTTP server (health + connect-link + webhook)</w:t>
        <w:br/>
        <w:t xml:space="preserve">  index.ts      Application entrypoint</w:t>
        <w:br/>
        <w:t>tests/          node:test suites (connectors, identity, metrics, llm, ...)</w:t>
      </w:r>
    </w:p>
    <w:p>
      <w:pPr>
        <w:pStyle w:val="Heading1"/>
      </w:pPr>
      <w:r>
        <w:rPr>
          <w:color w:val="8538E1"/>
        </w:rPr>
        <w:t>5. Core Subsystems</w:t>
      </w:r>
    </w:p>
    <w:p>
      <w:pPr>
        <w:pStyle w:val="Heading2"/>
      </w:pPr>
      <w:r>
        <w:rPr>
          <w:color w:val="141414"/>
        </w:rPr>
        <w:t>5.1 Connectors (MT5 + Brokeret)</w:t>
      </w:r>
    </w:p>
    <w:p>
      <w:pPr>
        <w:spacing w:after="120"/>
      </w:pPr>
      <w:r>
        <w:rPr>
          <w:b w:val="0"/>
          <w:i w:val="0"/>
        </w:rPr>
        <w:t>Business logic depends only on the connector interfaces (connectors/mt5/types.ts, connectors/brokeret/types.ts). Each has two implementations:</w:t>
      </w:r>
    </w:p>
    <w:p>
      <w:pPr>
        <w:pStyle w:val="ListBullet"/>
      </w:pPr>
      <w:r>
        <w:rPr>
          <w:b/>
        </w:rPr>
        <w:t xml:space="preserve">Mock connectors — </w:t>
      </w:r>
      <w:r>
        <w:t>deterministic fixtures covering a winning trader, a losing trader, a weekend-holder, a zero-trades client, and an only-open-positions client.</w:t>
      </w:r>
    </w:p>
    <w:p>
      <w:pPr>
        <w:pStyle w:val="ListBullet"/>
      </w:pPr>
      <w:r>
        <w:rPr>
          <w:b/>
        </w:rPr>
        <w:t xml:space="preserve">Real connectors — </w:t>
      </w:r>
      <w:r>
        <w:t>stubs that throw NotImplementedError with TODO markers, awaiting the real MT5 Manager / Brokeret CRM API docs.</w:t>
      </w:r>
    </w:p>
    <w:p>
      <w:pPr>
        <w:spacing w:after="120"/>
      </w:pPr>
      <w:r>
        <w:rPr>
          <w:b w:val="0"/>
          <w:i w:val="0"/>
        </w:rPr>
        <w:t>A factory (config/connectors.ts) selects mock vs real via USE_MOCK_CONNECTORS. Every active implementation is transparently wrapped with retry-with-backoff and a short-TTL cache via a generic proxy.</w:t>
      </w:r>
    </w:p>
    <w:p>
      <w:pPr>
        <w:pStyle w:val="Heading2"/>
      </w:pPr>
      <w:r>
        <w:rPr>
          <w:color w:val="141414"/>
        </w:rPr>
        <w:t>5.2 Identity Binding (CRM → Telegram)</w:t>
      </w:r>
    </w:p>
    <w:p>
      <w:pPr>
        <w:spacing w:after="120"/>
      </w:pPr>
      <w:r>
        <w:rPr>
          <w:b w:val="0"/>
          <w:i w:val="0"/>
        </w:rPr>
        <w:t>Links a CRM client to a Telegram user via a signed, short-lived (15-minute) HMAC deep link:</w:t>
      </w:r>
    </w:p>
    <w:p>
      <w:pPr>
        <w:pStyle w:val="ListBullet"/>
      </w:pPr>
      <w:r>
        <w:rPr>
          <w:b/>
        </w:rPr>
        <w:t xml:space="preserve">Mint — </w:t>
      </w:r>
      <w:r>
        <w:t>The CRM's Connect button calls POST /internal/connect-link with the shared secret; the server returns a compact signed token in a https://t.me/&lt;bot&gt;?start=&lt;token&gt; link.</w:t>
      </w:r>
    </w:p>
    <w:p>
      <w:pPr>
        <w:pStyle w:val="ListBullet"/>
      </w:pPr>
      <w:r>
        <w:rPr>
          <w:b/>
        </w:rPr>
        <w:t xml:space="preserve">Bind — </w:t>
      </w:r>
      <w:r>
        <w:t>The /start handler verifies signature + expiry, captures the Telegram user ID, and persists the association (consent_ai_messaging=true). Audited.</w:t>
      </w:r>
    </w:p>
    <w:p>
      <w:pPr>
        <w:pStyle w:val="ListBullet"/>
      </w:pPr>
      <w:r>
        <w:rPr>
          <w:b/>
        </w:rPr>
        <w:t xml:space="preserve">Conflicts — </w:t>
      </w:r>
      <w:r>
        <w:t>Re-binding the same pair is idempotent; cross-binding to a different client/Telegram ID is rejected and logged; expired/tampered tokens are rejected.</w:t>
      </w:r>
    </w:p>
    <w:p>
      <w:pPr>
        <w:pStyle w:val="ListBullet"/>
      </w:pPr>
      <w:r>
        <w:rPr>
          <w:b/>
        </w:rPr>
        <w:t xml:space="preserve">Guard — </w:t>
      </w:r>
      <w:r>
        <w:t>requireBoundUser middleware gates every data-touching handler; unbound users are never served account data.</w:t>
      </w:r>
    </w:p>
    <w:p>
      <w:pPr>
        <w:spacing w:after="120"/>
      </w:pPr>
      <w:r>
        <w:rPr>
          <w:b w:val="0"/>
          <w:i/>
          <w:color w:val="555555"/>
        </w:rPr>
        <w:t>Persistence sits behind a UserRepository interface: SupabaseUserRepository (production) and InMemoryUserRepository (tests / local).</w:t>
      </w:r>
    </w:p>
    <w:p>
      <w:pPr>
        <w:pStyle w:val="Heading2"/>
      </w:pPr>
      <w:r>
        <w:rPr>
          <w:color w:val="141414"/>
        </w:rPr>
        <w:t>5.3 Metrics Engine</w:t>
      </w:r>
    </w:p>
    <w:p>
      <w:pPr>
        <w:spacing w:after="120"/>
      </w:pPr>
      <w:r>
        <w:rPr>
          <w:b w:val="0"/>
          <w:i w:val="0"/>
        </w:rPr>
        <w:t>src/metrics/ turns raw connector data into a typed ClientMetrics object using pure functions — no LLM, no API calls, no I/O in the math. This is the only place financial arithmetic happens.</w:t>
      </w:r>
    </w:p>
    <w:p>
      <w:pPr>
        <w:pStyle w:val="ListBullet"/>
      </w:pPr>
      <w:r>
        <w:rPr>
          <w:b/>
        </w:rPr>
        <w:t xml:space="preserve">compute.ts — </w:t>
      </w:r>
      <w:r>
        <w:t>win rate, P&amp;L, best/worst trade, hold times, most-traded symbols, exposure concentration (HHI), drawdown, current open risk, week-over-week deltas, and behavioral flags.</w:t>
      </w:r>
    </w:p>
    <w:p>
      <w:pPr>
        <w:pStyle w:val="ListBullet"/>
      </w:pPr>
      <w:r>
        <w:rPr>
          <w:b/>
        </w:rPr>
        <w:t xml:space="preserve">observations.ts — </w:t>
      </w:r>
      <w:r>
        <w:t>plain-language factual statements about the user's own history (never market predictions, never forward-looking).</w:t>
      </w:r>
    </w:p>
    <w:p>
      <w:pPr>
        <w:pStyle w:val="ListBullet"/>
      </w:pPr>
      <w:r>
        <w:rPr>
          <w:b/>
        </w:rPr>
        <w:t xml:space="preserve">constants.ts — </w:t>
      </w:r>
      <w:r>
        <w:t>named, auditable detection thresholds.</w:t>
      </w:r>
    </w:p>
    <w:p>
      <w:pPr>
        <w:pStyle w:val="ListBullet"/>
      </w:pPr>
      <w:r>
        <w:rPr>
          <w:b/>
        </w:rPr>
        <w:t xml:space="preserve">format.ts — </w:t>
      </w:r>
      <w:r>
        <w:t>deterministic display formatting (rounded, with units).</w:t>
      </w:r>
    </w:p>
    <w:p>
      <w:pPr>
        <w:pStyle w:val="ListBullet"/>
      </w:pPr>
      <w:r>
        <w:rPr>
          <w:b/>
        </w:rPr>
        <w:t xml:space="preserve">gather.ts — </w:t>
      </w:r>
      <w:r>
        <w:t>the only I/O: fetches from connectors and assembles the pure MetricsInput.</w:t>
      </w:r>
    </w:p>
    <w:p>
      <w:pPr>
        <w:pStyle w:val="Heading2"/>
      </w:pPr>
      <w:r>
        <w:rPr>
          <w:color w:val="141414"/>
        </w:rPr>
        <w:t>5.4 LLM Module (Mentor + Guardrail)</w:t>
      </w:r>
    </w:p>
    <w:p>
      <w:pPr>
        <w:spacing w:after="120"/>
      </w:pPr>
      <w:r>
        <w:rPr>
          <w:b w:val="0"/>
          <w:i w:val="0"/>
        </w:rPr>
        <w:t>src/llm/ is the shared layer used by both the daily report and the live chat. Built against Claude.</w:t>
      </w:r>
    </w:p>
    <w:p>
      <w:pPr>
        <w:pStyle w:val="ListBullet"/>
      </w:pPr>
      <w:r>
        <w:rPr>
          <w:b/>
        </w:rPr>
        <w:t xml:space="preserve">Mentor system prompt — </w:t>
      </w:r>
      <w:r>
        <w:t>a warm, sharp trading mentor that narrates only the ClientMetrics numbers, with one hard rule: no forward-looking market calls, signals, price predictions, or buy/sell/hold instructions.</w:t>
      </w:r>
    </w:p>
    <w:p>
      <w:pPr>
        <w:pStyle w:val="ListBullet"/>
      </w:pPr>
      <w:r>
        <w:rPr>
          <w:b/>
        </w:rPr>
        <w:t xml:space="preserve">Guardrail — </w:t>
      </w:r>
      <w:r>
        <w:t>checkOutbound(text) scans output in two layers — a free deterministic rules layer plus a cheap Haiku classifier backstop — and on a trip returns a flag, reason, and data-specific deflection. Tuned not to false-positive on the user's own stats.</w:t>
      </w:r>
    </w:p>
    <w:p>
      <w:pPr>
        <w:pStyle w:val="ListBullet"/>
      </w:pPr>
      <w:r>
        <w:rPr>
          <w:b/>
        </w:rPr>
        <w:t xml:space="preserve">Client — </w:t>
      </w:r>
      <w:r>
        <w:t>mentorCompletion, classifyOutbound, and centralized token counting. All user text is untrusted and travels only as user turns.</w:t>
      </w:r>
    </w:p>
    <w:p>
      <w:pPr>
        <w:pStyle w:val="ListBullet"/>
      </w:pPr>
      <w:r>
        <w:rPr>
          <w:b/>
        </w:rPr>
        <w:t xml:space="preserve">Transport — </w:t>
      </w:r>
      <w:r>
        <w:t>the only network boundary, behind an LLMTransport interface so the module and its tests run offline.</w:t>
      </w:r>
    </w:p>
    <w:p>
      <w:pPr>
        <w:pStyle w:val="Heading2"/>
      </w:pPr>
      <w:r>
        <w:rPr>
          <w:color w:val="141414"/>
        </w:rPr>
        <w:t>5.5 Outbound — The Daily Drop</w:t>
      </w:r>
    </w:p>
    <w:p>
      <w:pPr>
        <w:spacing w:after="120"/>
      </w:pPr>
      <w:r>
        <w:rPr>
          <w:b w:val="0"/>
          <w:i w:val="0"/>
        </w:rPr>
        <w:t>Delivers a scheduled daily report as three sibling outputs built from the same ClientMetrics (not a pipeline):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2448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4896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Text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Mentor LLM narrative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One completion per client; deterministic template fallback on a guardrail trip.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PDF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The ClientMetrics object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Milele samurai aesthetic; win/loss + per-symbol charts. Built from metrics, never the text.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Voice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The narrative text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Native Telegram voice note (OGG/Opus). Never the PDF. Toggle via DAILY_VOICE_ENABLED.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The scheduler enqueues one job per active, consented, bound client at ~7am in their own timezone via BullMQ with a deterministic jobId (daily:&lt;client&gt;:&lt;date&gt;). A unique index on (crm_client_id, job_type, report_date) plus mark-sent ordering guarantees a client+date is never double-sent, even on retry.</w:t>
      </w:r>
    </w:p>
    <w:p>
      <w:pPr>
        <w:pStyle w:val="Heading2"/>
      </w:pPr>
      <w:r>
        <w:rPr>
          <w:color w:val="141414"/>
        </w:rPr>
        <w:t>5.6 Marketing Campaigns</w:t>
      </w:r>
    </w:p>
    <w:p>
      <w:pPr>
        <w:spacing w:after="120"/>
      </w:pPr>
      <w:r>
        <w:rPr>
          <w:b w:val="0"/>
          <w:i w:val="0"/>
        </w:rPr>
        <w:t>Pre-authored by Zain (no LLM for the body), lightly personalized via {{first_name}} / {{tier}} substitution. Supports text, image, and voice payloads on the same BullMQ queue.</w:t>
      </w:r>
    </w:p>
    <w:p>
      <w:pPr>
        <w:pStyle w:val="ListBullet"/>
      </w:pPr>
      <w:r>
        <w:rPr>
          <w:b/>
        </w:rPr>
        <w:t xml:space="preserve">Consent — </w:t>
      </w:r>
      <w:r>
        <w:t>gated on consent_marketing, a flag separate from consent_ai_messaging.</w:t>
      </w:r>
    </w:p>
    <w:p>
      <w:pPr>
        <w:pStyle w:val="ListBullet"/>
      </w:pPr>
      <w:r>
        <w:rPr>
          <w:b/>
        </w:rPr>
        <w:t xml:space="preserve">Frequency cap — </w:t>
      </w:r>
      <w:r>
        <w:t>MARKETING_WEEKLY_CAP messages per user per week, enforced across all campaigns.</w:t>
      </w:r>
    </w:p>
    <w:p>
      <w:pPr>
        <w:pStyle w:val="ListBullet"/>
      </w:pPr>
      <w:r>
        <w:rPr>
          <w:b/>
        </w:rPr>
        <w:t xml:space="preserve">Segmentation — </w:t>
      </w:r>
      <w:r>
        <w:t>filter by tier, country, timezone; a dry-run returns the exact reach count before sending.</w:t>
      </w:r>
    </w:p>
    <w:p>
      <w:pPr>
        <w:pStyle w:val="Heading2"/>
      </w:pPr>
      <w:r>
        <w:rPr>
          <w:color w:val="141414"/>
        </w:rPr>
        <w:t>5.7 Inbound — The Conversational Mentor</w:t>
      </w:r>
    </w:p>
    <w:p>
      <w:pPr>
        <w:spacing w:after="120"/>
      </w:pPr>
      <w:r>
        <w:rPr>
          <w:b w:val="0"/>
          <w:i w:val="0"/>
        </w:rPr>
        <w:t>Every inbound message runs ten orchestration steps over injected, offline-testable dependencies:</w:t>
      </w:r>
    </w:p>
    <w:p>
      <w:pPr>
        <w:pStyle w:val="ListBullet"/>
      </w:pPr>
      <w:r>
        <w:rPr>
          <w:b/>
        </w:rPr>
        <w:t xml:space="preserve">1. Identity — </w:t>
      </w:r>
      <w:r>
        <w:t>unbound IDs refused with the connect message; no data served.</w:t>
      </w:r>
    </w:p>
    <w:p>
      <w:pPr>
        <w:pStyle w:val="ListBullet"/>
      </w:pPr>
      <w:r>
        <w:rPr>
          <w:b/>
        </w:rPr>
        <w:t xml:space="preserve">2. Voice-in — </w:t>
      </w:r>
      <w:r>
        <w:t>voice notes downloaded and transcribed (Whisper/Deepgram), then handled as text.</w:t>
      </w:r>
    </w:p>
    <w:p>
      <w:pPr>
        <w:pStyle w:val="ListBullet"/>
      </w:pPr>
      <w:r>
        <w:rPr>
          <w:b/>
        </w:rPr>
        <w:t xml:space="preserve">3. Session + budget — </w:t>
      </w:r>
      <w:r>
        <w:t>load/open a conversation (15-min idle reset); a tier-scaled budget drives normal / tighten / graceful-exit bands.</w:t>
      </w:r>
    </w:p>
    <w:p>
      <w:pPr>
        <w:pStyle w:val="ListBullet"/>
      </w:pPr>
      <w:r>
        <w:rPr>
          <w:b/>
        </w:rPr>
        <w:t xml:space="preserve">4. Routing — </w:t>
      </w:r>
      <w:r>
        <w:t>simple metric lookups answered deterministically with no LLM; coaching questions go to the model.</w:t>
      </w:r>
    </w:p>
    <w:p>
      <w:pPr>
        <w:pStyle w:val="ListBullet"/>
      </w:pPr>
      <w:r>
        <w:rPr>
          <w:b/>
        </w:rPr>
        <w:t xml:space="preserve">5. Context assembly — </w:t>
      </w:r>
      <w:r>
        <w:t>never full history — metrics, a rolling summary, and the last ~4 exchanges.</w:t>
      </w:r>
    </w:p>
    <w:p>
      <w:pPr>
        <w:pStyle w:val="ListBullet"/>
      </w:pPr>
      <w:r>
        <w:rPr>
          <w:b/>
        </w:rPr>
        <w:t xml:space="preserve">6. Model call — </w:t>
      </w:r>
      <w:r>
        <w:t>the mentor system prompt (own positions/behavior; never market calls).</w:t>
      </w:r>
    </w:p>
    <w:p>
      <w:pPr>
        <w:pStyle w:val="ListBullet"/>
      </w:pPr>
      <w:r>
        <w:rPr>
          <w:b/>
        </w:rPr>
        <w:t xml:space="preserve">7. Guardrail — </w:t>
      </w:r>
      <w:r>
        <w:t>every reply runs through checkOutbound; trips replaced with the deflection and audited.</w:t>
      </w:r>
    </w:p>
    <w:p>
      <w:pPr>
        <w:pStyle w:val="ListBullet"/>
      </w:pPr>
      <w:r>
        <w:rPr>
          <w:b/>
        </w:rPr>
        <w:t xml:space="preserve">8. Voice-out — </w:t>
      </w:r>
      <w:r>
        <w:t>always when the user sent voice; otherwise occasionally (CHAT_VOICE_EVERY_N).</w:t>
      </w:r>
    </w:p>
    <w:p>
      <w:pPr>
        <w:pStyle w:val="ListBullet"/>
      </w:pPr>
      <w:r>
        <w:rPr>
          <w:b/>
        </w:rPr>
        <w:t xml:space="preserve">9. Escalation — </w:t>
      </w:r>
      <w:r>
        <w:t>complaints, funds problems, advice demands, or repeated trips route to a human handoff.</w:t>
      </w:r>
    </w:p>
    <w:p>
      <w:pPr>
        <w:pStyle w:val="ListBullet"/>
      </w:pPr>
      <w:r>
        <w:rPr>
          <w:b/>
        </w:rPr>
        <w:t xml:space="preserve">10. Logging — </w:t>
      </w:r>
      <w:r>
        <w:t>every message written to messages with token_count; session token total updated.</w:t>
      </w:r>
    </w:p>
    <w:p>
      <w:pPr>
        <w:pStyle w:val="Heading2"/>
      </w:pPr>
      <w:r>
        <w:rPr>
          <w:color w:val="141414"/>
        </w:rPr>
        <w:t>5.8 Production Hardening</w:t>
      </w:r>
    </w:p>
    <w:p>
      <w:pPr>
        <w:spacing w:after="120"/>
      </w:pPr>
      <w:r>
        <w:rPr>
          <w:b w:val="0"/>
          <w:i w:val="0"/>
        </w:rPr>
        <w:t>Cross-cutting safeguards in src/ops/, wired as optional injected deps and Redis-backed in production:</w:t>
      </w:r>
    </w:p>
    <w:p>
      <w:pPr>
        <w:pStyle w:val="ListBullet"/>
      </w:pPr>
      <w:r>
        <w:rPr>
          <w:b/>
        </w:rPr>
        <w:t xml:space="preserve">Kill switch — </w:t>
      </w:r>
      <w:r>
        <w:t>a single SYSTEM_HALT flag that instantly stops ALL outbound and AI replies, flippable at runtime without a redeploy.</w:t>
      </w:r>
    </w:p>
    <w:p>
      <w:pPr>
        <w:pStyle w:val="ListBullet"/>
      </w:pPr>
      <w:r>
        <w:rPr>
          <w:b/>
        </w:rPr>
        <w:t xml:space="preserve">Cost monitoring — </w:t>
      </w:r>
      <w:r>
        <w:t>tracks per-user and global daily spend across LLM tokens, TTS characters, and STT minutes; alerts on the global threshold and enforces a tier-scaled per-user ceiling.</w:t>
      </w:r>
    </w:p>
    <w:p>
      <w:pPr>
        <w:pStyle w:val="ListBullet"/>
      </w:pPr>
      <w:r>
        <w:rPr>
          <w:b/>
        </w:rPr>
        <w:t xml:space="preserve">Rate limiting — </w:t>
      </w:r>
      <w:r>
        <w:t>per-user inbound sliding-window limit; excess messages get a soft throttle, never a crash.</w:t>
      </w:r>
    </w:p>
    <w:p>
      <w:pPr>
        <w:pStyle w:val="ListBullet"/>
      </w:pPr>
      <w:r>
        <w:rPr>
          <w:b/>
        </w:rPr>
        <w:t xml:space="preserve">Graceful degradation — </w:t>
      </w:r>
      <w:r>
        <w:t>TTS down → text-only; LLM down → template; STT down → 'please type'; connector down → retry. Per-user fan-out means one failure never sinks the batch.</w:t>
      </w:r>
    </w:p>
    <w:p>
      <w:pPr>
        <w:pStyle w:val="ListBullet"/>
      </w:pPr>
      <w:r>
        <w:rPr>
          <w:b/>
        </w:rPr>
        <w:t xml:space="preserve">Audit review — </w:t>
      </w:r>
      <w:r>
        <w:t>npm run audit:review reads guardrail trips, escalations, and binding events from audit_log, filterable by date, client, and category.</w:t>
      </w:r>
    </w:p>
    <w:p>
      <w:pPr>
        <w:pStyle w:val="Heading1"/>
      </w:pPr>
      <w:r>
        <w:rPr>
          <w:color w:val="8538E1"/>
        </w:rPr>
        <w:t>6. Data Model</w:t>
      </w:r>
    </w:p>
    <w:p>
      <w:pPr>
        <w:spacing w:after="120"/>
      </w:pPr>
      <w:r>
        <w:rPr>
          <w:b w:val="0"/>
          <w:i w:val="0"/>
        </w:rPr>
        <w:t>Migrations live in src/db/migrations/ (0001_init, 0002_outbound, 0003_inbound_sessions), applied in order and idempotent. Core tables: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6336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users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CRM clients; Telegram binding + consent flags.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daily_metrics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Precomputed per-client daily metrics (JSONB).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conversations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Chat sessions with token accounting + session state.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messages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Individual inbound/outbound messages (text/voice).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outbound_log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Queued/sent/failed outbound jobs (daily reports, marketing).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audit_log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Append-only audit trail of notable events.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55555"/>
        </w:rPr>
        <w:t>0002 adds report_date + tts_char_count to outbound_log and a unique index for one daily report per client+date; 0003 adds session-state columns to conversations (exchange_count, rolling_summary, guardrail_trips, escalated, cooldown_until).</w:t>
      </w:r>
    </w:p>
    <w:p>
      <w:pPr>
        <w:pStyle w:val="Heading1"/>
      </w:pPr>
      <w:r>
        <w:rPr>
          <w:color w:val="8538E1"/>
        </w:rPr>
        <w:t>7. HTTP API &amp;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024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584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736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/health, /healthz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none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Liveness probe.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/internal/connect-link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x-crm-secret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Mint a signed Telegram connect deep link.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/internal/marketing/dry-run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x-crm-secret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Return reach count for a segment.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/internal/marketing/campaign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x-crm-secret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Queue a marketing campaign.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GET/POST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/internal/halt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x-crm-secret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Read or flip the system kill switch.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(webhook path)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Telegram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Receive Telegram updates (webhook mode).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Example — mint a connect link: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color w:val="1A1A1A"/>
          <w:sz w:val="19"/>
        </w:rPr>
        <w:t>curl -X POST https://&lt;app&gt;/internal/connect-link \</w:t>
        <w:br/>
        <w:t xml:space="preserve">  -H "x-crm-secret: $CRM_SHARED_SECRET" \</w:t>
        <w:br/>
        <w:t xml:space="preserve">  -H "content-type: application/json" \</w:t>
        <w:br/>
        <w:t xml:space="preserve">  -d '{"crmClientId":"crm-1001"}'</w:t>
        <w:br/>
        <w:t># -&gt; { "token": "...", "link": "https://t.me/&lt;bot&gt;?start=...", "expiresAt": "..." }</w:t>
      </w:r>
    </w:p>
    <w:p>
      <w:pPr>
        <w:pStyle w:val="Heading1"/>
      </w:pPr>
      <w:r>
        <w:rPr>
          <w:color w:val="8538E1"/>
        </w:rPr>
        <w:t>8. Configuration / Environment Variables</w:t>
      </w:r>
    </w:p>
    <w:p>
      <w:pPr>
        <w:spacing w:after="120"/>
      </w:pPr>
      <w:r>
        <w:rPr>
          <w:b w:val="0"/>
          <w:i w:val="0"/>
        </w:rPr>
        <w:t>All variables are validated by zod at startup (src/config/env.ts). The process fails fast with a descriptive error if any required variable is missing or invalid. Secrets are never committed; .env is git-ignored and .env.example documents the shape.</w:t>
      </w:r>
    </w:p>
    <w:p>
      <w:pPr>
        <w:spacing w:after="40"/>
      </w:pPr>
      <w:r>
        <w:rPr>
          <w:b/>
          <w:i w:val="0"/>
        </w:rPr>
        <w:t>Required: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5328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TELEGRAM_BOT_TOKEN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Bot token from @BotFather.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SUPABASE_URL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Supabase project URL.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SUPABASE_SERVICE_KEY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Supabase service-role key (server-side; bypasses RLS).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LLM_API_KEY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API key for the LLM provider (Claude / Anthropic).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ELEVENLABS_API_KEY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API key for ElevenLabs voice synthesis.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REDIS_URL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Redis connection string for BullMQ.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IDENTITY_SIGNING_SECRET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Secret for HMAC-signing connect tokens.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CRM_SHARED_SECRET</w:t>
            </w:r>
          </w:p>
        </w:tc>
        <w:tc>
          <w:tcPr>
            <w:tcW w:type="dxa" w:w="5328"/>
          </w:tcPr>
          <w:p>
            <w:r/>
            <w:r>
              <w:rPr>
                <w:sz w:val="19"/>
              </w:rPr>
              <w:t>Shared secret the CRM presents to mint links / call admin endpoints.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Selected optional (with defaults):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016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456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USE_MOCK_CONNECTORS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true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Use deterministic mocks instead of real APIs.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LLM_MENTOR_MODEL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claude-opus-4-8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Claude model for mentor completions.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LLM_CLASSIFIER_MODEL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claude-haiku-4-5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Cheap model for the guardrail backstop.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DAILY_REPORT_HOUR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Local hour to deliver the daily drop.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DAILY_REPORT_GRANULARITY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weekly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daily | weekly metrics window.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MARKETING_WEEKLY_CAP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Max marketing messages per user per week.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STT_PROVIDER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whisper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whisper | deepgram speech-to-text.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SYSTEM_HALT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false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Kill switch (flippable at runtime).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COST_USER_DAILY_USD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Per-user daily ceiling (tier-scaled).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INBOUND_RATE_MAX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Max inbound messages per user per window.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NODE_ENV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development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development | test | production.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TELEGRAM_WEBHOOK_URL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(unset)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If set, run in webhook mode; otherwise long polling.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8538E1"/>
        </w:rPr>
        <w:t>9. Setup &amp; Local Development</w:t>
      </w:r>
    </w:p>
    <w:p>
      <w:pPr>
        <w:spacing w:after="120"/>
      </w:pPr>
      <w:r>
        <w:rPr>
          <w:b w:val="0"/>
          <w:i w:val="0"/>
        </w:rPr>
        <w:t>Requirements: Node.js 22+, Redis, a Supabase project, and a Telegram bot token.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color w:val="1A1A1A"/>
          <w:sz w:val="19"/>
        </w:rPr>
        <w:t># 1. Install dependencies</w:t>
        <w:br/>
        <w:t>npm install</w:t>
        <w:br/>
        <w:br/>
        <w:t># 2. Configure environment</w:t>
        <w:br/>
        <w:t>cp .env.example .env   # then fill in every value</w:t>
        <w:br/>
        <w:br/>
        <w:t># 3. Apply the database migrations (0001, 0002, 0003) in order</w:t>
        <w:br/>
        <w:br/>
        <w:t># 4. Run in development (long-polling, hot reload)</w:t>
        <w:br/>
        <w:t>npm run dev</w:t>
      </w:r>
    </w:p>
    <w:p>
      <w:pPr>
        <w:spacing w:after="120"/>
      </w:pPr>
      <w:r>
        <w:rPr>
          <w:b w:val="0"/>
          <w:i w:val="0"/>
        </w:rPr>
        <w:t>On boot the service validates all env vars (fails fast), starts the HTTP server with a /health check, and starts the bot in long-polling (dev) or webhook (prod) mode.</w:t>
      </w:r>
    </w:p>
    <w:p>
      <w:pPr>
        <w:spacing w:after="40"/>
      </w:pPr>
      <w:r>
        <w:rPr>
          <w:b/>
          <w:i w:val="0"/>
        </w:rPr>
        <w:t>Key scripts: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5760"/>
            <w:shd w:val="clear" w:color="auto" w:fill="8538E1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npm run dev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Run with hot reload via tsx watch.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npm run build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Compile TypeScript to dist/.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npm run start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Run the compiled build (production).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npm test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Run the node:test suites.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npm run typecheck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Type-check without emitting.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npm run audit:review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Review guardrail trips, escalations, and binding events.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8538E1"/>
        </w:rPr>
        <w:t>10. Testing</w:t>
      </w:r>
    </w:p>
    <w:p>
      <w:pPr>
        <w:spacing w:before="80" w:after="160"/>
        <w:ind w:left="288"/>
        <w:shd w:val="clear" w:color="auto" w:fill="F2F2F2"/>
      </w:pPr>
      <w:r>
        <w:rPr>
          <w:rFonts w:ascii="Consolas" w:hAnsi="Consolas"/>
          <w:color w:val="1A1A1A"/>
          <w:sz w:val="19"/>
        </w:rPr>
        <w:t>npm test   # node:test runner via tsx, env from tests/test.env</w:t>
      </w:r>
    </w:p>
    <w:p>
      <w:pPr>
        <w:spacing w:after="120"/>
      </w:pPr>
      <w:r>
        <w:rPr>
          <w:b w:val="0"/>
          <w:i w:val="0"/>
        </w:rPr>
        <w:t>The suite covers:</w:t>
      </w:r>
    </w:p>
    <w:p>
      <w:pPr>
        <w:pStyle w:val="ListBullet"/>
      </w:pPr>
      <w:r>
        <w:t>mock connector shapes for every fixture, USE_MOCK_CONNECTORS selection, retry + cache behaviour.</w:t>
      </w:r>
    </w:p>
    <w:p>
      <w:pPr>
        <w:pStyle w:val="ListBullet"/>
      </w:pPr>
      <w:r>
        <w:t>the full identity flow — valid/expired/tampered tokens, idempotent + conflicting binds, unbound-user refusal, and shared-secret auth.</w:t>
      </w:r>
    </w:p>
    <w:p>
      <w:pPr>
        <w:pStyle w:val="ListBullet"/>
      </w:pPr>
      <w:r>
        <w:t>the metrics layer — zero trades, all wins/losses, single trade, open-only, weekend-holder, revenge, clustering, and week-over-week deltas.</w:t>
      </w:r>
    </w:p>
    <w:p>
      <w:pPr>
        <w:pStyle w:val="ListBullet"/>
      </w:pPr>
      <w:r>
        <w:t>the LLM module — narration with no invented numbers, the guardrail catching every forbidden category while leaving the user's own stats untouched, prompt-injection neutralization, classifier backstop, and token counting.</w:t>
      </w:r>
    </w:p>
    <w:p>
      <w:pPr>
        <w:pStyle w:val="ListBullet"/>
      </w:pPr>
      <w:r>
        <w:t>the outbound daily drop — local-7am scheduling, idempotent double-send prevention, guardrail-to-template fallback, branded PDF, and native voice note.</w:t>
      </w:r>
    </w:p>
    <w:p>
      <w:pPr>
        <w:pStyle w:val="Heading1"/>
      </w:pPr>
      <w:r>
        <w:rPr>
          <w:color w:val="8538E1"/>
        </w:rPr>
        <w:t>11. Deployment</w:t>
      </w:r>
    </w:p>
    <w:p>
      <w:pPr>
        <w:spacing w:after="120"/>
      </w:pPr>
      <w:r>
        <w:rPr>
          <w:b w:val="0"/>
          <w:i w:val="0"/>
        </w:rPr>
        <w:t>The repo ships railway.json, a Procfile, and a Dockerfile for deployment on Railway:</w:t>
      </w:r>
    </w:p>
    <w:p>
      <w:pPr>
        <w:pStyle w:val="ListBullet"/>
      </w:pPr>
      <w:r>
        <w:t>Create a Railway project and link the repo.</w:t>
      </w:r>
    </w:p>
    <w:p>
      <w:pPr>
        <w:pStyle w:val="ListBullet"/>
      </w:pPr>
      <w:r>
        <w:t>Add all required environment variables in the Railway dashboard.</w:t>
      </w:r>
    </w:p>
    <w:p>
      <w:pPr>
        <w:pStyle w:val="ListBullet"/>
      </w:pPr>
      <w:r>
        <w:t>Set NODE_ENV=production and TELEGRAM_WEBHOOK_URL to the public URL to run in webhook mode.</w:t>
      </w:r>
    </w:p>
    <w:p>
      <w:pPr>
        <w:pStyle w:val="ListBullet"/>
      </w:pPr>
      <w:r>
        <w:t>Railway runs npm ci &amp;&amp; npm run build, then npm run start, and probes /health.</w:t>
      </w:r>
    </w:p>
    <w:p>
      <w:pPr>
        <w:pStyle w:val="Heading1"/>
      </w:pPr>
      <w:r>
        <w:rPr>
          <w:color w:val="8538E1"/>
        </w:rPr>
        <w:t>12. Security &amp; Data Isolation</w:t>
      </w:r>
    </w:p>
    <w:p>
      <w:pPr>
        <w:pStyle w:val="ListBullet"/>
      </w:pPr>
      <w:r>
        <w:rPr>
          <w:b/>
        </w:rPr>
        <w:t xml:space="preserve">Prompt-injection defense — </w:t>
      </w:r>
      <w:r>
        <w:t>all inbound text (typed and transcribed) is untrusted: it travels only as user turns and never enters the system prompt or guardrail.</w:t>
      </w:r>
    </w:p>
    <w:p>
      <w:pPr>
        <w:pStyle w:val="ListBullet"/>
      </w:pPr>
      <w:r>
        <w:rPr>
          <w:b/>
        </w:rPr>
        <w:t xml:space="preserve">Authentication — </w:t>
      </w:r>
      <w:r>
        <w:t>the connect-link, marketing, and halt endpoints require a constant-time-compared x-crm-secret; connect tokens are HMAC-signed and short-lived.</w:t>
      </w:r>
    </w:p>
    <w:p>
      <w:pPr>
        <w:pStyle w:val="ListBullet"/>
      </w:pPr>
      <w:r>
        <w:rPr>
          <w:b/>
        </w:rPr>
        <w:t xml:space="preserve">Data isolation — </w:t>
      </w:r>
      <w:r>
        <w:t>every data path derives the CRM id from the authenticated binding, never from message content.</w:t>
      </w:r>
    </w:p>
    <w:p>
      <w:pPr>
        <w:spacing w:after="120"/>
      </w:pPr>
      <w:r>
        <w:rPr>
          <w:b w:val="0"/>
          <w:i/>
          <w:color w:val="555555"/>
        </w:rPr>
        <w:t>Data isolation is proven by tests/data-isolation.test.ts — an adversarial test showing user A can never reach user B's data via a direct message, a crafted query naming B, a forged Telegram ID, an injection attempt, or a forged/malformed deep link.</w:t>
      </w:r>
    </w:p>
    <w:p/>
    <w:p>
      <w:r>
        <w:rPr>
          <w:i/>
          <w:color w:val="555555"/>
          <w:sz w:val="19"/>
        </w:rPr>
        <w:t>Status: Phase 1 skeleton + subsystem build-out. Connector methods currently throw NotImplementedError by design; real MT5 / Brokeret integrations land in later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