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796EF4D1"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 xml:space="preserve">RETO </w:t>
      </w:r>
      <w:r w:rsidR="00F77789">
        <w:t>3</w:t>
      </w:r>
      <w:r w:rsidR="00806CF8">
        <w:t>.7</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6670"/>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5A115D3D" w:rsidR="00E85C5A" w:rsidRDefault="004A74EA"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sucursales (n) para la entrega de medicamentos seguido de la cantidad total de pacientes a atender (m), si la cantidad de sucursales es menor a 1 se debe leer nuevamente ambos valores hasta que se ingrese un n válido. </w:t>
            </w:r>
            <w:r w:rsidR="00E85C5A">
              <w:rPr>
                <w:rFonts w:ascii="Arial" w:eastAsia="Times New Roman" w:hAnsi="Arial" w:cs="Arial"/>
                <w:color w:val="000000"/>
                <w:lang w:eastAsia="es-CO"/>
              </w:rPr>
              <w:t>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sidR="00E85C5A">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DE7C2F" w:rsidRPr="00866B53" w14:paraId="72FC1380" w14:textId="4F83A59F"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2D20F2A8"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72</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69A74C7F"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65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5F051613"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Hipotension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3FA8CF45" w:rsidR="00DE7C2F" w:rsidRPr="00866B53" w:rsidRDefault="00903EE4"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2585959E"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4</w:t>
                  </w:r>
                </w:p>
              </w:tc>
            </w:tr>
            <w:tr w:rsidR="00DE7C2F" w:rsidRPr="00866B53" w14:paraId="18881EED" w14:textId="248B9D86"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209BDC9D"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[72 - 107)</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2AE19C89"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[65 - 73)</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06FD4DC0"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Optima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105309B7"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43809950"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DE7C2F" w:rsidRPr="00866B53" w14:paraId="5A5F3C77" w14:textId="3CCDCAB6"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3C05C1A8"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[107 - 124)</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7D4E2363"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[73 - 81)</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41FFA094"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1629468F"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227BE362"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DE7C2F" w:rsidRPr="00866B53" w14:paraId="068D754F" w14:textId="4CEF5E60"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6B6BA49E"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[124 - 138)</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11330B5C"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[81 - 93)</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466923BD"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Prehipertension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176B54EB"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68999E76"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w:t>
                  </w:r>
                </w:p>
              </w:tc>
            </w:tr>
            <w:tr w:rsidR="00DE7C2F" w:rsidRPr="00866B53" w14:paraId="5B59CFB3" w14:textId="443456A8"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6DFC7605"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[138 - 156)</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419DFAAB"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[93 - 102)</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594A1EB9"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HTA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33127D40"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46C538D1"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4</w:t>
                  </w:r>
                </w:p>
              </w:tc>
            </w:tr>
            <w:tr w:rsidR="00DE7C2F" w:rsidRPr="00866B53" w14:paraId="158ABFAA" w14:textId="786C45B0"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7B1F2F80"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[156 - 175)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00BB729E"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[102 - 114)</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645D29A1"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HTA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2303D926"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6C70FA9D"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8</w:t>
                  </w:r>
                </w:p>
              </w:tc>
            </w:tr>
            <w:tr w:rsidR="00DE7C2F" w:rsidRPr="00866B53" w14:paraId="78B82C80" w14:textId="46C16D57"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7380AF60"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175</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43DAB281"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114</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4417823B"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HTA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78F8963F"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3181C758"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16</w:t>
                  </w:r>
                </w:p>
              </w:tc>
            </w:tr>
            <w:tr w:rsidR="00DE7C2F" w:rsidRPr="00866B53" w14:paraId="1CEF55C8" w14:textId="7AAE6626" w:rsidTr="00DE7C2F">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7785695A"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136</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0F978503"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92</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3942A103"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Sistolica Aislada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2BE5335F" w:rsidR="00DE7C2F" w:rsidRPr="00866B53" w:rsidRDefault="00DE7C2F" w:rsidP="00DE7C2F">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2ED7F0A9" w:rsidR="00DE7C2F" w:rsidRPr="00866B53" w:rsidRDefault="00DE7C2F" w:rsidP="00DE7C2F">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12</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66F5F01A" w14:textId="77777777" w:rsidR="00EA1CCB" w:rsidRDefault="00EA1CCB" w:rsidP="00EA1CCB">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Luego, en una nueva línea se debe mostrar el número de la sucursal con la mayor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Finalmente, para cada una de las sucursales (en orden ascendente por número y en líneas distintas)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104AD5F" w14:textId="77777777" w:rsidR="00D51424" w:rsidRDefault="00D51424" w:rsidP="00D5142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5DB896B4"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3 5</w:t>
            </w:r>
          </w:p>
          <w:p w14:paraId="0D7A5415"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232</w:t>
            </w:r>
          </w:p>
          <w:p w14:paraId="28F85131"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683</w:t>
            </w:r>
          </w:p>
          <w:p w14:paraId="594F9B0B"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798</w:t>
            </w:r>
          </w:p>
          <w:p w14:paraId="5DFBD175"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1 96 72</w:t>
            </w:r>
          </w:p>
          <w:p w14:paraId="209F54E4"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1 84 70</w:t>
            </w:r>
          </w:p>
          <w:p w14:paraId="1B886B13"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2 139 94</w:t>
            </w:r>
          </w:p>
          <w:p w14:paraId="5B806CE0"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1 173 105</w:t>
            </w:r>
          </w:p>
          <w:p w14:paraId="2837DF60" w14:textId="68DDB752" w:rsidR="00815835"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2 36 30</w:t>
            </w:r>
          </w:p>
          <w:p w14:paraId="63EDD488" w14:textId="77777777" w:rsidR="00DE7C2F" w:rsidRDefault="00DE7C2F"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4F631862"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1 224</w:t>
            </w:r>
          </w:p>
          <w:p w14:paraId="27AB548D"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3 798</w:t>
            </w:r>
          </w:p>
          <w:p w14:paraId="72D75CBE"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1 3.45%</w:t>
            </w:r>
          </w:p>
          <w:p w14:paraId="4B0DD5B7"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2 1.17%</w:t>
            </w:r>
          </w:p>
          <w:p w14:paraId="03658BF9" w14:textId="6CCCAE83" w:rsidR="00815835"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3 0.00%</w:t>
            </w:r>
          </w:p>
          <w:p w14:paraId="1DE1F1C6" w14:textId="77777777" w:rsidR="00DE7C2F" w:rsidRDefault="00DE7C2F"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08D09DD0"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5 8</w:t>
            </w:r>
          </w:p>
          <w:p w14:paraId="4642E38B"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354</w:t>
            </w:r>
          </w:p>
          <w:p w14:paraId="0F202111"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311</w:t>
            </w:r>
          </w:p>
          <w:p w14:paraId="5EA14D49"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400</w:t>
            </w:r>
          </w:p>
          <w:p w14:paraId="6D1EC7A1"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79</w:t>
            </w:r>
          </w:p>
          <w:p w14:paraId="50DD4AB9"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904</w:t>
            </w:r>
          </w:p>
          <w:p w14:paraId="54886FF3"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2 78 70</w:t>
            </w:r>
          </w:p>
          <w:p w14:paraId="113BA7D4"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4 111 75</w:t>
            </w:r>
          </w:p>
          <w:p w14:paraId="38A22EBB"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2 87 70</w:t>
            </w:r>
          </w:p>
          <w:p w14:paraId="40E7970C"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lastRenderedPageBreak/>
              <w:t>4 128 87</w:t>
            </w:r>
          </w:p>
          <w:p w14:paraId="0F9A7C68"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4 102 67</w:t>
            </w:r>
          </w:p>
          <w:p w14:paraId="34A35B7A"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5 174 105</w:t>
            </w:r>
          </w:p>
          <w:p w14:paraId="79F92BE9"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1 152 101</w:t>
            </w:r>
          </w:p>
          <w:p w14:paraId="46C5FDDE" w14:textId="67168C9E" w:rsidR="00815835"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5 65 29</w:t>
            </w:r>
          </w:p>
          <w:p w14:paraId="5B1B9EDA" w14:textId="77777777" w:rsidR="00DE7C2F" w:rsidRDefault="00DE7C2F"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7D364C20"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4 77</w:t>
            </w:r>
          </w:p>
          <w:p w14:paraId="27136D39"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5 892</w:t>
            </w:r>
          </w:p>
          <w:p w14:paraId="2F51F874"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1 1.13%</w:t>
            </w:r>
          </w:p>
          <w:p w14:paraId="76B53E53"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2 0.00%</w:t>
            </w:r>
          </w:p>
          <w:p w14:paraId="2224DB3C"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3 0.00%</w:t>
            </w:r>
          </w:p>
          <w:p w14:paraId="7AFB419E" w14:textId="77777777" w:rsidR="00DE7C2F" w:rsidRPr="00DE7C2F"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4 2.53%</w:t>
            </w:r>
          </w:p>
          <w:p w14:paraId="47C299FA" w14:textId="14114CC7" w:rsidR="00866B53" w:rsidRDefault="00DE7C2F" w:rsidP="00DE7C2F">
            <w:pPr>
              <w:spacing w:after="0" w:line="240" w:lineRule="auto"/>
              <w:rPr>
                <w:rFonts w:ascii="Consolas" w:eastAsia="Times New Roman" w:hAnsi="Consolas" w:cs="Times New Roman"/>
                <w:color w:val="000000"/>
                <w:lang w:eastAsia="es-CO"/>
              </w:rPr>
            </w:pPr>
            <w:r w:rsidRPr="00DE7C2F">
              <w:rPr>
                <w:rFonts w:ascii="Consolas" w:eastAsia="Times New Roman" w:hAnsi="Consolas" w:cs="Times New Roman"/>
                <w:color w:val="000000"/>
                <w:lang w:eastAsia="es-CO"/>
              </w:rPr>
              <w:t>5 1.33%</w:t>
            </w:r>
          </w:p>
          <w:p w14:paraId="0E0BD0E1" w14:textId="77777777" w:rsidR="00DE7C2F" w:rsidRPr="00866B53" w:rsidRDefault="00DE7C2F" w:rsidP="00866B53">
            <w:pPr>
              <w:spacing w:after="0" w:line="240" w:lineRule="auto"/>
              <w:rPr>
                <w:rFonts w:ascii="Times New Roman" w:eastAsia="Times New Roman" w:hAnsi="Times New Roman" w:cs="Times New Roman"/>
                <w:sz w:val="24"/>
                <w:szCs w:val="24"/>
                <w:lang w:eastAsia="es-CO"/>
              </w:rPr>
            </w:pPr>
          </w:p>
          <w:p w14:paraId="7CE0F95F" w14:textId="77777777" w:rsidR="001A3315" w:rsidRDefault="001A3315" w:rsidP="001A3315">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separados por espacios.</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04101">
    <w:abstractNumId w:val="0"/>
  </w:num>
  <w:num w:numId="2" w16cid:durableId="826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85ADB"/>
    <w:rsid w:val="00085C94"/>
    <w:rsid w:val="000F52D2"/>
    <w:rsid w:val="0016328A"/>
    <w:rsid w:val="001A3315"/>
    <w:rsid w:val="001A4BD8"/>
    <w:rsid w:val="002D0729"/>
    <w:rsid w:val="002E07A9"/>
    <w:rsid w:val="00300A94"/>
    <w:rsid w:val="00493E0B"/>
    <w:rsid w:val="004A74EA"/>
    <w:rsid w:val="004C650D"/>
    <w:rsid w:val="006B0D63"/>
    <w:rsid w:val="00701768"/>
    <w:rsid w:val="00743ACE"/>
    <w:rsid w:val="00806CF8"/>
    <w:rsid w:val="00815835"/>
    <w:rsid w:val="00862B0D"/>
    <w:rsid w:val="00866B53"/>
    <w:rsid w:val="00903EE4"/>
    <w:rsid w:val="009119F4"/>
    <w:rsid w:val="00996357"/>
    <w:rsid w:val="009F5E3F"/>
    <w:rsid w:val="00B45263"/>
    <w:rsid w:val="00B773C2"/>
    <w:rsid w:val="00D035AE"/>
    <w:rsid w:val="00D21D5D"/>
    <w:rsid w:val="00D44C19"/>
    <w:rsid w:val="00D51424"/>
    <w:rsid w:val="00D87F10"/>
    <w:rsid w:val="00DE7C2F"/>
    <w:rsid w:val="00E85C5A"/>
    <w:rsid w:val="00EA1CCB"/>
    <w:rsid w:val="00EB4841"/>
    <w:rsid w:val="00F77789"/>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 w:id="705761923">
      <w:bodyDiv w:val="1"/>
      <w:marLeft w:val="0"/>
      <w:marRight w:val="0"/>
      <w:marTop w:val="0"/>
      <w:marBottom w:val="0"/>
      <w:divBdr>
        <w:top w:val="none" w:sz="0" w:space="0" w:color="auto"/>
        <w:left w:val="none" w:sz="0" w:space="0" w:color="auto"/>
        <w:bottom w:val="none" w:sz="0" w:space="0" w:color="auto"/>
        <w:right w:val="none" w:sz="0" w:space="0" w:color="auto"/>
      </w:divBdr>
    </w:div>
    <w:div w:id="1183662918">
      <w:bodyDiv w:val="1"/>
      <w:marLeft w:val="0"/>
      <w:marRight w:val="0"/>
      <w:marTop w:val="0"/>
      <w:marBottom w:val="0"/>
      <w:divBdr>
        <w:top w:val="none" w:sz="0" w:space="0" w:color="auto"/>
        <w:left w:val="none" w:sz="0" w:space="0" w:color="auto"/>
        <w:bottom w:val="none" w:sz="0" w:space="0" w:color="auto"/>
        <w:right w:val="none" w:sz="0" w:space="0" w:color="auto"/>
      </w:divBdr>
    </w:div>
    <w:div w:id="1543706254">
      <w:bodyDiv w:val="1"/>
      <w:marLeft w:val="0"/>
      <w:marRight w:val="0"/>
      <w:marTop w:val="0"/>
      <w:marBottom w:val="0"/>
      <w:divBdr>
        <w:top w:val="none" w:sz="0" w:space="0" w:color="auto"/>
        <w:left w:val="none" w:sz="0" w:space="0" w:color="auto"/>
        <w:bottom w:val="none" w:sz="0" w:space="0" w:color="auto"/>
        <w:right w:val="none" w:sz="0" w:space="0" w:color="auto"/>
      </w:divBdr>
    </w:div>
    <w:div w:id="195038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Pages>
  <Words>599</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Carlos Andres Conrado Amaranto</cp:lastModifiedBy>
  <cp:revision>25</cp:revision>
  <dcterms:created xsi:type="dcterms:W3CDTF">2021-04-30T21:48:00Z</dcterms:created>
  <dcterms:modified xsi:type="dcterms:W3CDTF">2022-06-02T22:40:00Z</dcterms:modified>
</cp:coreProperties>
</file>