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6"/>
        <w:gridCol w:w="1677"/>
        <w:gridCol w:w="2360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 Pair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Corr.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Stage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programming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-0.343</w:t>
            </w:r>
          </w:p>
        </w:tc>
        <w:tc>
          <w:tcPr>
            <w:vMerge w:val="restart"/>
            <w:tcBorders>
              <w:bottom w:val="single" w:sz="4" w:space="0" w:color="BEBEBE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First Re-specification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-0.289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identify_app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-0.284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identify_error ∼∼ 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-0.279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programming ∼∼ 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share_content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-0.245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share_content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privacy_settings ∼∼ 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pair_collab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share_content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-0.210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write_text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pair_collab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write_text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-0.189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create_media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pair_collab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-0.183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evaluate_info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-0.180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write_text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collect_data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privacy_settings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develop_webpage ∼∼ 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evaluate_info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evaluate_info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explain_content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create_media ∼∼ 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collect_data ∼∼ identify_app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explain_content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explain_content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programming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body30
        <w:tc>
          <w:tcPr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programming ∼∼ identify_error</w:t>
            </w:r>
          </w:p>
        </w:tc>
        <w:tc>
          <w:tcPr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0.101</w:t>
            </w:r>
          </w:p>
        </w:tc>
        <w:tc>
          <w:tcPr>
            <w:vMerge/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body31
        <w:tc>
          <w:tcPr>
            <w:tcBorders>
              <w:bottom w:val="none" w:sz="0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programming</w:t>
            </w:r>
          </w:p>
        </w:tc>
        <w:tc>
          <w:tcPr>
            <w:tcBorders>
              <w:bottom w:val="none" w:sz="0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-0.281</w:t>
            </w:r>
          </w:p>
        </w:tc>
        <w:tc>
          <w:tcPr>
            <w:vMerge w:val="restart"/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Second Re-specification</w:t>
            </w:r>
          </w:p>
        </w:tc>
      </w:tr>
      <w:tr>
        <w:trPr>
          <w:trHeight w:val="593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create_media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0.233</w:t>
            </w:r>
          </w:p>
        </w:tc>
        <w:tc>
          <w:tcPr>
            <w:vMerge/>
            <w:tcBorders>
              <w:bottom w:val="none" w:sz="0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-0.221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privacy_settings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search_info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collect_data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share_content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-0.184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pair_collab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develop_webpage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share_content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write_text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share_content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develop_webpage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pair_collab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write_text ∼∼ identify_error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evaluate_info ∼∼ programming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pair_collab ∼∼ logical_solution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explain_content ∼∼ develop_webpage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593" w:hRule="auto"/>
        </w:trPr>
        body49
        <w:tc>
          <w:tcPr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write_text ∼∼ logical_solution</w:t>
            </w:r>
          </w:p>
        </w:tc>
        <w:tc>
          <w:tcPr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-0.100</w:t>
            </w:r>
          </w:p>
        </w:tc>
        <w:tc>
          <w:tcPr>
            <w:vMerge/>
            <w:tcBorders>
              <w:bottom w:val="single" w:sz="4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4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Note. Only pairs with residual correlations &gt; 0.1 are shown.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2026-01-02T16:53:21Z</dcterms:modified>
  <cp:category/>
</cp:coreProperties>
</file>