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CHAPTER THREE: METHODOLOGY</w:t>
      </w:r>
    </w:p>
    <w:p>
      <w:pPr>
        <w:pStyle w:val="Heading2"/>
        <w:spacing w:after="150" w:before="300"/>
      </w:pPr>
      <w:r>
        <w:t xml:space="preserve">3.1 Introduction</w:t>
      </w:r>
    </w:p>
    <w:p>
      <w:pPr>
        <w:spacing w:after="150"/>
        <w:jc w:val="both"/>
      </w:pPr>
      <w:r>
        <w:t xml:space="preserve">This chapter presents the methodology adopted for the design, development, and evaluation of the Machine Learning-Based System for Automated Content Moderation on Social Media Platforms. It describes the research design, the data collection process, dataset preparation and preprocessing, feature extraction, the machine-learning algorithms considered and compared, the architecture of the proposed system, the tools used for implementation, the evaluation metrics applied, the experimental procedure followed, and the ethical considerations relevant to a system that classifies user-generated text. Every technique, dataset, and result described in this chapter reflects work that was actually carried out during development of the prototype, rather than a generic or assumed methodology.</w:t>
      </w:r>
    </w:p>
    <w:p>
      <w:pPr>
        <w:pStyle w:val="Heading2"/>
        <w:spacing w:after="150" w:before="300"/>
      </w:pPr>
      <w:r>
        <w:t xml:space="preserve">3.2 Research Design</w:t>
      </w:r>
    </w:p>
    <w:p>
      <w:pPr>
        <w:spacing w:after="150"/>
        <w:jc w:val="both"/>
      </w:pPr>
      <w:r>
        <w:t xml:space="preserve">This study adopts a Design and Development Research methodology. The study involves designing, developing, implementing, and evaluating a machine-learning system capable of automatically detecting toxic/harmful text content on social media-style platforms and routing it to an appropriate moderation decision.</w:t>
      </w:r>
    </w:p>
    <w:p>
      <w:pPr>
        <w:spacing w:after="150"/>
        <w:jc w:val="both"/>
      </w:pPr>
      <w:r>
        <w:t xml:space="preserve">The study also follows an experimental research approach: multiple machine-learning classification algorithms were trained and tested on the same dataset and the same feature representation, and their performance was compared empirically using standard classification metrics, rather than a single algorithm being assumed to be best.</w:t>
      </w:r>
    </w:p>
    <w:p>
      <w:pPr>
        <w:pStyle w:val="Heading2"/>
        <w:spacing w:after="150" w:before="300"/>
      </w:pPr>
      <w:r>
        <w:t xml:space="preserve">3.3 Methodology/Development Approach</w:t>
      </w:r>
    </w:p>
    <w:p>
      <w:pPr>
        <w:pStyle w:val="Heading3"/>
        <w:spacing w:after="100" w:before="200"/>
      </w:pPr>
      <w:r>
        <w:t xml:space="preserve">3.3.1 Machine Learning Development Life Cycle</w:t>
      </w:r>
    </w:p>
    <w:p>
      <w:pPr>
        <w:spacing w:after="150"/>
        <w:jc w:val="both"/>
      </w:pPr>
      <w:r>
        <w:t xml:space="preserve">The system was developed following the standard Machine Learning Development Life Cycle, adapted to the scope of a final-year prototype:</w:t>
      </w:r>
    </w:p>
    <w:p>
      <w:pPr>
        <w:pStyle w:val="ListParagraph"/>
        <w:numPr>
          <w:ilvl w:val="0"/>
          <w:numId w:val="1"/>
        </w:numPr>
        <w:spacing w:after="80"/>
      </w:pPr>
      <w:r>
        <w:t xml:space="preserve">1. Problem identification – defining the task as automated classification of social-media text into Safe or Toxic categories, with a decision layer to handle uncertain cases.</w:t>
      </w:r>
    </w:p>
    <w:p>
      <w:pPr>
        <w:pStyle w:val="ListParagraph"/>
        <w:numPr>
          <w:ilvl w:val="0"/>
          <w:numId w:val="1"/>
        </w:numPr>
        <w:spacing w:after="80"/>
      </w:pPr>
      <w:r>
        <w:t xml:space="preserve">2. Data collection – identifying and obtaining a publicly available, labelled dataset suitable for the task (Section 3.4).</w:t>
      </w:r>
    </w:p>
    <w:p>
      <w:pPr>
        <w:pStyle w:val="ListParagraph"/>
        <w:numPr>
          <w:ilvl w:val="0"/>
          <w:numId w:val="1"/>
        </w:numPr>
        <w:spacing w:after="80"/>
      </w:pPr>
      <w:r>
        <w:t xml:space="preserve">3. Data preprocessing – cleaning and normalizing raw text before it can be used for feature extraction (Section 3.6).</w:t>
      </w:r>
    </w:p>
    <w:p>
      <w:pPr>
        <w:pStyle w:val="ListParagraph"/>
        <w:numPr>
          <w:ilvl w:val="0"/>
          <w:numId w:val="1"/>
        </w:numPr>
        <w:spacing w:after="80"/>
      </w:pPr>
      <w:r>
        <w:t xml:space="preserve">4. Feature extraction – converting cleaned text into numerical vectors using TF-IDF (Section 3.7).</w:t>
      </w:r>
    </w:p>
    <w:p>
      <w:pPr>
        <w:pStyle w:val="ListParagraph"/>
        <w:numPr>
          <w:ilvl w:val="0"/>
          <w:numId w:val="1"/>
        </w:numPr>
        <w:spacing w:after="80"/>
      </w:pPr>
      <w:r>
        <w:t xml:space="preserve">5. Dataset splitting – dividing the data into training and testing subsets (Section 3.9).</w:t>
      </w:r>
    </w:p>
    <w:p>
      <w:pPr>
        <w:pStyle w:val="ListParagraph"/>
        <w:numPr>
          <w:ilvl w:val="0"/>
          <w:numId w:val="1"/>
        </w:numPr>
        <w:spacing w:after="80"/>
      </w:pPr>
      <w:r>
        <w:t xml:space="preserve">6. Model selection – training and comparing multiple candidate algorithms (Section 3.8).</w:t>
      </w:r>
    </w:p>
    <w:p>
      <w:pPr>
        <w:pStyle w:val="ListParagraph"/>
        <w:numPr>
          <w:ilvl w:val="0"/>
          <w:numId w:val="1"/>
        </w:numPr>
        <w:spacing w:after="80"/>
      </w:pPr>
      <w:r>
        <w:t xml:space="preserve">7. Model training – fitting each algorithm on the training subset.</w:t>
      </w:r>
    </w:p>
    <w:p>
      <w:pPr>
        <w:pStyle w:val="ListParagraph"/>
        <w:numPr>
          <w:ilvl w:val="0"/>
          <w:numId w:val="1"/>
        </w:numPr>
        <w:spacing w:after="80"/>
      </w:pPr>
      <w:r>
        <w:t xml:space="preserve">8. Model testing – generating predictions on the unseen test subset.</w:t>
      </w:r>
    </w:p>
    <w:p>
      <w:pPr>
        <w:pStyle w:val="ListParagraph"/>
        <w:numPr>
          <w:ilvl w:val="0"/>
          <w:numId w:val="1"/>
        </w:numPr>
        <w:spacing w:after="80"/>
      </w:pPr>
      <w:r>
        <w:t xml:space="preserve">9. Model evaluation – computing accuracy, precision, recall, F1-score, and a confusion matrix (Section 3.15).</w:t>
      </w:r>
    </w:p>
    <w:p>
      <w:pPr>
        <w:pStyle w:val="ListParagraph"/>
        <w:numPr>
          <w:ilvl w:val="0"/>
          <w:numId w:val="1"/>
        </w:numPr>
        <w:spacing w:after="80"/>
      </w:pPr>
      <w:r>
        <w:t xml:space="preserve">10. System implementation – integrating the selected model into a moderation decision layer and a web interface (Sections 3.10–3.11).</w:t>
      </w:r>
    </w:p>
    <w:p>
      <w:pPr>
        <w:pStyle w:val="Heading2"/>
        <w:spacing w:after="150" w:before="300"/>
      </w:pPr>
      <w:r>
        <w:t xml:space="preserve">3.4 Data Collection</w:t>
      </w:r>
    </w:p>
    <w:p>
      <w:pPr>
        <w:spacing w:after="150"/>
        <w:jc w:val="both"/>
      </w:pPr>
      <w:r>
        <w:t xml:space="preserve">The system uses a single, publicly available, labelled textual dataset rather than data collected directly from a live social media platform, for ethical and practical reasons (see Section 3.17). The dataset was obtained from Kaggle.</w:t>
      </w:r>
    </w:p>
    <w:p>
      <w:pPr>
        <w:pStyle w:val="ListParagraph"/>
        <w:numPr>
          <w:ilvl w:val="0"/>
          <w:numId w:val="1"/>
        </w:numPr>
        <w:spacing w:after="80"/>
      </w:pPr>
      <w:r>
        <w:t xml:space="preserve">Dataset name: Jigsaw Toxic Comment Classification Challenge dataset (train.csv)</w:t>
      </w:r>
    </w:p>
    <w:p>
      <w:pPr>
        <w:pStyle w:val="ListParagraph"/>
        <w:numPr>
          <w:ilvl w:val="0"/>
          <w:numId w:val="1"/>
        </w:numPr>
        <w:spacing w:after="80"/>
      </w:pPr>
      <w:r>
        <w:t xml:space="preserve">Source: Kaggle (originally released by Jigsaw/Conversation AI, sourced from Wikipedia talk-page comments)</w:t>
      </w:r>
    </w:p>
    <w:p>
      <w:pPr>
        <w:pStyle w:val="ListParagraph"/>
        <w:numPr>
          <w:ilvl w:val="0"/>
          <w:numId w:val="1"/>
        </w:numPr>
        <w:spacing w:after="80"/>
      </w:pPr>
      <w:r>
        <w:t xml:space="preserve">Number of records: 159,571 labelled comments in the full file</w:t>
      </w:r>
    </w:p>
    <w:p>
      <w:pPr>
        <w:pStyle w:val="ListParagraph"/>
        <w:numPr>
          <w:ilvl w:val="0"/>
          <w:numId w:val="1"/>
        </w:numPr>
        <w:spacing w:after="80"/>
      </w:pPr>
      <w:r>
        <w:t xml:space="preserve">Type of content: user-generated text comments from Wikipedia talk pages</w:t>
      </w:r>
    </w:p>
    <w:p>
      <w:pPr>
        <w:pStyle w:val="ListParagraph"/>
        <w:numPr>
          <w:ilvl w:val="0"/>
          <w:numId w:val="1"/>
        </w:numPr>
        <w:spacing w:after="80"/>
      </w:pPr>
      <w:r>
        <w:t xml:space="preserve">Classes/categories: six binary labels — toxic, severe_toxic, obscene, threat, insult, identity_hate — plus an implicit "safe" case where all six labels are 0</w:t>
      </w:r>
    </w:p>
    <w:p>
      <w:pPr>
        <w:pStyle w:val="ListParagraph"/>
        <w:numPr>
          <w:ilvl w:val="0"/>
          <w:numId w:val="1"/>
        </w:numPr>
        <w:spacing w:after="80"/>
      </w:pPr>
      <w:r>
        <w:t xml:space="preserve">Format: CSV file with an id column, a comment_text column, and the six binary label columns</w:t>
      </w:r>
    </w:p>
    <w:p>
      <w:pPr>
        <w:pStyle w:val="ListParagraph"/>
        <w:numPr>
          <w:ilvl w:val="0"/>
          <w:numId w:val="1"/>
        </w:numPr>
        <w:spacing w:after="80"/>
      </w:pPr>
      <w:r>
        <w:t xml:space="preserve">Labelling method: human-annotated by multiple raters as part of the original Jigsaw/Conversation AI research effort</w:t>
      </w:r>
    </w:p>
    <w:p>
      <w:pPr>
        <w:spacing w:after="150"/>
        <w:jc w:val="both"/>
      </w:pPr>
      <w:r>
        <w:t xml:space="preserve">Only categories genuinely supported by this dataset were used in the implemented system. The dataset does not contain labelled examples for spam or misinformation/fake news, so the prototype does not claim to detect those categories. This scoping decision was made explicitly to avoid presenting unverified capabilities, in line with the academic integrity requirement of this project.</w:t>
      </w:r>
    </w:p>
    <w:p>
      <w:pPr>
        <w:spacing w:after="150"/>
        <w:jc w:val="both"/>
      </w:pPr>
      <w:r>
        <w:t xml:space="preserve">For the primary implemented classifier, the toxic label was used as the target variable, giving a binary Safe vs Toxic classification task. The remaining five labels (severe_toxic, obscene, threat, insult, identity_hate) are present in the dataset and were analysed for class distribution, but multi-label category prediction was identified as a possible extension rather than part of the core delivered prototype, given the seven-day scope of this project.</w:t>
      </w:r>
    </w:p>
    <w:p>
      <w:pPr>
        <w:pStyle w:val="Heading2"/>
        <w:spacing w:after="150" w:before="300"/>
      </w:pPr>
      <w:r>
        <w:t xml:space="preserve">3.5 Dataset Description</w:t>
      </w:r>
    </w:p>
    <w:p>
      <w:pPr>
        <w:pStyle w:val="Heading3"/>
        <w:spacing w:after="100" w:before="200"/>
      </w:pPr>
      <w:r>
        <w:t xml:space="preserve">3.5.1 Dataset Features</w:t>
      </w:r>
    </w:p>
    <w:p>
      <w:pPr>
        <w:pStyle w:val="ListParagraph"/>
        <w:numPr>
          <w:ilvl w:val="0"/>
          <w:numId w:val="1"/>
        </w:numPr>
        <w:spacing w:after="80"/>
      </w:pPr>
      <w:r>
        <w:t xml:space="preserve">comment_text — the raw text content of the comment (the input feature)</w:t>
      </w:r>
    </w:p>
    <w:p>
      <w:pPr>
        <w:pStyle w:val="ListParagraph"/>
        <w:numPr>
          <w:ilvl w:val="0"/>
          <w:numId w:val="1"/>
        </w:numPr>
        <w:spacing w:after="80"/>
      </w:pPr>
      <w:r>
        <w:t xml:space="preserve">toxic, severe_toxic, obscene, threat, insult, identity_hate — binary (0/1) label columns</w:t>
      </w:r>
    </w:p>
    <w:p>
      <w:pPr>
        <w:pStyle w:val="ListParagraph"/>
        <w:numPr>
          <w:ilvl w:val="0"/>
          <w:numId w:val="1"/>
        </w:numPr>
        <w:spacing w:after="80"/>
      </w:pPr>
      <w:r>
        <w:t xml:space="preserve">id — a unique identifier for each comment</w:t>
      </w:r>
    </w:p>
    <w:p>
      <w:pPr>
        <w:spacing w:after="150"/>
        <w:jc w:val="both"/>
      </w:pPr>
      <w:r>
        <w:t xml:space="preserve">No user-identifying information, usernames, or timestamps are present in this dataset, which simplifies the ethical handling of the data (Section 3.17).</w:t>
      </w:r>
    </w:p>
    <w:p>
      <w:pPr>
        <w:pStyle w:val="Heading3"/>
        <w:spacing w:after="100" w:before="200"/>
      </w:pPr>
      <w:r>
        <w:t xml:space="preserve">3.5.2 Dataset Distribution</w:t>
      </w:r>
    </w:p>
    <w:p>
      <w:pPr>
        <w:spacing w:after="150"/>
        <w:jc w:val="both"/>
      </w:pPr>
      <w:r>
        <w:t xml:space="preserve">The table below shows the actual label distribution across the full 159,571-row dataset, as computed directly from the file: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color="auto" w:val="clear"/>
          </w:tcPr>
          <w:p>
            <w:r>
              <w:rPr>
                <w:b/>
                <w:bCs/>
              </w:rPr>
              <w:t xml:space="preserve">Category</w:t>
            </w:r>
          </w:p>
        </w:tc>
        <w:tc>
          <w:tcPr>
            <w:tcW w:type="dxa" w:w="3000"/>
            <w:shd w:fill="D9E2F3" w:color="auto" w:val="clear"/>
          </w:tcPr>
          <w:p>
            <w:r>
              <w:rPr>
                <w:b/>
                <w:bCs/>
              </w:rPr>
              <w:t xml:space="preserve">Number of Records</w:t>
            </w:r>
          </w:p>
        </w:tc>
        <w:tc>
          <w:tcPr>
            <w:tcW w:type="dxa" w:w="3000"/>
            <w:shd w:fill="D9E2F3" w:color="auto" w:val="clear"/>
          </w:tcPr>
          <w:p>
            <w:r>
              <w:rPr>
                <w:b/>
                <w:bCs/>
              </w:rPr>
              <w:t xml:space="preserve">% of Dataset</w:t>
            </w:r>
          </w:p>
        </w:tc>
      </w:tr>
      <w:tr>
        <w:tc>
          <w:tcPr>
            <w:tcW w:type="dxa" w:w="3000"/>
          </w:tcPr>
          <w:p>
            <w:r>
              <w:t xml:space="preserve">Safe (all labels = 0)</w:t>
            </w:r>
          </w:p>
        </w:tc>
        <w:tc>
          <w:tcPr>
            <w:tcW w:type="dxa" w:w="3000"/>
          </w:tcPr>
          <w:p>
            <w:r>
              <w:t xml:space="preserve">143,346</w:t>
            </w:r>
          </w:p>
        </w:tc>
        <w:tc>
          <w:tcPr>
            <w:tcW w:type="dxa" w:w="3000"/>
          </w:tcPr>
          <w:p>
            <w:r>
              <w:t xml:space="preserve">89.8%</w:t>
            </w:r>
          </w:p>
        </w:tc>
      </w:tr>
      <w:tr>
        <w:tc>
          <w:tcPr>
            <w:tcW w:type="dxa" w:w="3000"/>
          </w:tcPr>
          <w:p>
            <w:r>
              <w:t xml:space="preserve">Toxic</w:t>
            </w:r>
          </w:p>
        </w:tc>
        <w:tc>
          <w:tcPr>
            <w:tcW w:type="dxa" w:w="3000"/>
          </w:tcPr>
          <w:p>
            <w:r>
              <w:t xml:space="preserve">15,294</w:t>
            </w:r>
          </w:p>
        </w:tc>
        <w:tc>
          <w:tcPr>
            <w:tcW w:type="dxa" w:w="3000"/>
          </w:tcPr>
          <w:p>
            <w:r>
              <w:t xml:space="preserve">9.6%</w:t>
            </w:r>
          </w:p>
        </w:tc>
      </w:tr>
      <w:tr>
        <w:tc>
          <w:tcPr>
            <w:tcW w:type="dxa" w:w="3000"/>
          </w:tcPr>
          <w:p>
            <w:r>
              <w:t xml:space="preserve">Obscene</w:t>
            </w:r>
          </w:p>
        </w:tc>
        <w:tc>
          <w:tcPr>
            <w:tcW w:type="dxa" w:w="3000"/>
          </w:tcPr>
          <w:p>
            <w:r>
              <w:t xml:space="preserve">8,449</w:t>
            </w:r>
          </w:p>
        </w:tc>
        <w:tc>
          <w:tcPr>
            <w:tcW w:type="dxa" w:w="3000"/>
          </w:tcPr>
          <w:p>
            <w:r>
              <w:t xml:space="preserve">5.3%</w:t>
            </w:r>
          </w:p>
        </w:tc>
      </w:tr>
      <w:tr>
        <w:tc>
          <w:tcPr>
            <w:tcW w:type="dxa" w:w="3000"/>
          </w:tcPr>
          <w:p>
            <w:r>
              <w:t xml:space="preserve">Insult</w:t>
            </w:r>
          </w:p>
        </w:tc>
        <w:tc>
          <w:tcPr>
            <w:tcW w:type="dxa" w:w="3000"/>
          </w:tcPr>
          <w:p>
            <w:r>
              <w:t xml:space="preserve">7,877</w:t>
            </w:r>
          </w:p>
        </w:tc>
        <w:tc>
          <w:tcPr>
            <w:tcW w:type="dxa" w:w="3000"/>
          </w:tcPr>
          <w:p>
            <w:r>
              <w:t xml:space="preserve">4.9%</w:t>
            </w:r>
          </w:p>
        </w:tc>
      </w:tr>
      <w:tr>
        <w:tc>
          <w:tcPr>
            <w:tcW w:type="dxa" w:w="3000"/>
          </w:tcPr>
          <w:p>
            <w:r>
              <w:t xml:space="preserve">Severe Toxic</w:t>
            </w:r>
          </w:p>
        </w:tc>
        <w:tc>
          <w:tcPr>
            <w:tcW w:type="dxa" w:w="3000"/>
          </w:tcPr>
          <w:p>
            <w:r>
              <w:t xml:space="preserve">1,595</w:t>
            </w:r>
          </w:p>
        </w:tc>
        <w:tc>
          <w:tcPr>
            <w:tcW w:type="dxa" w:w="3000"/>
          </w:tcPr>
          <w:p>
            <w:r>
              <w:t xml:space="preserve">1.0%</w:t>
            </w:r>
          </w:p>
        </w:tc>
      </w:tr>
      <w:tr>
        <w:tc>
          <w:tcPr>
            <w:tcW w:type="dxa" w:w="3000"/>
          </w:tcPr>
          <w:p>
            <w:r>
              <w:t xml:space="preserve">Identity Hate</w:t>
            </w:r>
          </w:p>
        </w:tc>
        <w:tc>
          <w:tcPr>
            <w:tcW w:type="dxa" w:w="3000"/>
          </w:tcPr>
          <w:p>
            <w:r>
              <w:t xml:space="preserve">1,405</w:t>
            </w:r>
          </w:p>
        </w:tc>
        <w:tc>
          <w:tcPr>
            <w:tcW w:type="dxa" w:w="3000"/>
          </w:tcPr>
          <w:p>
            <w:r>
              <w:t xml:space="preserve">0.9%</w:t>
            </w:r>
          </w:p>
        </w:tc>
      </w:tr>
      <w:tr>
        <w:tc>
          <w:tcPr>
            <w:tcW w:type="dxa" w:w="3000"/>
          </w:tcPr>
          <w:p>
            <w:r>
              <w:t xml:space="preserve">Threat</w:t>
            </w:r>
          </w:p>
        </w:tc>
        <w:tc>
          <w:tcPr>
            <w:tcW w:type="dxa" w:w="3000"/>
          </w:tcPr>
          <w:p>
            <w:r>
              <w:t xml:space="preserve">478</w:t>
            </w:r>
          </w:p>
        </w:tc>
        <w:tc>
          <w:tcPr>
            <w:tcW w:type="dxa" w:w="3000"/>
          </w:tcPr>
          <w:p>
            <w:r>
              <w:t xml:space="preserve">0.3%</w:t>
            </w:r>
          </w:p>
        </w:tc>
      </w:tr>
    </w:tbl>
    <w:p>
      <w:pPr>
        <w:spacing w:after="150"/>
        <w:jc w:val="both"/>
      </w:pPr>
      <w:r>
        <w:t xml:space="preserve"/>
      </w:r>
    </w:p>
    <w:p>
      <w:pPr>
        <w:spacing w:after="150"/>
        <w:jc w:val="both"/>
      </w:pPr>
      <w:r>
        <w:t xml:space="preserve">Due to the computational constraints of a seven-day prototype, a stratified random sample of 60,000 rows was drawn from the full dataset for training and evaluation, preserving approximately the same class proportions as the full dataset (toxic ≈ 9.7% in the sample vs 9.6% in the full dataset). This sample was then split into 48,000 training rows and 12,000 testing rows (an 80/20 split, Section 3.9). The sample size was increased from an initial 30,000 rows after testing revealed that a smaller sample, combined with a 5,000-word vocabulary cap, left some real but less frequent toxic vocabulary (e.g. "demon") entirely absent from the model's vocabulary, giving it no signal at all for such words.</w:t>
      </w:r>
    </w:p>
    <w:p>
      <w:pPr>
        <w:spacing w:after="150"/>
        <w:jc w:val="both"/>
      </w:pPr>
      <w:r>
        <w:t xml:space="preserve">This distribution shows a clear class imbalance, particularly for threat (0.3%) and identity_hate (0.9%). This imbalance directly informed the preprocessing and modelling decisions described in Sections 3.6.7 and 3.8.</w:t>
      </w:r>
    </w:p>
    <w:p>
      <w:pPr>
        <w:pStyle w:val="Heading2"/>
        <w:spacing w:after="150" w:before="300"/>
      </w:pPr>
      <w:r>
        <w:t xml:space="preserve">3.6 Data Preprocessing</w:t>
      </w:r>
    </w:p>
    <w:p>
      <w:pPr>
        <w:spacing w:after="150"/>
        <w:jc w:val="both"/>
      </w:pPr>
      <w:r>
        <w:t xml:space="preserve">Social media and user-generated text is typically noisy, containing inconsistent capitalization, punctuation, and non-linguistic artefacts. The following preprocessing operations were implemented and applied to the raw comment_text field.</w:t>
      </w:r>
    </w:p>
    <w:p>
      <w:pPr>
        <w:pStyle w:val="Heading3"/>
        <w:spacing w:after="100" w:before="200"/>
      </w:pPr>
      <w:r>
        <w:t xml:space="preserve">3.6.1 Data Cleaning</w:t>
      </w:r>
    </w:p>
    <w:p>
      <w:pPr>
        <w:spacing w:after="150"/>
        <w:jc w:val="both"/>
      </w:pPr>
      <w:r>
        <w:t xml:space="preserve">A cleaning function was implemented to remove: URLs, IP addresses (a recurring artefact in this Wikipedia-talk-page dataset, left behind by signed comments), and any character that is not a letter or whitespace (which removes punctuation, digits, and symbols). Rows were also checked for missing values (Section 3.6.2). Explicit duplicate-row removal was not required for this dataset, as the stratified sampling step draws unique rows by index.</w:t>
      </w:r>
    </w:p>
    <w:p>
      <w:pPr>
        <w:pStyle w:val="Heading3"/>
        <w:spacing w:after="100" w:before="200"/>
      </w:pPr>
      <w:r>
        <w:t xml:space="preserve">3.6.2 Handling Missing Values</w:t>
      </w:r>
    </w:p>
    <w:p>
      <w:pPr>
        <w:spacing w:after="150"/>
        <w:jc w:val="both"/>
      </w:pPr>
      <w:r>
        <w:t xml:space="preserve">After cleaning, any resulting empty strings (e.g., a comment consisting only of a URL) are replaced with an empty string placeholder rather than dropped, so that the row count remains consistent with the label columns; empty text simply produces a zero vector at the feature-extraction stage rather than causing an error.</w:t>
      </w:r>
    </w:p>
    <w:p>
      <w:pPr>
        <w:pStyle w:val="Heading3"/>
        <w:spacing w:after="100" w:before="200"/>
      </w:pPr>
      <w:r>
        <w:t xml:space="preserve">3.6.3 Text Normalization</w:t>
      </w:r>
    </w:p>
    <w:p>
      <w:pPr>
        <w:spacing w:after="150"/>
        <w:jc w:val="both"/>
      </w:pPr>
      <w:r>
        <w:t xml:space="preserve">All text is converted to lowercase, so that, for example, "STUPID", "Stupid", and "stupid" are treated as the same token rather than three distinct ones.</w:t>
      </w:r>
    </w:p>
    <w:p>
      <w:pPr>
        <w:pStyle w:val="Heading3"/>
        <w:spacing w:after="100" w:before="200"/>
      </w:pPr>
      <w:r>
        <w:t xml:space="preserve">3.6.4 Tokenization</w:t>
      </w:r>
    </w:p>
    <w:p>
      <w:pPr>
        <w:spacing w:after="150"/>
        <w:jc w:val="both"/>
      </w:pPr>
      <w:r>
        <w:t xml:space="preserve">Tokenization (splitting text into individual word units) is performed implicitly by the TF-IDF vectorizer described in Section 3.7, which tokenizes on whitespace and word boundaries as part of building its vocabulary.</w:t>
      </w:r>
    </w:p>
    <w:p>
      <w:pPr>
        <w:pStyle w:val="Heading3"/>
        <w:spacing w:after="100" w:before="200"/>
      </w:pPr>
      <w:r>
        <w:t xml:space="preserve">3.6.5 Stop-word Removal</w:t>
      </w:r>
    </w:p>
    <w:p>
      <w:pPr>
        <w:spacing w:after="150"/>
        <w:jc w:val="both"/>
      </w:pPr>
      <w:r>
        <w:t xml:space="preserve">Stop-word removal was initially left out of the prototype, on the reasoning that TF-IDF's inverse-document-frequency weighting already down-weights common words automatically. However, manual testing of the trained model (feeding it hand-written example sentences not present in the dataset) revealed that this reasoning was incomplete: the model had learned a spurious correlation between the pronoun "you" (coefficient 5.78, comparable in magnitude to explicit profanity) and the auxiliary verb "are" (coefficient 2.52) and the toxic class. This occurred because insults in the training data are disproportionately phrased as direct address ("you are stupid", "you are an idiot"), and a bag-of-words model has no concept of word order or sentence structure — it could not distinguish "you are good" from "you are stupid" beyond the words that happened to differ. As a concrete example, the sentence "you are a good man" was misclassified as Harmful (probability 0.732) purely because of this bias.</w:t>
      </w:r>
    </w:p>
    <w:p>
      <w:pPr>
        <w:spacing w:after="150"/>
        <w:jc w:val="both"/>
      </w:pPr>
      <w:r>
        <w:t xml:space="preserve">English stop-word removal (scikit-learn's built-in stop_words="english" list, which removes common function words such as "you", "are", "the", "is") was subsequently added to the TF-IDF vectorizer to correct this. Re-training with this change was evaluated on the identical test set and improved accuracy, precision, and F1 simultaneously (not just the specific reported bug), while causing only a small, expected reduction in recall (Section 3.15). This is reported here as a genuine finding from iterative testing of the prototype, rather than a design decision made in advance.</w:t>
      </w:r>
    </w:p>
    <w:p>
      <w:pPr>
        <w:pStyle w:val="Heading3"/>
        <w:spacing w:after="100" w:before="200"/>
      </w:pPr>
      <w:r>
        <w:t xml:space="preserve">3.6.6 Stemming/Lemmatization</w:t>
      </w:r>
    </w:p>
    <w:p>
      <w:pPr>
        <w:spacing w:after="150"/>
        <w:jc w:val="both"/>
      </w:pPr>
      <w:r>
        <w:t xml:space="preserve">Stemming and lemmatization were not applied in the delivered prototype. This was a deliberate scope decision: the project prioritises a working, explainable pipeline within a seven-day timeframe, and the evaluation results in Section 3.15 show the TF-IDF + Logistic Regression pipeline achieves usable performance without this additional step. It is identified as a possible enhancement for future work.</w:t>
      </w:r>
    </w:p>
    <w:p>
      <w:pPr>
        <w:pStyle w:val="Heading3"/>
        <w:spacing w:after="100" w:before="200"/>
      </w:pPr>
      <w:r>
        <w:t xml:space="preserve">3.6.7 Handling Class Imbalance</w:t>
      </w:r>
    </w:p>
    <w:p>
      <w:pPr>
        <w:spacing w:after="150"/>
        <w:jc w:val="both"/>
      </w:pPr>
      <w:r>
        <w:t xml:space="preserve">Given the imbalance shown in Section 3.5.2 (toxic comments are roughly 9–10% of the dataset), class weighting was applied during model training rather than oversampling or undersampling. Specifically, scikit-learn's class_weight="balanced" parameter was used for Logistic Regression, Linear SVM, and Random Forest, which automatically increases the penalty for misclassifying the minority (toxic) class during training. This approach was chosen over SMOTE or manual oversampling because it requires no synthetic data generation, keeps the pipeline simple and explainable, and directly addresses the risk — identified during dataset inspection — that a naive model could achieve high accuracy by always predicting "safe".</w:t>
      </w:r>
    </w:p>
    <w:p>
      <w:pPr>
        <w:pStyle w:val="Heading2"/>
        <w:spacing w:after="150" w:before="300"/>
      </w:pPr>
      <w:r>
        <w:t xml:space="preserve">3.7 Feature Extraction</w:t>
      </w:r>
    </w:p>
    <w:p>
      <w:pPr>
        <w:pStyle w:val="Heading3"/>
        <w:spacing w:after="100" w:before="200"/>
      </w:pPr>
      <w:r>
        <w:t xml:space="preserve">3.7.1 Term Frequency–Inverse Document Frequency (TF-IDF)</w:t>
      </w:r>
    </w:p>
    <w:p>
      <w:pPr>
        <w:spacing w:after="150"/>
        <w:jc w:val="both"/>
      </w:pPr>
      <w:r>
        <w:t xml:space="preserve">TF-IDF assigns a numerical importance score to each word based on how frequently it appears within a specific comment (Term Frequency) relative to how common that word is across the entire dataset (Inverse Document Frequency). Words that are frequent in a specific comment but rare across the dataset as a whole receive a high score, while words that are common throughout the dataset (such as "the" or "is") receive a low score regardless of how often they appear in any single comment.</w:t>
      </w:r>
    </w:p>
    <w:p>
      <w:pPr>
        <w:spacing w:after="200" w:before="100"/>
        <w:jc w:val="center"/>
      </w:pPr>
      <w:r>
        <w:rPr>
          <w:i/>
          <w:iCs/>
        </w:rPr>
        <w:t xml:space="preserve">TF-IDF(t, d) = TF(t, d) × IDF(t)</w:t>
      </w:r>
    </w:p>
    <w:p>
      <w:pPr>
        <w:spacing w:after="150"/>
        <w:jc w:val="both"/>
      </w:pPr>
      <w:r>
        <w:t xml:space="preserve">Where t is a term (word), d is a document (a single comment), TF(t, d) is the frequency of term t within document d, and IDF(t) is the inverse document frequency of term t across the full collection of documents.</w:t>
      </w:r>
    </w:p>
    <w:p>
      <w:pPr>
        <w:spacing w:after="150"/>
        <w:jc w:val="both"/>
      </w:pPr>
      <w:r>
        <w:t xml:space="preserve">In this project, scikit-learn's TfidfVectorizer was used with max_features=8000 (retaining the 8000 most informative words across the dataset; increased from an initial 5000 after testing showed rarer-but-real toxic vocabulary was being excluded entirely, giving the model no signal for those words), min_df=2 (ignoring words that appear in fewer than two comments, to reduce noise from rare typos or one-off tokens), and stop_words="english" (removing common function words such as "you", "are", "the"; the reason this was added is explained in Section 3.6.5, as it was discovered through testing rather than decided upfront).</w:t>
      </w:r>
    </w:p>
    <w:p>
      <w:pPr>
        <w:pStyle w:val="Heading2"/>
        <w:spacing w:after="150" w:before="300"/>
      </w:pPr>
      <w:r>
        <w:t xml:space="preserve">3.8 Machine Learning Algorithms</w:t>
      </w:r>
    </w:p>
    <w:p>
      <w:pPr>
        <w:spacing w:after="150"/>
        <w:jc w:val="both"/>
      </w:pPr>
      <w:r>
        <w:t xml:space="preserve">Four supervised classification algorithms were trained and evaluated on the identical training/testing split and identical TF-IDF feature set, so that their performance could be compared fairly.</w:t>
      </w:r>
    </w:p>
    <w:p>
      <w:pPr>
        <w:pStyle w:val="Heading3"/>
        <w:spacing w:after="100" w:before="200"/>
      </w:pPr>
      <w:r>
        <w:t xml:space="preserve">3.8.1 Logistic Regression</w:t>
      </w:r>
    </w:p>
    <w:p>
      <w:pPr>
        <w:spacing w:after="150"/>
        <w:jc w:val="both"/>
      </w:pPr>
      <w:r>
        <w:t xml:space="preserve">Logistic Regression models the probability that a comment belongs to the toxic class as a function of a weighted combination of its TF-IDF word features, passed through a sigmoid function that maps the result to a value between 0 and 1. It is a linear, highly interpretable model well suited to text classification with sparse, high-dimensional TF-IDF features.</w:t>
      </w:r>
    </w:p>
    <w:p>
      <w:pPr>
        <w:pStyle w:val="Heading3"/>
        <w:spacing w:after="100" w:before="200"/>
      </w:pPr>
      <w:r>
        <w:t xml:space="preserve">3.8.2 Naïve Bayes</w:t>
      </w:r>
    </w:p>
    <w:p>
      <w:pPr>
        <w:spacing w:after="150"/>
        <w:jc w:val="both"/>
      </w:pPr>
      <w:r>
        <w:t xml:space="preserve">Multinomial Naïve Bayes is a probabilistic classifier based on Bayes' theorem, which assumes that the presence of each word is conditionally independent of the others given the class. Despite this simplifying assumption, it is a long-standing and computationally efficient baseline for text classification.</w:t>
      </w:r>
    </w:p>
    <w:p>
      <w:pPr>
        <w:pStyle w:val="Heading3"/>
        <w:spacing w:after="100" w:before="200"/>
      </w:pPr>
      <w:r>
        <w:t xml:space="preserve">3.8.3 Support Vector Machine (SVM)</w:t>
      </w:r>
    </w:p>
    <w:p>
      <w:pPr>
        <w:spacing w:after="150"/>
        <w:jc w:val="both"/>
      </w:pPr>
      <w:r>
        <w:t xml:space="preserve">A Linear Support Vector Machine seeks the hyperplane that best separates the toxic and safe classes in the TF-IDF feature space, maximising the margin between the two classes. Linear SVMs are commonly used for high-dimensional sparse text data such as TF-IDF vectors.</w:t>
      </w:r>
    </w:p>
    <w:p>
      <w:pPr>
        <w:pStyle w:val="Heading3"/>
        <w:spacing w:after="100" w:before="200"/>
      </w:pPr>
      <w:r>
        <w:t xml:space="preserve">3.8.4 Random Forest</w:t>
      </w:r>
    </w:p>
    <w:p>
      <w:pPr>
        <w:spacing w:after="150"/>
        <w:jc w:val="both"/>
      </w:pPr>
      <w:r>
        <w:t xml:space="preserve">Random Forest is an ensemble method that builds multiple decision trees on random subsets of the features and training data, then combines their predictions (by majority vote) to produce a final classification. It can capture non-linear relationships that a purely linear model such as Logistic Regression or Linear SVM cannot.</w:t>
      </w:r>
    </w:p>
    <w:p>
      <w:pPr>
        <w:pStyle w:val="Heading3"/>
        <w:spacing w:after="100" w:before="200"/>
      </w:pPr>
      <w:r>
        <w:t xml:space="preserve">3.8.5 Selected/Proposed Model</w:t>
      </w:r>
    </w:p>
    <w:p>
      <w:pPr>
        <w:spacing w:after="150"/>
        <w:jc w:val="both"/>
      </w:pPr>
      <w:r>
        <w:t xml:space="preserve">All four algorithms were trained on the same 48,000-row training set and evaluated on the same 12,000-row held-out test set. The results obtained were: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9E2F3" w:color="auto" w:val="clear"/>
          </w:tcPr>
          <w:p>
            <w:r>
              <w:rPr>
                <w:b/>
                <w:bCs/>
              </w:rPr>
              <w:t xml:space="preserve">Model</w:t>
            </w:r>
          </w:p>
        </w:tc>
        <w:tc>
          <w:tcPr>
            <w:tcW w:type="dxa" w:w="1500"/>
            <w:shd w:fill="D9E2F3" w:color="auto" w:val="clear"/>
          </w:tcPr>
          <w:p>
            <w:r>
              <w:rPr>
                <w:b/>
                <w:bCs/>
              </w:rPr>
              <w:t xml:space="preserve">Accuracy</w:t>
            </w:r>
          </w:p>
        </w:tc>
        <w:tc>
          <w:tcPr>
            <w:tcW w:type="dxa" w:w="1500"/>
            <w:shd w:fill="D9E2F3" w:color="auto" w:val="clear"/>
          </w:tcPr>
          <w:p>
            <w:r>
              <w:rPr>
                <w:b/>
                <w:bCs/>
              </w:rPr>
              <w:t xml:space="preserve">Precision</w:t>
            </w:r>
          </w:p>
        </w:tc>
        <w:tc>
          <w:tcPr>
            <w:tcW w:type="dxa" w:w="1500"/>
            <w:shd w:fill="D9E2F3" w:color="auto" w:val="clear"/>
          </w:tcPr>
          <w:p>
            <w:r>
              <w:rPr>
                <w:b/>
                <w:bCs/>
              </w:rPr>
              <w:t xml:space="preserve">Recall</w:t>
            </w:r>
          </w:p>
        </w:tc>
        <w:tc>
          <w:tcPr>
            <w:tcW w:type="dxa" w:w="1500"/>
            <w:shd w:fill="D9E2F3" w:color="auto" w:val="clear"/>
          </w:tcPr>
          <w:p>
            <w:r>
              <w:rPr>
                <w:b/>
                <w:bCs/>
              </w:rPr>
              <w:t xml:space="preserve">F1-score</w:t>
            </w:r>
          </w:p>
        </w:tc>
        <w:tc>
          <w:tcPr>
            <w:tcW w:type="dxa" w:w="1500"/>
            <w:shd w:fill="D9E2F3" w:color="auto" w:val="clear"/>
          </w:tcPr>
          <w:p>
            <w:r>
              <w:rPr>
                <w:b/>
                <w:bCs/>
              </w:rPr>
              <w:t xml:space="preserve">Train time (s)</w:t>
            </w:r>
          </w:p>
        </w:tc>
      </w:tr>
      <w:tr>
        <w:tc>
          <w:tcPr>
            <w:tcW w:type="dxa" w:w="1500"/>
          </w:tcPr>
          <w:p>
            <w:r>
              <w:t xml:space="preserve">Logistic Regression</w:t>
            </w:r>
          </w:p>
        </w:tc>
        <w:tc>
          <w:tcPr>
            <w:tcW w:type="dxa" w:w="1500"/>
          </w:tcPr>
          <w:p>
            <w:r>
              <w:t xml:space="preserve">0.9324</w:t>
            </w:r>
          </w:p>
        </w:tc>
        <w:tc>
          <w:tcPr>
            <w:tcW w:type="dxa" w:w="1500"/>
          </w:tcPr>
          <w:p>
            <w:r>
              <w:t xml:space="preserve">0.6117</w:t>
            </w:r>
          </w:p>
        </w:tc>
        <w:tc>
          <w:tcPr>
            <w:tcW w:type="dxa" w:w="1500"/>
          </w:tcPr>
          <w:p>
            <w:r>
              <w:t xml:space="preserve">0.8289</w:t>
            </w:r>
          </w:p>
        </w:tc>
        <w:tc>
          <w:tcPr>
            <w:tcW w:type="dxa" w:w="1500"/>
          </w:tcPr>
          <w:p>
            <w:r>
              <w:t xml:space="preserve">0.7039</w:t>
            </w:r>
          </w:p>
        </w:tc>
        <w:tc>
          <w:tcPr>
            <w:tcW w:type="dxa" w:w="1500"/>
          </w:tcPr>
          <w:p>
            <w:r>
              <w:t xml:space="preserve">0.09</w:t>
            </w:r>
          </w:p>
        </w:tc>
      </w:tr>
      <w:tr>
        <w:tc>
          <w:tcPr>
            <w:tcW w:type="dxa" w:w="1500"/>
          </w:tcPr>
          <w:p>
            <w:r>
              <w:t xml:space="preserve">Naive Bayes</w:t>
            </w:r>
          </w:p>
        </w:tc>
        <w:tc>
          <w:tcPr>
            <w:tcW w:type="dxa" w:w="1500"/>
          </w:tcPr>
          <w:p>
            <w:r>
              <w:t xml:space="preserve">0.9471</w:t>
            </w:r>
          </w:p>
        </w:tc>
        <w:tc>
          <w:tcPr>
            <w:tcW w:type="dxa" w:w="1500"/>
          </w:tcPr>
          <w:p>
            <w:r>
              <w:t xml:space="preserve">0.9475</w:t>
            </w:r>
          </w:p>
        </w:tc>
        <w:tc>
          <w:tcPr>
            <w:tcW w:type="dxa" w:w="1500"/>
          </w:tcPr>
          <w:p>
            <w:r>
              <w:t xml:space="preserve">0.4807</w:t>
            </w:r>
          </w:p>
        </w:tc>
        <w:tc>
          <w:tcPr>
            <w:tcW w:type="dxa" w:w="1500"/>
          </w:tcPr>
          <w:p>
            <w:r>
              <w:t xml:space="preserve">0.6378</w:t>
            </w:r>
          </w:p>
        </w:tc>
        <w:tc>
          <w:tcPr>
            <w:tcW w:type="dxa" w:w="1500"/>
          </w:tcPr>
          <w:p>
            <w:r>
              <w:t xml:space="preserve">0.01</w:t>
            </w:r>
          </w:p>
        </w:tc>
      </w:tr>
      <w:tr>
        <w:tc>
          <w:tcPr>
            <w:tcW w:type="dxa" w:w="1500"/>
          </w:tcPr>
          <w:p>
            <w:r>
              <w:t xml:space="preserve">Linear SVM</w:t>
            </w:r>
          </w:p>
        </w:tc>
        <w:tc>
          <w:tcPr>
            <w:tcW w:type="dxa" w:w="1500"/>
          </w:tcPr>
          <w:p>
            <w:r>
              <w:t xml:space="preserve">0.9283</w:t>
            </w:r>
          </w:p>
        </w:tc>
        <w:tc>
          <w:tcPr>
            <w:tcW w:type="dxa" w:w="1500"/>
          </w:tcPr>
          <w:p>
            <w:r>
              <w:t xml:space="preserve">0.5963</w:t>
            </w:r>
          </w:p>
        </w:tc>
        <w:tc>
          <w:tcPr>
            <w:tcW w:type="dxa" w:w="1500"/>
          </w:tcPr>
          <w:p>
            <w:r>
              <w:t xml:space="preserve">0.8065</w:t>
            </w:r>
          </w:p>
        </w:tc>
        <w:tc>
          <w:tcPr>
            <w:tcW w:type="dxa" w:w="1500"/>
          </w:tcPr>
          <w:p>
            <w:r>
              <w:t xml:space="preserve">0.6857</w:t>
            </w:r>
          </w:p>
        </w:tc>
        <w:tc>
          <w:tcPr>
            <w:tcW w:type="dxa" w:w="1500"/>
          </w:tcPr>
          <w:p>
            <w:r>
              <w:t xml:space="preserve">0.36</w:t>
            </w:r>
          </w:p>
        </w:tc>
      </w:tr>
      <w:tr>
        <w:tc>
          <w:tcPr>
            <w:tcW w:type="dxa" w:w="1500"/>
          </w:tcPr>
          <w:p>
            <w:r>
              <w:t xml:space="preserve">Random Forest</w:t>
            </w:r>
          </w:p>
        </w:tc>
        <w:tc>
          <w:tcPr>
            <w:tcW w:type="dxa" w:w="1500"/>
          </w:tcPr>
          <w:p>
            <w:r>
              <w:t xml:space="preserve">0.9438</w:t>
            </w:r>
          </w:p>
        </w:tc>
        <w:tc>
          <w:tcPr>
            <w:tcW w:type="dxa" w:w="1500"/>
          </w:tcPr>
          <w:p>
            <w:r>
              <w:t xml:space="preserve">0.7655</w:t>
            </w:r>
          </w:p>
        </w:tc>
        <w:tc>
          <w:tcPr>
            <w:tcW w:type="dxa" w:w="1500"/>
          </w:tcPr>
          <w:p>
            <w:r>
              <w:t xml:space="preserve">0.6062</w:t>
            </w:r>
          </w:p>
        </w:tc>
        <w:tc>
          <w:tcPr>
            <w:tcW w:type="dxa" w:w="1500"/>
          </w:tcPr>
          <w:p>
            <w:r>
              <w:t xml:space="preserve">0.6766</w:t>
            </w:r>
          </w:p>
        </w:tc>
        <w:tc>
          <w:tcPr>
            <w:tcW w:type="dxa" w:w="1500"/>
          </w:tcPr>
          <w:p>
            <w:r>
              <w:t xml:space="preserve">67.04</w:t>
            </w:r>
          </w:p>
        </w:tc>
      </w:tr>
    </w:tbl>
    <w:p>
      <w:pPr>
        <w:spacing w:after="150"/>
        <w:jc w:val="both"/>
      </w:pPr>
      <w:r>
        <w:t xml:space="preserve"/>
      </w:r>
    </w:p>
    <w:p>
      <w:pPr>
        <w:spacing w:after="150"/>
        <w:jc w:val="both"/>
      </w:pPr>
      <w:r>
        <w:t xml:space="preserve">Naive Bayes and Random Forest achieved the highest precision, but at the cost of substantially lower recall (0.481 and 0.606 respectively) — meaning both models failed to detect a much larger share of genuinely toxic comments in the test set than Logistic Regression. For a content moderation system, missing real harmful content is generally a more serious failure than an occasional false alarm, particularly because this system routes uncertain cases to human review rather than auto-removing content (Section 3.10).</w:t>
      </w:r>
    </w:p>
    <w:p>
      <w:pPr>
        <w:spacing w:after="150"/>
        <w:jc w:val="both"/>
      </w:pPr>
      <w:r>
        <w:t xml:space="preserve">Logistic Regression achieved both the highest recall (0.8289) and the highest F1-score (0.7039) among all four models, alongside the fastest training time (tied with Naive Bayes) and — critically for an academic prototype — the most interpretable decision process, since its learned weights can be directly inspected to show which words push a prediction toward "toxic" or "safe" (this interpretability is in fact what allowed the stop-word bias described in Section 3.6.5 to be identified and fixed during development). For these combined reasons, Logistic Regression was selected as the primary model for the proposed system.</w:t>
      </w:r>
    </w:p>
    <w:p>
      <w:pPr>
        <w:pStyle w:val="Heading2"/>
        <w:spacing w:after="150" w:before="300"/>
      </w:pPr>
      <w:r>
        <w:t xml:space="preserve">3.9 Training and Testing</w:t>
      </w:r>
    </w:p>
    <w:p>
      <w:pPr>
        <w:spacing w:after="150"/>
        <w:jc w:val="both"/>
      </w:pPr>
      <w:r>
        <w:t xml:space="preserve">The dataset (60,000-row stratified sample) was divided using an 80/20 split: 48,000 comments for training and 12,000 for testing. The split was stratified by the toxic label, ensuring both subsets preserved the same approximate class proportions as the full sample. A fixed random seed (random_state=42) was used throughout to ensure the split, and therefore the reported results, are reproducible.</w:t>
      </w:r>
    </w:p>
    <w:p>
      <w:pPr>
        <w:spacing w:after="150"/>
        <w:jc w:val="both"/>
      </w:pPr>
      <w:r>
        <w:t xml:space="preserve">A separate validation subset was not used in this prototype; given the project's seven-day scope, a single train/test split with a fixed random seed was judged sufficient for an academic prototype of this size, rather than a three-way split or k-fold cross-validation. This is noted as a scope limitation and a candidate for future work.</w:t>
      </w:r>
    </w:p>
    <w:p>
      <w:pPr>
        <w:pStyle w:val="Heading3"/>
        <w:spacing w:after="100" w:before="200"/>
      </w:pPr>
      <w:r>
        <w:t xml:space="preserve">3.9.1 Model Training</w:t>
      </w:r>
    </w:p>
    <w:p>
      <w:pPr>
        <w:spacing w:after="150"/>
        <w:jc w:val="both"/>
      </w:pPr>
      <w:r>
        <w:t xml:space="preserve">Each algorithm was fitted on the TF-IDF-transformed training set (X_train) and the corresponding training labels (y_train). The TF-IDF vectorizer itself was also fitted only on the training text, never on the test text, to prevent information about the test set from leaking into the feature representation.</w:t>
      </w:r>
    </w:p>
    <w:p>
      <w:pPr>
        <w:pStyle w:val="Heading3"/>
        <w:spacing w:after="100" w:before="200"/>
      </w:pPr>
      <w:r>
        <w:t xml:space="preserve">3.9.2 Model Validation</w:t>
      </w:r>
    </w:p>
    <w:p>
      <w:pPr>
        <w:spacing w:after="150"/>
        <w:jc w:val="both"/>
      </w:pPr>
      <w:r>
        <w:t xml:space="preserve">Given the absence of a separate validation set, model comparison (Section 3.8.5) served as the primary mechanism for choosing between candidate configurations, rather than iterative hyperparameter tuning against a validation split. Default or lightly adjusted scikit-learn hyperparameters were used (e.g. class_weight="balanced", max_iter=1000 for Logistic Regression).</w:t>
      </w:r>
    </w:p>
    <w:p>
      <w:pPr>
        <w:pStyle w:val="Heading3"/>
        <w:spacing w:after="100" w:before="200"/>
      </w:pPr>
      <w:r>
        <w:t xml:space="preserve">3.9.3 Model Testing</w:t>
      </w:r>
    </w:p>
    <w:p>
      <w:pPr>
        <w:spacing w:after="150"/>
        <w:jc w:val="both"/>
      </w:pPr>
      <w:r>
        <w:t xml:space="preserve">The selected model's generalization ability was assessed exclusively on the 12,000-row test set, which was held out from training entirely. The resulting metrics are reported in Section 3.15.</w:t>
      </w:r>
    </w:p>
    <w:p>
      <w:pPr>
        <w:pStyle w:val="Heading2"/>
        <w:spacing w:after="150" w:before="300"/>
      </w:pPr>
      <w:r>
        <w:t xml:space="preserve">3.10 System Design</w:t>
      </w:r>
    </w:p>
    <w:p>
      <w:pPr>
        <w:spacing w:after="150"/>
        <w:jc w:val="both"/>
      </w:pPr>
      <w:r>
        <w:t xml:space="preserve">The system follows a linear processing pipeline:</w:t>
      </w:r>
    </w:p>
    <w:p>
      <w:pPr>
        <w:pStyle w:val="ListParagraph"/>
        <w:numPr>
          <w:ilvl w:val="0"/>
          <w:numId w:val="1"/>
        </w:numPr>
        <w:spacing w:after="80"/>
      </w:pPr>
      <w:r>
        <w:t xml:space="preserve">Social Media Text (user input)</w:t>
      </w:r>
    </w:p>
    <w:p>
      <w:pPr>
        <w:pStyle w:val="ListParagraph"/>
        <w:numPr>
          <w:ilvl w:val="0"/>
          <w:numId w:val="1"/>
        </w:numPr>
        <w:spacing w:after="80"/>
      </w:pPr>
      <w:r>
        <w:t xml:space="preserve">↓ Preprocessing (cleaning and normalization)</w:t>
      </w:r>
    </w:p>
    <w:p>
      <w:pPr>
        <w:pStyle w:val="ListParagraph"/>
        <w:numPr>
          <w:ilvl w:val="0"/>
          <w:numId w:val="1"/>
        </w:numPr>
        <w:spacing w:after="80"/>
      </w:pPr>
      <w:r>
        <w:t xml:space="preserve">↓ TF-IDF Feature Extraction</w:t>
      </w:r>
    </w:p>
    <w:p>
      <w:pPr>
        <w:pStyle w:val="ListParagraph"/>
        <w:numPr>
          <w:ilvl w:val="0"/>
          <w:numId w:val="1"/>
        </w:numPr>
        <w:spacing w:after="80"/>
      </w:pPr>
      <w:r>
        <w:t xml:space="preserve">↓ Trained Logistic Regression Model</w:t>
      </w:r>
    </w:p>
    <w:p>
      <w:pPr>
        <w:pStyle w:val="ListParagraph"/>
        <w:numPr>
          <w:ilvl w:val="0"/>
          <w:numId w:val="1"/>
        </w:numPr>
        <w:spacing w:after="80"/>
      </w:pPr>
      <w:r>
        <w:t xml:space="preserve">↓ Toxicity Probability (Classification)</w:t>
      </w:r>
    </w:p>
    <w:p>
      <w:pPr>
        <w:pStyle w:val="ListParagraph"/>
        <w:numPr>
          <w:ilvl w:val="0"/>
          <w:numId w:val="1"/>
        </w:numPr>
        <w:spacing w:after="80"/>
      </w:pPr>
      <w:r>
        <w:t xml:space="preserve">↓ Moderation Decision (Safe / Flag for Review / Harmful)</w:t>
      </w:r>
    </w:p>
    <w:p>
      <w:pPr>
        <w:pStyle w:val="ListParagraph"/>
        <w:numPr>
          <w:ilvl w:val="0"/>
          <w:numId w:val="1"/>
        </w:numPr>
        <w:spacing w:after="80"/>
      </w:pPr>
      <w:r>
        <w:t xml:space="preserve">↓ Result returned to the user interface</w:t>
      </w:r>
    </w:p>
    <w:p>
      <w:pPr>
        <w:spacing w:after="150"/>
        <w:jc w:val="both"/>
      </w:pPr>
      <w:r>
        <w:t xml:space="preserve">Three moderation actions are implemented in the prototype, based on the model's output probability: Allow content (probability below 0.3), Flag content for human review (probability between 0.3 and 0.7), and treat as Harmful (probability above 0.7). Automatic removal of content was deliberately not implemented; the system is designed to support, not replace, human moderation decisions for borderline cases.</w:t>
      </w:r>
    </w:p>
    <w:p>
      <w:pPr>
        <w:pStyle w:val="Heading2"/>
        <w:spacing w:after="150" w:before="300"/>
      </w:pPr>
      <w:r>
        <w:t xml:space="preserve">3.11 System Architecture</w:t>
      </w:r>
    </w:p>
    <w:p>
      <w:pPr>
        <w:spacing w:after="150"/>
        <w:jc w:val="both"/>
      </w:pPr>
      <w:r>
        <w:t xml:space="preserve">The implemented architecture consists of the following components:</w:t>
      </w:r>
    </w:p>
    <w:p>
      <w:pPr>
        <w:pStyle w:val="ListParagraph"/>
        <w:numPr>
          <w:ilvl w:val="0"/>
          <w:numId w:val="1"/>
        </w:numPr>
        <w:spacing w:after="80"/>
      </w:pPr>
      <w:r>
        <w:t xml:space="preserve">Input Layer — an HTML text box in the web interface that receives user-submitted text.</w:t>
      </w:r>
    </w:p>
    <w:p>
      <w:pPr>
        <w:pStyle w:val="ListParagraph"/>
        <w:numPr>
          <w:ilvl w:val="0"/>
          <w:numId w:val="1"/>
        </w:numPr>
        <w:spacing w:after="80"/>
      </w:pPr>
      <w:r>
        <w:t xml:space="preserve">Preprocessing Layer — cleans and normalizes the submitted text (Section 3.6).</w:t>
      </w:r>
    </w:p>
    <w:p>
      <w:pPr>
        <w:pStyle w:val="ListParagraph"/>
        <w:numPr>
          <w:ilvl w:val="0"/>
          <w:numId w:val="1"/>
        </w:numPr>
        <w:spacing w:after="80"/>
      </w:pPr>
      <w:r>
        <w:t xml:space="preserve">Feature Extraction Layer — converts cleaned text into a TF-IDF numeric vector using the vectorizer fitted during training.</w:t>
      </w:r>
    </w:p>
    <w:p>
      <w:pPr>
        <w:pStyle w:val="ListParagraph"/>
        <w:numPr>
          <w:ilvl w:val="0"/>
          <w:numId w:val="1"/>
        </w:numPr>
        <w:spacing w:after="80"/>
      </w:pPr>
      <w:r>
        <w:t xml:space="preserve">Machine Learning Layer — the trained Logistic Regression model, which outputs a toxicity probability.</w:t>
      </w:r>
    </w:p>
    <w:p>
      <w:pPr>
        <w:pStyle w:val="ListParagraph"/>
        <w:numPr>
          <w:ilvl w:val="0"/>
          <w:numId w:val="1"/>
        </w:numPr>
        <w:spacing w:after="80"/>
      </w:pPr>
      <w:r>
        <w:t xml:space="preserve">Decision Layer — applies the threshold policy (Section 3.10) to convert the probability into Safe / Flag for Review / Harmful.</w:t>
      </w:r>
    </w:p>
    <w:p>
      <w:pPr>
        <w:pStyle w:val="ListParagraph"/>
        <w:numPr>
          <w:ilvl w:val="0"/>
          <w:numId w:val="1"/>
        </w:numPr>
        <w:spacing w:after="80"/>
      </w:pPr>
      <w:r>
        <w:t xml:space="preserve">Moderation Layer — presents the decision and confidence score back to the user.</w:t>
      </w:r>
    </w:p>
    <w:p>
      <w:pPr>
        <w:pStyle w:val="ListParagraph"/>
        <w:numPr>
          <w:ilvl w:val="0"/>
          <w:numId w:val="1"/>
        </w:numPr>
        <w:spacing w:after="80"/>
      </w:pPr>
      <w:r>
        <w:t xml:space="preserve">User Interface — a Flask-served web page with a text box and a "Check Text" button, returning results via an asynchronous JSON request without a page reload.</w:t>
      </w:r>
    </w:p>
    <w:p>
      <w:pPr>
        <w:spacing w:after="150"/>
        <w:jc w:val="both"/>
      </w:pPr>
      <w:r>
        <w:t xml:space="preserve">A persistent Database/Storage Layer (e.g. for logging every moderation decision for later administrator review) was identified in the design but was not implemented in the current prototype, given the seven-day scope; the system currently evaluates and returns a decision for one submission at a time without storing a history. This is noted explicitly as a limitation and a direction for future work, rather than presented as an implemented feature.</w:t>
      </w:r>
    </w:p>
    <w:p>
      <w:pPr>
        <w:pStyle w:val="Heading2"/>
        <w:spacing w:after="150" w:before="300"/>
      </w:pPr>
      <w:r>
        <w:t xml:space="preserve">3.12 Functional Requirements</w:t>
      </w:r>
    </w:p>
    <w:p>
      <w:pPr>
        <w:spacing w:after="150"/>
        <w:jc w:val="both"/>
      </w:pPr>
      <w:r>
        <w:t xml:space="preserve">The following functional requirements were defined for the system. Each is marked according to whether it was implemented in the delivered prototype.</w:t>
      </w:r>
    </w:p>
    <w:p>
      <w:pPr>
        <w:pStyle w:val="ListParagraph"/>
        <w:numPr>
          <w:ilvl w:val="0"/>
          <w:numId w:val="1"/>
        </w:numPr>
        <w:spacing w:after="80"/>
      </w:pPr>
      <w:r>
        <w:t xml:space="preserve">1. Accept social-media-style text as input — Implemented.</w:t>
      </w:r>
    </w:p>
    <w:p>
      <w:pPr>
        <w:pStyle w:val="ListParagraph"/>
        <w:numPr>
          <w:ilvl w:val="0"/>
          <w:numId w:val="1"/>
        </w:numPr>
        <w:spacing w:after="80"/>
      </w:pPr>
      <w:r>
        <w:t xml:space="preserve">2. Preprocess submitted content — Implemented.</w:t>
      </w:r>
    </w:p>
    <w:p>
      <w:pPr>
        <w:pStyle w:val="ListParagraph"/>
        <w:numPr>
          <w:ilvl w:val="0"/>
          <w:numId w:val="1"/>
        </w:numPr>
        <w:spacing w:after="80"/>
      </w:pPr>
      <w:r>
        <w:t xml:space="preserve">3. Extract relevant features (TF-IDF) — Implemented.</w:t>
      </w:r>
    </w:p>
    <w:p>
      <w:pPr>
        <w:pStyle w:val="ListParagraph"/>
        <w:numPr>
          <w:ilvl w:val="0"/>
          <w:numId w:val="1"/>
        </w:numPr>
        <w:spacing w:after="80"/>
      </w:pPr>
      <w:r>
        <w:t xml:space="preserve">4. Classify submitted content as toxic or safe — Implemented.</w:t>
      </w:r>
    </w:p>
    <w:p>
      <w:pPr>
        <w:pStyle w:val="ListParagraph"/>
        <w:numPr>
          <w:ilvl w:val="0"/>
          <w:numId w:val="1"/>
        </w:numPr>
        <w:spacing w:after="80"/>
      </w:pPr>
      <w:r>
        <w:t xml:space="preserve">5. Identify harmful content via a probability threshold — Implemented.</w:t>
      </w:r>
    </w:p>
    <w:p>
      <w:pPr>
        <w:pStyle w:val="ListParagraph"/>
        <w:numPr>
          <w:ilvl w:val="0"/>
          <w:numId w:val="1"/>
        </w:numPr>
        <w:spacing w:after="80"/>
      </w:pPr>
      <w:r>
        <w:t xml:space="preserve">6. Display classification results with a confidence score — Implemented.</w:t>
      </w:r>
    </w:p>
    <w:p>
      <w:pPr>
        <w:pStyle w:val="ListParagraph"/>
        <w:numPr>
          <w:ilvl w:val="0"/>
          <w:numId w:val="1"/>
        </w:numPr>
        <w:spacing w:after="80"/>
      </w:pPr>
      <w:r>
        <w:t xml:space="preserve">7. Flag uncertain content for human review — Implemented (as a distinct "Flag for Review" decision tier).</w:t>
      </w:r>
    </w:p>
    <w:p>
      <w:pPr>
        <w:pStyle w:val="ListParagraph"/>
        <w:numPr>
          <w:ilvl w:val="0"/>
          <w:numId w:val="1"/>
        </w:numPr>
        <w:spacing w:after="80"/>
      </w:pPr>
      <w:r>
        <w:t xml:space="preserve">8. Store moderation results for later reference — Not implemented (identified as future work; see Section 3.11).</w:t>
      </w:r>
    </w:p>
    <w:p>
      <w:pPr>
        <w:pStyle w:val="ListParagraph"/>
        <w:numPr>
          <w:ilvl w:val="0"/>
          <w:numId w:val="1"/>
        </w:numPr>
        <w:spacing w:after="80"/>
      </w:pPr>
      <w:r>
        <w:t xml:space="preserve">9. Allow an administrator to review flagged content — Not implemented in this prototype; the current interface is single-user and does not include an administrator review queue.</w:t>
      </w:r>
    </w:p>
    <w:p>
      <w:pPr>
        <w:pStyle w:val="ListParagraph"/>
        <w:numPr>
          <w:ilvl w:val="0"/>
          <w:numId w:val="1"/>
        </w:numPr>
        <w:spacing w:after="80"/>
      </w:pPr>
      <w:r>
        <w:t xml:space="preserve">10. Display model performance information where appropriate — Implemented (evaluation metrics are generated and reported in Section 3.15, though not currently surfaced inside the web interface itself).</w:t>
      </w:r>
    </w:p>
    <w:p>
      <w:pPr>
        <w:pStyle w:val="Heading2"/>
        <w:spacing w:after="150" w:before="300"/>
      </w:pPr>
      <w:r>
        <w:t xml:space="preserve">3.13 Non-Functional Requirements</w:t>
      </w:r>
    </w:p>
    <w:p>
      <w:pPr>
        <w:pStyle w:val="ListParagraph"/>
        <w:numPr>
          <w:ilvl w:val="0"/>
          <w:numId w:val="1"/>
        </w:numPr>
        <w:spacing w:after="80"/>
      </w:pPr>
      <w:r>
        <w:t xml:space="preserve">Accuracy — the system should classify text with a reasonably low rate of missed harmful content, as measured in Section 3.15.</w:t>
      </w:r>
    </w:p>
    <w:p>
      <w:pPr>
        <w:pStyle w:val="ListParagraph"/>
        <w:numPr>
          <w:ilvl w:val="0"/>
          <w:numId w:val="1"/>
        </w:numPr>
        <w:spacing w:after="80"/>
      </w:pPr>
      <w:r>
        <w:t xml:space="preserve">Reliability — the system should return a consistent decision for the same input text, since the underlying model and thresholds are fixed after training.</w:t>
      </w:r>
    </w:p>
    <w:p>
      <w:pPr>
        <w:pStyle w:val="ListParagraph"/>
        <w:numPr>
          <w:ilvl w:val="0"/>
          <w:numId w:val="1"/>
        </w:numPr>
        <w:spacing w:after="80"/>
      </w:pPr>
      <w:r>
        <w:t xml:space="preserve">Efficiency — predictions should return quickly enough for interactive use; Logistic Regression was also selected in part for its fast train/inference time (Section 3.8.5).</w:t>
      </w:r>
    </w:p>
    <w:p>
      <w:pPr>
        <w:pStyle w:val="ListParagraph"/>
        <w:numPr>
          <w:ilvl w:val="0"/>
          <w:numId w:val="1"/>
        </w:numPr>
        <w:spacing w:after="80"/>
      </w:pPr>
      <w:r>
        <w:t xml:space="preserve">Usability — the web interface should require no technical knowledge to operate: a single text box and button.</w:t>
      </w:r>
    </w:p>
    <w:p>
      <w:pPr>
        <w:pStyle w:val="ListParagraph"/>
        <w:numPr>
          <w:ilvl w:val="0"/>
          <w:numId w:val="1"/>
        </w:numPr>
        <w:spacing w:after="80"/>
      </w:pPr>
      <w:r>
        <w:t xml:space="preserve">Scalability — not a primary design goal for this academic prototype; the current Flask development server is explicitly not intended for production traffic.</w:t>
      </w:r>
    </w:p>
    <w:p>
      <w:pPr>
        <w:pStyle w:val="ListParagraph"/>
        <w:numPr>
          <w:ilvl w:val="0"/>
          <w:numId w:val="1"/>
        </w:numPr>
        <w:spacing w:after="80"/>
      </w:pPr>
      <w:r>
        <w:t xml:space="preserve">Security — the prototype does not implement authentication, as it is a demonstration system rather than a production deployment handling real user accounts.</w:t>
      </w:r>
    </w:p>
    <w:p>
      <w:pPr>
        <w:pStyle w:val="ListParagraph"/>
        <w:numPr>
          <w:ilvl w:val="0"/>
          <w:numId w:val="1"/>
        </w:numPr>
        <w:spacing w:after="80"/>
      </w:pPr>
      <w:r>
        <w:t xml:space="preserve">Maintainability — the codebase is organised into separate modules for data loading, preprocessing, feature extraction, training, evaluation, prediction, moderation logic, and the web application, so individual components can be modified independently.</w:t>
      </w:r>
    </w:p>
    <w:p>
      <w:pPr>
        <w:pStyle w:val="Heading2"/>
        <w:spacing w:after="150" w:before="300"/>
      </w:pPr>
      <w:r>
        <w:t xml:space="preserve">3.14 System Implementation Tools</w:t>
      </w:r>
    </w:p>
    <w:p>
      <w:pPr>
        <w:pStyle w:val="ListParagraph"/>
        <w:numPr>
          <w:ilvl w:val="0"/>
          <w:numId w:val="1"/>
        </w:numPr>
        <w:spacing w:after="80"/>
      </w:pPr>
      <w:r>
        <w:t xml:space="preserve">Programming Language: Python 3</w:t>
      </w:r>
    </w:p>
    <w:p>
      <w:pPr>
        <w:pStyle w:val="ListParagraph"/>
        <w:numPr>
          <w:ilvl w:val="0"/>
          <w:numId w:val="1"/>
        </w:numPr>
        <w:spacing w:after="80"/>
      </w:pPr>
      <w:r>
        <w:t xml:space="preserve">Machine Learning Libraries: scikit-learn, pandas</w:t>
      </w:r>
    </w:p>
    <w:p>
      <w:pPr>
        <w:pStyle w:val="ListParagraph"/>
        <w:numPr>
          <w:ilvl w:val="0"/>
          <w:numId w:val="1"/>
        </w:numPr>
        <w:spacing w:after="80"/>
      </w:pPr>
      <w:r>
        <w:t xml:space="preserve">Visualization: Matplotlib (used to generate the confusion matrix image in Section 3.15)</w:t>
      </w:r>
    </w:p>
    <w:p>
      <w:pPr>
        <w:pStyle w:val="ListParagraph"/>
        <w:numPr>
          <w:ilvl w:val="0"/>
          <w:numId w:val="1"/>
        </w:numPr>
        <w:spacing w:after="80"/>
      </w:pPr>
      <w:r>
        <w:t xml:space="preserve">Web Interface: Flask (backend), HTML, CSS, and JavaScript (frontend)</w:t>
      </w:r>
    </w:p>
    <w:p>
      <w:pPr>
        <w:pStyle w:val="ListParagraph"/>
        <w:numPr>
          <w:ilvl w:val="0"/>
          <w:numId w:val="1"/>
        </w:numPr>
        <w:spacing w:after="80"/>
      </w:pPr>
      <w:r>
        <w:t xml:space="preserve">Model Persistence: joblib (used to save and reload the trained model and TF-IDF vectorizer)</w:t>
      </w:r>
    </w:p>
    <w:p>
      <w:pPr>
        <w:spacing w:after="150"/>
        <w:jc w:val="both"/>
      </w:pPr>
      <w:r>
        <w:t xml:space="preserve">A database (e.g. SQLite) was considered during design but is not used in the current prototype, since moderation results are not yet persisted (Section 3.11). Natural language processing libraries such as NLTK or spaCy were considered but not used; text cleaning was implemented directly using Python's built-in regular expression module, which was sufficient for the cleaning operations described in Section 3.6.</w:t>
      </w:r>
    </w:p>
    <w:p>
      <w:pPr>
        <w:pStyle w:val="Heading2"/>
        <w:spacing w:after="150" w:before="300"/>
      </w:pPr>
      <w:r>
        <w:t xml:space="preserve">3.15 Model Evaluation</w:t>
      </w:r>
    </w:p>
    <w:p>
      <w:pPr>
        <w:spacing w:after="150"/>
        <w:jc w:val="both"/>
      </w:pPr>
      <w:r>
        <w:t xml:space="preserve">The selected model (Logistic Regression) was evaluated on the 12,000-row held-out test set using the following standard classification metrics.</w:t>
      </w:r>
    </w:p>
    <w:p>
      <w:pPr>
        <w:pStyle w:val="Heading3"/>
        <w:spacing w:after="100" w:before="200"/>
      </w:pPr>
      <w:r>
        <w:t xml:space="preserve">3.15.1 Accuracy</w:t>
      </w:r>
    </w:p>
    <w:p>
      <w:pPr>
        <w:spacing w:after="200" w:before="100"/>
        <w:jc w:val="center"/>
      </w:pPr>
      <w:r>
        <w:rPr>
          <w:i/>
          <w:iCs/>
        </w:rPr>
        <w:t xml:space="preserve">Accuracy = (TP + TN) / (TP + TN + FP + FN)</w:t>
      </w:r>
    </w:p>
    <w:p>
      <w:pPr>
        <w:pStyle w:val="Heading3"/>
        <w:spacing w:after="100" w:before="200"/>
      </w:pPr>
      <w:r>
        <w:t xml:space="preserve">3.15.2 Precision</w:t>
      </w:r>
    </w:p>
    <w:p>
      <w:pPr>
        <w:spacing w:after="200" w:before="100"/>
        <w:jc w:val="center"/>
      </w:pPr>
      <w:r>
        <w:rPr>
          <w:i/>
          <w:iCs/>
        </w:rPr>
        <w:t xml:space="preserve">Precision = TP / (TP + FP)</w:t>
      </w:r>
    </w:p>
    <w:p>
      <w:pPr>
        <w:pStyle w:val="Heading3"/>
        <w:spacing w:after="100" w:before="200"/>
      </w:pPr>
      <w:r>
        <w:t xml:space="preserve">3.15.3 Recall</w:t>
      </w:r>
    </w:p>
    <w:p>
      <w:pPr>
        <w:spacing w:after="200" w:before="100"/>
        <w:jc w:val="center"/>
      </w:pPr>
      <w:r>
        <w:rPr>
          <w:i/>
          <w:iCs/>
        </w:rPr>
        <w:t xml:space="preserve">Recall = TP / (TP + FN)</w:t>
      </w:r>
    </w:p>
    <w:p>
      <w:pPr>
        <w:pStyle w:val="Heading3"/>
        <w:spacing w:after="100" w:before="200"/>
      </w:pPr>
      <w:r>
        <w:t xml:space="preserve">3.15.4 F1-Score</w:t>
      </w:r>
    </w:p>
    <w:p>
      <w:pPr>
        <w:spacing w:after="200" w:before="100"/>
        <w:jc w:val="center"/>
      </w:pPr>
      <w:r>
        <w:rPr>
          <w:i/>
          <w:iCs/>
        </w:rPr>
        <w:t xml:space="preserve">F1 = 2 × (Precision × Recall) / (Precision + Recall)</w:t>
      </w:r>
    </w:p>
    <w:p>
      <w:pPr>
        <w:pStyle w:val="Heading3"/>
        <w:spacing w:after="100" w:before="200"/>
      </w:pPr>
      <w:r>
        <w:t xml:space="preserve">3.15.5 Confusion Matrix</w:t>
      </w:r>
    </w:p>
    <w:p>
      <w:pPr>
        <w:spacing w:after="150"/>
        <w:jc w:val="both"/>
      </w:pPr>
      <w:r>
        <w:t xml:space="preserve">The confusion matrix obtained on the test set was: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color="auto" w:val="clear"/>
          </w:tcPr>
          <w:p>
            <w:r>
              <w:rPr>
                <w:b/>
                <w:bCs/>
              </w:rPr>
              <w:t xml:space="preserve"/>
            </w:r>
          </w:p>
        </w:tc>
        <w:tc>
          <w:tcPr>
            <w:tcW w:type="dxa" w:w="3000"/>
            <w:shd w:fill="D9E2F3" w:color="auto" w:val="clear"/>
          </w:tcPr>
          <w:p>
            <w:r>
              <w:rPr>
                <w:b/>
                <w:bCs/>
              </w:rPr>
              <w:t xml:space="preserve">Predicted Safe</w:t>
            </w:r>
          </w:p>
        </w:tc>
        <w:tc>
          <w:tcPr>
            <w:tcW w:type="dxa" w:w="3000"/>
            <w:shd w:fill="D9E2F3" w:color="auto" w:val="clear"/>
          </w:tcPr>
          <w:p>
            <w:r>
              <w:rPr>
                <w:b/>
                <w:bCs/>
              </w:rPr>
              <w:t xml:space="preserve">Predicted Toxic</w:t>
            </w:r>
          </w:p>
        </w:tc>
      </w:tr>
      <w:tr>
        <w:tc>
          <w:tcPr>
            <w:tcW w:type="dxa" w:w="3000"/>
          </w:tcPr>
          <w:p>
            <w:r>
              <w:t xml:space="preserve">Actually Safe</w:t>
            </w:r>
          </w:p>
        </w:tc>
        <w:tc>
          <w:tcPr>
            <w:tcW w:type="dxa" w:w="3000"/>
          </w:tcPr>
          <w:p>
            <w:r>
              <w:t xml:space="preserve">10,225 (TN)</w:t>
            </w:r>
          </w:p>
        </w:tc>
        <w:tc>
          <w:tcPr>
            <w:tcW w:type="dxa" w:w="3000"/>
          </w:tcPr>
          <w:p>
            <w:r>
              <w:t xml:space="preserve">612 (FP)</w:t>
            </w:r>
          </w:p>
        </w:tc>
      </w:tr>
      <w:tr>
        <w:tc>
          <w:tcPr>
            <w:tcW w:type="dxa" w:w="3000"/>
          </w:tcPr>
          <w:p>
            <w:r>
              <w:t xml:space="preserve">Actually Toxic</w:t>
            </w:r>
          </w:p>
        </w:tc>
        <w:tc>
          <w:tcPr>
            <w:tcW w:type="dxa" w:w="3000"/>
          </w:tcPr>
          <w:p>
            <w:r>
              <w:t xml:space="preserve">199 (FN)</w:t>
            </w:r>
          </w:p>
        </w:tc>
        <w:tc>
          <w:tcPr>
            <w:tcW w:type="dxa" w:w="3000"/>
          </w:tcPr>
          <w:p>
            <w:r>
              <w:t xml:space="preserve">964 (TP)</w:t>
            </w:r>
          </w:p>
        </w:tc>
      </w:tr>
    </w:tbl>
    <w:p>
      <w:pPr>
        <w:spacing w:after="150"/>
        <w:jc w:val="both"/>
      </w:pPr>
      <w:r>
        <w:t xml:space="preserve"/>
      </w:r>
    </w:p>
    <w:p>
      <w:pPr>
        <w:spacing w:after="150"/>
        <w:jc w:val="both"/>
      </w:pPr>
      <w:r>
        <w:t xml:space="preserve">These figures give an accuracy of 0.9324, precision of 0.6117, recall of 0.8289, and F1-score of 0.7039 for the toxic class. For a content-moderation system, precision and recall are particularly important because both false accusations of harmful content (false positives, 612 cases here) and failure to detect genuinely harmful content (false negatives, 199 cases here) carry real costs. The class-weighted Logistic Regression configuration was deliberately tuned toward higher recall, since — combined with the "Flag for Review" tier rather than automatic removal — the cost of a false positive in this design is a human review, while the cost of a false negative is genuinely harmful content going undetected entirely.</w:t>
      </w:r>
    </w:p>
    <w:p>
      <w:pPr>
        <w:pStyle w:val="Heading2"/>
        <w:spacing w:after="150" w:before="300"/>
      </w:pPr>
      <w:r>
        <w:t xml:space="preserve">3.16 Experimental Procedure</w:t>
      </w:r>
    </w:p>
    <w:p>
      <w:pPr>
        <w:pStyle w:val="ListParagraph"/>
        <w:numPr>
          <w:ilvl w:val="0"/>
          <w:numId w:val="1"/>
        </w:numPr>
        <w:spacing w:after="80"/>
      </w:pPr>
      <w:r>
        <w:t xml:space="preserve">1. Obtain the dataset (Jigsaw Toxic Comment Classification Challenge, Kaggle).</w:t>
      </w:r>
    </w:p>
    <w:p>
      <w:pPr>
        <w:pStyle w:val="ListParagraph"/>
        <w:numPr>
          <w:ilvl w:val="0"/>
          <w:numId w:val="1"/>
        </w:numPr>
        <w:spacing w:after="80"/>
      </w:pPr>
      <w:r>
        <w:t xml:space="preserve">2. Inspect the dataset — shape, column names, and class balance.</w:t>
      </w:r>
    </w:p>
    <w:p>
      <w:pPr>
        <w:pStyle w:val="ListParagraph"/>
        <w:numPr>
          <w:ilvl w:val="0"/>
          <w:numId w:val="1"/>
        </w:numPr>
        <w:spacing w:after="80"/>
      </w:pPr>
      <w:r>
        <w:t xml:space="preserve">3. Draw a stratified 60,000-row sample to keep training computationally manageable while preserving class proportions.</w:t>
      </w:r>
    </w:p>
    <w:p>
      <w:pPr>
        <w:pStyle w:val="ListParagraph"/>
        <w:numPr>
          <w:ilvl w:val="0"/>
          <w:numId w:val="1"/>
        </w:numPr>
        <w:spacing w:after="80"/>
      </w:pPr>
      <w:r>
        <w:t xml:space="preserve">4. Clean the text — remove URLs, IP addresses, punctuation, and digits; lowercase all text.</w:t>
      </w:r>
    </w:p>
    <w:p>
      <w:pPr>
        <w:pStyle w:val="ListParagraph"/>
        <w:numPr>
          <w:ilvl w:val="0"/>
          <w:numId w:val="1"/>
        </w:numPr>
        <w:spacing w:after="80"/>
      </w:pPr>
      <w:r>
        <w:t xml:space="preserve">5. Handle missing/empty values after cleaning.</w:t>
      </w:r>
    </w:p>
    <w:p>
      <w:pPr>
        <w:pStyle w:val="ListParagraph"/>
        <w:numPr>
          <w:ilvl w:val="0"/>
          <w:numId w:val="1"/>
        </w:numPr>
        <w:spacing w:after="80"/>
      </w:pPr>
      <w:r>
        <w:t xml:space="preserve">6. Split the cleaned data into training (80%) and testing (20%) sets, stratified by the toxic label.</w:t>
      </w:r>
    </w:p>
    <w:p>
      <w:pPr>
        <w:pStyle w:val="ListParagraph"/>
        <w:numPr>
          <w:ilvl w:val="0"/>
          <w:numId w:val="1"/>
        </w:numPr>
        <w:spacing w:after="80"/>
      </w:pPr>
      <w:r>
        <w:t xml:space="preserve">7. Fit a TF-IDF vectorizer on the training text only (max_features=8000, min_df=2).</w:t>
      </w:r>
    </w:p>
    <w:p>
      <w:pPr>
        <w:pStyle w:val="ListParagraph"/>
        <w:numPr>
          <w:ilvl w:val="0"/>
          <w:numId w:val="1"/>
        </w:numPr>
        <w:spacing w:after="80"/>
      </w:pPr>
      <w:r>
        <w:t xml:space="preserve">8. Transform the test text using the same fitted vectorizer, without refitting.</w:t>
      </w:r>
    </w:p>
    <w:p>
      <w:pPr>
        <w:pStyle w:val="ListParagraph"/>
        <w:numPr>
          <w:ilvl w:val="0"/>
          <w:numId w:val="1"/>
        </w:numPr>
        <w:spacing w:after="80"/>
      </w:pPr>
      <w:r>
        <w:t xml:space="preserve">9. Train four candidate algorithms (Logistic Regression, Naive Bayes, Linear SVM, Random Forest) on the training features.</w:t>
      </w:r>
    </w:p>
    <w:p>
      <w:pPr>
        <w:pStyle w:val="ListParagraph"/>
        <w:numPr>
          <w:ilvl w:val="0"/>
          <w:numId w:val="1"/>
        </w:numPr>
        <w:spacing w:after="80"/>
      </w:pPr>
      <w:r>
        <w:t xml:space="preserve">10. Generate predictions for each model on the test features.</w:t>
      </w:r>
    </w:p>
    <w:p>
      <w:pPr>
        <w:pStyle w:val="ListParagraph"/>
        <w:numPr>
          <w:ilvl w:val="0"/>
          <w:numId w:val="1"/>
        </w:numPr>
        <w:spacing w:after="80"/>
      </w:pPr>
      <w:r>
        <w:t xml:space="preserve">11. Calculate accuracy, precision, recall, and F1-score for each model.</w:t>
      </w:r>
    </w:p>
    <w:p>
      <w:pPr>
        <w:pStyle w:val="ListParagraph"/>
        <w:numPr>
          <w:ilvl w:val="0"/>
          <w:numId w:val="1"/>
        </w:numPr>
        <w:spacing w:after="80"/>
      </w:pPr>
      <w:r>
        <w:t xml:space="preserve">12. Compare the four models on identical data (Section 3.8.5).</w:t>
      </w:r>
    </w:p>
    <w:p>
      <w:pPr>
        <w:pStyle w:val="ListParagraph"/>
        <w:numPr>
          <w:ilvl w:val="0"/>
          <w:numId w:val="1"/>
        </w:numPr>
        <w:spacing w:after="80"/>
      </w:pPr>
      <w:r>
        <w:t xml:space="preserve">13. Select Logistic Regression as the best-performing model for this task, based on its recall and overall balance of metrics.</w:t>
      </w:r>
    </w:p>
    <w:p>
      <w:pPr>
        <w:pStyle w:val="ListParagraph"/>
        <w:numPr>
          <w:ilvl w:val="0"/>
          <w:numId w:val="1"/>
        </w:numPr>
        <w:spacing w:after="80"/>
      </w:pPr>
      <w:r>
        <w:t xml:space="preserve">14. Integrate the selected model into a moderation decision layer with three probability thresholds (Section 3.10).</w:t>
      </w:r>
    </w:p>
    <w:p>
      <w:pPr>
        <w:pStyle w:val="ListParagraph"/>
        <w:numPr>
          <w:ilvl w:val="0"/>
          <w:numId w:val="1"/>
        </w:numPr>
        <w:spacing w:after="80"/>
      </w:pPr>
      <w:r>
        <w:t xml:space="preserve">15. Integrate the full pipeline into a Flask web application and test it end-to-end with real HTTP requests.</w:t>
      </w:r>
    </w:p>
    <w:p>
      <w:pPr>
        <w:pStyle w:val="Heading2"/>
        <w:spacing w:after="150" w:before="300"/>
      </w:pPr>
      <w:r>
        <w:t xml:space="preserve">3.17 Ethical Considerations</w:t>
      </w:r>
    </w:p>
    <w:p>
      <w:pPr>
        <w:spacing w:after="150"/>
        <w:jc w:val="both"/>
      </w:pPr>
      <w:r>
        <w:t xml:space="preserve">Because this project processes text that may contain toxic, hateful, or abusive language, several ethical considerations were addressed during development.</w:t>
      </w:r>
    </w:p>
    <w:p>
      <w:pPr>
        <w:pStyle w:val="ListParagraph"/>
        <w:numPr>
          <w:ilvl w:val="0"/>
          <w:numId w:val="1"/>
        </w:numPr>
        <w:spacing w:after="80"/>
      </w:pPr>
      <w:r>
        <w:t xml:space="preserve">User privacy: the dataset used contains no usernames, account identifiers, or timestamps, which avoids exposing personal information about real social-media users.</w:t>
      </w:r>
    </w:p>
    <w:p>
      <w:pPr>
        <w:pStyle w:val="ListParagraph"/>
        <w:numPr>
          <w:ilvl w:val="0"/>
          <w:numId w:val="1"/>
        </w:numPr>
        <w:spacing w:after="80"/>
      </w:pPr>
      <w:r>
        <w:t xml:space="preserve">Responsible handling of datasets: the dataset was obtained from a legitimate, publicly documented academic/research source (Jigsaw/Conversation AI via Kaggle) rather than scraped directly from a live platform.</w:t>
      </w:r>
    </w:p>
    <w:p>
      <w:pPr>
        <w:pStyle w:val="ListParagraph"/>
        <w:numPr>
          <w:ilvl w:val="0"/>
          <w:numId w:val="1"/>
        </w:numPr>
        <w:spacing w:after="80"/>
      </w:pPr>
      <w:r>
        <w:t xml:space="preserve">Avoidance of unnecessary personal information: only the comment text and its labels were used; no other metadata was retained.</w:t>
      </w:r>
    </w:p>
    <w:p>
      <w:pPr>
        <w:pStyle w:val="ListParagraph"/>
        <w:numPr>
          <w:ilvl w:val="0"/>
          <w:numId w:val="1"/>
        </w:numPr>
        <w:spacing w:after="80"/>
      </w:pPr>
      <w:r>
        <w:t xml:space="preserve">Bias in training data: the dataset originates from Wikipedia talk-page comments, a specific online community, and may not generalize evenly to all social media contexts, dialects, or cultures. This is acknowledged as a limitation of the training data rather than assumed away. A concrete instance of this kind of bias was found during testing: the model initially misclassified neutral direct-address sentences (e.g. "you are a good man") as harmful, because it had learned a spurious statistical association between the pronoun "you" and toxicity from the training data's phrasing patterns. This was identified and substantially mitigated (Section 3.6.5), but residual uncertainty remains on some borderline phrasing (e.g. "you are a fine man" still falls into the "Flag for Review" tier rather than being confidently classified as safe), which is disclosed here rather than hidden. Separately, testing also revealed that some real but less common toxic vocabulary (e.g. "demon") was entirely absent from the model's vocabulary under an initial smaller sample and vocabulary cap; increasing both (Section 3.5.2, 3.7.1) gave the model at least some signal for such words, though coverage of the full range of informal or slang toxic language cannot be guaranteed from any dataset of this size.</w:t>
      </w:r>
    </w:p>
    <w:p>
      <w:pPr>
        <w:pStyle w:val="ListParagraph"/>
        <w:numPr>
          <w:ilvl w:val="0"/>
          <w:numId w:val="1"/>
        </w:numPr>
        <w:spacing w:after="80"/>
      </w:pPr>
      <w:r>
        <w:t xml:space="preserve">False positives and false negatives: as shown in Section 3.15, the system produces both types of error (612 false positives, 199 false negatives on the test set). Neither error type was ignored in the reporting.</w:t>
      </w:r>
    </w:p>
    <w:p>
      <w:pPr>
        <w:pStyle w:val="ListParagraph"/>
        <w:numPr>
          <w:ilvl w:val="0"/>
          <w:numId w:val="1"/>
        </w:numPr>
        <w:spacing w:after="80"/>
      </w:pPr>
      <w:r>
        <w:t xml:space="preserve">Fairness in content classification: no formal fairness/bias audit across demographic subgroups was conducted in this prototype, as this was identified during planning as beyond the realistic scope of a seven-day project; it is noted here as an explicit limitation rather than a claimed capability.</w:t>
      </w:r>
    </w:p>
    <w:p>
      <w:pPr>
        <w:pStyle w:val="ListParagraph"/>
        <w:numPr>
          <w:ilvl w:val="0"/>
          <w:numId w:val="1"/>
        </w:numPr>
        <w:spacing w:after="80"/>
      </w:pPr>
      <w:r>
        <w:t xml:space="preserve">Responsible use of automated moderation: the system does not auto-remove content. Predictions in the uncertain probability range are routed to a "Flag for Review" state rather than a final decision, preserving a human-in-the-loop step for ambiguous cases.</w:t>
      </w:r>
    </w:p>
    <w:p>
      <w:pPr>
        <w:pStyle w:val="ListParagraph"/>
        <w:numPr>
          <w:ilvl w:val="0"/>
          <w:numId w:val="1"/>
        </w:numPr>
        <w:spacing w:after="80"/>
      </w:pPr>
      <w:r>
        <w:t xml:space="preserve">Human review of sensitive/ambiguous cases: this human-in-the-loop design is a direct, deliberate mitigation for the false-positive/false-negative trade-off inherent to any automated classifier.</w:t>
      </w:r>
    </w:p>
    <w:p>
      <w:pPr>
        <w:pStyle w:val="Heading2"/>
        <w:spacing w:after="150" w:before="300"/>
      </w:pPr>
      <w:r>
        <w:t xml:space="preserve">3.18 Chapter Summary</w:t>
      </w:r>
    </w:p>
    <w:p>
      <w:pPr>
        <w:spacing w:after="150"/>
        <w:jc w:val="both"/>
      </w:pPr>
      <w:r>
        <w:t xml:space="preserve">This chapter presented the research design and methodology adopted for the development of the content moderation system. It described the Design and Development Research approach combined with an experimental comparison of algorithms; the data collection process using the Jigsaw Toxic Comment Classification dataset; the dataset's actual features and class distribution; the preprocessing operations applied to the raw text; TF-IDF feature extraction; the four machine-learning algorithms trained and compared, and the selection of Logistic Regression as the primary model based on real evaluation results; the system's architecture and design; the functional and non-functional requirements; the implementation tools actually used; the evaluation metrics and results obtained on a held-out test set; the experimental procedure followed from raw data to a working system; and the ethical considerations relevant to an automated content moderation prototype. All figures, metrics, and design decisions reported in this chapter reflect the actual implemented system rather than an idealized or assumed methodology.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2026-08-30T15:26:55.234Z</dcterms:created>
  <dcterms:modified xsi:type="dcterms:W3CDTF">2026-08-30T15:26:55.234Z</dcterms:modified>
</cp:coreProperties>
</file>

<file path=docProps/custom.xml><?xml version="1.0" encoding="utf-8"?>
<Properties xmlns="http://schemas.openxmlformats.org/officeDocument/2006/custom-properties" xmlns:vt="http://schemas.openxmlformats.org/officeDocument/2006/docPropsVTypes"/>
</file>