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Alimentos Integrales y Nutrición - Tarjeta de receta (Unidad 2)</w:t>
      </w:r>
    </w:p>
    <w:p>
      <w:pPr>
        <w:pStyle w:val="Heading2"/>
      </w:pPr>
      <w:r>
        <w:t>Tarjeta de receta: Mezcla para botanear</w:t>
      </w:r>
    </w:p>
    <w:p>
      <w:r>
        <w:t>Rinde: 4   |   Tiempo activo (minutos): 15</w:t>
      </w:r>
    </w:p>
    <w:p>
      <w:r>
        <w:rPr>
          <w:b/>
        </w:rPr>
        <w:t xml:space="preserve">Nota sobre alergias: </w:t>
      </w:r>
      <w:r>
        <w:t>Puede contener trigo, soya y leche. Las semillas de calabaza son semillas, no nueces de árbol. Lee las etiquetas: todos los productos deben ser sin cacahuate.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tazas</w:t>
            </w:r>
          </w:p>
        </w:tc>
        <w:tc>
          <w:tcPr>
            <w:tcW w:type="dxa" w:w="5904"/>
          </w:tcPr>
          <w:p>
            <w:r>
              <w:t>cereal en forma de 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pretzels pequeños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pasas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semillas de calabaza (sin cacahuate)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cucharada</w:t>
            </w:r>
          </w:p>
        </w:tc>
        <w:tc>
          <w:tcPr>
            <w:tcW w:type="dxa" w:w="5904"/>
          </w:tcPr>
          <w:p>
            <w:r>
              <w:t>azúcar con canela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Tazas medidoras secas</w:t>
      </w:r>
    </w:p>
    <w:p>
      <w:pPr>
        <w:pStyle w:val="ListBullet"/>
      </w:pPr>
      <w:r>
        <w:t>Cucharas medidoras</w:t>
      </w:r>
    </w:p>
    <w:p>
      <w:pPr>
        <w:pStyle w:val="ListBullet"/>
      </w:pPr>
      <w:r>
        <w:t>Tazón grande para mezclar</w:t>
      </w:r>
    </w:p>
    <w:p>
      <w:pPr>
        <w:pStyle w:val="ListBullet"/>
      </w:pPr>
      <w:r>
        <w:t>Cuchara</w:t>
      </w:r>
    </w:p>
    <w:p>
      <w:pPr>
        <w:pStyle w:val="ListBullet"/>
      </w:pPr>
      <w:r>
        <w:t>Báscula de cocina</w:t>
      </w:r>
    </w:p>
    <w:p>
      <w:pPr>
        <w:pStyle w:val="ListBullet"/>
      </w:pPr>
      <w:r>
        <w:t>4 tazones pequeños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 y el mostrador.</w:t>
      </w:r>
    </w:p>
    <w:p>
      <w:pPr>
        <w:pStyle w:val="ListNumber"/>
      </w:pPr>
      <w:r>
        <w:t>Lee cada etiqueta. Confirma que cada producto dice sin cacahuate.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el Oficial de seguridad firma la revisión de etiquetas.</w:t>
      </w:r>
    </w:p>
    <w:p>
      <w:pPr>
        <w:pStyle w:val="ListNumber"/>
      </w:pPr>
      <w:r>
        <w:t>Mide cada ingrediente seco con una taza o cuchara seca. Pon con cuchara y nivela con el dorso de un cuchillo.</w:t>
      </w:r>
    </w:p>
    <w:p>
      <w:pPr>
        <w:pStyle w:val="ListNumber"/>
      </w:pPr>
      <w:r>
        <w:t>Usa un equivalente para una cantidad; por ejemplo, mide 1/4 de taza como 4 cucharadas. Anótalo en tu plan de trabajo.</w:t>
      </w:r>
    </w:p>
    <w:p>
      <w:pPr>
        <w:pStyle w:val="ListNumber"/>
      </w:pPr>
      <w:r>
        <w:t>Mezcla todo con suavidad en el tazón grande.</w:t>
      </w:r>
    </w:p>
    <w:p>
      <w:pPr>
        <w:pStyle w:val="ListNumber"/>
      </w:pPr>
      <w:r>
        <w:t>Pesa 1 taza de tu mezcla en la báscula. Anota el peso en tu plan de trabajo.</w:t>
      </w:r>
    </w:p>
    <w:p>
      <w:pPr>
        <w:pStyle w:val="ListNumber"/>
      </w:pPr>
      <w:r>
        <w:t>Divide en 4 tazones pequeños y coman juntos.</w:t>
      </w:r>
    </w:p>
    <w:p>
      <w:pPr>
        <w:pStyle w:val="ListNumber"/>
      </w:pPr>
      <w:r>
        <w:t>Lava los platos, desinfecta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$2.00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Tarjeta de receta: Panqueques escalados</w:t>
      </w:r>
    </w:p>
    <w:p>
      <w:r>
        <w:t>Rinde: 8   |   Tiempo activo (minutos): 25</w:t>
      </w:r>
    </w:p>
    <w:p>
      <w:r>
        <w:rPr>
          <w:b/>
        </w:rPr>
        <w:t xml:space="preserve">Nota sobre alergias: </w:t>
      </w:r>
      <w:r>
        <w:t>Contiene trigo, leche y huevos. Revisa las etiquetas del polvo de hornear, la leche y el jarabe para confirmar que no tienen cacahuate. Los platillos con huevo deben cocinarse hasta quedar firmes.</w:t>
      </w:r>
    </w:p>
    <w:p>
      <w:r>
        <w:t>Esta tarjeta está escrita para 8 porciones (16 panqueques). Tu grupo cocina para 4. Escala cada ingrediente y escribe la cantidad de tu grupo en la última columna antes de empezar.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, plus a blank column for the student's scaled amount.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52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1584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374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  <w:tc>
          <w:tcPr>
            <w:tcW w:type="dxa" w:w="2880"/>
            <w:shd w:val="clear" w:color="auto" w:fill="E3EFE7"/>
          </w:tcPr>
          <w:p>
            <w:r/>
            <w:r>
              <w:rPr>
                <w:b/>
              </w:rPr>
              <w:t>La cantidad de tu grupo</w:t>
            </w:r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1584"/>
          </w:tcPr>
          <w:p>
            <w:r>
              <w:t>tazas</w:t>
            </w:r>
          </w:p>
        </w:tc>
        <w:tc>
          <w:tcPr>
            <w:tcW w:type="dxa" w:w="3744"/>
          </w:tcPr>
          <w:p>
            <w:r>
              <w:t>harina de trigo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1584"/>
          </w:tcPr>
          <w:p>
            <w:r>
              <w:t>cucharaditas</w:t>
            </w:r>
          </w:p>
        </w:tc>
        <w:tc>
          <w:tcPr>
            <w:tcW w:type="dxa" w:w="3744"/>
          </w:tcPr>
          <w:p>
            <w:r>
              <w:t>polvo de hornear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584"/>
          </w:tcPr>
          <w:p>
            <w:r>
              <w:t>cucharaditas</w:t>
            </w:r>
          </w:p>
        </w:tc>
        <w:tc>
          <w:tcPr>
            <w:tcW w:type="dxa" w:w="3744"/>
          </w:tcPr>
          <w:p>
            <w:r>
              <w:t>sal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584"/>
          </w:tcPr>
          <w:p>
            <w:r>
              <w:t>cucharadas</w:t>
            </w:r>
          </w:p>
        </w:tc>
        <w:tc>
          <w:tcPr>
            <w:tcW w:type="dxa" w:w="3744"/>
          </w:tcPr>
          <w:p>
            <w:r>
              <w:t>azúcar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 1/2</w:t>
            </w:r>
          </w:p>
        </w:tc>
        <w:tc>
          <w:tcPr>
            <w:tcW w:type="dxa" w:w="1584"/>
          </w:tcPr>
          <w:p>
            <w:r>
              <w:t>tazas</w:t>
            </w:r>
          </w:p>
        </w:tc>
        <w:tc>
          <w:tcPr>
            <w:tcW w:type="dxa" w:w="3744"/>
          </w:tcPr>
          <w:p>
            <w:r>
              <w:t>leche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584"/>
          </w:tcPr>
          <w:p>
            <w:r>
              <w:t>grandes</w:t>
            </w:r>
          </w:p>
        </w:tc>
        <w:tc>
          <w:tcPr>
            <w:tcW w:type="dxa" w:w="3744"/>
          </w:tcPr>
          <w:p>
            <w:r>
              <w:t>huevos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584"/>
          </w:tcPr>
          <w:p>
            <w:r>
              <w:t>cucharadas</w:t>
            </w:r>
          </w:p>
        </w:tc>
        <w:tc>
          <w:tcPr>
            <w:tcW w:type="dxa" w:w="3744"/>
          </w:tcPr>
          <w:p>
            <w:r>
              <w:t>aceite vegetal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Tazas medidoras secas y líquidas</w:t>
      </w:r>
    </w:p>
    <w:p>
      <w:pPr>
        <w:pStyle w:val="ListBullet"/>
      </w:pPr>
      <w:r>
        <w:t>Cucharas medidoras</w:t>
      </w:r>
    </w:p>
    <w:p>
      <w:pPr>
        <w:pStyle w:val="ListBullet"/>
      </w:pPr>
      <w:r>
        <w:t>Dos tazones para mezclar</w:t>
      </w:r>
    </w:p>
    <w:p>
      <w:pPr>
        <w:pStyle w:val="ListBullet"/>
      </w:pPr>
      <w:r>
        <w:t>Batidor</w:t>
      </w:r>
    </w:p>
    <w:p>
      <w:pPr>
        <w:pStyle w:val="ListBullet"/>
      </w:pPr>
      <w:r>
        <w:t>Plancha o sartén</w:t>
      </w:r>
    </w:p>
    <w:p>
      <w:pPr>
        <w:pStyle w:val="ListBullet"/>
      </w:pPr>
      <w:r>
        <w:t>Espátula</w:t>
      </w:r>
    </w:p>
    <w:p>
      <w:pPr>
        <w:pStyle w:val="ListBullet"/>
      </w:pPr>
      <w:r>
        <w:t>Guantes de horno</w:t>
      </w:r>
    </w:p>
    <w:p>
      <w:pPr>
        <w:pStyle w:val="ListBullet"/>
      </w:pPr>
      <w:r>
        <w:t>Platos y tenedores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 Recógete el cabello.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 y el mostrador.</w:t>
      </w:r>
    </w:p>
    <w:p>
      <w:pPr>
        <w:pStyle w:val="ListNumber"/>
      </w:pPr>
      <w:r>
        <w:t>Escala la receta para tu grupo (4 porciones) y pide a tu maestra que revise tus cantidades.</w:t>
      </w:r>
    </w:p>
    <w:p>
      <w:pPr>
        <w:ind w:left="720"/>
      </w:pPr>
      <w:r>
        <w:rPr>
          <w:b/>
        </w:rPr>
        <w:t xml:space="preserve">Punto de control de seguridad: </w:t>
      </w:r>
      <w:r>
        <w:t>MATEMÁTICAS: la maestra pone sus iniciales en las cantidades escaladas.</w:t>
      </w:r>
    </w:p>
    <w:p>
      <w:pPr>
        <w:pStyle w:val="ListNumber"/>
      </w:pPr>
      <w:r>
        <w:t>En un tazón, bate la harina, el polvo de hornear, la sal y el azúcar. Mide los secos poniendo con cuchara y nivelando.</w:t>
      </w:r>
    </w:p>
    <w:p>
      <w:pPr>
        <w:pStyle w:val="ListNumber"/>
      </w:pPr>
      <w:r>
        <w:t>En el segundo tazón, bate la leche, los huevos y el aceite. Lávate las manos después de romper los huevos.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lávate las manos después de tocar huevo crudo.</w:t>
      </w:r>
    </w:p>
    <w:p>
      <w:pPr>
        <w:pStyle w:val="ListNumber"/>
      </w:pPr>
      <w:r>
        <w:t>Vierte la mezcla húmeda en la mezcla seca. Revuelve solo hasta combinar; unos grumos están bien.</w:t>
      </w:r>
    </w:p>
    <w:p>
      <w:pPr>
        <w:pStyle w:val="ListNumber"/>
      </w:pPr>
      <w:r>
        <w:t>Calienta la plancha o sartén a fuego medio. Vierte aproximadamente 1/4 de taza de masa por panqueque.</w:t>
      </w:r>
    </w:p>
    <w:p>
      <w:pPr>
        <w:ind w:left="720"/>
      </w:pPr>
      <w:r>
        <w:rPr>
          <w:b/>
        </w:rPr>
        <w:t xml:space="preserve">Punto de control de seguridad: </w:t>
      </w:r>
      <w:r>
        <w:t>COCINAR: mangos hacia adentro. Solo guantes de horno secos.</w:t>
      </w:r>
    </w:p>
    <w:p>
      <w:pPr>
        <w:pStyle w:val="ListNumber"/>
      </w:pPr>
      <w:r>
        <w:t>Voltea cuando se formen burbujas y los bordes se vean firmes, aproximadamente 2 minutos. Cocina hasta que el centro esté firme y no se vea masa cruda.</w:t>
      </w:r>
    </w:p>
    <w:p>
      <w:pPr>
        <w:ind w:left="720"/>
      </w:pPr>
      <w:r>
        <w:rPr>
          <w:b/>
        </w:rPr>
        <w:t xml:space="preserve">Punto de control de seguridad: </w:t>
      </w:r>
      <w:r>
        <w:t>COCINAR: los panqueques están bien cocidos antes de servir.</w:t>
      </w:r>
    </w:p>
    <w:p>
      <w:pPr>
        <w:pStyle w:val="ListNumber"/>
      </w:pPr>
      <w:r>
        <w:t>Coman juntos. Lava los platos, desinfecta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$2.00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Integrales y Nutrición - Tarjeta de receta (Unidad 2)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es-US</dc:language>
</cp:coreProperties>
</file>