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DC</w:t>
      </w:r>
      <w:r>
        <w:t xml:space="preserve"> </w:t>
      </w:r>
      <w:r>
        <w:t xml:space="preserve">6</w:t>
      </w:r>
    </w:p>
    <w:p>
      <w:pPr>
        <w:pStyle w:val="FirstParagraph"/>
      </w:pPr>
      <w:r>
        <w:t xml:space="preserve">For this data challenge your goal is to modify some existing code to improve some features of a data viz.</w:t>
      </w:r>
    </w:p>
    <w:p>
      <w:pPr>
        <w:pStyle w:val="BodyText"/>
      </w:pPr>
      <w:r>
        <w:t xml:space="preserve">Below is the code that reads in your data:</w:t>
      </w:r>
    </w:p>
    <w:p>
      <w:pPr>
        <w:pStyle w:val="SourceCode"/>
      </w:pPr>
      <w:r>
        <w:rPr>
          <w:rStyle w:val="DocumentationTok"/>
        </w:rPr>
        <w:t xml:space="preserve">## Gather tools and setup</w:t>
      </w:r>
      <w:r>
        <w:br/>
      </w:r>
      <w:r>
        <w:rPr>
          <w:rStyle w:val="FunctionTok"/>
        </w:rPr>
        <w:t xml:space="preserve">library</w:t>
      </w:r>
      <w:r>
        <w:rPr>
          <w:rStyle w:val="NormalTok"/>
        </w:rPr>
        <w:t xml:space="preserve">(tidyverse)</w:t>
      </w:r>
      <w:r>
        <w:br/>
      </w:r>
      <w:r>
        <w:br/>
      </w:r>
      <w:r>
        <w:rPr>
          <w:rStyle w:val="DocumentationTok"/>
        </w:rPr>
        <w:t xml:space="preserve">## Data</w:t>
      </w:r>
      <w:r>
        <w:br/>
      </w:r>
      <w:r>
        <w:rPr>
          <w:rStyle w:val="FunctionTok"/>
        </w:rPr>
        <w:t xml:space="preserve">library</w:t>
      </w:r>
      <w:r>
        <w:rPr>
          <w:rStyle w:val="NormalTok"/>
        </w:rPr>
        <w:t xml:space="preserve">(peacesciencer)</w:t>
      </w:r>
      <w:r>
        <w:br/>
      </w:r>
      <w:r>
        <w:rPr>
          <w:rStyle w:val="FunctionTok"/>
        </w:rPr>
        <w:t xml:space="preserve">create_stateyears</w:t>
      </w:r>
      <w:r>
        <w:rPr>
          <w:rStyle w:val="NormalTok"/>
        </w:rPr>
        <w:t xml:space="preserve">(</w:t>
      </w:r>
      <w:r>
        <w:br/>
      </w:r>
      <w:r>
        <w:rPr>
          <w:rStyle w:val="NormalTok"/>
        </w:rPr>
        <w:t xml:space="preserve">  </w:t>
      </w:r>
      <w:r>
        <w:rPr>
          <w:rStyle w:val="AttributeTok"/>
        </w:rPr>
        <w:t xml:space="preserve">system =</w:t>
      </w:r>
      <w:r>
        <w:rPr>
          <w:rStyle w:val="NormalTok"/>
        </w:rPr>
        <w:t xml:space="preserve"> </w:t>
      </w:r>
      <w:r>
        <w:rPr>
          <w:rStyle w:val="StringTok"/>
        </w:rPr>
        <w:t xml:space="preserve">"gw"</w:t>
      </w:r>
      <w:r>
        <w:rPr>
          <w:rStyle w:val="NormalTok"/>
        </w:rPr>
        <w:t xml:space="preserve">,</w:t>
      </w:r>
      <w:r>
        <w:br/>
      </w:r>
      <w:r>
        <w:rPr>
          <w:rStyle w:val="NormalTok"/>
        </w:rPr>
        <w:t xml:space="preserve">  </w:t>
      </w:r>
      <w:r>
        <w:rPr>
          <w:rStyle w:val="AttributeTok"/>
        </w:rPr>
        <w:t xml:space="preserve">subset_years =</w:t>
      </w:r>
      <w:r>
        <w:rPr>
          <w:rStyle w:val="NormalTok"/>
        </w:rPr>
        <w:t xml:space="preserve"> </w:t>
      </w:r>
      <w:r>
        <w:rPr>
          <w:rStyle w:val="DecValTok"/>
        </w:rPr>
        <w:t xml:space="preserve">1946</w:t>
      </w:r>
      <w:r>
        <w:rPr>
          <w:rStyle w:val="SpecialCharTok"/>
        </w:rPr>
        <w:t xml:space="preserve">:</w:t>
      </w:r>
      <w:r>
        <w:rPr>
          <w:rStyle w:val="DecValTok"/>
        </w:rPr>
        <w:t xml:space="preserve">2018</w:t>
      </w:r>
      <w:r>
        <w:br/>
      </w:r>
      <w:r>
        <w:rPr>
          <w:rStyle w:val="NormalTok"/>
        </w:rPr>
        <w:t xml:space="preserve">) </w:t>
      </w:r>
      <w:r>
        <w:rPr>
          <w:rStyle w:val="SpecialCharTok"/>
        </w:rPr>
        <w:t xml:space="preserve">%&gt;%</w:t>
      </w:r>
      <w:r>
        <w:br/>
      </w:r>
      <w:r>
        <w:rPr>
          <w:rStyle w:val="NormalTok"/>
        </w:rPr>
        <w:t xml:space="preserve">  </w:t>
      </w:r>
      <w:r>
        <w:rPr>
          <w:rStyle w:val="FunctionTok"/>
        </w:rPr>
        <w:t xml:space="preserve">add_democracy</w:t>
      </w:r>
      <w:r>
        <w:rPr>
          <w:rStyle w:val="NormalTok"/>
        </w:rPr>
        <w:t xml:space="preserve">() </w:t>
      </w:r>
      <w:r>
        <w:rPr>
          <w:rStyle w:val="SpecialCharTok"/>
        </w:rPr>
        <w:t xml:space="preserve">%&gt;%</w:t>
      </w:r>
      <w:r>
        <w:br/>
      </w:r>
      <w:r>
        <w:rPr>
          <w:rStyle w:val="NormalTok"/>
        </w:rPr>
        <w:t xml:space="preserve">  </w:t>
      </w:r>
      <w:r>
        <w:rPr>
          <w:rStyle w:val="FunctionTok"/>
        </w:rPr>
        <w:t xml:space="preserve">add_ucdp_acd</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"intrastate"</w:t>
      </w:r>
      <w:r>
        <w:br/>
      </w:r>
      <w:r>
        <w:rPr>
          <w:rStyle w:val="NormalTok"/>
        </w:rPr>
        <w:t xml:space="preserve">  ) </w:t>
      </w:r>
      <w:r>
        <w:rPr>
          <w:rStyle w:val="OtherTok"/>
        </w:rPr>
        <w:t xml:space="preserve">-&gt;</w:t>
      </w:r>
      <w:r>
        <w:rPr>
          <w:rStyle w:val="NormalTok"/>
        </w:rPr>
        <w:t xml:space="preserve"> Data</w:t>
      </w:r>
    </w:p>
    <w:p>
      <w:pPr>
        <w:pStyle w:val="FirstParagraph"/>
      </w:pPr>
      <w:r>
        <w:t xml:space="preserve">And here’s the code that produces the data viz:</w:t>
      </w:r>
    </w:p>
    <w:p>
      <w:pPr>
        <w:pStyle w:val="SourceCode"/>
      </w:pPr>
      <w:r>
        <w:rPr>
          <w:rStyle w:val="DocumentationTok"/>
        </w:rPr>
        <w:t xml:space="preserve">## Hide the answer but show the output</w:t>
      </w:r>
      <w:r>
        <w:br/>
      </w:r>
      <w:r>
        <w:rPr>
          <w:rStyle w:val="NormalTok"/>
        </w:rPr>
        <w:t xml:space="preserve">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vdemcat =</w:t>
      </w:r>
      <w:r>
        <w:rPr>
          <w:rStyle w:val="NormalTok"/>
        </w:rPr>
        <w:t xml:space="preserve"> </w:t>
      </w:r>
      <w:r>
        <w:rPr>
          <w:rStyle w:val="FunctionTok"/>
        </w:rPr>
        <w:t xml:space="preserve">cut</w:t>
      </w:r>
      <w:r>
        <w:rPr>
          <w:rStyle w:val="NormalTok"/>
        </w:rPr>
        <w:t xml:space="preserve">(v2x_polyarchy,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include.lowest =</w:t>
      </w:r>
      <w:r>
        <w:rPr>
          <w:rStyle w:val="NormalTok"/>
        </w:rPr>
        <w:t xml:space="preserve"> T,</w:t>
      </w:r>
      <w:r>
        <w:br/>
      </w:r>
      <w:r>
        <w:rPr>
          <w:rStyle w:val="NormalTok"/>
        </w:rPr>
        <w:t xml:space="preserve">                  </w:t>
      </w:r>
      <w:r>
        <w:rPr>
          <w:rStyle w:val="AttributeTok"/>
        </w:rPr>
        <w:t xml:space="preserve">ordered_result =</w:t>
      </w:r>
      <w:r>
        <w:rPr>
          <w:rStyle w:val="NormalTok"/>
        </w:rPr>
        <w:t xml:space="preserve"> T,</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politycat =</w:t>
      </w:r>
      <w:r>
        <w:rPr>
          <w:rStyle w:val="NormalTok"/>
        </w:rPr>
        <w:t xml:space="preserve"> </w:t>
      </w:r>
      <w:r>
        <w:rPr>
          <w:rStyle w:val="FunctionTok"/>
        </w:rPr>
        <w:t xml:space="preserve">cut</w:t>
      </w:r>
      <w:r>
        <w:rPr>
          <w:rStyle w:val="NormalTok"/>
        </w:rPr>
        <w:t xml:space="preserve">(polity2,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include.lowest =</w:t>
      </w:r>
      <w:r>
        <w:rPr>
          <w:rStyle w:val="NormalTok"/>
        </w:rPr>
        <w:t xml:space="preserve"> T,</w:t>
      </w:r>
      <w:r>
        <w:br/>
      </w:r>
      <w:r>
        <w:rPr>
          <w:rStyle w:val="NormalTok"/>
        </w:rPr>
        <w:t xml:space="preserve">                    </w:t>
      </w:r>
      <w:r>
        <w:rPr>
          <w:rStyle w:val="AttributeTok"/>
        </w:rPr>
        <w:t xml:space="preserve">ordered_result =</w:t>
      </w:r>
      <w:r>
        <w:rPr>
          <w:rStyle w:val="NormalTok"/>
        </w:rPr>
        <w:t xml:space="preserve"> T,</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"High"</w:t>
      </w:r>
      <w:r>
        <w:rPr>
          <w:rStyle w:val="NormalTok"/>
        </w:rPr>
        <w:t xml:space="preserve">))</w:t>
      </w:r>
      <w:r>
        <w:br/>
      </w:r>
      <w:r>
        <w:rPr>
          <w:rStyle w:val="NormalTok"/>
        </w:rPr>
        <w:t xml:space="preserve">  ) </w:t>
      </w:r>
      <w:r>
        <w:rPr>
          <w:rStyle w:val="OtherTok"/>
        </w:rPr>
        <w:t xml:space="preserve">-&gt;</w:t>
      </w:r>
      <w:r>
        <w:rPr>
          <w:rStyle w:val="NormalTok"/>
        </w:rPr>
        <w:t xml:space="preserve"> Data</w:t>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(vdemcat,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(ucdpongoing, </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color =</w:t>
      </w:r>
      <w:r>
        <w:rPr>
          <w:rStyle w:val="NormalTok"/>
        </w:rPr>
        <w:t xml:space="preserve"> vdemcat)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vdemcat)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Civil Conflict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"V-Dem"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"Quality of Democracy and Civil Civil Conflict, 1946-2017"</w:t>
      </w:r>
      <w:r>
        <w:rPr>
          <w:rStyle w:val="NormalTok"/>
        </w:rPr>
        <w:t xml:space="preserve">)</w:t>
      </w:r>
    </w:p>
    <w:p>
      <w:pPr>
        <w:pStyle w:val="FirstParagraph"/>
      </w:pPr>
      <w:r>
        <w:drawing>
          <wp:inline>
            <wp:extent cx="4581162" cy="3664929"/>
            <wp:effectExtent b="0" l="0" r="0" t="0"/>
            <wp:docPr descr="" title="" id="21" name="Picture"/>
            <a:graphic>
              <a:graphicData uri="http://schemas.openxmlformats.org/drawingml/2006/picture">
                <pic:pic>
                  <pic:nvPicPr>
                    <pic:cNvPr descr="DC6_files/figure-docx/unnamed-chunk-2-1.png" id="22" name="Picture"/>
                    <pic:cNvPicPr>
                      <a:picLocks noChangeArrowheads="1" noChangeAspect="1"/>
                    </pic:cNvPicPr>
                  </pic:nvPicPr>
                  <pic:blipFill>
                    <a:blip r:embed="rId20"/>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r>
        <w:t xml:space="preserve">Your challenge is to make the following updates:</w:t>
      </w:r>
    </w:p>
    <w:p>
      <w:pPr>
        <w:numPr>
          <w:ilvl w:val="0"/>
          <w:numId w:val="1001"/>
        </w:numPr>
        <w:pStyle w:val="Compact"/>
      </w:pPr>
      <w:r>
        <w:t xml:space="preserve">Update the plot title so that it’s split into two lines. At the moment, it’s running off the side of the figure.</w:t>
      </w:r>
    </w:p>
    <w:p>
      <w:pPr>
        <w:numPr>
          <w:ilvl w:val="0"/>
          <w:numId w:val="1001"/>
        </w:numPr>
        <w:pStyle w:val="Compact"/>
      </w:pPr>
      <w:r>
        <w:t xml:space="preserve">The y-axis should be in percentages but it’s in proportions. Change the scale to show percentages.</w:t>
      </w:r>
    </w:p>
    <w:p>
      <w:pPr>
        <w:numPr>
          <w:ilvl w:val="0"/>
          <w:numId w:val="1001"/>
        </w:numPr>
        <w:pStyle w:val="Compact"/>
      </w:pPr>
      <w:r>
        <w:t xml:space="preserve">Update the x-axis to show all years from 1946 to 2018 in intervals of 4, update the angle of the text to 45 degrees, and make sure it’s flush with the tick marks.</w:t>
      </w:r>
    </w:p>
    <w:p>
      <w:pPr>
        <w:numPr>
          <w:ilvl w:val="0"/>
          <w:numId w:val="1001"/>
        </w:numPr>
        <w:pStyle w:val="Compact"/>
      </w:pPr>
      <w:r>
        <w:t xml:space="preserve">Update the default plot theme to a theme from</w:t>
      </w:r>
      <w:r>
        <w:t xml:space="preserve"> </w:t>
      </w:r>
      <w:r>
        <w:rPr>
          <w:rStyle w:val="VerbatimChar"/>
        </w:rPr>
        <w:t xml:space="preserve">{ggthemes}</w:t>
      </w:r>
      <w:r>
        <w:t xml:space="preserve"> </w:t>
      </w:r>
      <w:r>
        <w:t xml:space="preserve">(your pick).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6</dc:title>
  <dc:creator/>
  <cp:keywords/>
  <dcterms:created xsi:type="dcterms:W3CDTF">2023-03-21T15:45:22Z</dcterms:created>
  <dcterms:modified xsi:type="dcterms:W3CDTF">2023-03-21T15:45:22Z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