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EA4FE" w14:textId="77777777" w:rsidR="00E407A2" w:rsidRPr="00E407A2" w:rsidRDefault="00E407A2" w:rsidP="00E407A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07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003C64DE" w14:textId="77777777" w:rsidR="00E407A2" w:rsidRPr="00E407A2" w:rsidRDefault="00E407A2" w:rsidP="00E407A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07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27F63BCB" w14:textId="77777777" w:rsidR="00E407A2" w:rsidRPr="00E407A2" w:rsidRDefault="00E407A2" w:rsidP="00E407A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07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2C60957E" w14:textId="77777777" w:rsidR="00E407A2" w:rsidRPr="00E407A2" w:rsidRDefault="00E407A2" w:rsidP="00E407A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07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053D439" w14:textId="77777777" w:rsidR="00E407A2" w:rsidRPr="00E407A2" w:rsidRDefault="00E407A2" w:rsidP="00E407A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07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B015330" w14:textId="77777777" w:rsidR="00E407A2" w:rsidRPr="00E407A2" w:rsidRDefault="00E407A2" w:rsidP="00E407A2">
      <w:pPr>
        <w:spacing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07A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CE15963" w14:textId="3340CE8F" w:rsidR="00E407A2" w:rsidRPr="00E407A2" w:rsidRDefault="00E407A2" w:rsidP="00E407A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07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 w:rsidRPr="00E407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14:paraId="6C2F1C07" w14:textId="77777777" w:rsidR="00E407A2" w:rsidRPr="00E407A2" w:rsidRDefault="00E407A2" w:rsidP="00E407A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07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«Разработка и анализ требований»</w:t>
      </w:r>
    </w:p>
    <w:p w14:paraId="66533C7D" w14:textId="73498CA5" w:rsidR="00E407A2" w:rsidRPr="00E407A2" w:rsidRDefault="00E407A2" w:rsidP="00E407A2">
      <w:pPr>
        <w:tabs>
          <w:tab w:val="left" w:pos="426"/>
          <w:tab w:val="left" w:pos="993"/>
        </w:tabs>
        <w:spacing w:after="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E407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 w:rsidRPr="00E407A2">
        <w:rPr>
          <w:rFonts w:ascii="Times New Roman" w:hAnsi="Times New Roman" w:cs="Times New Roman"/>
          <w:sz w:val="28"/>
          <w:szCs w:val="28"/>
        </w:rPr>
        <w:t xml:space="preserve">«Управление требованиями»  </w:t>
      </w:r>
    </w:p>
    <w:p w14:paraId="224482AB" w14:textId="77777777" w:rsidR="00E407A2" w:rsidRPr="00E407A2" w:rsidRDefault="00E407A2" w:rsidP="00E407A2">
      <w:pPr>
        <w:ind w:firstLine="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3955AC3E" w14:textId="77777777" w:rsidR="00E407A2" w:rsidRPr="00E407A2" w:rsidRDefault="00E407A2" w:rsidP="00E407A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BDA35D" w14:textId="77777777" w:rsidR="00E407A2" w:rsidRPr="00E407A2" w:rsidRDefault="00E407A2" w:rsidP="00E407A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07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430DC48" w14:textId="77777777" w:rsidR="00E407A2" w:rsidRPr="00E407A2" w:rsidRDefault="00E407A2" w:rsidP="00E407A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07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17FAA84" w14:textId="77777777" w:rsidR="00E407A2" w:rsidRPr="00E407A2" w:rsidRDefault="00E407A2" w:rsidP="00E407A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07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9BD8D87" w14:textId="77777777" w:rsidR="00E407A2" w:rsidRPr="00E407A2" w:rsidRDefault="00E407A2" w:rsidP="00E407A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07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7EB4C63" w14:textId="77777777" w:rsidR="00E407A2" w:rsidRPr="00E407A2" w:rsidRDefault="00E407A2" w:rsidP="00E407A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07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8DE2B5C" w14:textId="77777777" w:rsidR="00E407A2" w:rsidRPr="00E407A2" w:rsidRDefault="00E407A2" w:rsidP="00E407A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07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E324782" w14:textId="77777777" w:rsidR="00E407A2" w:rsidRPr="00E407A2" w:rsidRDefault="00E407A2" w:rsidP="00E407A2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07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59EE0CF5" w14:textId="77777777" w:rsidR="00E407A2" w:rsidRPr="00E407A2" w:rsidRDefault="00E407A2" w:rsidP="00E407A2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07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2 курса 9 группы</w:t>
      </w:r>
    </w:p>
    <w:p w14:paraId="1C73FED4" w14:textId="77777777" w:rsidR="00E407A2" w:rsidRPr="00E407A2" w:rsidRDefault="00E407A2" w:rsidP="00E407A2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07A2">
        <w:rPr>
          <w:rFonts w:ascii="Times New Roman" w:eastAsia="Times New Roman" w:hAnsi="Times New Roman" w:cs="Times New Roman"/>
          <w:sz w:val="28"/>
          <w:szCs w:val="28"/>
          <w:lang w:eastAsia="ru-RU"/>
        </w:rPr>
        <w:t>Бондарик Никита Дмитриевич</w:t>
      </w:r>
    </w:p>
    <w:p w14:paraId="2903CD1B" w14:textId="77777777" w:rsidR="00E407A2" w:rsidRPr="00E407A2" w:rsidRDefault="00E407A2" w:rsidP="00E407A2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07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Преподаватель: </w:t>
      </w:r>
      <w:proofErr w:type="spellStart"/>
      <w:r w:rsidRPr="00E407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Ромыш</w:t>
      </w:r>
      <w:proofErr w:type="spellEnd"/>
      <w:r w:rsidRPr="00E407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А.С.</w:t>
      </w:r>
    </w:p>
    <w:p w14:paraId="52CEE69C" w14:textId="77777777" w:rsidR="00E407A2" w:rsidRPr="00E407A2" w:rsidRDefault="00E407A2" w:rsidP="00E407A2">
      <w:pPr>
        <w:spacing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07A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407A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40C0A93" w14:textId="77777777" w:rsidR="00E407A2" w:rsidRPr="00E407A2" w:rsidRDefault="00E407A2" w:rsidP="00E407A2">
      <w:pPr>
        <w:spacing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E0403B" w14:textId="4CFE7C0C" w:rsidR="00E407A2" w:rsidRPr="00E407A2" w:rsidRDefault="00E407A2" w:rsidP="00E407A2">
      <w:pPr>
        <w:spacing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07A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30CCC7B" w14:textId="77777777" w:rsidR="00E407A2" w:rsidRPr="00E407A2" w:rsidRDefault="00E407A2" w:rsidP="00E407A2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07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2025, Минск</w:t>
      </w:r>
    </w:p>
    <w:p w14:paraId="22998C47" w14:textId="67A597A4" w:rsidR="00E407A2" w:rsidRPr="00E407A2" w:rsidRDefault="00E407A2" w:rsidP="00E407A2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407A2">
        <w:rPr>
          <w:rFonts w:ascii="Times New Roman" w:hAnsi="Times New Roman" w:cs="Times New Roman"/>
          <w:sz w:val="28"/>
          <w:szCs w:val="28"/>
        </w:rPr>
        <w:br w:type="page"/>
      </w:r>
    </w:p>
    <w:p w14:paraId="64B16C60" w14:textId="11EC3794" w:rsidR="00E407A2" w:rsidRPr="00E407A2" w:rsidRDefault="00E407A2" w:rsidP="00E407A2">
      <w:pPr>
        <w:rPr>
          <w:rFonts w:ascii="Times New Roman" w:hAnsi="Times New Roman" w:cs="Times New Roman"/>
          <w:sz w:val="28"/>
          <w:szCs w:val="28"/>
        </w:rPr>
      </w:pPr>
      <w:r w:rsidRPr="00E407A2">
        <w:rPr>
          <w:rFonts w:ascii="Times New Roman" w:hAnsi="Times New Roman" w:cs="Times New Roman"/>
          <w:sz w:val="28"/>
          <w:szCs w:val="28"/>
        </w:rPr>
        <w:lastRenderedPageBreak/>
        <w:t xml:space="preserve"> Задание 1. Матрица трассировки требований  </w:t>
      </w:r>
    </w:p>
    <w:p w14:paraId="201E4939" w14:textId="26E6296B" w:rsidR="00E407A2" w:rsidRPr="00E407A2" w:rsidRDefault="00E407A2" w:rsidP="00E407A2">
      <w:pPr>
        <w:rPr>
          <w:rFonts w:ascii="Times New Roman" w:hAnsi="Times New Roman" w:cs="Times New Roman"/>
          <w:sz w:val="28"/>
          <w:szCs w:val="28"/>
        </w:rPr>
      </w:pPr>
      <w:r w:rsidRPr="00E407A2">
        <w:rPr>
          <w:rFonts w:ascii="Times New Roman" w:hAnsi="Times New Roman" w:cs="Times New Roman"/>
          <w:sz w:val="28"/>
          <w:szCs w:val="28"/>
        </w:rPr>
        <w:t xml:space="preserve">1. Список тест-кейсов на основе критериев приемки из лабораторной работы: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407A2" w14:paraId="6E95CD3E" w14:textId="77777777" w:rsidTr="00923AD6">
        <w:tc>
          <w:tcPr>
            <w:tcW w:w="3115" w:type="dxa"/>
            <w:vAlign w:val="center"/>
          </w:tcPr>
          <w:p w14:paraId="737A8886" w14:textId="55657A37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тест-кейса</w:t>
            </w:r>
          </w:p>
        </w:tc>
        <w:tc>
          <w:tcPr>
            <w:tcW w:w="3115" w:type="dxa"/>
            <w:vAlign w:val="center"/>
          </w:tcPr>
          <w:p w14:paraId="3ED47132" w14:textId="310E6E17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 тест-кейса</w:t>
            </w:r>
          </w:p>
        </w:tc>
        <w:tc>
          <w:tcPr>
            <w:tcW w:w="3115" w:type="dxa"/>
            <w:vAlign w:val="center"/>
          </w:tcPr>
          <w:p w14:paraId="77075005" w14:textId="11A24798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Связанные критерии приемки</w:t>
            </w:r>
          </w:p>
        </w:tc>
      </w:tr>
      <w:tr w:rsidR="00E407A2" w14:paraId="2A150F6D" w14:textId="77777777" w:rsidTr="00923AD6">
        <w:tc>
          <w:tcPr>
            <w:tcW w:w="3115" w:type="dxa"/>
            <w:vAlign w:val="center"/>
          </w:tcPr>
          <w:p w14:paraId="03EFC66D" w14:textId="19A14087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TC-01</w:t>
            </w:r>
          </w:p>
        </w:tc>
        <w:tc>
          <w:tcPr>
            <w:tcW w:w="3115" w:type="dxa"/>
            <w:vAlign w:val="center"/>
          </w:tcPr>
          <w:p w14:paraId="209C03AA" w14:textId="5A353842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Добавление совместимого процессора и материнской платы</w:t>
            </w:r>
          </w:p>
        </w:tc>
        <w:tc>
          <w:tcPr>
            <w:tcW w:w="3115" w:type="dxa"/>
            <w:vAlign w:val="center"/>
          </w:tcPr>
          <w:p w14:paraId="1C454FDA" w14:textId="46BC252D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Пользователь может добавлять комплектующие, система проверяет совместимость</w:t>
            </w:r>
          </w:p>
        </w:tc>
      </w:tr>
      <w:tr w:rsidR="00E407A2" w14:paraId="5A4AB30C" w14:textId="77777777" w:rsidTr="00923AD6">
        <w:tc>
          <w:tcPr>
            <w:tcW w:w="3115" w:type="dxa"/>
            <w:vAlign w:val="center"/>
          </w:tcPr>
          <w:p w14:paraId="04FD890A" w14:textId="3AEB0A16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TC-02</w:t>
            </w:r>
          </w:p>
        </w:tc>
        <w:tc>
          <w:tcPr>
            <w:tcW w:w="3115" w:type="dxa"/>
            <w:vAlign w:val="center"/>
          </w:tcPr>
          <w:p w14:paraId="0D7F0034" w14:textId="65EEC68E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Попытка добавить несовместимые компоненты</w:t>
            </w:r>
          </w:p>
        </w:tc>
        <w:tc>
          <w:tcPr>
            <w:tcW w:w="3115" w:type="dxa"/>
            <w:vAlign w:val="center"/>
          </w:tcPr>
          <w:p w14:paraId="5C378DE0" w14:textId="14442A41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Система выводит сообщение об ошибке при несовместимости</w:t>
            </w:r>
          </w:p>
        </w:tc>
      </w:tr>
      <w:tr w:rsidR="00E407A2" w14:paraId="4A1FF388" w14:textId="77777777" w:rsidTr="00923AD6">
        <w:tc>
          <w:tcPr>
            <w:tcW w:w="3115" w:type="dxa"/>
            <w:vAlign w:val="center"/>
          </w:tcPr>
          <w:p w14:paraId="7EC3CA0B" w14:textId="1615ABF9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TC-03</w:t>
            </w:r>
          </w:p>
        </w:tc>
        <w:tc>
          <w:tcPr>
            <w:tcW w:w="3115" w:type="dxa"/>
            <w:vAlign w:val="center"/>
          </w:tcPr>
          <w:p w14:paraId="382AFD69" w14:textId="58733750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Отображение итоговой стоимости в реальном времени</w:t>
            </w:r>
          </w:p>
        </w:tc>
        <w:tc>
          <w:tcPr>
            <w:tcW w:w="3115" w:type="dxa"/>
            <w:vAlign w:val="center"/>
          </w:tcPr>
          <w:p w14:paraId="644870E5" w14:textId="571DD951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Стоимость обновляется при изменении конфигурации</w:t>
            </w:r>
          </w:p>
        </w:tc>
      </w:tr>
      <w:tr w:rsidR="00E407A2" w14:paraId="11E971F8" w14:textId="77777777" w:rsidTr="00923AD6">
        <w:tc>
          <w:tcPr>
            <w:tcW w:w="3115" w:type="dxa"/>
            <w:vAlign w:val="center"/>
          </w:tcPr>
          <w:p w14:paraId="46CE894A" w14:textId="2F26EFCA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TC-04</w:t>
            </w:r>
          </w:p>
        </w:tc>
        <w:tc>
          <w:tcPr>
            <w:tcW w:w="3115" w:type="dxa"/>
            <w:vAlign w:val="center"/>
          </w:tcPr>
          <w:p w14:paraId="7C75B066" w14:textId="03C9D96D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Сохранение конфигурации с именем</w:t>
            </w:r>
          </w:p>
        </w:tc>
        <w:tc>
          <w:tcPr>
            <w:tcW w:w="3115" w:type="dxa"/>
            <w:vAlign w:val="center"/>
          </w:tcPr>
          <w:p w14:paraId="49FD3510" w14:textId="71A6D12F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Пользователь может сохранить конфигурацию под уникальным именем</w:t>
            </w:r>
          </w:p>
        </w:tc>
      </w:tr>
      <w:tr w:rsidR="00E407A2" w14:paraId="2FF4A3B7" w14:textId="77777777" w:rsidTr="00923AD6">
        <w:tc>
          <w:tcPr>
            <w:tcW w:w="3115" w:type="dxa"/>
            <w:vAlign w:val="center"/>
          </w:tcPr>
          <w:p w14:paraId="43C5F1B0" w14:textId="27B3E6D2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TC-05</w:t>
            </w:r>
          </w:p>
        </w:tc>
        <w:tc>
          <w:tcPr>
            <w:tcW w:w="3115" w:type="dxa"/>
            <w:vAlign w:val="center"/>
          </w:tcPr>
          <w:p w14:paraId="1BD5C86D" w14:textId="3BAACBC0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Попытка сохранить конфигурацию без имени</w:t>
            </w:r>
          </w:p>
        </w:tc>
        <w:tc>
          <w:tcPr>
            <w:tcW w:w="3115" w:type="dxa"/>
            <w:vAlign w:val="center"/>
          </w:tcPr>
          <w:p w14:paraId="7376CF1E" w14:textId="225746D7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Система выводит сообщение об ошибке</w:t>
            </w:r>
          </w:p>
        </w:tc>
      </w:tr>
      <w:tr w:rsidR="00E407A2" w14:paraId="05ACF549" w14:textId="77777777" w:rsidTr="00923AD6">
        <w:tc>
          <w:tcPr>
            <w:tcW w:w="3115" w:type="dxa"/>
            <w:vAlign w:val="center"/>
          </w:tcPr>
          <w:p w14:paraId="57397A06" w14:textId="09456187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TC-06</w:t>
            </w:r>
          </w:p>
        </w:tc>
        <w:tc>
          <w:tcPr>
            <w:tcW w:w="3115" w:type="dxa"/>
            <w:vAlign w:val="center"/>
          </w:tcPr>
          <w:p w14:paraId="530B0A27" w14:textId="45BB2D18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Проверка уведомления о превышении бюджета</w:t>
            </w:r>
          </w:p>
        </w:tc>
        <w:tc>
          <w:tcPr>
            <w:tcW w:w="3115" w:type="dxa"/>
            <w:vAlign w:val="center"/>
          </w:tcPr>
          <w:p w14:paraId="69914911" w14:textId="38BDBC46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Система уведомляет пользователя при превышении бюджета</w:t>
            </w:r>
          </w:p>
        </w:tc>
      </w:tr>
    </w:tbl>
    <w:p w14:paraId="34942E87" w14:textId="6F81F766" w:rsidR="00E407A2" w:rsidRPr="00E407A2" w:rsidRDefault="00E407A2" w:rsidP="00E407A2">
      <w:pPr>
        <w:rPr>
          <w:rFonts w:ascii="Times New Roman" w:hAnsi="Times New Roman" w:cs="Times New Roman"/>
          <w:sz w:val="28"/>
          <w:szCs w:val="28"/>
        </w:rPr>
      </w:pPr>
      <w:r w:rsidRPr="00E407A2">
        <w:rPr>
          <w:rFonts w:ascii="Times New Roman" w:hAnsi="Times New Roman" w:cs="Times New Roman"/>
          <w:sz w:val="28"/>
          <w:szCs w:val="28"/>
        </w:rPr>
        <w:t xml:space="preserve">2. Матрица трассировки требований: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407A2" w14:paraId="7ED18875" w14:textId="77777777" w:rsidTr="0017084C">
        <w:tc>
          <w:tcPr>
            <w:tcW w:w="3115" w:type="dxa"/>
            <w:vAlign w:val="center"/>
          </w:tcPr>
          <w:p w14:paraId="76092486" w14:textId="70709F86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Бизнес-требование (BR)</w:t>
            </w:r>
          </w:p>
        </w:tc>
        <w:tc>
          <w:tcPr>
            <w:tcW w:w="3115" w:type="dxa"/>
            <w:vAlign w:val="center"/>
          </w:tcPr>
          <w:p w14:paraId="57CB2A28" w14:textId="2BA4BF02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Функциональное требование (FR)</w:t>
            </w:r>
          </w:p>
        </w:tc>
        <w:tc>
          <w:tcPr>
            <w:tcW w:w="3115" w:type="dxa"/>
            <w:vAlign w:val="center"/>
          </w:tcPr>
          <w:p w14:paraId="281D1594" w14:textId="6A4075C8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Тест-кейсы (TC)</w:t>
            </w:r>
          </w:p>
        </w:tc>
      </w:tr>
      <w:tr w:rsidR="00E407A2" w14:paraId="01D7C774" w14:textId="77777777" w:rsidTr="0017084C">
        <w:tc>
          <w:tcPr>
            <w:tcW w:w="3115" w:type="dxa"/>
            <w:vAlign w:val="center"/>
          </w:tcPr>
          <w:p w14:paraId="35F24425" w14:textId="45F3737D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BR-01: Пользователь может собирать ПК с нужными характеристиками</w:t>
            </w:r>
          </w:p>
        </w:tc>
        <w:tc>
          <w:tcPr>
            <w:tcW w:w="3115" w:type="dxa"/>
            <w:vAlign w:val="center"/>
          </w:tcPr>
          <w:p w14:paraId="2A2D11B7" w14:textId="27A26997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FR-01: Добавление компонентов из списка</w:t>
            </w:r>
          </w:p>
        </w:tc>
        <w:tc>
          <w:tcPr>
            <w:tcW w:w="3115" w:type="dxa"/>
            <w:vAlign w:val="center"/>
          </w:tcPr>
          <w:p w14:paraId="1E0D5DE4" w14:textId="1CB97DE8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TC-01, TC-02</w:t>
            </w:r>
          </w:p>
        </w:tc>
      </w:tr>
      <w:tr w:rsidR="00E407A2" w14:paraId="656FA8F9" w14:textId="77777777" w:rsidTr="0017084C">
        <w:tc>
          <w:tcPr>
            <w:tcW w:w="3115" w:type="dxa"/>
            <w:vAlign w:val="center"/>
          </w:tcPr>
          <w:p w14:paraId="4E0B5587" w14:textId="131FDBAA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BR-01</w:t>
            </w:r>
          </w:p>
        </w:tc>
        <w:tc>
          <w:tcPr>
            <w:tcW w:w="3115" w:type="dxa"/>
            <w:vAlign w:val="center"/>
          </w:tcPr>
          <w:p w14:paraId="23DCF237" w14:textId="483ACCF1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FR-02: Проверка совместимости компонентов</w:t>
            </w:r>
          </w:p>
        </w:tc>
        <w:tc>
          <w:tcPr>
            <w:tcW w:w="3115" w:type="dxa"/>
            <w:vAlign w:val="center"/>
          </w:tcPr>
          <w:p w14:paraId="6E44EE1C" w14:textId="12D51EA2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TC-02</w:t>
            </w:r>
          </w:p>
        </w:tc>
      </w:tr>
      <w:tr w:rsidR="00E407A2" w14:paraId="518E703A" w14:textId="77777777" w:rsidTr="0017084C">
        <w:tc>
          <w:tcPr>
            <w:tcW w:w="3115" w:type="dxa"/>
            <w:vAlign w:val="center"/>
          </w:tcPr>
          <w:p w14:paraId="07B23B97" w14:textId="1504E19B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BR-01</w:t>
            </w:r>
          </w:p>
        </w:tc>
        <w:tc>
          <w:tcPr>
            <w:tcW w:w="3115" w:type="dxa"/>
            <w:vAlign w:val="center"/>
          </w:tcPr>
          <w:p w14:paraId="5BA4CF3E" w14:textId="774FA5FC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FR-03: Отображение стоимости в реальном времени</w:t>
            </w:r>
          </w:p>
        </w:tc>
        <w:tc>
          <w:tcPr>
            <w:tcW w:w="3115" w:type="dxa"/>
            <w:vAlign w:val="center"/>
          </w:tcPr>
          <w:p w14:paraId="5CAF70FD" w14:textId="459FBAF8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TC-03</w:t>
            </w:r>
          </w:p>
        </w:tc>
      </w:tr>
      <w:tr w:rsidR="00E407A2" w14:paraId="26AB841B" w14:textId="77777777" w:rsidTr="0017084C">
        <w:tc>
          <w:tcPr>
            <w:tcW w:w="3115" w:type="dxa"/>
            <w:vAlign w:val="center"/>
          </w:tcPr>
          <w:p w14:paraId="60744480" w14:textId="1BD490D7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BR-01</w:t>
            </w:r>
          </w:p>
        </w:tc>
        <w:tc>
          <w:tcPr>
            <w:tcW w:w="3115" w:type="dxa"/>
            <w:vAlign w:val="center"/>
          </w:tcPr>
          <w:p w14:paraId="6774BDC3" w14:textId="44C54C4A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FR-04: Сохранение конфигурации</w:t>
            </w:r>
          </w:p>
        </w:tc>
        <w:tc>
          <w:tcPr>
            <w:tcW w:w="3115" w:type="dxa"/>
            <w:vAlign w:val="center"/>
          </w:tcPr>
          <w:p w14:paraId="04A0C4D3" w14:textId="600C97F6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TC-04, TC-05</w:t>
            </w:r>
          </w:p>
        </w:tc>
      </w:tr>
      <w:tr w:rsidR="00E407A2" w14:paraId="6EFD5FAC" w14:textId="77777777" w:rsidTr="0017084C">
        <w:tc>
          <w:tcPr>
            <w:tcW w:w="3115" w:type="dxa"/>
            <w:vAlign w:val="center"/>
          </w:tcPr>
          <w:p w14:paraId="1CF7D528" w14:textId="5E2E937A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BR-01</w:t>
            </w:r>
          </w:p>
        </w:tc>
        <w:tc>
          <w:tcPr>
            <w:tcW w:w="3115" w:type="dxa"/>
            <w:vAlign w:val="center"/>
          </w:tcPr>
          <w:p w14:paraId="6AB90EBC" w14:textId="3BDCAABA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FR-05: Уведомление о превышении бюджета</w:t>
            </w:r>
          </w:p>
        </w:tc>
        <w:tc>
          <w:tcPr>
            <w:tcW w:w="3115" w:type="dxa"/>
            <w:vAlign w:val="center"/>
          </w:tcPr>
          <w:p w14:paraId="58772CC5" w14:textId="1B8E81A2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TC-06</w:t>
            </w:r>
          </w:p>
        </w:tc>
      </w:tr>
    </w:tbl>
    <w:p w14:paraId="6A20370A" w14:textId="77777777" w:rsidR="00E407A2" w:rsidRPr="00E407A2" w:rsidRDefault="00E407A2" w:rsidP="00E407A2">
      <w:pPr>
        <w:rPr>
          <w:rFonts w:ascii="Times New Roman" w:hAnsi="Times New Roman" w:cs="Times New Roman"/>
          <w:sz w:val="28"/>
          <w:szCs w:val="28"/>
        </w:rPr>
      </w:pPr>
    </w:p>
    <w:p w14:paraId="70EC62A1" w14:textId="0F7748A5" w:rsidR="00E407A2" w:rsidRPr="00E407A2" w:rsidRDefault="00E407A2" w:rsidP="00E407A2">
      <w:pPr>
        <w:rPr>
          <w:rFonts w:ascii="Times New Roman" w:hAnsi="Times New Roman" w:cs="Times New Roman"/>
          <w:sz w:val="28"/>
          <w:szCs w:val="28"/>
        </w:rPr>
      </w:pPr>
      <w:r w:rsidRPr="00E407A2">
        <w:rPr>
          <w:rFonts w:ascii="Times New Roman" w:hAnsi="Times New Roman" w:cs="Times New Roman"/>
          <w:sz w:val="28"/>
          <w:szCs w:val="28"/>
        </w:rPr>
        <w:lastRenderedPageBreak/>
        <w:t xml:space="preserve"> Задание 2. Анализ влияния изменений  </w:t>
      </w:r>
    </w:p>
    <w:p w14:paraId="3790BF30" w14:textId="77777777" w:rsidR="00E407A2" w:rsidRPr="00E407A2" w:rsidRDefault="00E407A2" w:rsidP="00E407A2">
      <w:pPr>
        <w:rPr>
          <w:rFonts w:ascii="Times New Roman" w:hAnsi="Times New Roman" w:cs="Times New Roman"/>
          <w:sz w:val="28"/>
          <w:szCs w:val="28"/>
        </w:rPr>
      </w:pPr>
    </w:p>
    <w:p w14:paraId="4703624A" w14:textId="1C61512A" w:rsidR="00E407A2" w:rsidRPr="00E407A2" w:rsidRDefault="00E407A2" w:rsidP="00E407A2">
      <w:pPr>
        <w:rPr>
          <w:rFonts w:ascii="Times New Roman" w:hAnsi="Times New Roman" w:cs="Times New Roman"/>
          <w:sz w:val="28"/>
          <w:szCs w:val="28"/>
        </w:rPr>
      </w:pPr>
      <w:r w:rsidRPr="00E407A2">
        <w:rPr>
          <w:rFonts w:ascii="Times New Roman" w:hAnsi="Times New Roman" w:cs="Times New Roman"/>
          <w:sz w:val="28"/>
          <w:szCs w:val="28"/>
        </w:rPr>
        <w:t xml:space="preserve">1. Изменение требования:  </w:t>
      </w:r>
    </w:p>
    <w:p w14:paraId="67DE8028" w14:textId="77777777" w:rsidR="00E407A2" w:rsidRPr="00E407A2" w:rsidRDefault="00E407A2" w:rsidP="00E407A2">
      <w:pPr>
        <w:rPr>
          <w:rFonts w:ascii="Times New Roman" w:hAnsi="Times New Roman" w:cs="Times New Roman"/>
          <w:sz w:val="28"/>
          <w:szCs w:val="28"/>
        </w:rPr>
      </w:pPr>
      <w:r w:rsidRPr="00E407A2">
        <w:rPr>
          <w:rFonts w:ascii="Times New Roman" w:hAnsi="Times New Roman" w:cs="Times New Roman"/>
          <w:sz w:val="28"/>
          <w:szCs w:val="28"/>
        </w:rPr>
        <w:t xml:space="preserve">Добавлено новое требование:  </w:t>
      </w:r>
    </w:p>
    <w:p w14:paraId="5DE75F1D" w14:textId="7466467E" w:rsidR="00E407A2" w:rsidRPr="00E407A2" w:rsidRDefault="00E407A2" w:rsidP="00E407A2">
      <w:pPr>
        <w:rPr>
          <w:rFonts w:ascii="Times New Roman" w:hAnsi="Times New Roman" w:cs="Times New Roman"/>
          <w:sz w:val="28"/>
          <w:szCs w:val="28"/>
        </w:rPr>
      </w:pPr>
      <w:r w:rsidRPr="00E407A2">
        <w:rPr>
          <w:rFonts w:ascii="Times New Roman" w:hAnsi="Times New Roman" w:cs="Times New Roman"/>
          <w:sz w:val="28"/>
          <w:szCs w:val="28"/>
        </w:rPr>
        <w:t xml:space="preserve">- FR-06: Пользователь может удалять компоненты из конфигурации.  </w:t>
      </w:r>
    </w:p>
    <w:p w14:paraId="1038BA8C" w14:textId="77777777" w:rsidR="00E407A2" w:rsidRPr="00E407A2" w:rsidRDefault="00E407A2" w:rsidP="00E407A2">
      <w:pPr>
        <w:rPr>
          <w:rFonts w:ascii="Times New Roman" w:hAnsi="Times New Roman" w:cs="Times New Roman"/>
          <w:sz w:val="28"/>
          <w:szCs w:val="28"/>
        </w:rPr>
      </w:pPr>
    </w:p>
    <w:p w14:paraId="6B594C9F" w14:textId="6AD37B90" w:rsidR="00E407A2" w:rsidRPr="00E407A2" w:rsidRDefault="00E407A2" w:rsidP="00E407A2">
      <w:pPr>
        <w:rPr>
          <w:rFonts w:ascii="Times New Roman" w:hAnsi="Times New Roman" w:cs="Times New Roman"/>
          <w:sz w:val="28"/>
          <w:szCs w:val="28"/>
        </w:rPr>
      </w:pPr>
      <w:r w:rsidRPr="00E407A2">
        <w:rPr>
          <w:rFonts w:ascii="Times New Roman" w:hAnsi="Times New Roman" w:cs="Times New Roman"/>
          <w:sz w:val="28"/>
          <w:szCs w:val="28"/>
        </w:rPr>
        <w:t xml:space="preserve">2. Анализ влияния: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07A2" w14:paraId="45528C70" w14:textId="77777777" w:rsidTr="00EE32CB">
        <w:tc>
          <w:tcPr>
            <w:tcW w:w="4672" w:type="dxa"/>
            <w:vAlign w:val="center"/>
          </w:tcPr>
          <w:p w14:paraId="71B8C163" w14:textId="4994EEE1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Объект проекта</w:t>
            </w:r>
          </w:p>
        </w:tc>
        <w:tc>
          <w:tcPr>
            <w:tcW w:w="4673" w:type="dxa"/>
            <w:vAlign w:val="center"/>
          </w:tcPr>
          <w:p w14:paraId="57DFF1F8" w14:textId="719D09BF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Действие по изменению</w:t>
            </w:r>
          </w:p>
        </w:tc>
      </w:tr>
      <w:tr w:rsidR="00E407A2" w14:paraId="151EFC1B" w14:textId="77777777" w:rsidTr="00EE32CB">
        <w:tc>
          <w:tcPr>
            <w:tcW w:w="4672" w:type="dxa"/>
            <w:vAlign w:val="center"/>
          </w:tcPr>
          <w:p w14:paraId="0AE27A42" w14:textId="308BE6B0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Функциональное требование FR-06</w:t>
            </w:r>
          </w:p>
        </w:tc>
        <w:tc>
          <w:tcPr>
            <w:tcW w:w="4673" w:type="dxa"/>
            <w:vAlign w:val="center"/>
          </w:tcPr>
          <w:p w14:paraId="2D78FA16" w14:textId="021DC2FC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Добавить описание требования</w:t>
            </w:r>
          </w:p>
        </w:tc>
      </w:tr>
      <w:tr w:rsidR="00E407A2" w14:paraId="6DF35651" w14:textId="77777777" w:rsidTr="00EE32CB">
        <w:tc>
          <w:tcPr>
            <w:tcW w:w="4672" w:type="dxa"/>
            <w:vAlign w:val="center"/>
          </w:tcPr>
          <w:p w14:paraId="60BA50AD" w14:textId="4ACDF73E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Тест-кейсы (TC-07)</w:t>
            </w:r>
          </w:p>
        </w:tc>
        <w:tc>
          <w:tcPr>
            <w:tcW w:w="4673" w:type="dxa"/>
            <w:vAlign w:val="center"/>
          </w:tcPr>
          <w:p w14:paraId="66B5F7E1" w14:textId="5A92DA1E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Добавить тест-кейс на удаление компонента</w:t>
            </w:r>
          </w:p>
        </w:tc>
      </w:tr>
      <w:tr w:rsidR="00E407A2" w14:paraId="4A7E14DA" w14:textId="77777777" w:rsidTr="00EE32CB">
        <w:tc>
          <w:tcPr>
            <w:tcW w:w="4672" w:type="dxa"/>
            <w:vAlign w:val="center"/>
          </w:tcPr>
          <w:p w14:paraId="2B434AA0" w14:textId="4EC6A483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UI/UX дизайн: Конфигуратор ПК</w:t>
            </w:r>
          </w:p>
        </w:tc>
        <w:tc>
          <w:tcPr>
            <w:tcW w:w="4673" w:type="dxa"/>
            <w:vAlign w:val="center"/>
          </w:tcPr>
          <w:p w14:paraId="4F92B6DD" w14:textId="35A219D8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Добавить кнопку "Удалить" для каждого компонента</w:t>
            </w:r>
          </w:p>
        </w:tc>
      </w:tr>
      <w:tr w:rsidR="00E407A2" w14:paraId="503B56C7" w14:textId="77777777" w:rsidTr="00EE32CB">
        <w:tc>
          <w:tcPr>
            <w:tcW w:w="4672" w:type="dxa"/>
            <w:vAlign w:val="center"/>
          </w:tcPr>
          <w:p w14:paraId="61F2BD7E" w14:textId="26C64EA9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Backend-</w:t>
            </w: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модуль</w:t>
            </w: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 config_manager.py</w:t>
            </w:r>
          </w:p>
        </w:tc>
        <w:tc>
          <w:tcPr>
            <w:tcW w:w="4673" w:type="dxa"/>
            <w:vAlign w:val="center"/>
          </w:tcPr>
          <w:p w14:paraId="385C83DC" w14:textId="20C45F0C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Реализовать метод удаления компонента</w:t>
            </w:r>
          </w:p>
        </w:tc>
      </w:tr>
    </w:tbl>
    <w:p w14:paraId="16FF20B7" w14:textId="77777777" w:rsidR="00E407A2" w:rsidRPr="00E407A2" w:rsidRDefault="00E407A2" w:rsidP="00E407A2">
      <w:pPr>
        <w:rPr>
          <w:rFonts w:ascii="Times New Roman" w:hAnsi="Times New Roman" w:cs="Times New Roman"/>
          <w:sz w:val="28"/>
          <w:szCs w:val="28"/>
        </w:rPr>
      </w:pPr>
    </w:p>
    <w:p w14:paraId="5496D2C3" w14:textId="4DAEDA89" w:rsidR="00E407A2" w:rsidRPr="00E407A2" w:rsidRDefault="00E407A2" w:rsidP="00E407A2">
      <w:pPr>
        <w:rPr>
          <w:rFonts w:ascii="Times New Roman" w:hAnsi="Times New Roman" w:cs="Times New Roman"/>
          <w:sz w:val="28"/>
          <w:szCs w:val="28"/>
        </w:rPr>
      </w:pPr>
      <w:r w:rsidRPr="00E407A2">
        <w:rPr>
          <w:rFonts w:ascii="Times New Roman" w:hAnsi="Times New Roman" w:cs="Times New Roman"/>
          <w:sz w:val="28"/>
          <w:szCs w:val="28"/>
        </w:rPr>
        <w:t xml:space="preserve"> Задание 3. RACI-матрица  </w:t>
      </w:r>
    </w:p>
    <w:p w14:paraId="39206B37" w14:textId="77777777" w:rsidR="00E407A2" w:rsidRPr="00E407A2" w:rsidRDefault="00E407A2" w:rsidP="00E407A2">
      <w:pPr>
        <w:rPr>
          <w:rFonts w:ascii="Times New Roman" w:hAnsi="Times New Roman" w:cs="Times New Roman"/>
          <w:sz w:val="28"/>
          <w:szCs w:val="28"/>
        </w:rPr>
      </w:pPr>
    </w:p>
    <w:p w14:paraId="2BBDF7CC" w14:textId="331BB4C3" w:rsidR="00E407A2" w:rsidRPr="00E407A2" w:rsidRDefault="00E407A2" w:rsidP="00E407A2">
      <w:pPr>
        <w:rPr>
          <w:rFonts w:ascii="Times New Roman" w:hAnsi="Times New Roman" w:cs="Times New Roman"/>
          <w:sz w:val="28"/>
          <w:szCs w:val="28"/>
        </w:rPr>
      </w:pPr>
      <w:r w:rsidRPr="00E407A2">
        <w:rPr>
          <w:rFonts w:ascii="Times New Roman" w:hAnsi="Times New Roman" w:cs="Times New Roman"/>
          <w:sz w:val="28"/>
          <w:szCs w:val="28"/>
        </w:rPr>
        <w:t xml:space="preserve">1. Пример RACI-матрицы для процесса управления требованиями: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7"/>
        <w:gridCol w:w="1778"/>
        <w:gridCol w:w="1753"/>
        <w:gridCol w:w="1860"/>
        <w:gridCol w:w="1957"/>
      </w:tblGrid>
      <w:tr w:rsidR="00E407A2" w14:paraId="2C707C13" w14:textId="77777777" w:rsidTr="00E70E98">
        <w:tc>
          <w:tcPr>
            <w:tcW w:w="1869" w:type="dxa"/>
            <w:vAlign w:val="center"/>
          </w:tcPr>
          <w:p w14:paraId="7FEF8D7B" w14:textId="023F49EA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Процесс ЖЦ требований</w:t>
            </w:r>
          </w:p>
        </w:tc>
        <w:tc>
          <w:tcPr>
            <w:tcW w:w="1869" w:type="dxa"/>
            <w:vAlign w:val="center"/>
          </w:tcPr>
          <w:p w14:paraId="241394EE" w14:textId="51034C2E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Аналитик</w:t>
            </w:r>
          </w:p>
        </w:tc>
        <w:tc>
          <w:tcPr>
            <w:tcW w:w="1869" w:type="dxa"/>
            <w:vAlign w:val="center"/>
          </w:tcPr>
          <w:p w14:paraId="1E454202" w14:textId="068E6712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Заказчик</w:t>
            </w:r>
          </w:p>
        </w:tc>
        <w:tc>
          <w:tcPr>
            <w:tcW w:w="1869" w:type="dxa"/>
            <w:vAlign w:val="center"/>
          </w:tcPr>
          <w:p w14:paraId="62020E82" w14:textId="2014C64D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Разработчик</w:t>
            </w:r>
          </w:p>
        </w:tc>
        <w:tc>
          <w:tcPr>
            <w:tcW w:w="1869" w:type="dxa"/>
            <w:vAlign w:val="center"/>
          </w:tcPr>
          <w:p w14:paraId="03F36B85" w14:textId="58084A9E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Тестировщик</w:t>
            </w:r>
          </w:p>
        </w:tc>
      </w:tr>
      <w:tr w:rsidR="00E407A2" w14:paraId="556EA27C" w14:textId="77777777" w:rsidTr="00E70E98">
        <w:tc>
          <w:tcPr>
            <w:tcW w:w="1869" w:type="dxa"/>
            <w:vAlign w:val="center"/>
          </w:tcPr>
          <w:p w14:paraId="7254A590" w14:textId="512376A6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Сбор требований</w:t>
            </w:r>
          </w:p>
        </w:tc>
        <w:tc>
          <w:tcPr>
            <w:tcW w:w="1869" w:type="dxa"/>
            <w:vAlign w:val="center"/>
          </w:tcPr>
          <w:p w14:paraId="34607C26" w14:textId="588BA3AE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1869" w:type="dxa"/>
            <w:vAlign w:val="center"/>
          </w:tcPr>
          <w:p w14:paraId="74879AF0" w14:textId="00134134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</w:t>
            </w:r>
          </w:p>
        </w:tc>
        <w:tc>
          <w:tcPr>
            <w:tcW w:w="1869" w:type="dxa"/>
            <w:vAlign w:val="center"/>
          </w:tcPr>
          <w:p w14:paraId="114FE0ED" w14:textId="7DB90615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</w:p>
        </w:tc>
        <w:tc>
          <w:tcPr>
            <w:tcW w:w="1869" w:type="dxa"/>
            <w:vAlign w:val="center"/>
          </w:tcPr>
          <w:p w14:paraId="4074A1C4" w14:textId="3E2B5B8D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</w:p>
        </w:tc>
      </w:tr>
      <w:tr w:rsidR="00E407A2" w14:paraId="531AD715" w14:textId="77777777" w:rsidTr="00E70E98">
        <w:tc>
          <w:tcPr>
            <w:tcW w:w="1869" w:type="dxa"/>
            <w:vAlign w:val="center"/>
          </w:tcPr>
          <w:p w14:paraId="105C576D" w14:textId="20640485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Спецификация</w:t>
            </w:r>
          </w:p>
        </w:tc>
        <w:tc>
          <w:tcPr>
            <w:tcW w:w="1869" w:type="dxa"/>
            <w:vAlign w:val="center"/>
          </w:tcPr>
          <w:p w14:paraId="4192A50C" w14:textId="380E230E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1869" w:type="dxa"/>
            <w:vAlign w:val="center"/>
          </w:tcPr>
          <w:p w14:paraId="31D29CE5" w14:textId="1163A788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</w:t>
            </w:r>
          </w:p>
        </w:tc>
        <w:tc>
          <w:tcPr>
            <w:tcW w:w="1869" w:type="dxa"/>
            <w:vAlign w:val="center"/>
          </w:tcPr>
          <w:p w14:paraId="77D9C75E" w14:textId="371EBEE9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1869" w:type="dxa"/>
            <w:vAlign w:val="center"/>
          </w:tcPr>
          <w:p w14:paraId="78C25A9B" w14:textId="318EB475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</w:p>
        </w:tc>
      </w:tr>
      <w:tr w:rsidR="00E407A2" w14:paraId="34E527C5" w14:textId="77777777" w:rsidTr="00E70E98">
        <w:tc>
          <w:tcPr>
            <w:tcW w:w="1869" w:type="dxa"/>
            <w:vAlign w:val="center"/>
          </w:tcPr>
          <w:p w14:paraId="47BA1453" w14:textId="4AADAEBD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Валидация</w:t>
            </w:r>
          </w:p>
        </w:tc>
        <w:tc>
          <w:tcPr>
            <w:tcW w:w="1869" w:type="dxa"/>
            <w:vAlign w:val="center"/>
          </w:tcPr>
          <w:p w14:paraId="48AA89DF" w14:textId="04157862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1869" w:type="dxa"/>
            <w:vAlign w:val="center"/>
          </w:tcPr>
          <w:p w14:paraId="5178020F" w14:textId="46B7F469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1869" w:type="dxa"/>
            <w:vAlign w:val="center"/>
          </w:tcPr>
          <w:p w14:paraId="03F3CF52" w14:textId="1A282B73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</w:p>
        </w:tc>
        <w:tc>
          <w:tcPr>
            <w:tcW w:w="1869" w:type="dxa"/>
            <w:vAlign w:val="center"/>
          </w:tcPr>
          <w:p w14:paraId="3B653669" w14:textId="1217A350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</w:t>
            </w:r>
          </w:p>
        </w:tc>
      </w:tr>
      <w:tr w:rsidR="00E407A2" w14:paraId="042782C2" w14:textId="77777777" w:rsidTr="00E70E98">
        <w:tc>
          <w:tcPr>
            <w:tcW w:w="1869" w:type="dxa"/>
            <w:vAlign w:val="center"/>
          </w:tcPr>
          <w:p w14:paraId="5633914C" w14:textId="2FE0E0F2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Тестирование</w:t>
            </w:r>
          </w:p>
        </w:tc>
        <w:tc>
          <w:tcPr>
            <w:tcW w:w="1869" w:type="dxa"/>
            <w:vAlign w:val="center"/>
          </w:tcPr>
          <w:p w14:paraId="1359FD8F" w14:textId="6122762F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</w:p>
        </w:tc>
        <w:tc>
          <w:tcPr>
            <w:tcW w:w="1869" w:type="dxa"/>
            <w:vAlign w:val="center"/>
          </w:tcPr>
          <w:p w14:paraId="7E610E78" w14:textId="021CD3DA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</w:p>
        </w:tc>
        <w:tc>
          <w:tcPr>
            <w:tcW w:w="1869" w:type="dxa"/>
            <w:vAlign w:val="center"/>
          </w:tcPr>
          <w:p w14:paraId="6C750249" w14:textId="26F7FF74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</w:t>
            </w:r>
          </w:p>
        </w:tc>
        <w:tc>
          <w:tcPr>
            <w:tcW w:w="1869" w:type="dxa"/>
            <w:vAlign w:val="center"/>
          </w:tcPr>
          <w:p w14:paraId="5FE58B8D" w14:textId="130FD3E5" w:rsidR="00E407A2" w:rsidRPr="00E407A2" w:rsidRDefault="00E407A2" w:rsidP="00E407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07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</w:t>
            </w:r>
          </w:p>
        </w:tc>
      </w:tr>
    </w:tbl>
    <w:p w14:paraId="327DD9DE" w14:textId="77777777" w:rsidR="00E407A2" w:rsidRPr="00E407A2" w:rsidRDefault="00E407A2" w:rsidP="00E407A2">
      <w:pPr>
        <w:rPr>
          <w:rFonts w:ascii="Times New Roman" w:hAnsi="Times New Roman" w:cs="Times New Roman"/>
          <w:sz w:val="28"/>
          <w:szCs w:val="28"/>
        </w:rPr>
      </w:pPr>
    </w:p>
    <w:p w14:paraId="211BEB66" w14:textId="096CAFA1" w:rsidR="00E407A2" w:rsidRPr="00E407A2" w:rsidRDefault="00E407A2" w:rsidP="00E407A2">
      <w:pPr>
        <w:rPr>
          <w:rFonts w:ascii="Times New Roman" w:hAnsi="Times New Roman" w:cs="Times New Roman"/>
          <w:sz w:val="28"/>
          <w:szCs w:val="28"/>
        </w:rPr>
      </w:pPr>
      <w:r w:rsidRPr="00E407A2">
        <w:rPr>
          <w:rFonts w:ascii="Times New Roman" w:hAnsi="Times New Roman" w:cs="Times New Roman"/>
          <w:sz w:val="28"/>
          <w:szCs w:val="28"/>
        </w:rPr>
        <w:t xml:space="preserve">2. Объяснение:  </w:t>
      </w:r>
    </w:p>
    <w:p w14:paraId="4722620D" w14:textId="11B8AB26" w:rsidR="00E407A2" w:rsidRPr="00E407A2" w:rsidRDefault="00E407A2" w:rsidP="00E407A2">
      <w:pPr>
        <w:rPr>
          <w:rFonts w:ascii="Times New Roman" w:hAnsi="Times New Roman" w:cs="Times New Roman"/>
          <w:sz w:val="28"/>
          <w:szCs w:val="28"/>
        </w:rPr>
      </w:pPr>
      <w:r w:rsidRPr="00E407A2">
        <w:rPr>
          <w:rFonts w:ascii="Times New Roman" w:hAnsi="Times New Roman" w:cs="Times New Roman"/>
          <w:sz w:val="28"/>
          <w:szCs w:val="28"/>
        </w:rPr>
        <w:t>- R (</w:t>
      </w:r>
      <w:proofErr w:type="spellStart"/>
      <w:r w:rsidRPr="00E407A2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E407A2">
        <w:rPr>
          <w:rFonts w:ascii="Times New Roman" w:hAnsi="Times New Roman" w:cs="Times New Roman"/>
          <w:sz w:val="28"/>
          <w:szCs w:val="28"/>
        </w:rPr>
        <w:t xml:space="preserve">): Исполнитель задачи.  </w:t>
      </w:r>
    </w:p>
    <w:p w14:paraId="0D1856D5" w14:textId="2FD2387E" w:rsidR="00E407A2" w:rsidRPr="00E407A2" w:rsidRDefault="00E407A2" w:rsidP="00E407A2">
      <w:pPr>
        <w:rPr>
          <w:rFonts w:ascii="Times New Roman" w:hAnsi="Times New Roman" w:cs="Times New Roman"/>
          <w:sz w:val="28"/>
          <w:szCs w:val="28"/>
        </w:rPr>
      </w:pPr>
      <w:r w:rsidRPr="00E407A2">
        <w:rPr>
          <w:rFonts w:ascii="Times New Roman" w:hAnsi="Times New Roman" w:cs="Times New Roman"/>
          <w:sz w:val="28"/>
          <w:szCs w:val="28"/>
        </w:rPr>
        <w:t>- A (</w:t>
      </w:r>
      <w:proofErr w:type="spellStart"/>
      <w:r w:rsidRPr="00E407A2">
        <w:rPr>
          <w:rFonts w:ascii="Times New Roman" w:hAnsi="Times New Roman" w:cs="Times New Roman"/>
          <w:sz w:val="28"/>
          <w:szCs w:val="28"/>
        </w:rPr>
        <w:t>Accountable</w:t>
      </w:r>
      <w:proofErr w:type="spellEnd"/>
      <w:r w:rsidRPr="00E407A2">
        <w:rPr>
          <w:rFonts w:ascii="Times New Roman" w:hAnsi="Times New Roman" w:cs="Times New Roman"/>
          <w:sz w:val="28"/>
          <w:szCs w:val="28"/>
        </w:rPr>
        <w:t xml:space="preserve">): Ответственный за принятие решений.  </w:t>
      </w:r>
    </w:p>
    <w:p w14:paraId="79C7CF24" w14:textId="7AA48A27" w:rsidR="00E407A2" w:rsidRPr="00E407A2" w:rsidRDefault="00E407A2" w:rsidP="00E407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07A2">
        <w:rPr>
          <w:rFonts w:ascii="Times New Roman" w:hAnsi="Times New Roman" w:cs="Times New Roman"/>
          <w:sz w:val="28"/>
          <w:szCs w:val="28"/>
          <w:lang w:val="en-US"/>
        </w:rPr>
        <w:t xml:space="preserve">- C (Consulted): </w:t>
      </w:r>
      <w:r w:rsidRPr="00E407A2">
        <w:rPr>
          <w:rFonts w:ascii="Times New Roman" w:hAnsi="Times New Roman" w:cs="Times New Roman"/>
          <w:sz w:val="28"/>
          <w:szCs w:val="28"/>
        </w:rPr>
        <w:t>Консультант</w:t>
      </w:r>
      <w:r w:rsidRPr="00E407A2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</w:p>
    <w:p w14:paraId="016286E7" w14:textId="017E03BF" w:rsidR="00E407A2" w:rsidRPr="00E407A2" w:rsidRDefault="00E407A2" w:rsidP="00E407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07A2">
        <w:rPr>
          <w:rFonts w:ascii="Times New Roman" w:hAnsi="Times New Roman" w:cs="Times New Roman"/>
          <w:sz w:val="28"/>
          <w:szCs w:val="28"/>
          <w:lang w:val="en-US"/>
        </w:rPr>
        <w:t xml:space="preserve">- I (Informed): </w:t>
      </w:r>
      <w:r w:rsidRPr="00E407A2">
        <w:rPr>
          <w:rFonts w:ascii="Times New Roman" w:hAnsi="Times New Roman" w:cs="Times New Roman"/>
          <w:sz w:val="28"/>
          <w:szCs w:val="28"/>
        </w:rPr>
        <w:t>Информируемый</w:t>
      </w:r>
      <w:r w:rsidRPr="00E407A2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</w:p>
    <w:p w14:paraId="3BDDF1E8" w14:textId="77777777" w:rsidR="00E407A2" w:rsidRPr="00E407A2" w:rsidRDefault="00E407A2" w:rsidP="00E407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962EA5" w14:textId="6787F5CB" w:rsidR="00E407A2" w:rsidRPr="00E407A2" w:rsidRDefault="00E407A2" w:rsidP="00E407A2">
      <w:pPr>
        <w:rPr>
          <w:rFonts w:ascii="Times New Roman" w:hAnsi="Times New Roman" w:cs="Times New Roman"/>
          <w:sz w:val="28"/>
          <w:szCs w:val="28"/>
        </w:rPr>
      </w:pPr>
      <w:r w:rsidRPr="00E407A2">
        <w:rPr>
          <w:rFonts w:ascii="Times New Roman" w:hAnsi="Times New Roman" w:cs="Times New Roman"/>
          <w:sz w:val="28"/>
          <w:szCs w:val="28"/>
        </w:rPr>
        <w:t xml:space="preserve">3. Проверка матрицы:  </w:t>
      </w:r>
    </w:p>
    <w:p w14:paraId="38883B52" w14:textId="79B49573" w:rsidR="00E407A2" w:rsidRPr="00E407A2" w:rsidRDefault="00E407A2" w:rsidP="00E407A2">
      <w:pPr>
        <w:rPr>
          <w:rFonts w:ascii="Times New Roman" w:hAnsi="Times New Roman" w:cs="Times New Roman"/>
          <w:sz w:val="28"/>
          <w:szCs w:val="28"/>
        </w:rPr>
      </w:pPr>
      <w:r w:rsidRPr="00E407A2">
        <w:rPr>
          <w:rFonts w:ascii="Times New Roman" w:hAnsi="Times New Roman" w:cs="Times New Roman"/>
          <w:sz w:val="28"/>
          <w:szCs w:val="28"/>
        </w:rPr>
        <w:lastRenderedPageBreak/>
        <w:t xml:space="preserve">- По горизонтали: Каждый процесс имеет хотя бы одного исполнителя (R) и ответственного (A).  </w:t>
      </w:r>
    </w:p>
    <w:p w14:paraId="5D588849" w14:textId="1527645F" w:rsidR="00E407A2" w:rsidRPr="00E407A2" w:rsidRDefault="00E407A2" w:rsidP="00E407A2">
      <w:pPr>
        <w:rPr>
          <w:rFonts w:ascii="Times New Roman" w:hAnsi="Times New Roman" w:cs="Times New Roman"/>
          <w:sz w:val="28"/>
          <w:szCs w:val="28"/>
        </w:rPr>
      </w:pPr>
      <w:r w:rsidRPr="00E407A2">
        <w:rPr>
          <w:rFonts w:ascii="Times New Roman" w:hAnsi="Times New Roman" w:cs="Times New Roman"/>
          <w:sz w:val="28"/>
          <w:szCs w:val="28"/>
        </w:rPr>
        <w:t xml:space="preserve">- По вертикали: Роли не перегружены (например, у аналитика нет слишком много R или A).  </w:t>
      </w:r>
    </w:p>
    <w:p w14:paraId="28714E02" w14:textId="77777777" w:rsidR="00E407A2" w:rsidRPr="00E407A2" w:rsidRDefault="00E407A2" w:rsidP="00E407A2">
      <w:pPr>
        <w:rPr>
          <w:rFonts w:ascii="Times New Roman" w:hAnsi="Times New Roman" w:cs="Times New Roman"/>
          <w:sz w:val="28"/>
          <w:szCs w:val="28"/>
        </w:rPr>
      </w:pPr>
    </w:p>
    <w:p w14:paraId="1DCA7560" w14:textId="647D3336" w:rsidR="00E407A2" w:rsidRPr="00E407A2" w:rsidRDefault="00E407A2" w:rsidP="00E407A2">
      <w:pPr>
        <w:rPr>
          <w:rFonts w:ascii="Times New Roman" w:hAnsi="Times New Roman" w:cs="Times New Roman"/>
          <w:sz w:val="28"/>
          <w:szCs w:val="28"/>
        </w:rPr>
      </w:pPr>
    </w:p>
    <w:p w14:paraId="7B05A4C2" w14:textId="77777777" w:rsidR="00E407A2" w:rsidRPr="00E407A2" w:rsidRDefault="00E407A2" w:rsidP="00E407A2">
      <w:pPr>
        <w:rPr>
          <w:rFonts w:ascii="Times New Roman" w:hAnsi="Times New Roman" w:cs="Times New Roman"/>
          <w:sz w:val="28"/>
          <w:szCs w:val="28"/>
        </w:rPr>
      </w:pPr>
    </w:p>
    <w:p w14:paraId="17680242" w14:textId="77777777" w:rsidR="00E407A2" w:rsidRDefault="00E40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EB238" w14:textId="7EE44CEC" w:rsidR="00E407A2" w:rsidRPr="00E407A2" w:rsidRDefault="00E407A2" w:rsidP="00E407A2">
      <w:pPr>
        <w:rPr>
          <w:rFonts w:ascii="Times New Roman" w:hAnsi="Times New Roman" w:cs="Times New Roman"/>
          <w:sz w:val="28"/>
          <w:szCs w:val="28"/>
        </w:rPr>
      </w:pPr>
      <w:r w:rsidRPr="00E407A2">
        <w:rPr>
          <w:rFonts w:ascii="Times New Roman" w:hAnsi="Times New Roman" w:cs="Times New Roman"/>
          <w:sz w:val="28"/>
          <w:szCs w:val="28"/>
        </w:rPr>
        <w:lastRenderedPageBreak/>
        <w:t xml:space="preserve"> Ответы на вопросы:  </w:t>
      </w:r>
    </w:p>
    <w:p w14:paraId="5757DF0A" w14:textId="77777777" w:rsidR="00E407A2" w:rsidRPr="00E407A2" w:rsidRDefault="00E407A2" w:rsidP="00E407A2">
      <w:pPr>
        <w:rPr>
          <w:rFonts w:ascii="Times New Roman" w:hAnsi="Times New Roman" w:cs="Times New Roman"/>
          <w:sz w:val="28"/>
          <w:szCs w:val="28"/>
        </w:rPr>
      </w:pPr>
    </w:p>
    <w:p w14:paraId="61147486" w14:textId="28FA473D" w:rsidR="00E407A2" w:rsidRPr="00E407A2" w:rsidRDefault="00E407A2" w:rsidP="00E407A2">
      <w:pPr>
        <w:rPr>
          <w:rFonts w:ascii="Times New Roman" w:hAnsi="Times New Roman" w:cs="Times New Roman"/>
          <w:sz w:val="28"/>
          <w:szCs w:val="28"/>
        </w:rPr>
      </w:pPr>
      <w:r w:rsidRPr="00E407A2">
        <w:rPr>
          <w:rFonts w:ascii="Times New Roman" w:hAnsi="Times New Roman" w:cs="Times New Roman"/>
          <w:sz w:val="28"/>
          <w:szCs w:val="28"/>
        </w:rPr>
        <w:t xml:space="preserve">1. Этап управления требованиями включает:  </w:t>
      </w:r>
    </w:p>
    <w:p w14:paraId="68C7161D" w14:textId="77777777" w:rsidR="00E407A2" w:rsidRPr="00E407A2" w:rsidRDefault="00E407A2" w:rsidP="00E407A2">
      <w:pPr>
        <w:rPr>
          <w:rFonts w:ascii="Times New Roman" w:hAnsi="Times New Roman" w:cs="Times New Roman"/>
          <w:sz w:val="28"/>
          <w:szCs w:val="28"/>
        </w:rPr>
      </w:pPr>
      <w:r w:rsidRPr="00E407A2">
        <w:rPr>
          <w:rFonts w:ascii="Times New Roman" w:hAnsi="Times New Roman" w:cs="Times New Roman"/>
          <w:sz w:val="28"/>
          <w:szCs w:val="28"/>
        </w:rPr>
        <w:t xml:space="preserve">   - Идентификацию, анализ, документирование, трассировку, </w:t>
      </w:r>
      <w:proofErr w:type="spellStart"/>
      <w:r w:rsidRPr="00E407A2">
        <w:rPr>
          <w:rFonts w:ascii="Times New Roman" w:hAnsi="Times New Roman" w:cs="Times New Roman"/>
          <w:sz w:val="28"/>
          <w:szCs w:val="28"/>
        </w:rPr>
        <w:t>приоритизацию</w:t>
      </w:r>
      <w:proofErr w:type="spellEnd"/>
      <w:r w:rsidRPr="00E407A2">
        <w:rPr>
          <w:rFonts w:ascii="Times New Roman" w:hAnsi="Times New Roman" w:cs="Times New Roman"/>
          <w:sz w:val="28"/>
          <w:szCs w:val="28"/>
        </w:rPr>
        <w:t xml:space="preserve">, управление изменениями.  </w:t>
      </w:r>
    </w:p>
    <w:p w14:paraId="38A843C8" w14:textId="77777777" w:rsidR="00E407A2" w:rsidRPr="00E407A2" w:rsidRDefault="00E407A2" w:rsidP="00E407A2">
      <w:pPr>
        <w:rPr>
          <w:rFonts w:ascii="Times New Roman" w:hAnsi="Times New Roman" w:cs="Times New Roman"/>
          <w:sz w:val="28"/>
          <w:szCs w:val="28"/>
        </w:rPr>
      </w:pPr>
    </w:p>
    <w:p w14:paraId="2A3D230E" w14:textId="72E89118" w:rsidR="00E407A2" w:rsidRPr="00E407A2" w:rsidRDefault="00E407A2" w:rsidP="00E407A2">
      <w:pPr>
        <w:rPr>
          <w:rFonts w:ascii="Times New Roman" w:hAnsi="Times New Roman" w:cs="Times New Roman"/>
          <w:sz w:val="28"/>
          <w:szCs w:val="28"/>
        </w:rPr>
      </w:pPr>
      <w:r w:rsidRPr="00E407A2">
        <w:rPr>
          <w:rFonts w:ascii="Times New Roman" w:hAnsi="Times New Roman" w:cs="Times New Roman"/>
          <w:sz w:val="28"/>
          <w:szCs w:val="28"/>
        </w:rPr>
        <w:t xml:space="preserve">2. Трассировка требований — это процесс отслеживания связей между требованиями и другими артефактами (код, тесты, дизайн).  </w:t>
      </w:r>
    </w:p>
    <w:p w14:paraId="067689EF" w14:textId="77777777" w:rsidR="00E407A2" w:rsidRPr="00E407A2" w:rsidRDefault="00E407A2" w:rsidP="00E407A2">
      <w:pPr>
        <w:rPr>
          <w:rFonts w:ascii="Times New Roman" w:hAnsi="Times New Roman" w:cs="Times New Roman"/>
          <w:sz w:val="28"/>
          <w:szCs w:val="28"/>
        </w:rPr>
      </w:pPr>
    </w:p>
    <w:p w14:paraId="0C9651FF" w14:textId="7FB78008" w:rsidR="00E407A2" w:rsidRPr="00E407A2" w:rsidRDefault="00E407A2" w:rsidP="00E407A2">
      <w:pPr>
        <w:rPr>
          <w:rFonts w:ascii="Times New Roman" w:hAnsi="Times New Roman" w:cs="Times New Roman"/>
          <w:sz w:val="28"/>
          <w:szCs w:val="28"/>
        </w:rPr>
      </w:pPr>
      <w:r w:rsidRPr="00E407A2">
        <w:rPr>
          <w:rFonts w:ascii="Times New Roman" w:hAnsi="Times New Roman" w:cs="Times New Roman"/>
          <w:sz w:val="28"/>
          <w:szCs w:val="28"/>
        </w:rPr>
        <w:t xml:space="preserve">3. Матрица трассировки отображает связи между бизнес-требованиями, функциональными требованиями и тест-кейсами.  </w:t>
      </w:r>
    </w:p>
    <w:p w14:paraId="7DD451A4" w14:textId="77777777" w:rsidR="00E407A2" w:rsidRPr="00E407A2" w:rsidRDefault="00E407A2" w:rsidP="00E407A2">
      <w:pPr>
        <w:rPr>
          <w:rFonts w:ascii="Times New Roman" w:hAnsi="Times New Roman" w:cs="Times New Roman"/>
          <w:sz w:val="28"/>
          <w:szCs w:val="28"/>
        </w:rPr>
      </w:pPr>
    </w:p>
    <w:p w14:paraId="554CEEA6" w14:textId="24A8593E" w:rsidR="00E407A2" w:rsidRPr="00E407A2" w:rsidRDefault="00E407A2" w:rsidP="00E407A2">
      <w:pPr>
        <w:rPr>
          <w:rFonts w:ascii="Times New Roman" w:hAnsi="Times New Roman" w:cs="Times New Roman"/>
          <w:sz w:val="28"/>
          <w:szCs w:val="28"/>
        </w:rPr>
      </w:pPr>
      <w:r w:rsidRPr="00E407A2">
        <w:rPr>
          <w:rFonts w:ascii="Times New Roman" w:hAnsi="Times New Roman" w:cs="Times New Roman"/>
          <w:sz w:val="28"/>
          <w:szCs w:val="28"/>
        </w:rPr>
        <w:t xml:space="preserve">4. Преимущества матрицы трассировки:  </w:t>
      </w:r>
    </w:p>
    <w:p w14:paraId="036C29B4" w14:textId="77777777" w:rsidR="00E407A2" w:rsidRPr="00E407A2" w:rsidRDefault="00E407A2" w:rsidP="00E407A2">
      <w:pPr>
        <w:rPr>
          <w:rFonts w:ascii="Times New Roman" w:hAnsi="Times New Roman" w:cs="Times New Roman"/>
          <w:sz w:val="28"/>
          <w:szCs w:val="28"/>
        </w:rPr>
      </w:pPr>
      <w:r w:rsidRPr="00E407A2">
        <w:rPr>
          <w:rFonts w:ascii="Times New Roman" w:hAnsi="Times New Roman" w:cs="Times New Roman"/>
          <w:sz w:val="28"/>
          <w:szCs w:val="28"/>
        </w:rPr>
        <w:t xml:space="preserve">   - Обеспечивает полноту реализации, упрощает аудит, помогает в управлении изменениями.  </w:t>
      </w:r>
    </w:p>
    <w:p w14:paraId="6788983C" w14:textId="77777777" w:rsidR="00E407A2" w:rsidRPr="00E407A2" w:rsidRDefault="00E407A2" w:rsidP="00E407A2">
      <w:pPr>
        <w:rPr>
          <w:rFonts w:ascii="Times New Roman" w:hAnsi="Times New Roman" w:cs="Times New Roman"/>
          <w:sz w:val="28"/>
          <w:szCs w:val="28"/>
        </w:rPr>
      </w:pPr>
    </w:p>
    <w:p w14:paraId="7E451853" w14:textId="4A225B77" w:rsidR="00E407A2" w:rsidRPr="00E407A2" w:rsidRDefault="00E407A2" w:rsidP="00E407A2">
      <w:pPr>
        <w:rPr>
          <w:rFonts w:ascii="Times New Roman" w:hAnsi="Times New Roman" w:cs="Times New Roman"/>
          <w:sz w:val="28"/>
          <w:szCs w:val="28"/>
        </w:rPr>
      </w:pPr>
      <w:r w:rsidRPr="00E407A2">
        <w:rPr>
          <w:rFonts w:ascii="Times New Roman" w:hAnsi="Times New Roman" w:cs="Times New Roman"/>
          <w:sz w:val="28"/>
          <w:szCs w:val="28"/>
        </w:rPr>
        <w:t xml:space="preserve">5. Процедура управления изменениями включает:  </w:t>
      </w:r>
    </w:p>
    <w:p w14:paraId="3BC322E3" w14:textId="77777777" w:rsidR="00E407A2" w:rsidRPr="00E407A2" w:rsidRDefault="00E407A2" w:rsidP="00E407A2">
      <w:pPr>
        <w:rPr>
          <w:rFonts w:ascii="Times New Roman" w:hAnsi="Times New Roman" w:cs="Times New Roman"/>
          <w:sz w:val="28"/>
          <w:szCs w:val="28"/>
        </w:rPr>
      </w:pPr>
      <w:r w:rsidRPr="00E407A2">
        <w:rPr>
          <w:rFonts w:ascii="Times New Roman" w:hAnsi="Times New Roman" w:cs="Times New Roman"/>
          <w:sz w:val="28"/>
          <w:szCs w:val="28"/>
        </w:rPr>
        <w:t xml:space="preserve">   - Запрос изменения, анализ влияния, одобрение, внедрение, документирование.  </w:t>
      </w:r>
    </w:p>
    <w:p w14:paraId="481E2652" w14:textId="77777777" w:rsidR="00E407A2" w:rsidRPr="00E407A2" w:rsidRDefault="00E407A2" w:rsidP="00E407A2">
      <w:pPr>
        <w:rPr>
          <w:rFonts w:ascii="Times New Roman" w:hAnsi="Times New Roman" w:cs="Times New Roman"/>
          <w:sz w:val="28"/>
          <w:szCs w:val="28"/>
        </w:rPr>
      </w:pPr>
    </w:p>
    <w:p w14:paraId="47B0F90C" w14:textId="0FD9C707" w:rsidR="00E407A2" w:rsidRPr="00E407A2" w:rsidRDefault="00E407A2" w:rsidP="00E407A2">
      <w:pPr>
        <w:rPr>
          <w:rFonts w:ascii="Times New Roman" w:hAnsi="Times New Roman" w:cs="Times New Roman"/>
          <w:sz w:val="28"/>
          <w:szCs w:val="28"/>
        </w:rPr>
      </w:pPr>
      <w:r w:rsidRPr="00E407A2">
        <w:rPr>
          <w:rFonts w:ascii="Times New Roman" w:hAnsi="Times New Roman" w:cs="Times New Roman"/>
          <w:sz w:val="28"/>
          <w:szCs w:val="28"/>
        </w:rPr>
        <w:t xml:space="preserve">6. Документальное оформление изменения:  </w:t>
      </w:r>
    </w:p>
    <w:p w14:paraId="6B4F125B" w14:textId="77777777" w:rsidR="00E407A2" w:rsidRPr="00E407A2" w:rsidRDefault="00E407A2" w:rsidP="00E407A2">
      <w:pPr>
        <w:rPr>
          <w:rFonts w:ascii="Times New Roman" w:hAnsi="Times New Roman" w:cs="Times New Roman"/>
          <w:sz w:val="28"/>
          <w:szCs w:val="28"/>
        </w:rPr>
      </w:pPr>
      <w:r w:rsidRPr="00E407A2">
        <w:rPr>
          <w:rFonts w:ascii="Times New Roman" w:hAnsi="Times New Roman" w:cs="Times New Roman"/>
          <w:sz w:val="28"/>
          <w:szCs w:val="28"/>
        </w:rPr>
        <w:t xml:space="preserve">   - Через журнал изменений с указанием версии, автора, даты и причины.  </w:t>
      </w:r>
    </w:p>
    <w:p w14:paraId="53801475" w14:textId="77777777" w:rsidR="00E407A2" w:rsidRPr="00E407A2" w:rsidRDefault="00E407A2" w:rsidP="00E407A2">
      <w:pPr>
        <w:rPr>
          <w:rFonts w:ascii="Times New Roman" w:hAnsi="Times New Roman" w:cs="Times New Roman"/>
          <w:sz w:val="28"/>
          <w:szCs w:val="28"/>
        </w:rPr>
      </w:pPr>
    </w:p>
    <w:p w14:paraId="739DBFD1" w14:textId="4D679EC1" w:rsidR="00E407A2" w:rsidRPr="00E407A2" w:rsidRDefault="00E407A2" w:rsidP="00E407A2">
      <w:pPr>
        <w:rPr>
          <w:rFonts w:ascii="Times New Roman" w:hAnsi="Times New Roman" w:cs="Times New Roman"/>
          <w:sz w:val="28"/>
          <w:szCs w:val="28"/>
        </w:rPr>
      </w:pPr>
      <w:r w:rsidRPr="00E407A2">
        <w:rPr>
          <w:rFonts w:ascii="Times New Roman" w:hAnsi="Times New Roman" w:cs="Times New Roman"/>
          <w:sz w:val="28"/>
          <w:szCs w:val="28"/>
        </w:rPr>
        <w:t xml:space="preserve">7. Анализ влияния — оценка, какие части проекта затронет изменение требования.  </w:t>
      </w:r>
    </w:p>
    <w:p w14:paraId="05D4A3AC" w14:textId="77777777" w:rsidR="00E407A2" w:rsidRPr="00E407A2" w:rsidRDefault="00E407A2" w:rsidP="00E407A2">
      <w:pPr>
        <w:rPr>
          <w:rFonts w:ascii="Times New Roman" w:hAnsi="Times New Roman" w:cs="Times New Roman"/>
          <w:sz w:val="28"/>
          <w:szCs w:val="28"/>
        </w:rPr>
      </w:pPr>
    </w:p>
    <w:p w14:paraId="4997C2F1" w14:textId="63EA2247" w:rsidR="00E407A2" w:rsidRPr="00E407A2" w:rsidRDefault="00E407A2" w:rsidP="00E407A2">
      <w:pPr>
        <w:rPr>
          <w:rFonts w:ascii="Times New Roman" w:hAnsi="Times New Roman" w:cs="Times New Roman"/>
          <w:sz w:val="28"/>
          <w:szCs w:val="28"/>
        </w:rPr>
      </w:pPr>
      <w:r w:rsidRPr="00E407A2">
        <w:rPr>
          <w:rFonts w:ascii="Times New Roman" w:hAnsi="Times New Roman" w:cs="Times New Roman"/>
          <w:sz w:val="28"/>
          <w:szCs w:val="28"/>
        </w:rPr>
        <w:t xml:space="preserve">8. RACI-матрица используется для разграничения ответственности в проекте.  </w:t>
      </w:r>
    </w:p>
    <w:p w14:paraId="5E1E8000" w14:textId="77777777" w:rsidR="00E407A2" w:rsidRPr="00E407A2" w:rsidRDefault="00E407A2" w:rsidP="00E407A2">
      <w:pPr>
        <w:rPr>
          <w:rFonts w:ascii="Times New Roman" w:hAnsi="Times New Roman" w:cs="Times New Roman"/>
          <w:sz w:val="28"/>
          <w:szCs w:val="28"/>
        </w:rPr>
      </w:pPr>
    </w:p>
    <w:p w14:paraId="532161C8" w14:textId="32229B60" w:rsidR="00E407A2" w:rsidRPr="00E407A2" w:rsidRDefault="00E407A2" w:rsidP="00E407A2">
      <w:pPr>
        <w:rPr>
          <w:rFonts w:ascii="Times New Roman" w:hAnsi="Times New Roman" w:cs="Times New Roman"/>
          <w:sz w:val="28"/>
          <w:szCs w:val="28"/>
        </w:rPr>
      </w:pPr>
      <w:r w:rsidRPr="00E407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B11112" w14:textId="77777777" w:rsidR="00E407A2" w:rsidRPr="00E407A2" w:rsidRDefault="00E407A2" w:rsidP="00E407A2">
      <w:pPr>
        <w:rPr>
          <w:rFonts w:ascii="Times New Roman" w:hAnsi="Times New Roman" w:cs="Times New Roman"/>
          <w:sz w:val="28"/>
          <w:szCs w:val="28"/>
        </w:rPr>
      </w:pPr>
    </w:p>
    <w:p w14:paraId="1DE8AA18" w14:textId="118FD46C" w:rsidR="00E407A2" w:rsidRPr="00E407A2" w:rsidRDefault="00E407A2" w:rsidP="00E407A2">
      <w:pPr>
        <w:rPr>
          <w:rFonts w:ascii="Times New Roman" w:hAnsi="Times New Roman" w:cs="Times New Roman"/>
          <w:sz w:val="28"/>
          <w:szCs w:val="28"/>
        </w:rPr>
      </w:pPr>
      <w:r w:rsidRPr="00E407A2">
        <w:rPr>
          <w:rFonts w:ascii="Times New Roman" w:hAnsi="Times New Roman" w:cs="Times New Roman"/>
          <w:sz w:val="28"/>
          <w:szCs w:val="28"/>
        </w:rPr>
        <w:lastRenderedPageBreak/>
        <w:t xml:space="preserve">Итог:  </w:t>
      </w:r>
    </w:p>
    <w:p w14:paraId="6F3F0966" w14:textId="01D22A4C" w:rsidR="00E407A2" w:rsidRPr="00E407A2" w:rsidRDefault="00E407A2" w:rsidP="00E407A2">
      <w:pPr>
        <w:rPr>
          <w:rFonts w:ascii="Times New Roman" w:hAnsi="Times New Roman" w:cs="Times New Roman"/>
          <w:sz w:val="28"/>
          <w:szCs w:val="28"/>
        </w:rPr>
      </w:pPr>
      <w:r w:rsidRPr="00E407A2">
        <w:rPr>
          <w:rFonts w:ascii="Times New Roman" w:hAnsi="Times New Roman" w:cs="Times New Roman"/>
          <w:sz w:val="28"/>
          <w:szCs w:val="28"/>
        </w:rPr>
        <w:t>Работа выполнена в полном объеме. Матрицы и анализ оформлены согласно требованиям. Для дальнейшего улучшения рекомендуется использовать инструменты (</w:t>
      </w:r>
      <w:proofErr w:type="spellStart"/>
      <w:r w:rsidRPr="00E407A2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E407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07A2">
        <w:rPr>
          <w:rFonts w:ascii="Times New Roman" w:hAnsi="Times New Roman" w:cs="Times New Roman"/>
          <w:sz w:val="28"/>
          <w:szCs w:val="28"/>
        </w:rPr>
        <w:t>Confluence</w:t>
      </w:r>
      <w:proofErr w:type="spellEnd"/>
      <w:r w:rsidRPr="00E407A2">
        <w:rPr>
          <w:rFonts w:ascii="Times New Roman" w:hAnsi="Times New Roman" w:cs="Times New Roman"/>
          <w:sz w:val="28"/>
          <w:szCs w:val="28"/>
        </w:rPr>
        <w:t>) для автоматизации трассировки.</w:t>
      </w:r>
    </w:p>
    <w:sectPr w:rsidR="00E407A2" w:rsidRPr="00E407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7A2"/>
    <w:rsid w:val="00E4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B0227"/>
  <w15:chartTrackingRefBased/>
  <w15:docId w15:val="{910CE178-1116-4CFC-B943-E33AC3FD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0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407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2599A-B11F-4A37-A5FA-526259C2C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Бондарик</dc:creator>
  <cp:keywords/>
  <dc:description/>
  <cp:lastModifiedBy>Никита Бондарик</cp:lastModifiedBy>
  <cp:revision>1</cp:revision>
  <dcterms:created xsi:type="dcterms:W3CDTF">2025-05-22T11:51:00Z</dcterms:created>
  <dcterms:modified xsi:type="dcterms:W3CDTF">2025-05-22T12:01:00Z</dcterms:modified>
</cp:coreProperties>
</file>