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1440B" w14:textId="77777777" w:rsidR="00796533" w:rsidRDefault="00F21B81">
      <w:pPr>
        <w:spacing w:line="480" w:lineRule="auto"/>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1</w:t>
      </w:r>
      <w:r>
        <w:rPr>
          <w:rFonts w:ascii="Times New Roman" w:eastAsia="Times New Roman" w:hAnsi="Times New Roman" w:cs="Times New Roman"/>
          <w:b/>
          <w:sz w:val="36"/>
          <w:szCs w:val="36"/>
        </w:rPr>
        <w:tab/>
        <w:t>Introduction</w:t>
      </w:r>
    </w:p>
    <w:p w14:paraId="528C4C43"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uburn University’s 2010 college football team is remembered both for its glory and controversy. After a mediocre 8-5 season the previous year, the Tigers went 14-0 to claim the Southeastern Conference (SEC) title and BCS National Championship. In the final</w:t>
      </w:r>
      <w:r>
        <w:rPr>
          <w:rFonts w:ascii="Times New Roman" w:eastAsia="Times New Roman" w:hAnsi="Times New Roman" w:cs="Times New Roman"/>
          <w:sz w:val="24"/>
          <w:szCs w:val="24"/>
        </w:rPr>
        <w:t xml:space="preserve"> game of the regular season, the team was led back from a 24-point deficit by quarterback Cam Newton to beat in-state rival Alabama. It was the largest comeback in Auburn’s history. Newton, the star of the team, went on to win the 2010 Heisman Trophy in a </w:t>
      </w:r>
      <w:r>
        <w:rPr>
          <w:rFonts w:ascii="Times New Roman" w:eastAsia="Times New Roman" w:hAnsi="Times New Roman" w:cs="Times New Roman"/>
          <w:sz w:val="24"/>
          <w:szCs w:val="24"/>
        </w:rPr>
        <w:t xml:space="preserve">landslide and was selected as the first overall pick in the 2011 NFL Draft. </w:t>
      </w:r>
    </w:p>
    <w:p w14:paraId="6B568040"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2010 season went on, the team’s successes were mirrored by growing controversy surrounding Newton’s eligibility to play. Amid intense media coverage, the National Collegiat</w:t>
      </w:r>
      <w:r>
        <w:rPr>
          <w:rFonts w:ascii="Times New Roman" w:eastAsia="Times New Roman" w:hAnsi="Times New Roman" w:cs="Times New Roman"/>
          <w:sz w:val="24"/>
          <w:szCs w:val="24"/>
        </w:rPr>
        <w:t>e Athletic Association (NCAA) investigated allegations that Newton’s father had solicited over $100,000 from university boosters during Newton’s recruitment process. A ‘pay-for-play’ scheme like this would have violated the NCAA’s amateurism rules and rend</w:t>
      </w:r>
      <w:r>
        <w:rPr>
          <w:rFonts w:ascii="Times New Roman" w:eastAsia="Times New Roman" w:hAnsi="Times New Roman" w:cs="Times New Roman"/>
          <w:sz w:val="24"/>
          <w:szCs w:val="24"/>
        </w:rPr>
        <w:t xml:space="preserve">ered Newton unable to compete. </w:t>
      </w:r>
    </w:p>
    <w:p w14:paraId="70831640"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situation came to a climax when on November 30, only a few days before the SEC championship game, the NCAA declared Newton ineligible to compete, but reinstated him the very next day after an appeal by Auburn. This turn </w:t>
      </w:r>
      <w:r>
        <w:rPr>
          <w:rFonts w:ascii="Times New Roman" w:eastAsia="Times New Roman" w:hAnsi="Times New Roman" w:cs="Times New Roman"/>
          <w:sz w:val="24"/>
          <w:szCs w:val="24"/>
        </w:rPr>
        <w:t>of events generated enormous controversy and restarted a debate around the ethics of the NCAA’s amateurism rules. Some argued that Newton should not have been reinstated so quickly, and only was reinstated because the NCAA, SEC, and Auburn University all s</w:t>
      </w:r>
      <w:r>
        <w:rPr>
          <w:rFonts w:ascii="Times New Roman" w:eastAsia="Times New Roman" w:hAnsi="Times New Roman" w:cs="Times New Roman"/>
          <w:sz w:val="24"/>
          <w:szCs w:val="24"/>
        </w:rPr>
        <w:t xml:space="preserve">tood to lose significant amounts of money if he did not compete. Others argued that, since Newton’s talents enabled the institutional powers to generate millions of dollars in revenue, the </w:t>
      </w:r>
      <w:r>
        <w:rPr>
          <w:rFonts w:ascii="Times New Roman" w:eastAsia="Times New Roman" w:hAnsi="Times New Roman" w:cs="Times New Roman"/>
          <w:sz w:val="24"/>
          <w:szCs w:val="24"/>
        </w:rPr>
        <w:lastRenderedPageBreak/>
        <w:t xml:space="preserve">NCAA’s amateurism rules were </w:t>
      </w:r>
      <w:proofErr w:type="gramStart"/>
      <w:r>
        <w:rPr>
          <w:rFonts w:ascii="Times New Roman" w:eastAsia="Times New Roman" w:hAnsi="Times New Roman" w:cs="Times New Roman"/>
          <w:sz w:val="24"/>
          <w:szCs w:val="24"/>
        </w:rPr>
        <w:t>exploitative</w:t>
      </w:r>
      <w:proofErr w:type="gramEnd"/>
      <w:r>
        <w:rPr>
          <w:rFonts w:ascii="Times New Roman" w:eastAsia="Times New Roman" w:hAnsi="Times New Roman" w:cs="Times New Roman"/>
          <w:sz w:val="24"/>
          <w:szCs w:val="24"/>
        </w:rPr>
        <w:t xml:space="preserve"> and Newton should never h</w:t>
      </w:r>
      <w:r>
        <w:rPr>
          <w:rFonts w:ascii="Times New Roman" w:eastAsia="Times New Roman" w:hAnsi="Times New Roman" w:cs="Times New Roman"/>
          <w:sz w:val="24"/>
          <w:szCs w:val="24"/>
        </w:rPr>
        <w:t xml:space="preserve">ave been suspended in the first place. </w:t>
      </w:r>
    </w:p>
    <w:p w14:paraId="6FF990F4"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debate around NCAA amateurism rules was reignited in 2014 when the University of Connecticut’s (UCONN) basketball star Shabazz Napier commented in the days leading up to the NCAA championship game that, due to NC</w:t>
      </w:r>
      <w:r>
        <w:rPr>
          <w:rFonts w:ascii="Times New Roman" w:eastAsia="Times New Roman" w:hAnsi="Times New Roman" w:cs="Times New Roman"/>
          <w:sz w:val="24"/>
          <w:szCs w:val="24"/>
        </w:rPr>
        <w:t>AA regulations governing when he was allowed to access the school cafeteria, “there are hungry nights that I go to bed and I’m starving” (Gamin, 2015).  This comment attracted massive public attention because of the stark contrast it painted: while the NCA</w:t>
      </w:r>
      <w:r>
        <w:rPr>
          <w:rFonts w:ascii="Times New Roman" w:eastAsia="Times New Roman" w:hAnsi="Times New Roman" w:cs="Times New Roman"/>
          <w:sz w:val="24"/>
          <w:szCs w:val="24"/>
        </w:rPr>
        <w:t>A was generating roughly $700 million in revenue from the tournament’s television rights, some of the tournament’s participants were unable to feed themselves. Ironically, UCONN went on to win the national championship and Napier was named MVP of the champ</w:t>
      </w:r>
      <w:r>
        <w:rPr>
          <w:rFonts w:ascii="Times New Roman" w:eastAsia="Times New Roman" w:hAnsi="Times New Roman" w:cs="Times New Roman"/>
          <w:sz w:val="24"/>
          <w:szCs w:val="24"/>
        </w:rPr>
        <w:t>ionship game.</w:t>
      </w:r>
    </w:p>
    <w:p w14:paraId="543ADCA5"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question in the debate around NCAA amateurism rules is the extent to which NCAA rules exploit the athletes they sponsor. With collegiate athletic revenue in the billions of dollars per year, and increasing every year, some argue t</w:t>
      </w:r>
      <w:r>
        <w:rPr>
          <w:rFonts w:ascii="Times New Roman" w:eastAsia="Times New Roman" w:hAnsi="Times New Roman" w:cs="Times New Roman"/>
          <w:sz w:val="24"/>
          <w:szCs w:val="24"/>
        </w:rPr>
        <w:t xml:space="preserve">hat a college scholarship alone is not fair compensation for the athletes who generate that revenue. </w:t>
      </w:r>
    </w:p>
    <w:p w14:paraId="712F9775"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that economists might contribute to this conversation is to estimate the marginal revenue product (MRP) of college athletes. While studies have ge</w:t>
      </w:r>
      <w:r>
        <w:rPr>
          <w:rFonts w:ascii="Times New Roman" w:eastAsia="Times New Roman" w:hAnsi="Times New Roman" w:cs="Times New Roman"/>
          <w:sz w:val="24"/>
          <w:szCs w:val="24"/>
        </w:rPr>
        <w:t>nerated estimates of premium college athletes’ MRP, few have generated estimates of non-premium athletes’ MRP, and none have estimated the MRP of non-premium college football players. In this study, I develop a new framework that uses a football player’s h</w:t>
      </w:r>
      <w:r>
        <w:rPr>
          <w:rFonts w:ascii="Times New Roman" w:eastAsia="Times New Roman" w:hAnsi="Times New Roman" w:cs="Times New Roman"/>
          <w:sz w:val="24"/>
          <w:szCs w:val="24"/>
        </w:rPr>
        <w:t xml:space="preserve">igh school recruiting ranking as a proxy for their production in college. Using this framework, I generate MRP estimates for five-star players that are higher than previous </w:t>
      </w:r>
      <w:r>
        <w:rPr>
          <w:rFonts w:ascii="Times New Roman" w:eastAsia="Times New Roman" w:hAnsi="Times New Roman" w:cs="Times New Roman"/>
          <w:sz w:val="24"/>
          <w:szCs w:val="24"/>
        </w:rPr>
        <w:lastRenderedPageBreak/>
        <w:t>studies. However, MRP estimates for lower-skilled players indicate that they may no</w:t>
      </w:r>
      <w:r>
        <w:rPr>
          <w:rFonts w:ascii="Times New Roman" w:eastAsia="Times New Roman" w:hAnsi="Times New Roman" w:cs="Times New Roman"/>
          <w:sz w:val="24"/>
          <w:szCs w:val="24"/>
        </w:rPr>
        <w:t>t contribute more to revenue generation than replacement-level players.</w:t>
      </w:r>
    </w:p>
    <w:p w14:paraId="49D24476" w14:textId="77777777" w:rsidR="00796533" w:rsidRDefault="00796533">
      <w:pPr>
        <w:spacing w:line="480" w:lineRule="auto"/>
        <w:ind w:firstLine="720"/>
        <w:rPr>
          <w:rFonts w:ascii="Times New Roman" w:eastAsia="Times New Roman" w:hAnsi="Times New Roman" w:cs="Times New Roman"/>
          <w:sz w:val="24"/>
          <w:szCs w:val="24"/>
        </w:rPr>
      </w:pPr>
    </w:p>
    <w:p w14:paraId="22993E82" w14:textId="77777777" w:rsidR="00796533" w:rsidRDefault="00F21B81">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ab/>
        <w:t>Literature Review</w:t>
      </w:r>
    </w:p>
    <w:p w14:paraId="6BFFBA52"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Pr>
          <w:rFonts w:ascii="Times New Roman" w:eastAsia="Times New Roman" w:hAnsi="Times New Roman" w:cs="Times New Roman"/>
          <w:b/>
          <w:sz w:val="28"/>
          <w:szCs w:val="28"/>
        </w:rPr>
        <w:tab/>
        <w:t>The Market for College Football Players</w:t>
      </w:r>
    </w:p>
    <w:p w14:paraId="4C9BC55D"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market for college football players, which exists in the ecosystem of intercollegiate athletics, has not been the </w:t>
      </w:r>
      <w:r>
        <w:rPr>
          <w:rFonts w:ascii="Times New Roman" w:eastAsia="Times New Roman" w:hAnsi="Times New Roman" w:cs="Times New Roman"/>
          <w:sz w:val="24"/>
          <w:szCs w:val="24"/>
        </w:rPr>
        <w:t>subject of much empirical research. However, intercollegiate athletics is a unique and burgeoning industry. A 2016 USA Today report estimated total Division I athletic department expenditures for the previous 11 years at $100 billion, with the football pro</w:t>
      </w:r>
      <w:r>
        <w:rPr>
          <w:rFonts w:ascii="Times New Roman" w:eastAsia="Times New Roman" w:hAnsi="Times New Roman" w:cs="Times New Roman"/>
          <w:sz w:val="24"/>
          <w:szCs w:val="24"/>
        </w:rPr>
        <w:t>gram often being the most expensive sport sponsored by a university (Brady et al., 2016; Fort, 2011, p.442). To achieve future success, college football programs compete for the services of talented amateur athletes. Langelett (2003) found that higher recr</w:t>
      </w:r>
      <w:r>
        <w:rPr>
          <w:rFonts w:ascii="Times New Roman" w:eastAsia="Times New Roman" w:hAnsi="Times New Roman" w:cs="Times New Roman"/>
          <w:sz w:val="24"/>
          <w:szCs w:val="24"/>
        </w:rPr>
        <w:t>uiting rankings were associated with better team performance, suggesting that programs maximize wins by competing for the best talent. However, the market for college football players is heavily regulated; due to NCAA rules, these athletes cannot be compen</w:t>
      </w:r>
      <w:r>
        <w:rPr>
          <w:rFonts w:ascii="Times New Roman" w:eastAsia="Times New Roman" w:hAnsi="Times New Roman" w:cs="Times New Roman"/>
          <w:sz w:val="24"/>
          <w:szCs w:val="24"/>
        </w:rPr>
        <w:t>sated beyond the cost of their college education, placing an effective wage ceiling on athletes. In an unrestricted labor market, athletes would have the opportunity earn a salary, rather than payment-in-kind. In order to study wages in this hypothetical m</w:t>
      </w:r>
      <w:r>
        <w:rPr>
          <w:rFonts w:ascii="Times New Roman" w:eastAsia="Times New Roman" w:hAnsi="Times New Roman" w:cs="Times New Roman"/>
          <w:sz w:val="24"/>
          <w:szCs w:val="24"/>
        </w:rPr>
        <w:t>arket, researchers have set out to quantify the MRPs of college football players. Difficulties in developing a universally-accepted method of calculating MRP have generated incomplete and varied estimates of college football players’ MRPs. Most recently, t</w:t>
      </w:r>
      <w:r>
        <w:rPr>
          <w:rFonts w:ascii="Times New Roman" w:eastAsia="Times New Roman" w:hAnsi="Times New Roman" w:cs="Times New Roman"/>
          <w:sz w:val="24"/>
          <w:szCs w:val="24"/>
        </w:rPr>
        <w:t xml:space="preserve">he MRP of a premium college football player was estimated between $400,000 and $1,000,000 per year (Brown, 2011; Hunsberger and Gitter, 2015), which is an order </w:t>
      </w:r>
      <w:r>
        <w:rPr>
          <w:rFonts w:ascii="Times New Roman" w:eastAsia="Times New Roman" w:hAnsi="Times New Roman" w:cs="Times New Roman"/>
          <w:sz w:val="24"/>
          <w:szCs w:val="24"/>
        </w:rPr>
        <w:lastRenderedPageBreak/>
        <w:t>of magnitude greater than the price tag of a full scholarship. Unfortunately, no studies to dat</w:t>
      </w:r>
      <w:r>
        <w:rPr>
          <w:rFonts w:ascii="Times New Roman" w:eastAsia="Times New Roman" w:hAnsi="Times New Roman" w:cs="Times New Roman"/>
          <w:sz w:val="24"/>
          <w:szCs w:val="24"/>
        </w:rPr>
        <w:t>e have estimated MRPs for non-premium college football players.</w:t>
      </w:r>
    </w:p>
    <w:p w14:paraId="0EEF5814" w14:textId="77777777" w:rsidR="00796533" w:rsidRDefault="00796533">
      <w:pPr>
        <w:spacing w:line="480" w:lineRule="auto"/>
        <w:rPr>
          <w:rFonts w:ascii="Times New Roman" w:eastAsia="Times New Roman" w:hAnsi="Times New Roman" w:cs="Times New Roman"/>
          <w:sz w:val="24"/>
          <w:szCs w:val="24"/>
        </w:rPr>
      </w:pPr>
    </w:p>
    <w:p w14:paraId="0F12C232"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Pr>
          <w:rFonts w:ascii="Times New Roman" w:eastAsia="Times New Roman" w:hAnsi="Times New Roman" w:cs="Times New Roman"/>
          <w:b/>
          <w:sz w:val="28"/>
          <w:szCs w:val="28"/>
        </w:rPr>
        <w:tab/>
        <w:t>Estimating MRP in sports labor markets</w:t>
      </w:r>
    </w:p>
    <w:p w14:paraId="5DB0C437"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literature on athletes’ MRP began with Scully (1974), in which Scully theorized that a player’s MRP could be estimated by breaking down MRP int</w:t>
      </w:r>
      <w:r>
        <w:rPr>
          <w:rFonts w:ascii="Times New Roman" w:eastAsia="Times New Roman" w:hAnsi="Times New Roman" w:cs="Times New Roman"/>
          <w:sz w:val="24"/>
          <w:szCs w:val="24"/>
        </w:rPr>
        <w:t>o its two components, marginal revenue and marginal product. Thus, by discovering how a player’s performance affects team performance (marginal product) and how team performance affects team revenue (marginal revenue), one could calculate that player’s MRP</w:t>
      </w:r>
      <w:r>
        <w:rPr>
          <w:rFonts w:ascii="Times New Roman" w:eastAsia="Times New Roman" w:hAnsi="Times New Roman" w:cs="Times New Roman"/>
          <w:sz w:val="24"/>
          <w:szCs w:val="24"/>
        </w:rPr>
        <w:t>. However, because of the tools and data at his disposal, Scully crudely estimated the MRP of Major League Baseball players by finding the effect of team-level performance statistics on team revenue, then weighted team-level results by individual appearanc</w:t>
      </w:r>
      <w:r>
        <w:rPr>
          <w:rFonts w:ascii="Times New Roman" w:eastAsia="Times New Roman" w:hAnsi="Times New Roman" w:cs="Times New Roman"/>
          <w:sz w:val="24"/>
          <w:szCs w:val="24"/>
        </w:rPr>
        <w:t xml:space="preserve">es to generate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MRP estimate for individual players. Crucially, Scully found that average players were compensated about 20% of their MRP over the course of their career.</w:t>
      </w:r>
    </w:p>
    <w:p w14:paraId="616459D4"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for estimating MRP, known as the Scully method, has been criticized on m</w:t>
      </w:r>
      <w:r>
        <w:rPr>
          <w:rFonts w:ascii="Times New Roman" w:eastAsia="Times New Roman" w:hAnsi="Times New Roman" w:cs="Times New Roman"/>
          <w:sz w:val="24"/>
          <w:szCs w:val="24"/>
        </w:rPr>
        <w:t>ultiple fronts. Krautmann (1999) argues that several methodological errors cause the Scully method to vastly overestimate player MRP. Namely, Krautmann posits that Scully’s failure to account for managerial performance and cross-player complementarities ca</w:t>
      </w:r>
      <w:r>
        <w:rPr>
          <w:rFonts w:ascii="Times New Roman" w:eastAsia="Times New Roman" w:hAnsi="Times New Roman" w:cs="Times New Roman"/>
          <w:sz w:val="24"/>
          <w:szCs w:val="24"/>
        </w:rPr>
        <w:t>uses marginal product to be overstated. Moreover, he argues that because total team revenue is inclusive of revenues that are not linked to team performance, the use of total team revenue as a dependent variable (as opposed to ticket revenue) causes margin</w:t>
      </w:r>
      <w:r>
        <w:rPr>
          <w:rFonts w:ascii="Times New Roman" w:eastAsia="Times New Roman" w:hAnsi="Times New Roman" w:cs="Times New Roman"/>
          <w:sz w:val="24"/>
          <w:szCs w:val="24"/>
        </w:rPr>
        <w:t xml:space="preserve">al revenue to be overstated. Although Scully’s study was done in </w:t>
      </w:r>
      <w:r>
        <w:rPr>
          <w:rFonts w:ascii="Times New Roman" w:eastAsia="Times New Roman" w:hAnsi="Times New Roman" w:cs="Times New Roman"/>
          <w:sz w:val="24"/>
          <w:szCs w:val="24"/>
        </w:rPr>
        <w:lastRenderedPageBreak/>
        <w:t xml:space="preserve">the context of Major League Baseball’s labor market, which is fundamentally different than the market for college football players, any study using the Scully method should be mindful of his </w:t>
      </w:r>
      <w:r>
        <w:rPr>
          <w:rFonts w:ascii="Times New Roman" w:eastAsia="Times New Roman" w:hAnsi="Times New Roman" w:cs="Times New Roman"/>
          <w:sz w:val="24"/>
          <w:szCs w:val="24"/>
        </w:rPr>
        <w:t>methodological errors.</w:t>
      </w:r>
    </w:p>
    <w:p w14:paraId="61D710C6" w14:textId="77777777" w:rsidR="00796533" w:rsidRDefault="00796533">
      <w:pPr>
        <w:spacing w:line="480" w:lineRule="auto"/>
        <w:ind w:firstLine="720"/>
        <w:rPr>
          <w:rFonts w:ascii="Times New Roman" w:eastAsia="Times New Roman" w:hAnsi="Times New Roman" w:cs="Times New Roman"/>
          <w:sz w:val="24"/>
          <w:szCs w:val="24"/>
        </w:rPr>
      </w:pPr>
    </w:p>
    <w:p w14:paraId="12AB7850"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r>
        <w:rPr>
          <w:rFonts w:ascii="Times New Roman" w:eastAsia="Times New Roman" w:hAnsi="Times New Roman" w:cs="Times New Roman"/>
          <w:b/>
          <w:sz w:val="28"/>
          <w:szCs w:val="28"/>
        </w:rPr>
        <w:tab/>
        <w:t>MRP of college athletes using Scully’s Method</w:t>
      </w:r>
    </w:p>
    <w:p w14:paraId="57335C9E"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context of intercollegiate athletics, several studies have adopted and adjusted Sully’s method of measuring MRP. However, these studies have introduced methodological errors </w:t>
      </w:r>
      <w:r>
        <w:rPr>
          <w:rFonts w:ascii="Times New Roman" w:eastAsia="Times New Roman" w:hAnsi="Times New Roman" w:cs="Times New Roman"/>
          <w:sz w:val="24"/>
          <w:szCs w:val="24"/>
        </w:rPr>
        <w:t xml:space="preserve">of their own, leaving us with a body of flawed or incomplete work. </w:t>
      </w:r>
    </w:p>
    <w:p w14:paraId="68750525"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problems discussed in Krautmann (1999), one difficulty in applying the Scully method to college athletes is that there are many players who do not generate performance s</w:t>
      </w:r>
      <w:r>
        <w:rPr>
          <w:rFonts w:ascii="Times New Roman" w:eastAsia="Times New Roman" w:hAnsi="Times New Roman" w:cs="Times New Roman"/>
          <w:sz w:val="24"/>
          <w:szCs w:val="24"/>
        </w:rPr>
        <w:t xml:space="preserve">tatistics, and will thus have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MRP of zero. However, despite the lack of playing time, these players still contribute to the development of the team by serving as practice opponents and reserves in the case of injury. Lane et. al (2014) navigated this pro</w:t>
      </w:r>
      <w:r>
        <w:rPr>
          <w:rFonts w:ascii="Times New Roman" w:eastAsia="Times New Roman" w:hAnsi="Times New Roman" w:cs="Times New Roman"/>
          <w:sz w:val="24"/>
          <w:szCs w:val="24"/>
        </w:rPr>
        <w:t>blem by theorizing that one could use the distribution of player salaries in the National Basketball Association (NBA) as an approximation of the distribution of college basketball players’ MRPs. This assumption allowed the researchers to apply the distrib</w:t>
      </w:r>
      <w:r>
        <w:rPr>
          <w:rFonts w:ascii="Times New Roman" w:eastAsia="Times New Roman" w:hAnsi="Times New Roman" w:cs="Times New Roman"/>
          <w:sz w:val="24"/>
          <w:szCs w:val="24"/>
        </w:rPr>
        <w:t xml:space="preserve">ution of professional players’ salaries to the average MRP of each school, as calculated by the Scully method, to generate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MRP estimate for all players at a school. However, since price signals in the NBA labor market are constrained by wage ceilings and</w:t>
      </w:r>
      <w:r>
        <w:rPr>
          <w:rFonts w:ascii="Times New Roman" w:eastAsia="Times New Roman" w:hAnsi="Times New Roman" w:cs="Times New Roman"/>
          <w:sz w:val="24"/>
          <w:szCs w:val="24"/>
        </w:rPr>
        <w:t xml:space="preserve"> wage floors, it is dubious to assume that the distribution of NBA salaries is representative of the true distribution of college basketball players’ MRPs. For similar reasons, it would be unwise to apply this approach to estimating college football player</w:t>
      </w:r>
      <w:r>
        <w:rPr>
          <w:rFonts w:ascii="Times New Roman" w:eastAsia="Times New Roman" w:hAnsi="Times New Roman" w:cs="Times New Roman"/>
          <w:sz w:val="24"/>
          <w:szCs w:val="24"/>
        </w:rPr>
        <w:t>’s MRPs.</w:t>
      </w:r>
    </w:p>
    <w:p w14:paraId="6C533DEC"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problem in applying the Scully method is the difficulty in allocating responsibility for team outcomes amongst individual players. While baseball is played such that players’ batting performances are relatively independent of each other, f</w:t>
      </w:r>
      <w:r>
        <w:rPr>
          <w:rFonts w:ascii="Times New Roman" w:eastAsia="Times New Roman" w:hAnsi="Times New Roman" w:cs="Times New Roman"/>
          <w:sz w:val="24"/>
          <w:szCs w:val="24"/>
        </w:rPr>
        <w:t>ootball is structured such that players’ performances are highly dependent on each other. For example, a pass completion in football could be the result of an accurate throw by the quarterback, an unlikely catch by the receiver, poor coverage by the defens</w:t>
      </w:r>
      <w:r>
        <w:rPr>
          <w:rFonts w:ascii="Times New Roman" w:eastAsia="Times New Roman" w:hAnsi="Times New Roman" w:cs="Times New Roman"/>
          <w:sz w:val="24"/>
          <w:szCs w:val="24"/>
        </w:rPr>
        <w:t>e, good blocking by the offensive line, an effective decoy by another offensive player, or some combination of these factors. For this reason, few metrics exist that isolate the performance of individual players, making it difficult to measure football pla</w:t>
      </w:r>
      <w:r>
        <w:rPr>
          <w:rFonts w:ascii="Times New Roman" w:eastAsia="Times New Roman" w:hAnsi="Times New Roman" w:cs="Times New Roman"/>
          <w:sz w:val="24"/>
          <w:szCs w:val="24"/>
        </w:rPr>
        <w:t>yers’ marginal product. Most recently, Hunsberger and Gitter (2015) used a metric called Total QBR to estimate the MRP of premium college football quarterbacks. While this approach allowed the researchers to generate the first Scully MRP estimates for coll</w:t>
      </w:r>
      <w:r>
        <w:rPr>
          <w:rFonts w:ascii="Times New Roman" w:eastAsia="Times New Roman" w:hAnsi="Times New Roman" w:cs="Times New Roman"/>
          <w:sz w:val="24"/>
          <w:szCs w:val="24"/>
        </w:rPr>
        <w:t>ege football players, it limited the pool of players to only high-productivity players in one position group. This flaw limits the study’s practical applicability in the discussion of NCAA amateurism rules.</w:t>
      </w:r>
    </w:p>
    <w:p w14:paraId="507B6CA3" w14:textId="77777777" w:rsidR="00796533" w:rsidRDefault="00796533">
      <w:pPr>
        <w:spacing w:line="480" w:lineRule="auto"/>
        <w:ind w:firstLine="720"/>
        <w:rPr>
          <w:rFonts w:ascii="Times New Roman" w:eastAsia="Times New Roman" w:hAnsi="Times New Roman" w:cs="Times New Roman"/>
          <w:sz w:val="24"/>
          <w:szCs w:val="24"/>
        </w:rPr>
      </w:pPr>
    </w:p>
    <w:p w14:paraId="2A038441"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2.4</w:t>
      </w:r>
      <w:r>
        <w:rPr>
          <w:rFonts w:ascii="Times New Roman" w:eastAsia="Times New Roman" w:hAnsi="Times New Roman" w:cs="Times New Roman"/>
          <w:b/>
          <w:sz w:val="28"/>
          <w:szCs w:val="28"/>
        </w:rPr>
        <w:tab/>
        <w:t>MRP of college athletes using alternative me</w:t>
      </w:r>
      <w:r>
        <w:rPr>
          <w:rFonts w:ascii="Times New Roman" w:eastAsia="Times New Roman" w:hAnsi="Times New Roman" w:cs="Times New Roman"/>
          <w:b/>
          <w:sz w:val="28"/>
          <w:szCs w:val="28"/>
        </w:rPr>
        <w:t>thods</w:t>
      </w:r>
    </w:p>
    <w:p w14:paraId="63F57FB0"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of difficulties in applying the Scully method to college athletics, researchers have developed alternative methods for measuring MRP, namely the method pioneered in Brown (1993). Instead of using performance statistics to estimate productivi</w:t>
      </w:r>
      <w:r>
        <w:rPr>
          <w:rFonts w:ascii="Times New Roman" w:eastAsia="Times New Roman" w:hAnsi="Times New Roman" w:cs="Times New Roman"/>
          <w:sz w:val="24"/>
          <w:szCs w:val="24"/>
        </w:rPr>
        <w:t xml:space="preserve">ty, Brown theorized that one could estimate the value of a premium college athlete by using the number of players on a team that would eventually be drafted into a professional league as a proxy for total team productivity. This is the most popular </w:t>
      </w:r>
      <w:r>
        <w:rPr>
          <w:rFonts w:ascii="Times New Roman" w:eastAsia="Times New Roman" w:hAnsi="Times New Roman" w:cs="Times New Roman"/>
          <w:sz w:val="24"/>
          <w:szCs w:val="24"/>
        </w:rPr>
        <w:lastRenderedPageBreak/>
        <w:t xml:space="preserve">method </w:t>
      </w:r>
      <w:r>
        <w:rPr>
          <w:rFonts w:ascii="Times New Roman" w:eastAsia="Times New Roman" w:hAnsi="Times New Roman" w:cs="Times New Roman"/>
          <w:sz w:val="24"/>
          <w:szCs w:val="24"/>
        </w:rPr>
        <w:t>for estimating premium college athletes’ MRP, and has been applied to college football (Brown, 1993; Brown, 2011), men’s college basketball (Brown, 1994; Lane et al., 2014), women’s college basketball (Brown &amp; Jewell, 2006), and men’s college hockey (Kahan</w:t>
      </w:r>
      <w:r>
        <w:rPr>
          <w:rFonts w:ascii="Times New Roman" w:eastAsia="Times New Roman" w:hAnsi="Times New Roman" w:cs="Times New Roman"/>
          <w:sz w:val="24"/>
          <w:szCs w:val="24"/>
        </w:rPr>
        <w:t xml:space="preserve">e, 2012). Unfortunately, this line of research does not provide intuition about the MRP of non-premium </w:t>
      </w:r>
      <w:proofErr w:type="gramStart"/>
      <w:r>
        <w:rPr>
          <w:rFonts w:ascii="Times New Roman" w:eastAsia="Times New Roman" w:hAnsi="Times New Roman" w:cs="Times New Roman"/>
          <w:sz w:val="24"/>
          <w:szCs w:val="24"/>
        </w:rPr>
        <w:t>athletes, and</w:t>
      </w:r>
      <w:proofErr w:type="gramEnd"/>
      <w:r>
        <w:rPr>
          <w:rFonts w:ascii="Times New Roman" w:eastAsia="Times New Roman" w:hAnsi="Times New Roman" w:cs="Times New Roman"/>
          <w:sz w:val="24"/>
          <w:szCs w:val="24"/>
        </w:rPr>
        <w:t xml:space="preserve"> may overestimate the value of premium athletes. </w:t>
      </w:r>
    </w:p>
    <w:p w14:paraId="5C30671D"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how the Scully method allocates MRP exclusively to athletes that generated perf</w:t>
      </w:r>
      <w:r>
        <w:rPr>
          <w:rFonts w:ascii="Times New Roman" w:eastAsia="Times New Roman" w:hAnsi="Times New Roman" w:cs="Times New Roman"/>
          <w:sz w:val="24"/>
          <w:szCs w:val="24"/>
        </w:rPr>
        <w:t>ormance statistics, Brown’s method allocates the MRP generated by a team exclusively to athletes from the team who were drafted. The implicit assumption of this method is that players who were not drafted into a professional league did not generate any MRP</w:t>
      </w:r>
      <w:r>
        <w:rPr>
          <w:rFonts w:ascii="Times New Roman" w:eastAsia="Times New Roman" w:hAnsi="Times New Roman" w:cs="Times New Roman"/>
          <w:sz w:val="24"/>
          <w:szCs w:val="24"/>
        </w:rPr>
        <w:t>.  This assumption may have some legitimacy: it is possible that adding low or average-skilled players to a team does nothing to increase team revenue. However, it stands to reason that many athletes who weren’t drafted still contributed to the successes o</w:t>
      </w:r>
      <w:r>
        <w:rPr>
          <w:rFonts w:ascii="Times New Roman" w:eastAsia="Times New Roman" w:hAnsi="Times New Roman" w:cs="Times New Roman"/>
          <w:sz w:val="24"/>
          <w:szCs w:val="24"/>
        </w:rPr>
        <w:t>f the team, and thus generated MRP. For this reason, Brown’s method could overestimate the value of a premium college athlete. Moreover, the overestimation of premium athletes’ MRPs would be exacerbated for teams that had fewer premium players. For example</w:t>
      </w:r>
      <w:r>
        <w:rPr>
          <w:rFonts w:ascii="Times New Roman" w:eastAsia="Times New Roman" w:hAnsi="Times New Roman" w:cs="Times New Roman"/>
          <w:sz w:val="24"/>
          <w:szCs w:val="24"/>
        </w:rPr>
        <w:t>, if a team had only one future professional draftee on its roster, all of the team’s productivity would be assigned to that player. The shortcomings of Brown’s method necessitate the introduction of a framework that can estimate the MRPs of non-premium pl</w:t>
      </w:r>
      <w:r>
        <w:rPr>
          <w:rFonts w:ascii="Times New Roman" w:eastAsia="Times New Roman" w:hAnsi="Times New Roman" w:cs="Times New Roman"/>
          <w:sz w:val="24"/>
          <w:szCs w:val="24"/>
        </w:rPr>
        <w:t>ayers.</w:t>
      </w:r>
    </w:p>
    <w:p w14:paraId="47F0BE1E" w14:textId="77777777" w:rsidR="00796533" w:rsidRDefault="00796533">
      <w:pPr>
        <w:spacing w:line="480" w:lineRule="auto"/>
        <w:rPr>
          <w:rFonts w:ascii="Times New Roman" w:eastAsia="Times New Roman" w:hAnsi="Times New Roman" w:cs="Times New Roman"/>
          <w:sz w:val="24"/>
          <w:szCs w:val="24"/>
        </w:rPr>
      </w:pPr>
    </w:p>
    <w:p w14:paraId="79BA6507"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2.5</w:t>
      </w:r>
      <w:r>
        <w:rPr>
          <w:rFonts w:ascii="Times New Roman" w:eastAsia="Times New Roman" w:hAnsi="Times New Roman" w:cs="Times New Roman"/>
          <w:b/>
          <w:sz w:val="28"/>
          <w:szCs w:val="28"/>
        </w:rPr>
        <w:tab/>
        <w:t>Recruiting Ranking as a Proxy for Player Productivity</w:t>
      </w:r>
    </w:p>
    <w:p w14:paraId="7EC2BF77"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Several companies produce yearly ratings of high school seniors that are being recruited to play college football. These companies attempt to predict the future production of the athletes by</w:t>
      </w:r>
      <w:r>
        <w:rPr>
          <w:rFonts w:ascii="Times New Roman" w:eastAsia="Times New Roman" w:hAnsi="Times New Roman" w:cs="Times New Roman"/>
          <w:sz w:val="24"/>
          <w:szCs w:val="24"/>
        </w:rPr>
        <w:t xml:space="preserve"> assigning them a ‘star’ value. Star ratings range from one to five stars, with the five-star players being regarded as the most talented prospects. While it is not uncommon for a highly-rated player to underperform expectations or a lower-rated player to </w:t>
      </w:r>
      <w:r>
        <w:rPr>
          <w:rFonts w:ascii="Times New Roman" w:eastAsia="Times New Roman" w:hAnsi="Times New Roman" w:cs="Times New Roman"/>
          <w:sz w:val="24"/>
          <w:szCs w:val="24"/>
        </w:rPr>
        <w:t>become a star, recruiting rankings are predictive of NFL draft status: higher-rated players are more likely to be selected in the NFL draft and are picked earlier than lower-rated players (Benes, 2015). Moreover, higher-rated players are more likely to pla</w:t>
      </w:r>
      <w:r>
        <w:rPr>
          <w:rFonts w:ascii="Times New Roman" w:eastAsia="Times New Roman" w:hAnsi="Times New Roman" w:cs="Times New Roman"/>
          <w:sz w:val="24"/>
          <w:szCs w:val="24"/>
        </w:rPr>
        <w:t xml:space="preserve">y in the NFL after being </w:t>
      </w:r>
      <w:proofErr w:type="gramStart"/>
      <w:r>
        <w:rPr>
          <w:rFonts w:ascii="Times New Roman" w:eastAsia="Times New Roman" w:hAnsi="Times New Roman" w:cs="Times New Roman"/>
          <w:sz w:val="24"/>
          <w:szCs w:val="24"/>
        </w:rPr>
        <w:t>drafted, and</w:t>
      </w:r>
      <w:proofErr w:type="gramEnd"/>
      <w:r>
        <w:rPr>
          <w:rFonts w:ascii="Times New Roman" w:eastAsia="Times New Roman" w:hAnsi="Times New Roman" w:cs="Times New Roman"/>
          <w:sz w:val="24"/>
          <w:szCs w:val="24"/>
        </w:rPr>
        <w:t xml:space="preserve"> contribute more value when they do play (Beaton &amp; Benes, 2016). The standard assumption in the MRP literature is that a player’s selection into a professional draft is indicative of high productivity in college; in fac</w:t>
      </w:r>
      <w:r>
        <w:rPr>
          <w:rFonts w:ascii="Times New Roman" w:eastAsia="Times New Roman" w:hAnsi="Times New Roman" w:cs="Times New Roman"/>
          <w:sz w:val="24"/>
          <w:szCs w:val="24"/>
        </w:rPr>
        <w:t>t, the entire line of literature following Brown (1993) is based on this assumption. Because players with a higher star rating are more likely to be drafted into the NFL and are more productive while in the NFL, we can safely assume that higher-rated playe</w:t>
      </w:r>
      <w:r>
        <w:rPr>
          <w:rFonts w:ascii="Times New Roman" w:eastAsia="Times New Roman" w:hAnsi="Times New Roman" w:cs="Times New Roman"/>
          <w:sz w:val="24"/>
          <w:szCs w:val="24"/>
        </w:rPr>
        <w:t xml:space="preserve">rs are more productive in college. College football players of varied skill can be likened to workers of varied productivity levels: all else equal, we should expect higher-skilled workers to generate more revenue than lower-skilled workers. </w:t>
      </w:r>
    </w:p>
    <w:p w14:paraId="1038373D"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crucial ben</w:t>
      </w:r>
      <w:r>
        <w:rPr>
          <w:rFonts w:ascii="Times New Roman" w:eastAsia="Times New Roman" w:hAnsi="Times New Roman" w:cs="Times New Roman"/>
          <w:sz w:val="24"/>
          <w:szCs w:val="24"/>
        </w:rPr>
        <w:t>efit of using recruiting rankings over other proxies for player production is that a player’s recruiting ranking is decided before he ever plays in a college game, and thus represents a pre-performance estimate of his production. This is an improvement ove</w:t>
      </w:r>
      <w:r>
        <w:rPr>
          <w:rFonts w:ascii="Times New Roman" w:eastAsia="Times New Roman" w:hAnsi="Times New Roman" w:cs="Times New Roman"/>
          <w:sz w:val="24"/>
          <w:szCs w:val="24"/>
        </w:rPr>
        <w:t xml:space="preserve">r other methods because, in professional athletics, salary negotiations take place before services are rendered. Thus, we can interpret MRP estimates using recruiting ranking as a proxy for productivity as a rough indicator of the </w:t>
      </w:r>
      <w:proofErr w:type="gramStart"/>
      <w:r>
        <w:rPr>
          <w:rFonts w:ascii="Times New Roman" w:eastAsia="Times New Roman" w:hAnsi="Times New Roman" w:cs="Times New Roman"/>
          <w:sz w:val="24"/>
          <w:szCs w:val="24"/>
        </w:rPr>
        <w:t>salaries</w:t>
      </w:r>
      <w:proofErr w:type="gramEnd"/>
      <w:r>
        <w:rPr>
          <w:rFonts w:ascii="Times New Roman" w:eastAsia="Times New Roman" w:hAnsi="Times New Roman" w:cs="Times New Roman"/>
          <w:sz w:val="24"/>
          <w:szCs w:val="24"/>
        </w:rPr>
        <w:t xml:space="preserve"> players </w:t>
      </w:r>
      <w:r>
        <w:rPr>
          <w:rFonts w:ascii="Times New Roman" w:eastAsia="Times New Roman" w:hAnsi="Times New Roman" w:cs="Times New Roman"/>
          <w:sz w:val="24"/>
          <w:szCs w:val="24"/>
        </w:rPr>
        <w:lastRenderedPageBreak/>
        <w:t>could ha</w:t>
      </w:r>
      <w:r>
        <w:rPr>
          <w:rFonts w:ascii="Times New Roman" w:eastAsia="Times New Roman" w:hAnsi="Times New Roman" w:cs="Times New Roman"/>
          <w:sz w:val="24"/>
          <w:szCs w:val="24"/>
        </w:rPr>
        <w:t>ve negotiated, regardless of their actual production. In an unrestricted market, highly-rated recruits would likely be paid a high salary, regardless of their production, because they had negotiated high-paying contracts prior to playing for a team.</w:t>
      </w:r>
    </w:p>
    <w:p w14:paraId="57ABCE24"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are several benefits to using recruiting ranking as a proxy for productivity, it is a noisy and imperfect measure. While a player’s recruiting rating does have predictive power regarding his future productivity, it is still a subjective rati</w:t>
      </w:r>
      <w:r>
        <w:rPr>
          <w:rFonts w:ascii="Times New Roman" w:eastAsia="Times New Roman" w:hAnsi="Times New Roman" w:cs="Times New Roman"/>
          <w:sz w:val="24"/>
          <w:szCs w:val="24"/>
        </w:rPr>
        <w:t>ng that can differ across rating services. Even when rating services agree on a player’s star rating, there are numerous other factors that could affect a player’s ability to negotiate his salary. For example, teams may value a five-star quarterback over a</w:t>
      </w:r>
      <w:r>
        <w:rPr>
          <w:rFonts w:ascii="Times New Roman" w:eastAsia="Times New Roman" w:hAnsi="Times New Roman" w:cs="Times New Roman"/>
          <w:sz w:val="24"/>
          <w:szCs w:val="24"/>
        </w:rPr>
        <w:t xml:space="preserve"> five-star lineman. </w:t>
      </w:r>
    </w:p>
    <w:p w14:paraId="751010A5"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methods that have previously been used to estimate a football player’s productivity present empirical difficulties. In all known cases, the researchers produce MRPs only for a small subset of premium players. I propose high </w:t>
      </w:r>
      <w:r>
        <w:rPr>
          <w:rFonts w:ascii="Times New Roman" w:eastAsia="Times New Roman" w:hAnsi="Times New Roman" w:cs="Times New Roman"/>
          <w:sz w:val="24"/>
          <w:szCs w:val="24"/>
        </w:rPr>
        <w:t xml:space="preserve">school recruiting rankings as a proxy of productivity that will allow me to produce MRP estimates for players of varied productivity levels. </w:t>
      </w:r>
    </w:p>
    <w:p w14:paraId="045B746B" w14:textId="77777777" w:rsidR="00796533" w:rsidRDefault="00796533">
      <w:pPr>
        <w:spacing w:line="480" w:lineRule="auto"/>
        <w:rPr>
          <w:rFonts w:ascii="Times New Roman" w:eastAsia="Times New Roman" w:hAnsi="Times New Roman" w:cs="Times New Roman"/>
          <w:sz w:val="24"/>
          <w:szCs w:val="24"/>
        </w:rPr>
      </w:pPr>
    </w:p>
    <w:p w14:paraId="438DE4B1" w14:textId="77777777" w:rsidR="00796533" w:rsidRDefault="00796533">
      <w:pPr>
        <w:spacing w:line="480" w:lineRule="auto"/>
        <w:rPr>
          <w:rFonts w:ascii="Times New Roman" w:eastAsia="Times New Roman" w:hAnsi="Times New Roman" w:cs="Times New Roman"/>
          <w:sz w:val="24"/>
          <w:szCs w:val="24"/>
        </w:rPr>
      </w:pPr>
    </w:p>
    <w:p w14:paraId="358B4081" w14:textId="77777777" w:rsidR="00796533" w:rsidRDefault="00F21B81">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r>
        <w:rPr>
          <w:rFonts w:ascii="Times New Roman" w:eastAsia="Times New Roman" w:hAnsi="Times New Roman" w:cs="Times New Roman"/>
          <w:b/>
          <w:sz w:val="36"/>
          <w:szCs w:val="36"/>
        </w:rPr>
        <w:tab/>
        <w:t>Economic Model</w:t>
      </w:r>
    </w:p>
    <w:p w14:paraId="3A366569"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adopt the model of athletic department decision making developed by Hoffer et al. (2015). Th</w:t>
      </w:r>
      <w:r>
        <w:rPr>
          <w:rFonts w:ascii="Times New Roman" w:eastAsia="Times New Roman" w:hAnsi="Times New Roman" w:cs="Times New Roman"/>
          <w:sz w:val="24"/>
          <w:szCs w:val="24"/>
        </w:rPr>
        <w:t>e model assumes a utility-maximizing athletic director whose utility depends on the quality and quantity of coaching staff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prestige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and total revenues generated by the athletic department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Athletic department prestige comes only from the coaching staff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and total revenue is a function of the quality and quantity of </w:t>
      </w:r>
      <w:r>
        <w:rPr>
          <w:rFonts w:ascii="Times New Roman" w:eastAsia="Times New Roman" w:hAnsi="Times New Roman" w:cs="Times New Roman"/>
          <w:sz w:val="24"/>
          <w:szCs w:val="24"/>
        </w:rPr>
        <w:lastRenderedPageBreak/>
        <w:t>athletic programs offered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and total investment in the coaching staff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Thus, athletic department decision-making </w:t>
      </w:r>
      <w:r>
        <w:rPr>
          <w:rFonts w:ascii="Times New Roman" w:eastAsia="Times New Roman" w:hAnsi="Times New Roman" w:cs="Times New Roman"/>
          <w:sz w:val="24"/>
          <w:szCs w:val="24"/>
        </w:rPr>
        <w:t>can be modelled like so:</w:t>
      </w:r>
    </w:p>
    <w:p w14:paraId="53DD5119" w14:textId="77777777" w:rsidR="00796533" w:rsidRDefault="00F21B81">
      <w:pPr>
        <w:spacing w:line="48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oMath>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(1)</w:t>
      </w:r>
    </w:p>
    <w:p w14:paraId="6C7D11C2"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assumes diminishing marginal utility from athletic programs (U’</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&gt; 0, U’’</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&lt; 0), staff (U’</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&gt; 0, U’’</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&lt; 0), and prestige (U’</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&gt; 0, U’’</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&lt; 0)</w:t>
      </w:r>
      <w:r>
        <w:rPr>
          <w:rFonts w:ascii="Times New Roman" w:eastAsia="Times New Roman" w:hAnsi="Times New Roman" w:cs="Times New Roman"/>
          <w:sz w:val="24"/>
          <w:szCs w:val="24"/>
        </w:rPr>
        <w:t>. The model also assumes that, as the manager of a nonprofit organization, the athletic director is subject to a cost constraint where revenues must be greater than or equal to total cost. The cost function and cost constraint are modelled like so:</w:t>
      </w:r>
    </w:p>
    <w:p w14:paraId="151F2BFA" w14:textId="77777777" w:rsidR="00796533" w:rsidRDefault="00F21B81">
      <w:pPr>
        <w:spacing w:line="48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C</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C</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(2)</w:t>
      </w:r>
    </w:p>
    <w:p w14:paraId="67E6C9E5" w14:textId="77777777" w:rsidR="00796533" w:rsidRDefault="00F21B81">
      <w:pPr>
        <w:spacing w:line="48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C</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 0</m:t>
        </m:r>
      </m:oMath>
      <w:r>
        <w:rPr>
          <w:rFonts w:ascii="Times New Roman" w:eastAsia="Times New Roman" w:hAnsi="Times New Roman" w:cs="Times New Roman"/>
          <w:sz w:val="24"/>
          <w:szCs w:val="24"/>
        </w:rPr>
        <w:t xml:space="preserve">                                             (3)</w:t>
      </w:r>
    </w:p>
    <w:p w14:paraId="1BDC3940"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Maximizing the utility function subject to the cost constraint generates a Lagrangian, </w:t>
      </w:r>
      <m:oMath>
        <m:r>
          <w:rPr>
            <w:rFonts w:ascii="Cambria Math" w:hAnsi="Cambria Math"/>
          </w:rPr>
          <m:t>Λ</m:t>
        </m:r>
      </m:oMath>
      <w:r>
        <w:rPr>
          <w:rFonts w:ascii="Times New Roman" w:eastAsia="Times New Roman" w:hAnsi="Times New Roman" w:cs="Times New Roman"/>
          <w:sz w:val="24"/>
          <w:szCs w:val="24"/>
        </w:rPr>
        <w:t>.</w:t>
      </w:r>
    </w:p>
    <w:p w14:paraId="6A8D04AB" w14:textId="77777777" w:rsidR="00796533" w:rsidRDefault="00F21B81">
      <w:pPr>
        <w:spacing w:line="48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max</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Λ</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λ</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C</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(4)</w:t>
      </w:r>
    </w:p>
    <w:p w14:paraId="3EF90BB5"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differentiate the Lagrangian function with respect to the choice variables, </w:t>
      </w:r>
      <w:r>
        <w:rPr>
          <w:rFonts w:ascii="Times New Roman" w:eastAsia="Times New Roman" w:hAnsi="Times New Roman" w:cs="Times New Roman"/>
          <w:i/>
          <w:sz w:val="24"/>
          <w:szCs w:val="24"/>
        </w:rPr>
        <w:t xml:space="preserve">Q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we can arrive at a number of conclusions about athletic director behavior. When the </w:t>
      </w:r>
      <w:proofErr w:type="gramStart"/>
      <w:r>
        <w:rPr>
          <w:rFonts w:ascii="Times New Roman" w:eastAsia="Times New Roman" w:hAnsi="Times New Roman" w:cs="Times New Roman"/>
          <w:sz w:val="24"/>
          <w:szCs w:val="24"/>
        </w:rPr>
        <w:t>break even</w:t>
      </w:r>
      <w:proofErr w:type="gramEnd"/>
      <w:r>
        <w:rPr>
          <w:rFonts w:ascii="Times New Roman" w:eastAsia="Times New Roman" w:hAnsi="Times New Roman" w:cs="Times New Roman"/>
          <w:sz w:val="24"/>
          <w:szCs w:val="24"/>
        </w:rPr>
        <w:t xml:space="preserve"> constraint is not binding, the athletic director over invests in athletic programs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and the coaching staff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Historically, we see that up to 65% of athletic departments in a single year failed to break even (Fort, 2011, pp.440). This suggests that t</w:t>
      </w:r>
      <w:r>
        <w:rPr>
          <w:rFonts w:ascii="Times New Roman" w:eastAsia="Times New Roman" w:hAnsi="Times New Roman" w:cs="Times New Roman"/>
          <w:sz w:val="24"/>
          <w:szCs w:val="24"/>
        </w:rPr>
        <w:t xml:space="preserve">he </w:t>
      </w:r>
      <w:proofErr w:type="gramStart"/>
      <w:r>
        <w:rPr>
          <w:rFonts w:ascii="Times New Roman" w:eastAsia="Times New Roman" w:hAnsi="Times New Roman" w:cs="Times New Roman"/>
          <w:sz w:val="24"/>
          <w:szCs w:val="24"/>
        </w:rPr>
        <w:t>break even</w:t>
      </w:r>
      <w:proofErr w:type="gramEnd"/>
      <w:r>
        <w:rPr>
          <w:rFonts w:ascii="Times New Roman" w:eastAsia="Times New Roman" w:hAnsi="Times New Roman" w:cs="Times New Roman"/>
          <w:sz w:val="24"/>
          <w:szCs w:val="24"/>
        </w:rPr>
        <w:t xml:space="preserve"> constraint is not binding in practice. Hoffer et al. (2015) show that in the case of a nonbinding </w:t>
      </w:r>
      <w:proofErr w:type="gramStart"/>
      <w:r>
        <w:rPr>
          <w:rFonts w:ascii="Times New Roman" w:eastAsia="Times New Roman" w:hAnsi="Times New Roman" w:cs="Times New Roman"/>
          <w:sz w:val="24"/>
          <w:szCs w:val="24"/>
        </w:rPr>
        <w:t>break even</w:t>
      </w:r>
      <w:proofErr w:type="gramEnd"/>
      <w:r>
        <w:rPr>
          <w:rFonts w:ascii="Times New Roman" w:eastAsia="Times New Roman" w:hAnsi="Times New Roman" w:cs="Times New Roman"/>
          <w:sz w:val="24"/>
          <w:szCs w:val="24"/>
        </w:rPr>
        <w:t xml:space="preserve"> constraint, there would be resources to compensate athletes closer to their free market value if athletic directors invested in progr</w:t>
      </w:r>
      <w:r>
        <w:rPr>
          <w:rFonts w:ascii="Times New Roman" w:eastAsia="Times New Roman" w:hAnsi="Times New Roman" w:cs="Times New Roman"/>
          <w:sz w:val="24"/>
          <w:szCs w:val="24"/>
        </w:rPr>
        <w:t>ams and coaches only up to the efficient level.</w:t>
      </w:r>
    </w:p>
    <w:p w14:paraId="7342F4B2"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adjust the utility function above to model athletic program quality as a function of facility quantity and quality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and labor talent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In a world where athletes could be </w:t>
      </w:r>
      <w:r>
        <w:rPr>
          <w:rFonts w:ascii="Times New Roman" w:eastAsia="Times New Roman" w:hAnsi="Times New Roman" w:cs="Times New Roman"/>
          <w:sz w:val="24"/>
          <w:szCs w:val="24"/>
        </w:rPr>
        <w:lastRenderedPageBreak/>
        <w:t>compensated beyond the cost of</w:t>
      </w:r>
      <w:r>
        <w:rPr>
          <w:rFonts w:ascii="Times New Roman" w:eastAsia="Times New Roman" w:hAnsi="Times New Roman" w:cs="Times New Roman"/>
          <w:sz w:val="24"/>
          <w:szCs w:val="24"/>
        </w:rPr>
        <w:t xml:space="preserve"> their scholarship, athletic directors would likely redirect resources from other aspects of program quality, such as stadium and facilities expenses, towards the payment of a more talented labor force. The new revenue function and utility function can be </w:t>
      </w:r>
      <w:r>
        <w:rPr>
          <w:rFonts w:ascii="Times New Roman" w:eastAsia="Times New Roman" w:hAnsi="Times New Roman" w:cs="Times New Roman"/>
          <w:sz w:val="24"/>
          <w:szCs w:val="24"/>
        </w:rPr>
        <w:t>specified as such:</w:t>
      </w:r>
    </w:p>
    <w:p w14:paraId="6AB2379D" w14:textId="77777777" w:rsidR="00796533" w:rsidRDefault="00F21B81">
      <w:pPr>
        <w:spacing w:line="480" w:lineRule="auto"/>
        <w:ind w:firstLine="720"/>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R</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(5)</w:t>
      </w:r>
    </w:p>
    <w:p w14:paraId="520C720D" w14:textId="77777777" w:rsidR="00796533" w:rsidRDefault="00F21B81">
      <w:pPr>
        <w:spacing w:line="480" w:lineRule="auto"/>
        <w:jc w:val="right"/>
        <w:rPr>
          <w:rFonts w:ascii="Times New Roman" w:eastAsia="Times New Roman" w:hAnsi="Times New Roman" w:cs="Times New Roman"/>
          <w:sz w:val="24"/>
          <w:szCs w:val="24"/>
        </w:rPr>
      </w:pPr>
      <m:oMath>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Q</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m:t>
        </m:r>
        <m:r>
          <w:rPr>
            <w:rFonts w:ascii="Times New Roman" w:eastAsia="Times New Roman" w:hAnsi="Times New Roman" w:cs="Times New Roman"/>
            <w:sz w:val="24"/>
            <w:szCs w:val="24"/>
          </w:rPr>
          <m:t>]}</m:t>
        </m:r>
      </m:oMath>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w:t>
      </w:r>
    </w:p>
    <w:p w14:paraId="42804BC4"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Later, I use this framework to build an econometric model that will allow me</w:t>
      </w:r>
      <w:r>
        <w:rPr>
          <w:rFonts w:ascii="Times New Roman" w:eastAsia="Times New Roman" w:hAnsi="Times New Roman" w:cs="Times New Roman"/>
          <w:sz w:val="24"/>
          <w:szCs w:val="24"/>
        </w:rPr>
        <w:t xml:space="preserve"> to empirically investigate the MRP of college football players.</w:t>
      </w:r>
    </w:p>
    <w:p w14:paraId="4EE77F62" w14:textId="77777777" w:rsidR="00796533" w:rsidRDefault="00796533">
      <w:pPr>
        <w:spacing w:line="480" w:lineRule="auto"/>
        <w:rPr>
          <w:rFonts w:ascii="Times New Roman" w:eastAsia="Times New Roman" w:hAnsi="Times New Roman" w:cs="Times New Roman"/>
          <w:sz w:val="24"/>
          <w:szCs w:val="24"/>
        </w:rPr>
      </w:pPr>
    </w:p>
    <w:p w14:paraId="220EC2FF"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4</w:t>
      </w:r>
      <w:r>
        <w:rPr>
          <w:rFonts w:ascii="Times New Roman" w:eastAsia="Times New Roman" w:hAnsi="Times New Roman" w:cs="Times New Roman"/>
          <w:b/>
          <w:sz w:val="36"/>
          <w:szCs w:val="36"/>
        </w:rPr>
        <w:tab/>
        <w:t>Data</w:t>
      </w:r>
    </w:p>
    <w:p w14:paraId="2B5B75CC"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data describing athletic department finances, football team performance, coach information, recruiting rankings, and state-level economic conditions for NCAA Division I Football Bowl Subdivision (FBS) schools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Summary statistics can be viewed </w:t>
      </w:r>
      <w:r>
        <w:rPr>
          <w:rFonts w:ascii="Times New Roman" w:eastAsia="Times New Roman" w:hAnsi="Times New Roman" w:cs="Times New Roman"/>
          <w:sz w:val="24"/>
          <w:szCs w:val="24"/>
        </w:rPr>
        <w:t xml:space="preserve">in Table 1. </w:t>
      </w:r>
    </w:p>
    <w:p w14:paraId="6EC2DFAF"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Nearly all college football teams with a history of national success are members of a “Power” athletic conference. Until 2013, there were six power conferences: the Atlantic Coast Conference, the Southeastern Conference, the Big Ten Conference</w:t>
      </w:r>
      <w:r>
        <w:rPr>
          <w:rFonts w:ascii="Times New Roman" w:eastAsia="Times New Roman" w:hAnsi="Times New Roman" w:cs="Times New Roman"/>
          <w:sz w:val="24"/>
          <w:szCs w:val="24"/>
        </w:rPr>
        <w:t xml:space="preserve">, the Big East Conference, the Big Twelve Conference, and the Pacific Ten Conference. Before the 2013 season, the Big East conference dissolved, and most of its prominent members found homes in one of the five remaining power conferences. </w:t>
      </w:r>
    </w:p>
    <w:p w14:paraId="450C2ED7"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stark</w:t>
      </w:r>
      <w:r>
        <w:rPr>
          <w:rFonts w:ascii="Times New Roman" w:eastAsia="Times New Roman" w:hAnsi="Times New Roman" w:cs="Times New Roman"/>
          <w:sz w:val="24"/>
          <w:szCs w:val="24"/>
        </w:rPr>
        <w:t xml:space="preserve"> contrast between “Power Five” schools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schools. Members of power conferences have far greater political influence within the </w:t>
      </w:r>
      <w:r>
        <w:rPr>
          <w:rFonts w:ascii="Times New Roman" w:eastAsia="Times New Roman" w:hAnsi="Times New Roman" w:cs="Times New Roman"/>
          <w:sz w:val="24"/>
          <w:szCs w:val="24"/>
        </w:rPr>
        <w:lastRenderedPageBreak/>
        <w:t>NCAA, partially because they generate the vast majority of all revenue in college football (Fort, 2011, pp.444-4</w:t>
      </w:r>
      <w:r>
        <w:rPr>
          <w:rFonts w:ascii="Times New Roman" w:eastAsia="Times New Roman" w:hAnsi="Times New Roman" w:cs="Times New Roman"/>
          <w:sz w:val="24"/>
          <w:szCs w:val="24"/>
        </w:rPr>
        <w:t xml:space="preserve">48). Because of this divide, it is worthwhile to split my sample into Power Five school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school. Summary statistics for schools in power conferences can be found in Table 2, while summary statistics for schools in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conferences ca</w:t>
      </w:r>
      <w:r>
        <w:rPr>
          <w:rFonts w:ascii="Times New Roman" w:eastAsia="Times New Roman" w:hAnsi="Times New Roman" w:cs="Times New Roman"/>
          <w:sz w:val="24"/>
          <w:szCs w:val="24"/>
        </w:rPr>
        <w:t>n be found in Table 3.</w:t>
      </w:r>
    </w:p>
    <w:p w14:paraId="7F6DC817" w14:textId="77777777" w:rsidR="00796533" w:rsidRDefault="00796533">
      <w:pPr>
        <w:spacing w:line="480" w:lineRule="auto"/>
        <w:ind w:firstLine="720"/>
        <w:rPr>
          <w:rFonts w:ascii="Times New Roman" w:eastAsia="Times New Roman" w:hAnsi="Times New Roman" w:cs="Times New Roman"/>
          <w:sz w:val="24"/>
          <w:szCs w:val="24"/>
        </w:rPr>
      </w:pPr>
    </w:p>
    <w:p w14:paraId="31A22054"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ab/>
        <w:t>Revenue Data</w:t>
      </w:r>
    </w:p>
    <w:p w14:paraId="33BF07AA"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central problem in MRP literature is the revenue specification problem discussed by Krautmann (1999). Krautmann points out that there are many parts of team revenue that are not responsive to team performance, and</w:t>
      </w:r>
      <w:r>
        <w:rPr>
          <w:rFonts w:ascii="Times New Roman" w:eastAsia="Times New Roman" w:hAnsi="Times New Roman" w:cs="Times New Roman"/>
          <w:sz w:val="24"/>
          <w:szCs w:val="24"/>
        </w:rPr>
        <w:t xml:space="preserve"> thus should be excluded from MRP calculations. College football teams generate revenue from many sources, including ticket sales, </w:t>
      </w:r>
      <w:proofErr w:type="gramStart"/>
      <w:r>
        <w:rPr>
          <w:rFonts w:ascii="Times New Roman" w:eastAsia="Times New Roman" w:hAnsi="Times New Roman" w:cs="Times New Roman"/>
          <w:sz w:val="24"/>
          <w:szCs w:val="24"/>
        </w:rPr>
        <w:t>donations,  sponsorships</w:t>
      </w:r>
      <w:proofErr w:type="gramEnd"/>
      <w:r>
        <w:rPr>
          <w:rFonts w:ascii="Times New Roman" w:eastAsia="Times New Roman" w:hAnsi="Times New Roman" w:cs="Times New Roman"/>
          <w:sz w:val="24"/>
          <w:szCs w:val="24"/>
        </w:rPr>
        <w:t>, payouts from bowl games, payouts from conference television contracts, and other media revenue. A t</w:t>
      </w:r>
      <w:r>
        <w:rPr>
          <w:rFonts w:ascii="Times New Roman" w:eastAsia="Times New Roman" w:hAnsi="Times New Roman" w:cs="Times New Roman"/>
          <w:sz w:val="24"/>
          <w:szCs w:val="24"/>
        </w:rPr>
        <w:t>eam that outperforms expectations is likely to generate higher-than-expected ticket revenue, concessions revenue, and sponsorship revenue. However, most teams receive a predetermined payment from their athletic conference television contract every year tha</w:t>
      </w:r>
      <w:r>
        <w:rPr>
          <w:rFonts w:ascii="Times New Roman" w:eastAsia="Times New Roman" w:hAnsi="Times New Roman" w:cs="Times New Roman"/>
          <w:sz w:val="24"/>
          <w:szCs w:val="24"/>
        </w:rPr>
        <w:t xml:space="preserve">t does not changed based on team performance. Since player performance has no influence on this revenue stream, it should be excluded when estimating player MRPs. </w:t>
      </w:r>
    </w:p>
    <w:p w14:paraId="4295D3BB"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gathered 2010-2014 athletic department revenue and expense data from Dr. Rodney Fort’s publicly available sports data repository. These data came from Member Financial Reporting System (MFRS) documents that are submitted to the NCAA by athletic departmen</w:t>
      </w:r>
      <w:r>
        <w:rPr>
          <w:rFonts w:ascii="Times New Roman" w:eastAsia="Times New Roman" w:hAnsi="Times New Roman" w:cs="Times New Roman"/>
          <w:sz w:val="24"/>
          <w:szCs w:val="24"/>
        </w:rPr>
        <w:t xml:space="preserve">ts. These data are not released to the public, but they have been gathered over time by the Chronicle of Higher Education through the Freedom of </w:t>
      </w:r>
      <w:r>
        <w:rPr>
          <w:rFonts w:ascii="Times New Roman" w:eastAsia="Times New Roman" w:hAnsi="Times New Roman" w:cs="Times New Roman"/>
          <w:sz w:val="24"/>
          <w:szCs w:val="24"/>
        </w:rPr>
        <w:lastRenderedPageBreak/>
        <w:t>Information Act. Only public institutions are required to respond to requests through the Freedom of Informatio</w:t>
      </w:r>
      <w:r>
        <w:rPr>
          <w:rFonts w:ascii="Times New Roman" w:eastAsia="Times New Roman" w:hAnsi="Times New Roman" w:cs="Times New Roman"/>
          <w:sz w:val="24"/>
          <w:szCs w:val="24"/>
        </w:rPr>
        <w:t xml:space="preserve">n Act, so these data were not available for private universities. Table 4 lists private NCAA Division I FBS universities for which data are unavailable. </w:t>
      </w:r>
    </w:p>
    <w:p w14:paraId="08E89803" w14:textId="77777777" w:rsidR="00796533" w:rsidRDefault="00796533">
      <w:pPr>
        <w:spacing w:line="240" w:lineRule="auto"/>
        <w:rPr>
          <w:rFonts w:ascii="Times New Roman" w:eastAsia="Times New Roman" w:hAnsi="Times New Roman" w:cs="Times New Roman"/>
          <w:sz w:val="24"/>
          <w:szCs w:val="24"/>
        </w:rPr>
      </w:pPr>
    </w:p>
    <w:p w14:paraId="5E1C4DDB" w14:textId="77777777" w:rsidR="00796533" w:rsidRDefault="00F21B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 xml:space="preserve">  Private universities and service academies not required to respond to data requests.</w:t>
      </w:r>
    </w:p>
    <w:tbl>
      <w:tblPr>
        <w:tblStyle w:val="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96533" w14:paraId="5AB38CCB" w14:textId="77777777">
        <w:tc>
          <w:tcPr>
            <w:tcW w:w="8640" w:type="dxa"/>
            <w:shd w:val="clear" w:color="auto" w:fill="auto"/>
            <w:tcMar>
              <w:top w:w="100" w:type="dxa"/>
              <w:left w:w="100" w:type="dxa"/>
              <w:bottom w:w="100" w:type="dxa"/>
              <w:right w:w="100" w:type="dxa"/>
            </w:tcMar>
          </w:tcPr>
          <w:p w14:paraId="7EE3AF2F"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Air Fo</w:t>
            </w:r>
            <w:r>
              <w:rPr>
                <w:rFonts w:ascii="Times New Roman" w:eastAsia="Times New Roman" w:hAnsi="Times New Roman" w:cs="Times New Roman"/>
                <w:sz w:val="20"/>
                <w:szCs w:val="20"/>
              </w:rPr>
              <w:t>rce</w:t>
            </w:r>
          </w:p>
          <w:p w14:paraId="7FC49C1A"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Army</w:t>
            </w:r>
          </w:p>
          <w:p w14:paraId="34A57F5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Baylor</w:t>
            </w:r>
          </w:p>
          <w:p w14:paraId="4C13FE9B"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Boston College</w:t>
            </w:r>
          </w:p>
          <w:p w14:paraId="361B68C2"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Brigham Young University</w:t>
            </w:r>
          </w:p>
          <w:p w14:paraId="548EBC42"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Duke</w:t>
            </w:r>
          </w:p>
          <w:p w14:paraId="02D90B65"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Miami (FL)</w:t>
            </w:r>
          </w:p>
          <w:p w14:paraId="5B96C5E1"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Navy</w:t>
            </w:r>
          </w:p>
          <w:p w14:paraId="42323EA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Northwestern</w:t>
            </w:r>
          </w:p>
          <w:p w14:paraId="1C9B5FF2"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Notre Dame</w:t>
            </w:r>
          </w:p>
          <w:p w14:paraId="0FBC8C60"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Rice</w:t>
            </w:r>
          </w:p>
          <w:p w14:paraId="4F6200F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Southern Methodist University</w:t>
            </w:r>
          </w:p>
          <w:p w14:paraId="7DCBBF25"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Stanford</w:t>
            </w:r>
          </w:p>
          <w:p w14:paraId="0C70F038"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Texas Christian University</w:t>
            </w:r>
          </w:p>
          <w:p w14:paraId="63BC5EE5"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Tulane</w:t>
            </w:r>
          </w:p>
          <w:p w14:paraId="4C916D21"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Southern California</w:t>
            </w:r>
          </w:p>
          <w:p w14:paraId="0214611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Vanderbilt</w:t>
            </w:r>
          </w:p>
          <w:p w14:paraId="62DD3127"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Wake Forest</w:t>
            </w:r>
          </w:p>
        </w:tc>
      </w:tr>
    </w:tbl>
    <w:p w14:paraId="352D409B" w14:textId="77777777" w:rsidR="00796533" w:rsidRDefault="00796533">
      <w:pPr>
        <w:spacing w:line="480" w:lineRule="auto"/>
        <w:rPr>
          <w:rFonts w:ascii="Times New Roman" w:eastAsia="Times New Roman" w:hAnsi="Times New Roman" w:cs="Times New Roman"/>
          <w:sz w:val="24"/>
          <w:szCs w:val="24"/>
        </w:rPr>
      </w:pPr>
    </w:p>
    <w:p w14:paraId="241453A0"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schools have a state-related status that exempts them from reporting athletic department financial data. Additionally, some public schools simply failed to respond to requests for information. Table 5 lists public NCAA Division I FBS universities that</w:t>
      </w:r>
      <w:r>
        <w:rPr>
          <w:rFonts w:ascii="Times New Roman" w:eastAsia="Times New Roman" w:hAnsi="Times New Roman" w:cs="Times New Roman"/>
          <w:sz w:val="24"/>
          <w:szCs w:val="24"/>
        </w:rPr>
        <w:t xml:space="preserve"> failed to respond to requests for MFRS documents.</w:t>
      </w:r>
    </w:p>
    <w:p w14:paraId="3AD8E862" w14:textId="77777777" w:rsidR="00796533" w:rsidRDefault="00796533">
      <w:pPr>
        <w:spacing w:line="480" w:lineRule="auto"/>
        <w:ind w:firstLine="720"/>
        <w:rPr>
          <w:rFonts w:ascii="Times New Roman" w:eastAsia="Times New Roman" w:hAnsi="Times New Roman" w:cs="Times New Roman"/>
          <w:sz w:val="24"/>
          <w:szCs w:val="24"/>
        </w:rPr>
      </w:pPr>
    </w:p>
    <w:p w14:paraId="2E57C77A" w14:textId="77777777" w:rsidR="00796533" w:rsidRDefault="00F21B81">
      <w:pPr>
        <w:spacing w:line="240" w:lineRule="auto"/>
        <w:ind w:firstLine="9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xml:space="preserve">  Public universities that failed to respond to data requests.</w:t>
      </w:r>
    </w:p>
    <w:tbl>
      <w:tblPr>
        <w:tblStyle w:val="a0"/>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415"/>
      </w:tblGrid>
      <w:tr w:rsidR="00796533" w14:paraId="0F01EFD8" w14:textId="77777777">
        <w:tc>
          <w:tcPr>
            <w:tcW w:w="3225" w:type="dxa"/>
            <w:shd w:val="clear" w:color="auto" w:fill="auto"/>
            <w:tcMar>
              <w:top w:w="100" w:type="dxa"/>
              <w:left w:w="100" w:type="dxa"/>
              <w:bottom w:w="100" w:type="dxa"/>
              <w:right w:w="100" w:type="dxa"/>
            </w:tcMar>
          </w:tcPr>
          <w:p w14:paraId="788C5EE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School</w:t>
            </w:r>
          </w:p>
        </w:tc>
        <w:tc>
          <w:tcPr>
            <w:tcW w:w="5415" w:type="dxa"/>
            <w:shd w:val="clear" w:color="auto" w:fill="auto"/>
            <w:tcMar>
              <w:top w:w="100" w:type="dxa"/>
              <w:left w:w="100" w:type="dxa"/>
              <w:bottom w:w="100" w:type="dxa"/>
              <w:right w:w="100" w:type="dxa"/>
            </w:tcMar>
          </w:tcPr>
          <w:p w14:paraId="3C226824"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Years Failed to Report</w:t>
            </w:r>
          </w:p>
        </w:tc>
      </w:tr>
      <w:tr w:rsidR="00796533" w14:paraId="767F77BC" w14:textId="77777777">
        <w:tc>
          <w:tcPr>
            <w:tcW w:w="3225" w:type="dxa"/>
            <w:shd w:val="clear" w:color="auto" w:fill="auto"/>
            <w:tcMar>
              <w:top w:w="100" w:type="dxa"/>
              <w:left w:w="100" w:type="dxa"/>
              <w:bottom w:w="100" w:type="dxa"/>
              <w:right w:w="100" w:type="dxa"/>
            </w:tcMar>
          </w:tcPr>
          <w:p w14:paraId="585ADEE0"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Boise State</w:t>
            </w:r>
          </w:p>
        </w:tc>
        <w:tc>
          <w:tcPr>
            <w:tcW w:w="5415" w:type="dxa"/>
            <w:shd w:val="clear" w:color="auto" w:fill="auto"/>
            <w:tcMar>
              <w:top w:w="100" w:type="dxa"/>
              <w:left w:w="100" w:type="dxa"/>
              <w:bottom w:w="100" w:type="dxa"/>
              <w:right w:w="100" w:type="dxa"/>
            </w:tcMar>
          </w:tcPr>
          <w:p w14:paraId="31251410"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2013</w:t>
            </w:r>
          </w:p>
        </w:tc>
      </w:tr>
      <w:tr w:rsidR="00796533" w14:paraId="0FC7557F" w14:textId="77777777">
        <w:tc>
          <w:tcPr>
            <w:tcW w:w="3225" w:type="dxa"/>
            <w:shd w:val="clear" w:color="auto" w:fill="auto"/>
            <w:tcMar>
              <w:top w:w="100" w:type="dxa"/>
              <w:left w:w="100" w:type="dxa"/>
              <w:bottom w:w="100" w:type="dxa"/>
              <w:right w:w="100" w:type="dxa"/>
            </w:tcMar>
          </w:tcPr>
          <w:p w14:paraId="132163E8"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Central Florida</w:t>
            </w:r>
          </w:p>
        </w:tc>
        <w:tc>
          <w:tcPr>
            <w:tcW w:w="5415" w:type="dxa"/>
            <w:shd w:val="clear" w:color="auto" w:fill="auto"/>
            <w:tcMar>
              <w:top w:w="100" w:type="dxa"/>
              <w:left w:w="100" w:type="dxa"/>
              <w:bottom w:w="100" w:type="dxa"/>
              <w:right w:w="100" w:type="dxa"/>
            </w:tcMar>
          </w:tcPr>
          <w:p w14:paraId="03027175"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6B318ABC" w14:textId="77777777">
        <w:tc>
          <w:tcPr>
            <w:tcW w:w="3225" w:type="dxa"/>
            <w:shd w:val="clear" w:color="auto" w:fill="auto"/>
            <w:tcMar>
              <w:top w:w="100" w:type="dxa"/>
              <w:left w:w="100" w:type="dxa"/>
              <w:bottom w:w="100" w:type="dxa"/>
              <w:right w:w="100" w:type="dxa"/>
            </w:tcMar>
          </w:tcPr>
          <w:p w14:paraId="6D27A142"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Cincinnati</w:t>
            </w:r>
          </w:p>
        </w:tc>
        <w:tc>
          <w:tcPr>
            <w:tcW w:w="5415" w:type="dxa"/>
            <w:shd w:val="clear" w:color="auto" w:fill="auto"/>
            <w:tcMar>
              <w:top w:w="100" w:type="dxa"/>
              <w:left w:w="100" w:type="dxa"/>
              <w:bottom w:w="100" w:type="dxa"/>
              <w:right w:w="100" w:type="dxa"/>
            </w:tcMar>
          </w:tcPr>
          <w:p w14:paraId="246253B2"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50B9C8C7" w14:textId="77777777">
        <w:tc>
          <w:tcPr>
            <w:tcW w:w="3225" w:type="dxa"/>
            <w:shd w:val="clear" w:color="auto" w:fill="auto"/>
            <w:tcMar>
              <w:top w:w="100" w:type="dxa"/>
              <w:left w:w="100" w:type="dxa"/>
              <w:bottom w:w="100" w:type="dxa"/>
              <w:right w:w="100" w:type="dxa"/>
            </w:tcMar>
          </w:tcPr>
          <w:p w14:paraId="66A43B8A"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Kansas State</w:t>
            </w:r>
          </w:p>
        </w:tc>
        <w:tc>
          <w:tcPr>
            <w:tcW w:w="5415" w:type="dxa"/>
            <w:shd w:val="clear" w:color="auto" w:fill="auto"/>
            <w:tcMar>
              <w:top w:w="100" w:type="dxa"/>
              <w:left w:w="100" w:type="dxa"/>
              <w:bottom w:w="100" w:type="dxa"/>
              <w:right w:w="100" w:type="dxa"/>
            </w:tcMar>
          </w:tcPr>
          <w:p w14:paraId="458D170B"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685030EA" w14:textId="77777777">
        <w:tc>
          <w:tcPr>
            <w:tcW w:w="3225" w:type="dxa"/>
            <w:shd w:val="clear" w:color="auto" w:fill="auto"/>
            <w:tcMar>
              <w:top w:w="100" w:type="dxa"/>
              <w:left w:w="100" w:type="dxa"/>
              <w:bottom w:w="100" w:type="dxa"/>
              <w:right w:w="100" w:type="dxa"/>
            </w:tcMar>
          </w:tcPr>
          <w:p w14:paraId="02585496"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Louisiana Monroe</w:t>
            </w:r>
          </w:p>
        </w:tc>
        <w:tc>
          <w:tcPr>
            <w:tcW w:w="5415" w:type="dxa"/>
            <w:shd w:val="clear" w:color="auto" w:fill="auto"/>
            <w:tcMar>
              <w:top w:w="100" w:type="dxa"/>
              <w:left w:w="100" w:type="dxa"/>
              <w:bottom w:w="100" w:type="dxa"/>
              <w:right w:w="100" w:type="dxa"/>
            </w:tcMar>
          </w:tcPr>
          <w:p w14:paraId="11B1AD40"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28DD5E5B" w14:textId="77777777">
        <w:tc>
          <w:tcPr>
            <w:tcW w:w="3225" w:type="dxa"/>
            <w:shd w:val="clear" w:color="auto" w:fill="auto"/>
            <w:tcMar>
              <w:top w:w="100" w:type="dxa"/>
              <w:left w:w="100" w:type="dxa"/>
              <w:bottom w:w="100" w:type="dxa"/>
              <w:right w:w="100" w:type="dxa"/>
            </w:tcMar>
          </w:tcPr>
          <w:p w14:paraId="6771687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Michigan</w:t>
            </w:r>
          </w:p>
        </w:tc>
        <w:tc>
          <w:tcPr>
            <w:tcW w:w="5415" w:type="dxa"/>
            <w:shd w:val="clear" w:color="auto" w:fill="auto"/>
            <w:tcMar>
              <w:top w:w="100" w:type="dxa"/>
              <w:left w:w="100" w:type="dxa"/>
              <w:bottom w:w="100" w:type="dxa"/>
              <w:right w:w="100" w:type="dxa"/>
            </w:tcMar>
          </w:tcPr>
          <w:p w14:paraId="04C230F8"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2013</w:t>
            </w:r>
          </w:p>
        </w:tc>
      </w:tr>
      <w:tr w:rsidR="00796533" w14:paraId="3135FCDF" w14:textId="77777777">
        <w:tc>
          <w:tcPr>
            <w:tcW w:w="3225" w:type="dxa"/>
            <w:shd w:val="clear" w:color="auto" w:fill="auto"/>
            <w:tcMar>
              <w:top w:w="100" w:type="dxa"/>
              <w:left w:w="100" w:type="dxa"/>
              <w:bottom w:w="100" w:type="dxa"/>
              <w:right w:w="100" w:type="dxa"/>
            </w:tcMar>
          </w:tcPr>
          <w:p w14:paraId="4F798EBE"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Penn State (state-related)</w:t>
            </w:r>
          </w:p>
        </w:tc>
        <w:tc>
          <w:tcPr>
            <w:tcW w:w="5415" w:type="dxa"/>
            <w:shd w:val="clear" w:color="auto" w:fill="auto"/>
            <w:tcMar>
              <w:top w:w="100" w:type="dxa"/>
              <w:left w:w="100" w:type="dxa"/>
              <w:bottom w:w="100" w:type="dxa"/>
              <w:right w:w="100" w:type="dxa"/>
            </w:tcMar>
          </w:tcPr>
          <w:p w14:paraId="0565E605"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2010, 2011, 2012, 2014</w:t>
            </w:r>
          </w:p>
        </w:tc>
      </w:tr>
      <w:tr w:rsidR="00796533" w14:paraId="4F785E40" w14:textId="77777777">
        <w:tc>
          <w:tcPr>
            <w:tcW w:w="3225" w:type="dxa"/>
            <w:shd w:val="clear" w:color="auto" w:fill="auto"/>
            <w:tcMar>
              <w:top w:w="100" w:type="dxa"/>
              <w:left w:w="100" w:type="dxa"/>
              <w:bottom w:w="100" w:type="dxa"/>
              <w:right w:w="100" w:type="dxa"/>
            </w:tcMar>
          </w:tcPr>
          <w:p w14:paraId="7F32D38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Pittsburgh (state-related)</w:t>
            </w:r>
          </w:p>
        </w:tc>
        <w:tc>
          <w:tcPr>
            <w:tcW w:w="5415" w:type="dxa"/>
            <w:shd w:val="clear" w:color="auto" w:fill="auto"/>
            <w:tcMar>
              <w:top w:w="100" w:type="dxa"/>
              <w:left w:w="100" w:type="dxa"/>
              <w:bottom w:w="100" w:type="dxa"/>
              <w:right w:w="100" w:type="dxa"/>
            </w:tcMar>
          </w:tcPr>
          <w:p w14:paraId="5BEA8836"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73ED6FDC" w14:textId="77777777">
        <w:tc>
          <w:tcPr>
            <w:tcW w:w="3225" w:type="dxa"/>
            <w:shd w:val="clear" w:color="auto" w:fill="auto"/>
            <w:tcMar>
              <w:top w:w="100" w:type="dxa"/>
              <w:left w:w="100" w:type="dxa"/>
              <w:bottom w:w="100" w:type="dxa"/>
              <w:right w:w="100" w:type="dxa"/>
            </w:tcMar>
          </w:tcPr>
          <w:p w14:paraId="57C4A6E6"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 Diego State</w:t>
            </w:r>
          </w:p>
        </w:tc>
        <w:tc>
          <w:tcPr>
            <w:tcW w:w="5415" w:type="dxa"/>
            <w:shd w:val="clear" w:color="auto" w:fill="auto"/>
            <w:tcMar>
              <w:top w:w="100" w:type="dxa"/>
              <w:left w:w="100" w:type="dxa"/>
              <w:bottom w:w="100" w:type="dxa"/>
              <w:right w:w="100" w:type="dxa"/>
            </w:tcMar>
          </w:tcPr>
          <w:p w14:paraId="2E43A3BE"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323EBE81" w14:textId="77777777">
        <w:tc>
          <w:tcPr>
            <w:tcW w:w="3225" w:type="dxa"/>
            <w:shd w:val="clear" w:color="auto" w:fill="auto"/>
            <w:tcMar>
              <w:top w:w="100" w:type="dxa"/>
              <w:left w:w="100" w:type="dxa"/>
              <w:bottom w:w="100" w:type="dxa"/>
              <w:right w:w="100" w:type="dxa"/>
            </w:tcMar>
          </w:tcPr>
          <w:p w14:paraId="76E941D4"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South Carolina</w:t>
            </w:r>
          </w:p>
        </w:tc>
        <w:tc>
          <w:tcPr>
            <w:tcW w:w="5415" w:type="dxa"/>
            <w:shd w:val="clear" w:color="auto" w:fill="auto"/>
            <w:tcMar>
              <w:top w:w="100" w:type="dxa"/>
              <w:left w:w="100" w:type="dxa"/>
              <w:bottom w:w="100" w:type="dxa"/>
              <w:right w:w="100" w:type="dxa"/>
            </w:tcMar>
          </w:tcPr>
          <w:p w14:paraId="6D8F6C68"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2013</w:t>
            </w:r>
          </w:p>
        </w:tc>
      </w:tr>
      <w:tr w:rsidR="00796533" w14:paraId="5CED2AB1" w14:textId="77777777">
        <w:tc>
          <w:tcPr>
            <w:tcW w:w="3225" w:type="dxa"/>
            <w:shd w:val="clear" w:color="auto" w:fill="auto"/>
            <w:tcMar>
              <w:top w:w="100" w:type="dxa"/>
              <w:left w:w="100" w:type="dxa"/>
              <w:bottom w:w="100" w:type="dxa"/>
              <w:right w:w="100" w:type="dxa"/>
            </w:tcMar>
          </w:tcPr>
          <w:p w14:paraId="2C1F23E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Temple (state-related)</w:t>
            </w:r>
          </w:p>
        </w:tc>
        <w:tc>
          <w:tcPr>
            <w:tcW w:w="5415" w:type="dxa"/>
            <w:shd w:val="clear" w:color="auto" w:fill="auto"/>
            <w:tcMar>
              <w:top w:w="100" w:type="dxa"/>
              <w:left w:w="100" w:type="dxa"/>
              <w:bottom w:w="100" w:type="dxa"/>
              <w:right w:w="100" w:type="dxa"/>
            </w:tcMar>
          </w:tcPr>
          <w:p w14:paraId="41B1CC08"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4DD1649A" w14:textId="77777777">
        <w:tc>
          <w:tcPr>
            <w:tcW w:w="3225" w:type="dxa"/>
            <w:shd w:val="clear" w:color="auto" w:fill="auto"/>
            <w:tcMar>
              <w:top w:w="100" w:type="dxa"/>
              <w:left w:w="100" w:type="dxa"/>
              <w:bottom w:w="100" w:type="dxa"/>
              <w:right w:w="100" w:type="dxa"/>
            </w:tcMar>
          </w:tcPr>
          <w:p w14:paraId="118BB5B3"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Tennessee</w:t>
            </w:r>
          </w:p>
        </w:tc>
        <w:tc>
          <w:tcPr>
            <w:tcW w:w="5415" w:type="dxa"/>
            <w:shd w:val="clear" w:color="auto" w:fill="auto"/>
            <w:tcMar>
              <w:top w:w="100" w:type="dxa"/>
              <w:left w:w="100" w:type="dxa"/>
              <w:bottom w:w="100" w:type="dxa"/>
              <w:right w:w="100" w:type="dxa"/>
            </w:tcMar>
          </w:tcPr>
          <w:p w14:paraId="37C64EFF"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r w:rsidR="00796533" w14:paraId="4F6DB6EA" w14:textId="77777777">
        <w:tc>
          <w:tcPr>
            <w:tcW w:w="3225" w:type="dxa"/>
            <w:shd w:val="clear" w:color="auto" w:fill="auto"/>
            <w:tcMar>
              <w:top w:w="100" w:type="dxa"/>
              <w:left w:w="100" w:type="dxa"/>
              <w:bottom w:w="100" w:type="dxa"/>
              <w:right w:w="100" w:type="dxa"/>
            </w:tcMar>
          </w:tcPr>
          <w:p w14:paraId="750D4B39"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Texas San Antonio</w:t>
            </w:r>
          </w:p>
        </w:tc>
        <w:tc>
          <w:tcPr>
            <w:tcW w:w="5415" w:type="dxa"/>
            <w:shd w:val="clear" w:color="auto" w:fill="auto"/>
            <w:tcMar>
              <w:top w:w="100" w:type="dxa"/>
              <w:left w:w="100" w:type="dxa"/>
              <w:bottom w:w="100" w:type="dxa"/>
              <w:right w:w="100" w:type="dxa"/>
            </w:tcMar>
          </w:tcPr>
          <w:p w14:paraId="1A0BBD66"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2012, 2013, 2014</w:t>
            </w:r>
          </w:p>
        </w:tc>
      </w:tr>
      <w:tr w:rsidR="00796533" w14:paraId="58E4664C" w14:textId="77777777">
        <w:tc>
          <w:tcPr>
            <w:tcW w:w="3225" w:type="dxa"/>
            <w:shd w:val="clear" w:color="auto" w:fill="auto"/>
            <w:tcMar>
              <w:top w:w="100" w:type="dxa"/>
              <w:left w:w="100" w:type="dxa"/>
              <w:bottom w:w="100" w:type="dxa"/>
              <w:right w:w="100" w:type="dxa"/>
            </w:tcMar>
          </w:tcPr>
          <w:p w14:paraId="3F0F0613"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West Virginia</w:t>
            </w:r>
          </w:p>
        </w:tc>
        <w:tc>
          <w:tcPr>
            <w:tcW w:w="5415" w:type="dxa"/>
            <w:shd w:val="clear" w:color="auto" w:fill="auto"/>
            <w:tcMar>
              <w:top w:w="100" w:type="dxa"/>
              <w:left w:w="100" w:type="dxa"/>
              <w:bottom w:w="100" w:type="dxa"/>
              <w:right w:w="100" w:type="dxa"/>
            </w:tcMar>
          </w:tcPr>
          <w:p w14:paraId="3E68E34A" w14:textId="77777777" w:rsidR="00796533" w:rsidRDefault="00F21B8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2010, 2011, 2012, 2013, 2014</w:t>
            </w:r>
          </w:p>
        </w:tc>
      </w:tr>
    </w:tbl>
    <w:p w14:paraId="4D355856" w14:textId="77777777" w:rsidR="00796533" w:rsidRDefault="00796533">
      <w:pPr>
        <w:spacing w:line="480" w:lineRule="auto"/>
        <w:ind w:firstLine="720"/>
        <w:rPr>
          <w:rFonts w:ascii="Times New Roman" w:eastAsia="Times New Roman" w:hAnsi="Times New Roman" w:cs="Times New Roman"/>
          <w:sz w:val="24"/>
          <w:szCs w:val="24"/>
        </w:rPr>
      </w:pPr>
    </w:p>
    <w:p w14:paraId="128AB635"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Importantly, MFRS documents list 15 different athletic department revenue streams, which makes it possible to exclude revenue that is not responsive to team performance. Table 6 defines all revenue streams listed on MFRS documents and whether they were cou</w:t>
      </w:r>
      <w:r>
        <w:rPr>
          <w:rFonts w:ascii="Times New Roman" w:eastAsia="Times New Roman" w:hAnsi="Times New Roman" w:cs="Times New Roman"/>
          <w:sz w:val="24"/>
          <w:szCs w:val="24"/>
        </w:rPr>
        <w:t xml:space="preserve">nted as performance-responsive revenue. </w:t>
      </w:r>
    </w:p>
    <w:p w14:paraId="6E7CD65C" w14:textId="77777777" w:rsidR="00796533" w:rsidRDefault="00796533">
      <w:pPr>
        <w:spacing w:line="480" w:lineRule="auto"/>
        <w:ind w:firstLine="720"/>
        <w:rPr>
          <w:rFonts w:ascii="Times New Roman" w:eastAsia="Times New Roman" w:hAnsi="Times New Roman" w:cs="Times New Roman"/>
          <w:sz w:val="24"/>
          <w:szCs w:val="24"/>
        </w:rPr>
      </w:pPr>
    </w:p>
    <w:p w14:paraId="46386FB9" w14:textId="77777777" w:rsidR="00796533" w:rsidRDefault="00F21B81">
      <w:pPr>
        <w:spacing w:line="240" w:lineRule="auto"/>
        <w:ind w:firstLine="9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6.</w:t>
      </w:r>
      <w:r>
        <w:rPr>
          <w:rFonts w:ascii="Times New Roman" w:eastAsia="Times New Roman" w:hAnsi="Times New Roman" w:cs="Times New Roman"/>
          <w:sz w:val="24"/>
          <w:szCs w:val="24"/>
        </w:rPr>
        <w:t xml:space="preserve">  Revenue streams listed on MFRS documents.</w:t>
      </w:r>
    </w:p>
    <w:tbl>
      <w:tblPr>
        <w:tblStyle w:val="a1"/>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4305"/>
        <w:gridCol w:w="1350"/>
      </w:tblGrid>
      <w:tr w:rsidR="00796533" w14:paraId="34A5C95B" w14:textId="77777777">
        <w:trPr>
          <w:trHeight w:val="700"/>
        </w:trPr>
        <w:tc>
          <w:tcPr>
            <w:tcW w:w="2985" w:type="dxa"/>
            <w:shd w:val="clear" w:color="auto" w:fill="auto"/>
            <w:tcMar>
              <w:top w:w="100" w:type="dxa"/>
              <w:left w:w="100" w:type="dxa"/>
              <w:bottom w:w="100" w:type="dxa"/>
              <w:right w:w="100" w:type="dxa"/>
            </w:tcMar>
          </w:tcPr>
          <w:p w14:paraId="7E22E00C"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Revenue Stream</w:t>
            </w:r>
          </w:p>
        </w:tc>
        <w:tc>
          <w:tcPr>
            <w:tcW w:w="4305" w:type="dxa"/>
            <w:shd w:val="clear" w:color="auto" w:fill="auto"/>
            <w:tcMar>
              <w:top w:w="100" w:type="dxa"/>
              <w:left w:w="100" w:type="dxa"/>
              <w:bottom w:w="100" w:type="dxa"/>
              <w:right w:w="100" w:type="dxa"/>
            </w:tcMar>
          </w:tcPr>
          <w:p w14:paraId="1AFA3661"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1350" w:type="dxa"/>
            <w:shd w:val="clear" w:color="auto" w:fill="auto"/>
            <w:tcMar>
              <w:top w:w="100" w:type="dxa"/>
              <w:left w:w="100" w:type="dxa"/>
              <w:bottom w:w="100" w:type="dxa"/>
              <w:right w:w="100" w:type="dxa"/>
            </w:tcMar>
          </w:tcPr>
          <w:p w14:paraId="0C04F132"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 Responsive</w:t>
            </w:r>
          </w:p>
        </w:tc>
      </w:tr>
      <w:tr w:rsidR="00796533" w14:paraId="05B13C5C" w14:textId="77777777">
        <w:tc>
          <w:tcPr>
            <w:tcW w:w="2985" w:type="dxa"/>
            <w:shd w:val="clear" w:color="auto" w:fill="auto"/>
            <w:tcMar>
              <w:top w:w="100" w:type="dxa"/>
              <w:left w:w="100" w:type="dxa"/>
              <w:bottom w:w="100" w:type="dxa"/>
              <w:right w:w="100" w:type="dxa"/>
            </w:tcMar>
          </w:tcPr>
          <w:p w14:paraId="572A78C1"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Ticket Sales</w:t>
            </w:r>
          </w:p>
        </w:tc>
        <w:tc>
          <w:tcPr>
            <w:tcW w:w="4305" w:type="dxa"/>
            <w:shd w:val="clear" w:color="auto" w:fill="auto"/>
            <w:tcMar>
              <w:top w:w="100" w:type="dxa"/>
              <w:left w:w="100" w:type="dxa"/>
              <w:bottom w:w="100" w:type="dxa"/>
              <w:right w:w="100" w:type="dxa"/>
            </w:tcMar>
          </w:tcPr>
          <w:p w14:paraId="13677602"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Revenue received for sales of admissions to athletic events, including sales to the public, faulty, and students. Does not include ticket sales for conference and national tournaments that are pass-through transactions.</w:t>
            </w:r>
          </w:p>
        </w:tc>
        <w:tc>
          <w:tcPr>
            <w:tcW w:w="1350" w:type="dxa"/>
            <w:shd w:val="clear" w:color="auto" w:fill="auto"/>
            <w:tcMar>
              <w:top w:w="100" w:type="dxa"/>
              <w:left w:w="100" w:type="dxa"/>
              <w:bottom w:w="100" w:type="dxa"/>
              <w:right w:w="100" w:type="dxa"/>
            </w:tcMar>
          </w:tcPr>
          <w:p w14:paraId="0326E1CE"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96533" w14:paraId="52B461D8" w14:textId="77777777">
        <w:tc>
          <w:tcPr>
            <w:tcW w:w="2985" w:type="dxa"/>
            <w:shd w:val="clear" w:color="auto" w:fill="auto"/>
            <w:tcMar>
              <w:top w:w="100" w:type="dxa"/>
              <w:left w:w="100" w:type="dxa"/>
              <w:bottom w:w="100" w:type="dxa"/>
              <w:right w:w="100" w:type="dxa"/>
            </w:tcMar>
          </w:tcPr>
          <w:p w14:paraId="7B654274"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Student Fees</w:t>
            </w:r>
          </w:p>
        </w:tc>
        <w:tc>
          <w:tcPr>
            <w:tcW w:w="4305" w:type="dxa"/>
            <w:shd w:val="clear" w:color="auto" w:fill="auto"/>
            <w:tcMar>
              <w:top w:w="100" w:type="dxa"/>
              <w:left w:w="100" w:type="dxa"/>
              <w:bottom w:w="100" w:type="dxa"/>
              <w:right w:w="100" w:type="dxa"/>
            </w:tcMar>
          </w:tcPr>
          <w:p w14:paraId="76B35357"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Student fees assessed and restricted for support of intercollegiate athletics.</w:t>
            </w:r>
          </w:p>
        </w:tc>
        <w:tc>
          <w:tcPr>
            <w:tcW w:w="1350" w:type="dxa"/>
            <w:shd w:val="clear" w:color="auto" w:fill="auto"/>
            <w:tcMar>
              <w:top w:w="100" w:type="dxa"/>
              <w:left w:w="100" w:type="dxa"/>
              <w:bottom w:w="100" w:type="dxa"/>
              <w:right w:w="100" w:type="dxa"/>
            </w:tcMar>
          </w:tcPr>
          <w:p w14:paraId="58912139"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4F048921" w14:textId="77777777">
        <w:tc>
          <w:tcPr>
            <w:tcW w:w="2985" w:type="dxa"/>
            <w:shd w:val="clear" w:color="auto" w:fill="auto"/>
            <w:tcMar>
              <w:top w:w="100" w:type="dxa"/>
              <w:left w:w="100" w:type="dxa"/>
              <w:bottom w:w="100" w:type="dxa"/>
              <w:right w:w="100" w:type="dxa"/>
            </w:tcMar>
          </w:tcPr>
          <w:p w14:paraId="6D1A8903"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Guarantees</w:t>
            </w:r>
          </w:p>
        </w:tc>
        <w:tc>
          <w:tcPr>
            <w:tcW w:w="4305" w:type="dxa"/>
            <w:shd w:val="clear" w:color="auto" w:fill="auto"/>
            <w:tcMar>
              <w:top w:w="100" w:type="dxa"/>
              <w:left w:w="100" w:type="dxa"/>
              <w:bottom w:w="100" w:type="dxa"/>
              <w:right w:w="100" w:type="dxa"/>
            </w:tcMar>
          </w:tcPr>
          <w:p w14:paraId="2E07275C"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Revenue received from participation in away games.</w:t>
            </w:r>
          </w:p>
        </w:tc>
        <w:tc>
          <w:tcPr>
            <w:tcW w:w="1350" w:type="dxa"/>
            <w:shd w:val="clear" w:color="auto" w:fill="auto"/>
            <w:tcMar>
              <w:top w:w="100" w:type="dxa"/>
              <w:left w:w="100" w:type="dxa"/>
              <w:bottom w:w="100" w:type="dxa"/>
              <w:right w:w="100" w:type="dxa"/>
            </w:tcMar>
          </w:tcPr>
          <w:p w14:paraId="637DC438"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p w14:paraId="6ADD8357" w14:textId="77777777" w:rsidR="00796533" w:rsidRDefault="0079653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796533" w14:paraId="3DF71809" w14:textId="77777777">
        <w:tc>
          <w:tcPr>
            <w:tcW w:w="2985" w:type="dxa"/>
            <w:shd w:val="clear" w:color="auto" w:fill="auto"/>
            <w:tcMar>
              <w:top w:w="100" w:type="dxa"/>
              <w:left w:w="100" w:type="dxa"/>
              <w:bottom w:w="100" w:type="dxa"/>
              <w:right w:w="100" w:type="dxa"/>
            </w:tcMar>
          </w:tcPr>
          <w:p w14:paraId="7C0D9FCF"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Contributions</w:t>
            </w:r>
          </w:p>
        </w:tc>
        <w:tc>
          <w:tcPr>
            <w:tcW w:w="4305" w:type="dxa"/>
            <w:shd w:val="clear" w:color="auto" w:fill="auto"/>
            <w:tcMar>
              <w:top w:w="100" w:type="dxa"/>
              <w:left w:w="100" w:type="dxa"/>
              <w:bottom w:w="100" w:type="dxa"/>
              <w:right w:w="100" w:type="dxa"/>
            </w:tcMar>
          </w:tcPr>
          <w:p w14:paraId="31B8CCD3"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Amounts received directly from individuals, corporations, associations, foundations, clubs, or other organizations that are designated for the operation of the athletics program.</w:t>
            </w:r>
          </w:p>
        </w:tc>
        <w:tc>
          <w:tcPr>
            <w:tcW w:w="1350" w:type="dxa"/>
            <w:shd w:val="clear" w:color="auto" w:fill="auto"/>
            <w:tcMar>
              <w:top w:w="100" w:type="dxa"/>
              <w:left w:w="100" w:type="dxa"/>
              <w:bottom w:w="100" w:type="dxa"/>
              <w:right w:w="100" w:type="dxa"/>
            </w:tcMar>
          </w:tcPr>
          <w:p w14:paraId="1996819D"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96533" w14:paraId="49CA193B" w14:textId="77777777">
        <w:tc>
          <w:tcPr>
            <w:tcW w:w="2985" w:type="dxa"/>
            <w:shd w:val="clear" w:color="auto" w:fill="auto"/>
            <w:tcMar>
              <w:top w:w="100" w:type="dxa"/>
              <w:left w:w="100" w:type="dxa"/>
              <w:bottom w:w="100" w:type="dxa"/>
              <w:right w:w="100" w:type="dxa"/>
            </w:tcMar>
          </w:tcPr>
          <w:p w14:paraId="4B61ED5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Compensation and Benefits Provided by a Third Party</w:t>
            </w:r>
          </w:p>
        </w:tc>
        <w:tc>
          <w:tcPr>
            <w:tcW w:w="4305" w:type="dxa"/>
            <w:shd w:val="clear" w:color="auto" w:fill="auto"/>
            <w:tcMar>
              <w:top w:w="100" w:type="dxa"/>
              <w:left w:w="100" w:type="dxa"/>
              <w:bottom w:w="100" w:type="dxa"/>
              <w:right w:w="100" w:type="dxa"/>
            </w:tcMar>
          </w:tcPr>
          <w:p w14:paraId="06DB9EF8"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Amounts provided by a third party and contractually guaranteed by the institution, but not included on the institution’s W-2 (e.g., car stipend, country club membership, entertainment allowance, etc)</w:t>
            </w:r>
          </w:p>
        </w:tc>
        <w:tc>
          <w:tcPr>
            <w:tcW w:w="1350" w:type="dxa"/>
            <w:shd w:val="clear" w:color="auto" w:fill="auto"/>
            <w:tcMar>
              <w:top w:w="100" w:type="dxa"/>
              <w:left w:w="100" w:type="dxa"/>
              <w:bottom w:w="100" w:type="dxa"/>
              <w:right w:w="100" w:type="dxa"/>
            </w:tcMar>
          </w:tcPr>
          <w:p w14:paraId="326E3A94"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165C5E79" w14:textId="77777777">
        <w:tc>
          <w:tcPr>
            <w:tcW w:w="2985" w:type="dxa"/>
            <w:shd w:val="clear" w:color="auto" w:fill="auto"/>
            <w:tcMar>
              <w:top w:w="100" w:type="dxa"/>
              <w:left w:w="100" w:type="dxa"/>
              <w:bottom w:w="100" w:type="dxa"/>
              <w:right w:w="100" w:type="dxa"/>
            </w:tcMar>
          </w:tcPr>
          <w:p w14:paraId="6936C1A0"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Direct State and Other Government Support</w:t>
            </w:r>
          </w:p>
        </w:tc>
        <w:tc>
          <w:tcPr>
            <w:tcW w:w="4305" w:type="dxa"/>
            <w:shd w:val="clear" w:color="auto" w:fill="auto"/>
            <w:tcMar>
              <w:top w:w="100" w:type="dxa"/>
              <w:left w:w="100" w:type="dxa"/>
              <w:bottom w:w="100" w:type="dxa"/>
              <w:right w:w="100" w:type="dxa"/>
            </w:tcMar>
          </w:tcPr>
          <w:p w14:paraId="74AF051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State, municipal, federal, and other government appropriations made in support of the operations of intercollegiate athletics. </w:t>
            </w:r>
          </w:p>
        </w:tc>
        <w:tc>
          <w:tcPr>
            <w:tcW w:w="1350" w:type="dxa"/>
            <w:shd w:val="clear" w:color="auto" w:fill="auto"/>
            <w:tcMar>
              <w:top w:w="100" w:type="dxa"/>
              <w:left w:w="100" w:type="dxa"/>
              <w:bottom w:w="100" w:type="dxa"/>
              <w:right w:w="100" w:type="dxa"/>
            </w:tcMar>
          </w:tcPr>
          <w:p w14:paraId="7964429C"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17C5114E" w14:textId="77777777">
        <w:tc>
          <w:tcPr>
            <w:tcW w:w="2985" w:type="dxa"/>
            <w:shd w:val="clear" w:color="auto" w:fill="auto"/>
            <w:tcMar>
              <w:top w:w="100" w:type="dxa"/>
              <w:left w:w="100" w:type="dxa"/>
              <w:bottom w:w="100" w:type="dxa"/>
              <w:right w:w="100" w:type="dxa"/>
            </w:tcMar>
          </w:tcPr>
          <w:p w14:paraId="70A10EE9"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Direct Institutional Support</w:t>
            </w:r>
          </w:p>
        </w:tc>
        <w:tc>
          <w:tcPr>
            <w:tcW w:w="4305" w:type="dxa"/>
            <w:shd w:val="clear" w:color="auto" w:fill="auto"/>
            <w:tcMar>
              <w:top w:w="100" w:type="dxa"/>
              <w:left w:w="100" w:type="dxa"/>
              <w:bottom w:w="100" w:type="dxa"/>
              <w:right w:w="100" w:type="dxa"/>
            </w:tcMar>
          </w:tcPr>
          <w:p w14:paraId="6DC6015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of institutional resources for the current operation of intercollegiate athletics, as well as unrestricted funds allocated to the athletics department by the university.</w:t>
            </w:r>
          </w:p>
        </w:tc>
        <w:tc>
          <w:tcPr>
            <w:tcW w:w="1350" w:type="dxa"/>
            <w:shd w:val="clear" w:color="auto" w:fill="auto"/>
            <w:tcMar>
              <w:top w:w="100" w:type="dxa"/>
              <w:left w:w="100" w:type="dxa"/>
              <w:bottom w:w="100" w:type="dxa"/>
              <w:right w:w="100" w:type="dxa"/>
            </w:tcMar>
          </w:tcPr>
          <w:p w14:paraId="602F75BF"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1697EBA6" w14:textId="77777777">
        <w:tc>
          <w:tcPr>
            <w:tcW w:w="2985" w:type="dxa"/>
            <w:shd w:val="clear" w:color="auto" w:fill="auto"/>
            <w:tcMar>
              <w:top w:w="100" w:type="dxa"/>
              <w:left w:w="100" w:type="dxa"/>
              <w:bottom w:w="100" w:type="dxa"/>
              <w:right w:w="100" w:type="dxa"/>
            </w:tcMar>
          </w:tcPr>
          <w:p w14:paraId="7E35ACE8"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Indirect Facilities and Administrative Support</w:t>
            </w:r>
          </w:p>
        </w:tc>
        <w:tc>
          <w:tcPr>
            <w:tcW w:w="4305" w:type="dxa"/>
            <w:shd w:val="clear" w:color="auto" w:fill="auto"/>
            <w:tcMar>
              <w:top w:w="100" w:type="dxa"/>
              <w:left w:w="100" w:type="dxa"/>
              <w:bottom w:w="100" w:type="dxa"/>
              <w:right w:w="100" w:type="dxa"/>
            </w:tcMar>
          </w:tcPr>
          <w:p w14:paraId="6C373CBC"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of facilities and servi</w:t>
            </w:r>
            <w:r>
              <w:rPr>
                <w:rFonts w:ascii="Times New Roman" w:eastAsia="Times New Roman" w:hAnsi="Times New Roman" w:cs="Times New Roman"/>
                <w:sz w:val="20"/>
                <w:szCs w:val="20"/>
              </w:rPr>
              <w:t>ces provided by the institution not charged to athletics. This support may include an allocation for institutional administrative cost, facilities and maintenance, etc.</w:t>
            </w:r>
          </w:p>
        </w:tc>
        <w:tc>
          <w:tcPr>
            <w:tcW w:w="1350" w:type="dxa"/>
            <w:shd w:val="clear" w:color="auto" w:fill="auto"/>
            <w:tcMar>
              <w:top w:w="100" w:type="dxa"/>
              <w:left w:w="100" w:type="dxa"/>
              <w:bottom w:w="100" w:type="dxa"/>
              <w:right w:w="100" w:type="dxa"/>
            </w:tcMar>
          </w:tcPr>
          <w:p w14:paraId="1E21ED43"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3702A6E9" w14:textId="77777777">
        <w:tc>
          <w:tcPr>
            <w:tcW w:w="2985" w:type="dxa"/>
            <w:shd w:val="clear" w:color="auto" w:fill="auto"/>
            <w:tcMar>
              <w:top w:w="100" w:type="dxa"/>
              <w:left w:w="100" w:type="dxa"/>
              <w:bottom w:w="100" w:type="dxa"/>
              <w:right w:w="100" w:type="dxa"/>
            </w:tcMar>
          </w:tcPr>
          <w:p w14:paraId="5D37FDA5"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NCAA/Conference Distributions, including all tournament revenues</w:t>
            </w:r>
          </w:p>
        </w:tc>
        <w:tc>
          <w:tcPr>
            <w:tcW w:w="4305" w:type="dxa"/>
            <w:shd w:val="clear" w:color="auto" w:fill="auto"/>
            <w:tcMar>
              <w:top w:w="100" w:type="dxa"/>
              <w:left w:w="100" w:type="dxa"/>
              <w:bottom w:w="100" w:type="dxa"/>
              <w:right w:w="100" w:type="dxa"/>
            </w:tcMar>
          </w:tcPr>
          <w:p w14:paraId="480A8193"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Revenue received from participation in bowl games, tournaments, and all NCAA distributions. Includes shares of conference television agreements.</w:t>
            </w:r>
          </w:p>
        </w:tc>
        <w:tc>
          <w:tcPr>
            <w:tcW w:w="1350" w:type="dxa"/>
            <w:shd w:val="clear" w:color="auto" w:fill="auto"/>
            <w:tcMar>
              <w:top w:w="100" w:type="dxa"/>
              <w:left w:w="100" w:type="dxa"/>
              <w:bottom w:w="100" w:type="dxa"/>
              <w:right w:w="100" w:type="dxa"/>
            </w:tcMar>
          </w:tcPr>
          <w:p w14:paraId="5619CE0D"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3356A189" w14:textId="77777777">
        <w:tc>
          <w:tcPr>
            <w:tcW w:w="2985" w:type="dxa"/>
            <w:shd w:val="clear" w:color="auto" w:fill="auto"/>
            <w:tcMar>
              <w:top w:w="100" w:type="dxa"/>
              <w:left w:w="100" w:type="dxa"/>
              <w:bottom w:w="100" w:type="dxa"/>
              <w:right w:w="100" w:type="dxa"/>
            </w:tcMar>
          </w:tcPr>
          <w:p w14:paraId="7BC9F87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Broadcast, Television, Radio, and Internet Rights</w:t>
            </w:r>
          </w:p>
        </w:tc>
        <w:tc>
          <w:tcPr>
            <w:tcW w:w="4305" w:type="dxa"/>
            <w:shd w:val="clear" w:color="auto" w:fill="auto"/>
            <w:tcMar>
              <w:top w:w="100" w:type="dxa"/>
              <w:left w:w="100" w:type="dxa"/>
              <w:bottom w:w="100" w:type="dxa"/>
              <w:right w:w="100" w:type="dxa"/>
            </w:tcMar>
          </w:tcPr>
          <w:p w14:paraId="0E4E7D99"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Institutional revenue received directly for radio and television broadcasts, internet and ecommerce rights received through institution-negotiated contracts.</w:t>
            </w:r>
          </w:p>
        </w:tc>
        <w:tc>
          <w:tcPr>
            <w:tcW w:w="1350" w:type="dxa"/>
            <w:shd w:val="clear" w:color="auto" w:fill="auto"/>
            <w:tcMar>
              <w:top w:w="100" w:type="dxa"/>
              <w:left w:w="100" w:type="dxa"/>
              <w:bottom w:w="100" w:type="dxa"/>
              <w:right w:w="100" w:type="dxa"/>
            </w:tcMar>
          </w:tcPr>
          <w:p w14:paraId="7435143F"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07F77494" w14:textId="77777777">
        <w:tc>
          <w:tcPr>
            <w:tcW w:w="2985" w:type="dxa"/>
            <w:shd w:val="clear" w:color="auto" w:fill="auto"/>
            <w:tcMar>
              <w:top w:w="100" w:type="dxa"/>
              <w:left w:w="100" w:type="dxa"/>
              <w:bottom w:w="100" w:type="dxa"/>
              <w:right w:w="100" w:type="dxa"/>
            </w:tcMar>
          </w:tcPr>
          <w:p w14:paraId="1D7FC6EF"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Program Sales, Concessions, Novelty Sales, and Parking</w:t>
            </w:r>
          </w:p>
        </w:tc>
        <w:tc>
          <w:tcPr>
            <w:tcW w:w="4305" w:type="dxa"/>
            <w:shd w:val="clear" w:color="auto" w:fill="auto"/>
            <w:tcMar>
              <w:top w:w="100" w:type="dxa"/>
              <w:left w:w="100" w:type="dxa"/>
              <w:bottom w:w="100" w:type="dxa"/>
              <w:right w:w="100" w:type="dxa"/>
            </w:tcMar>
          </w:tcPr>
          <w:p w14:paraId="49FF813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Revenue of game programs, novelties, food and other concessions, and parking revenues.</w:t>
            </w:r>
          </w:p>
        </w:tc>
        <w:tc>
          <w:tcPr>
            <w:tcW w:w="1350" w:type="dxa"/>
            <w:shd w:val="clear" w:color="auto" w:fill="auto"/>
            <w:tcMar>
              <w:top w:w="100" w:type="dxa"/>
              <w:left w:w="100" w:type="dxa"/>
              <w:bottom w:w="100" w:type="dxa"/>
              <w:right w:w="100" w:type="dxa"/>
            </w:tcMar>
          </w:tcPr>
          <w:p w14:paraId="6A0CCBE8"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96533" w14:paraId="5DC62080" w14:textId="77777777">
        <w:tc>
          <w:tcPr>
            <w:tcW w:w="2985" w:type="dxa"/>
            <w:shd w:val="clear" w:color="auto" w:fill="auto"/>
            <w:tcMar>
              <w:top w:w="100" w:type="dxa"/>
              <w:left w:w="100" w:type="dxa"/>
              <w:bottom w:w="100" w:type="dxa"/>
              <w:right w:w="100" w:type="dxa"/>
            </w:tcMar>
          </w:tcPr>
          <w:p w14:paraId="3B3FF775"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Royalties, Licensing, Advertisements, and Sponsorships</w:t>
            </w:r>
          </w:p>
        </w:tc>
        <w:tc>
          <w:tcPr>
            <w:tcW w:w="4305" w:type="dxa"/>
            <w:shd w:val="clear" w:color="auto" w:fill="auto"/>
            <w:tcMar>
              <w:top w:w="100" w:type="dxa"/>
              <w:left w:w="100" w:type="dxa"/>
              <w:bottom w:w="100" w:type="dxa"/>
              <w:right w:w="100" w:type="dxa"/>
            </w:tcMar>
          </w:tcPr>
          <w:p w14:paraId="200504F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Revenue from corporate sponsorships, licensing, sales of advertisements, trademarks, and royalties.</w:t>
            </w:r>
          </w:p>
        </w:tc>
        <w:tc>
          <w:tcPr>
            <w:tcW w:w="1350" w:type="dxa"/>
            <w:shd w:val="clear" w:color="auto" w:fill="auto"/>
            <w:tcMar>
              <w:top w:w="100" w:type="dxa"/>
              <w:left w:w="100" w:type="dxa"/>
              <w:bottom w:w="100" w:type="dxa"/>
              <w:right w:w="100" w:type="dxa"/>
            </w:tcMar>
          </w:tcPr>
          <w:p w14:paraId="7B9D54AB"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96533" w14:paraId="118A73A5" w14:textId="77777777">
        <w:tc>
          <w:tcPr>
            <w:tcW w:w="2985" w:type="dxa"/>
            <w:shd w:val="clear" w:color="auto" w:fill="auto"/>
            <w:tcMar>
              <w:top w:w="100" w:type="dxa"/>
              <w:left w:w="100" w:type="dxa"/>
              <w:bottom w:w="100" w:type="dxa"/>
              <w:right w:w="100" w:type="dxa"/>
            </w:tcMar>
          </w:tcPr>
          <w:p w14:paraId="14D9BC6C"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Sports Camp Revenues</w:t>
            </w:r>
          </w:p>
        </w:tc>
        <w:tc>
          <w:tcPr>
            <w:tcW w:w="4305" w:type="dxa"/>
            <w:shd w:val="clear" w:color="auto" w:fill="auto"/>
            <w:tcMar>
              <w:top w:w="100" w:type="dxa"/>
              <w:left w:w="100" w:type="dxa"/>
              <w:bottom w:w="100" w:type="dxa"/>
              <w:right w:w="100" w:type="dxa"/>
            </w:tcMar>
          </w:tcPr>
          <w:p w14:paraId="001E409F"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Amounts received by the athletics department for sports-camps and clinics.</w:t>
            </w:r>
          </w:p>
        </w:tc>
        <w:tc>
          <w:tcPr>
            <w:tcW w:w="1350" w:type="dxa"/>
            <w:shd w:val="clear" w:color="auto" w:fill="auto"/>
            <w:tcMar>
              <w:top w:w="100" w:type="dxa"/>
              <w:left w:w="100" w:type="dxa"/>
              <w:bottom w:w="100" w:type="dxa"/>
              <w:right w:w="100" w:type="dxa"/>
            </w:tcMar>
          </w:tcPr>
          <w:p w14:paraId="23A1CEE2"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796533" w14:paraId="62E303DD" w14:textId="77777777">
        <w:tc>
          <w:tcPr>
            <w:tcW w:w="2985" w:type="dxa"/>
            <w:shd w:val="clear" w:color="auto" w:fill="auto"/>
            <w:tcMar>
              <w:top w:w="100" w:type="dxa"/>
              <w:left w:w="100" w:type="dxa"/>
              <w:bottom w:w="100" w:type="dxa"/>
              <w:right w:w="100" w:type="dxa"/>
            </w:tcMar>
          </w:tcPr>
          <w:p w14:paraId="07834402"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Endowment and Investment Income</w:t>
            </w:r>
          </w:p>
        </w:tc>
        <w:tc>
          <w:tcPr>
            <w:tcW w:w="4305" w:type="dxa"/>
            <w:shd w:val="clear" w:color="auto" w:fill="auto"/>
            <w:tcMar>
              <w:top w:w="100" w:type="dxa"/>
              <w:left w:w="100" w:type="dxa"/>
              <w:bottom w:w="100" w:type="dxa"/>
              <w:right w:w="100" w:type="dxa"/>
            </w:tcMar>
          </w:tcPr>
          <w:p w14:paraId="51D4A3A4"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Endowment spending policy distribution and other investment income in support of the athletics department.</w:t>
            </w:r>
          </w:p>
        </w:tc>
        <w:tc>
          <w:tcPr>
            <w:tcW w:w="1350" w:type="dxa"/>
            <w:shd w:val="clear" w:color="auto" w:fill="auto"/>
            <w:tcMar>
              <w:top w:w="100" w:type="dxa"/>
              <w:left w:w="100" w:type="dxa"/>
              <w:bottom w:w="100" w:type="dxa"/>
              <w:right w:w="100" w:type="dxa"/>
            </w:tcMar>
          </w:tcPr>
          <w:p w14:paraId="6596BD24"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796533" w14:paraId="4A1CFF30" w14:textId="77777777">
        <w:trPr>
          <w:trHeight w:val="420"/>
        </w:trPr>
        <w:tc>
          <w:tcPr>
            <w:tcW w:w="2985" w:type="dxa"/>
            <w:shd w:val="clear" w:color="auto" w:fill="auto"/>
            <w:tcMar>
              <w:top w:w="100" w:type="dxa"/>
              <w:left w:w="100" w:type="dxa"/>
              <w:bottom w:w="100" w:type="dxa"/>
              <w:right w:w="100" w:type="dxa"/>
            </w:tcMar>
          </w:tcPr>
          <w:p w14:paraId="3A1823CE"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Other Operating Revenue</w:t>
            </w:r>
          </w:p>
        </w:tc>
        <w:tc>
          <w:tcPr>
            <w:tcW w:w="4305" w:type="dxa"/>
            <w:shd w:val="clear" w:color="auto" w:fill="auto"/>
            <w:tcMar>
              <w:top w:w="100" w:type="dxa"/>
              <w:left w:w="100" w:type="dxa"/>
              <w:bottom w:w="100" w:type="dxa"/>
              <w:right w:w="100" w:type="dxa"/>
            </w:tcMar>
          </w:tcPr>
          <w:p w14:paraId="4B226C9A"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1350" w:type="dxa"/>
            <w:shd w:val="clear" w:color="auto" w:fill="auto"/>
            <w:tcMar>
              <w:top w:w="100" w:type="dxa"/>
              <w:left w:w="100" w:type="dxa"/>
              <w:bottom w:w="100" w:type="dxa"/>
              <w:right w:w="100" w:type="dxa"/>
            </w:tcMar>
          </w:tcPr>
          <w:p w14:paraId="02AD36D3" w14:textId="77777777" w:rsidR="00796533" w:rsidRDefault="00F21B81">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5576B9AB" w14:textId="77777777" w:rsidR="00796533" w:rsidRDefault="00796533">
      <w:pPr>
        <w:spacing w:line="480" w:lineRule="auto"/>
        <w:rPr>
          <w:rFonts w:ascii="Times New Roman" w:eastAsia="Times New Roman" w:hAnsi="Times New Roman" w:cs="Times New Roman"/>
          <w:sz w:val="24"/>
          <w:szCs w:val="24"/>
        </w:rPr>
      </w:pPr>
    </w:p>
    <w:p w14:paraId="46BDAECF"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performance-responsive team revenue, I summed ticket sales, contributions revenue, concessions and merchandise revenue, sponsorship revenue, and sports camp revenue. We should expect that interest in a team increases as team quality increases,</w:t>
      </w:r>
      <w:r>
        <w:rPr>
          <w:rFonts w:ascii="Times New Roman" w:eastAsia="Times New Roman" w:hAnsi="Times New Roman" w:cs="Times New Roman"/>
          <w:sz w:val="24"/>
          <w:szCs w:val="24"/>
        </w:rPr>
        <w:t xml:space="preserve"> leading to higher ticket revenue, contributions revenue, and sports camp </w:t>
      </w:r>
      <w:r>
        <w:rPr>
          <w:rFonts w:ascii="Times New Roman" w:eastAsia="Times New Roman" w:hAnsi="Times New Roman" w:cs="Times New Roman"/>
          <w:sz w:val="24"/>
          <w:szCs w:val="24"/>
        </w:rPr>
        <w:lastRenderedPageBreak/>
        <w:t>revenue. Moreover, we should expect that higher attendance will lead to higher concessions and sponsorship revenue.</w:t>
      </w:r>
    </w:p>
    <w:p w14:paraId="75E8254B"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other revenue sources clearly cannot be classified as </w:t>
      </w:r>
      <w:r>
        <w:rPr>
          <w:rFonts w:ascii="Times New Roman" w:eastAsia="Times New Roman" w:hAnsi="Times New Roman" w:cs="Times New Roman"/>
          <w:sz w:val="24"/>
          <w:szCs w:val="24"/>
        </w:rPr>
        <w:t>performance-responsive. However, there is an argument for some of them to be included. Notably, revenue from guarantees, NCAA and conference distributions, and broadcast rights seem on the surface to be responsive to performance. However, these revenue str</w:t>
      </w:r>
      <w:r>
        <w:rPr>
          <w:rFonts w:ascii="Times New Roman" w:eastAsia="Times New Roman" w:hAnsi="Times New Roman" w:cs="Times New Roman"/>
          <w:sz w:val="24"/>
          <w:szCs w:val="24"/>
        </w:rPr>
        <w:t>eams are generally the result of contracts signed years in advance, and thus could be attributed to the performances of past teams, but not current teams.</w:t>
      </w:r>
    </w:p>
    <w:p w14:paraId="65EBB63D"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my sample, performance responsive revenue had a mean value of $20.9 million, median value of $14.8</w:t>
      </w:r>
      <w:r>
        <w:rPr>
          <w:rFonts w:ascii="Times New Roman" w:eastAsia="Times New Roman" w:hAnsi="Times New Roman" w:cs="Times New Roman"/>
          <w:sz w:val="24"/>
          <w:szCs w:val="24"/>
        </w:rPr>
        <w:t xml:space="preserve"> million, and a standard deviation of $21.1 million. Since a team cannot have negative revenue, we can conclude that a small number of teams are generating huge revenues, causing the distribution to skew right. If we look closer at the data, we can see tha</w:t>
      </w:r>
      <w:r>
        <w:rPr>
          <w:rFonts w:ascii="Times New Roman" w:eastAsia="Times New Roman" w:hAnsi="Times New Roman" w:cs="Times New Roman"/>
          <w:sz w:val="24"/>
          <w:szCs w:val="24"/>
        </w:rPr>
        <w:t>t the University of Oregon had $40 million more in revenue in 2014 than any other team in the sample. This is due to a near $100 million donation from Nike founder Phil Knight (Kish, 2015). Aside from this outlier, the top revenue-generating seasons came f</w:t>
      </w:r>
      <w:r>
        <w:rPr>
          <w:rFonts w:ascii="Times New Roman" w:eastAsia="Times New Roman" w:hAnsi="Times New Roman" w:cs="Times New Roman"/>
          <w:sz w:val="24"/>
          <w:szCs w:val="24"/>
        </w:rPr>
        <w:t>rom traditional powerhouses such as Texas, Michigan, LSU, and Ohio State.</w:t>
      </w:r>
    </w:p>
    <w:p w14:paraId="1EBB3614"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broken down by power conference membership, we can see that power conference members generate much more revenue than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conference members. The average performance-respon</w:t>
      </w:r>
      <w:r>
        <w:rPr>
          <w:rFonts w:ascii="Times New Roman" w:eastAsia="Times New Roman" w:hAnsi="Times New Roman" w:cs="Times New Roman"/>
          <w:sz w:val="24"/>
          <w:szCs w:val="24"/>
        </w:rPr>
        <w:t xml:space="preserve">sive revenue was $30.2 million for Power Five schools and $3.8 million for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schools, meaning that we should expect players at Power Five schools to have higher MRPs than players at non Power Five schools.</w:t>
      </w:r>
    </w:p>
    <w:p w14:paraId="0F1650AB" w14:textId="77777777" w:rsidR="00796533" w:rsidRDefault="00796533">
      <w:pPr>
        <w:spacing w:line="480" w:lineRule="auto"/>
        <w:ind w:firstLine="720"/>
        <w:rPr>
          <w:rFonts w:ascii="Times New Roman" w:eastAsia="Times New Roman" w:hAnsi="Times New Roman" w:cs="Times New Roman"/>
          <w:sz w:val="24"/>
          <w:szCs w:val="24"/>
        </w:rPr>
      </w:pPr>
    </w:p>
    <w:p w14:paraId="66217AD3"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w:t>
      </w:r>
      <w:r>
        <w:rPr>
          <w:rFonts w:ascii="Times New Roman" w:eastAsia="Times New Roman" w:hAnsi="Times New Roman" w:cs="Times New Roman"/>
          <w:b/>
          <w:sz w:val="28"/>
          <w:szCs w:val="28"/>
        </w:rPr>
        <w:tab/>
        <w:t>Star Rating Data</w:t>
      </w:r>
    </w:p>
    <w:p w14:paraId="2D71CE2A" w14:textId="77777777" w:rsidR="00796533" w:rsidRDefault="00F21B81">
      <w:pPr>
        <w:spacing w:line="480" w:lineRule="auto"/>
        <w:ind w:firstLine="72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My study is uni</w:t>
      </w:r>
      <w:r>
        <w:rPr>
          <w:rFonts w:ascii="Times New Roman" w:eastAsia="Times New Roman" w:hAnsi="Times New Roman" w:cs="Times New Roman"/>
          <w:sz w:val="24"/>
          <w:szCs w:val="24"/>
        </w:rPr>
        <w:t>que in this line of literature because I use star ratings as a proxy for player productivity. While Borghesi (2017) does include star rating variables in a regression on team revenue, he does not clearly explain what end this achieves, nor does he make a s</w:t>
      </w:r>
      <w:r>
        <w:rPr>
          <w:rFonts w:ascii="Times New Roman" w:eastAsia="Times New Roman" w:hAnsi="Times New Roman" w:cs="Times New Roman"/>
          <w:sz w:val="24"/>
          <w:szCs w:val="24"/>
        </w:rPr>
        <w:t xml:space="preserve">erious effort to control for all of the factors that impact a team’s revenue. In order to estimate player MRPs, I first gathered 2003-2017 recruiting data from </w:t>
      </w:r>
      <w:r>
        <w:rPr>
          <w:rFonts w:ascii="Times New Roman" w:eastAsia="Times New Roman" w:hAnsi="Times New Roman" w:cs="Times New Roman"/>
          <w:i/>
          <w:sz w:val="24"/>
          <w:szCs w:val="24"/>
        </w:rPr>
        <w:t>Rivals.com</w:t>
      </w:r>
      <w:r>
        <w:rPr>
          <w:rFonts w:ascii="Times New Roman" w:eastAsia="Times New Roman" w:hAnsi="Times New Roman" w:cs="Times New Roman"/>
          <w:sz w:val="24"/>
          <w:szCs w:val="24"/>
        </w:rPr>
        <w:t>. The data I collected include every recruit listed on the website that signed a lette</w:t>
      </w:r>
      <w:r>
        <w:rPr>
          <w:rFonts w:ascii="Times New Roman" w:eastAsia="Times New Roman" w:hAnsi="Times New Roman" w:cs="Times New Roman"/>
          <w:sz w:val="24"/>
          <w:szCs w:val="24"/>
        </w:rPr>
        <w:t xml:space="preserve">r of intent, the team they signed with, and the recruit’s star ranking. Unfortunately, </w:t>
      </w:r>
      <w:r>
        <w:rPr>
          <w:rFonts w:ascii="Times New Roman" w:eastAsia="Times New Roman" w:hAnsi="Times New Roman" w:cs="Times New Roman"/>
          <w:i/>
          <w:sz w:val="24"/>
          <w:szCs w:val="24"/>
        </w:rPr>
        <w:t>Rivals.com</w:t>
      </w:r>
      <w:r>
        <w:rPr>
          <w:rFonts w:ascii="Times New Roman" w:eastAsia="Times New Roman" w:hAnsi="Times New Roman" w:cs="Times New Roman"/>
          <w:sz w:val="24"/>
          <w:szCs w:val="24"/>
        </w:rPr>
        <w:t xml:space="preserve"> does not track recruiting for every Division I FBS team. Table 7 lists teams for which no recruiting data is available.</w:t>
      </w:r>
      <w:commentRangeEnd w:id="1"/>
      <w:r>
        <w:commentReference w:id="1"/>
      </w:r>
    </w:p>
    <w:p w14:paraId="01FEEF1D" w14:textId="77777777" w:rsidR="00796533" w:rsidRDefault="00796533">
      <w:pPr>
        <w:spacing w:line="480" w:lineRule="auto"/>
        <w:ind w:firstLine="720"/>
        <w:rPr>
          <w:rFonts w:ascii="Times New Roman" w:eastAsia="Times New Roman" w:hAnsi="Times New Roman" w:cs="Times New Roman"/>
          <w:sz w:val="24"/>
          <w:szCs w:val="24"/>
        </w:rPr>
      </w:pPr>
    </w:p>
    <w:p w14:paraId="2C27D473" w14:textId="77777777" w:rsidR="00796533" w:rsidRDefault="00F21B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7.  </w:t>
      </w:r>
      <w:r>
        <w:rPr>
          <w:rFonts w:ascii="Times New Roman" w:eastAsia="Times New Roman" w:hAnsi="Times New Roman" w:cs="Times New Roman"/>
          <w:sz w:val="24"/>
          <w:szCs w:val="24"/>
        </w:rPr>
        <w:t>Universities where no re</w:t>
      </w:r>
      <w:r>
        <w:rPr>
          <w:rFonts w:ascii="Times New Roman" w:eastAsia="Times New Roman" w:hAnsi="Times New Roman" w:cs="Times New Roman"/>
          <w:sz w:val="24"/>
          <w:szCs w:val="24"/>
        </w:rPr>
        <w:t>cruiting data was available.</w:t>
      </w:r>
    </w:p>
    <w:tbl>
      <w:tblPr>
        <w:tblStyle w:val="a2"/>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796533" w14:paraId="541664E8" w14:textId="77777777">
        <w:trPr>
          <w:jc w:val="center"/>
        </w:trPr>
        <w:tc>
          <w:tcPr>
            <w:tcW w:w="8640" w:type="dxa"/>
            <w:shd w:val="clear" w:color="auto" w:fill="auto"/>
            <w:tcMar>
              <w:top w:w="100" w:type="dxa"/>
              <w:left w:w="100" w:type="dxa"/>
              <w:bottom w:w="100" w:type="dxa"/>
              <w:right w:w="100" w:type="dxa"/>
            </w:tcMar>
          </w:tcPr>
          <w:p w14:paraId="0F0DFA01"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Air Force </w:t>
            </w:r>
          </w:p>
          <w:p w14:paraId="263CA1A7"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Akron</w:t>
            </w:r>
          </w:p>
          <w:p w14:paraId="7F123A5D"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Ball State </w:t>
            </w:r>
          </w:p>
          <w:p w14:paraId="7955F28D"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Bowling Green</w:t>
            </w:r>
          </w:p>
          <w:p w14:paraId="7146F34C"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Buffalo</w:t>
            </w:r>
          </w:p>
          <w:p w14:paraId="49F08FFD"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Eastern Michigan</w:t>
            </w:r>
          </w:p>
          <w:p w14:paraId="2CD0AD9C"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Georgia Southern</w:t>
            </w:r>
          </w:p>
          <w:p w14:paraId="5CA10533"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Hawaii</w:t>
            </w:r>
          </w:p>
          <w:p w14:paraId="285152F7"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Idaho</w:t>
            </w:r>
          </w:p>
          <w:p w14:paraId="52E8949D"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Louisiana-Lafayette</w:t>
            </w:r>
          </w:p>
          <w:p w14:paraId="3F9A1E6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Louisiana-Monroe</w:t>
            </w:r>
          </w:p>
          <w:p w14:paraId="168E422C"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Massachusetts</w:t>
            </w:r>
          </w:p>
          <w:p w14:paraId="6A8D4E2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Miami (OH)</w:t>
            </w:r>
          </w:p>
          <w:p w14:paraId="49FC0289"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Navy</w:t>
            </w:r>
          </w:p>
          <w:p w14:paraId="63FA2FD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Northern Illinois</w:t>
            </w:r>
          </w:p>
          <w:p w14:paraId="100A1E6E"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Ohio</w:t>
            </w:r>
          </w:p>
          <w:p w14:paraId="6F3E14D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Jose State</w:t>
            </w:r>
          </w:p>
          <w:p w14:paraId="3BB23C65"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 Alabama</w:t>
            </w:r>
          </w:p>
          <w:p w14:paraId="3FC3C2D6" w14:textId="77777777" w:rsidR="00796533" w:rsidRDefault="00F21B81">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Utah State</w:t>
            </w:r>
          </w:p>
        </w:tc>
      </w:tr>
    </w:tbl>
    <w:p w14:paraId="7A29F7F6" w14:textId="77777777" w:rsidR="00796533" w:rsidRDefault="00796533">
      <w:pPr>
        <w:spacing w:line="480" w:lineRule="auto"/>
        <w:rPr>
          <w:rFonts w:ascii="Times New Roman" w:eastAsia="Times New Roman" w:hAnsi="Times New Roman" w:cs="Times New Roman"/>
          <w:sz w:val="24"/>
          <w:szCs w:val="24"/>
        </w:rPr>
      </w:pPr>
    </w:p>
    <w:p w14:paraId="371A96D9"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teams for which recruiting data is not available are all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After collecting the recruiting data,</w:t>
      </w:r>
      <w:r>
        <w:rPr>
          <w:rFonts w:ascii="Times New Roman" w:eastAsia="Times New Roman" w:hAnsi="Times New Roman" w:cs="Times New Roman"/>
          <w:sz w:val="24"/>
          <w:szCs w:val="24"/>
        </w:rPr>
        <w:t xml:space="preserve"> I summed the number of players of each star rating </w:t>
      </w:r>
      <w:r>
        <w:rPr>
          <w:rFonts w:ascii="Times New Roman" w:eastAsia="Times New Roman" w:hAnsi="Times New Roman" w:cs="Times New Roman"/>
          <w:sz w:val="24"/>
          <w:szCs w:val="24"/>
        </w:rPr>
        <w:lastRenderedPageBreak/>
        <w:t>that committed to a school in the five years leading up a season. Since players generally have four or five years of athletic eligibility, I used the summed figure to estimate the number of players at eac</w:t>
      </w:r>
      <w:r>
        <w:rPr>
          <w:rFonts w:ascii="Times New Roman" w:eastAsia="Times New Roman" w:hAnsi="Times New Roman" w:cs="Times New Roman"/>
          <w:sz w:val="24"/>
          <w:szCs w:val="24"/>
        </w:rPr>
        <w:t xml:space="preserve">h star level that were on a team in a given season. Because lowly-rated players are generally considered replacement-level players, each player with a rating of two stars or lower was counted as a </w:t>
      </w:r>
      <w:proofErr w:type="gramStart"/>
      <w:r>
        <w:rPr>
          <w:rFonts w:ascii="Times New Roman" w:eastAsia="Times New Roman" w:hAnsi="Times New Roman" w:cs="Times New Roman"/>
          <w:sz w:val="24"/>
          <w:szCs w:val="24"/>
        </w:rPr>
        <w:t>two star</w:t>
      </w:r>
      <w:proofErr w:type="gramEnd"/>
      <w:r>
        <w:rPr>
          <w:rFonts w:ascii="Times New Roman" w:eastAsia="Times New Roman" w:hAnsi="Times New Roman" w:cs="Times New Roman"/>
          <w:sz w:val="24"/>
          <w:szCs w:val="24"/>
        </w:rPr>
        <w:t xml:space="preserve"> player. This will allow me to calculate higher-rat</w:t>
      </w:r>
      <w:r>
        <w:rPr>
          <w:rFonts w:ascii="Times New Roman" w:eastAsia="Times New Roman" w:hAnsi="Times New Roman" w:cs="Times New Roman"/>
          <w:sz w:val="24"/>
          <w:szCs w:val="24"/>
        </w:rPr>
        <w:t>ed players’ value in relation to a replacement-level player.</w:t>
      </w:r>
    </w:p>
    <w:p w14:paraId="1219CDB0"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it is possible that my method of calculating these variables generates a nonrepresentative sample. In order to estimate the talent of a team in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I simply summed up the recruit</w:t>
      </w:r>
      <w:r>
        <w:rPr>
          <w:rFonts w:ascii="Times New Roman" w:eastAsia="Times New Roman" w:hAnsi="Times New Roman" w:cs="Times New Roman"/>
          <w:sz w:val="24"/>
          <w:szCs w:val="24"/>
        </w:rPr>
        <w:t xml:space="preserve">s of each star level that committed to each team in the five years leading up to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However, most recruits that commit to a team are not with the team five years later. Some recruits that commit to a team never actually enroll in school, some finish t</w:t>
      </w:r>
      <w:r>
        <w:rPr>
          <w:rFonts w:ascii="Times New Roman" w:eastAsia="Times New Roman" w:hAnsi="Times New Roman" w:cs="Times New Roman"/>
          <w:sz w:val="24"/>
          <w:szCs w:val="24"/>
        </w:rPr>
        <w:t>heir careers in four years, some have career-ending injuries, some transfer to other schools, and some leave the team for other reasons. Unfortunately, there is no accurate historical data that I can feasibly collect that tracks recruits through the end of</w:t>
      </w:r>
      <w:r>
        <w:rPr>
          <w:rFonts w:ascii="Times New Roman" w:eastAsia="Times New Roman" w:hAnsi="Times New Roman" w:cs="Times New Roman"/>
          <w:sz w:val="24"/>
          <w:szCs w:val="24"/>
        </w:rPr>
        <w:t xml:space="preserve"> their college career. However, it is likely that lower-rated players finish their eligibility at a lower rate than higher-rated players. If this is true, then low-rated players necessarily make up a higher proportion of players in my sample than they do i</w:t>
      </w:r>
      <w:r>
        <w:rPr>
          <w:rFonts w:ascii="Times New Roman" w:eastAsia="Times New Roman" w:hAnsi="Times New Roman" w:cs="Times New Roman"/>
          <w:sz w:val="24"/>
          <w:szCs w:val="24"/>
        </w:rPr>
        <w:t>n the population. This would certainly affect coefficient estimates.</w:t>
      </w:r>
    </w:p>
    <w:p w14:paraId="02F49E07"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Unsurprisingly, players of all talent levels are not distributed equally across the teams in my sample. The average Power Five team had about 17 two-star players, 53 three-star players, 2</w:t>
      </w:r>
      <w:r>
        <w:rPr>
          <w:rFonts w:ascii="Times New Roman" w:eastAsia="Times New Roman" w:hAnsi="Times New Roman" w:cs="Times New Roman"/>
          <w:sz w:val="24"/>
          <w:szCs w:val="24"/>
        </w:rPr>
        <w:t xml:space="preserve">1 four-star players, and two five-star players. In comparison,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had an average of 62 two-star players, 28 three-star players, and one four-star player. There are three seasons in which a single five-star player played for a </w:t>
      </w:r>
      <w:proofErr w:type="gramStart"/>
      <w:r>
        <w:rPr>
          <w:rFonts w:ascii="Times New Roman" w:eastAsia="Times New Roman" w:hAnsi="Times New Roman" w:cs="Times New Roman"/>
          <w:sz w:val="24"/>
          <w:szCs w:val="24"/>
        </w:rPr>
        <w:lastRenderedPageBreak/>
        <w:t>non Power</w:t>
      </w:r>
      <w:proofErr w:type="gramEnd"/>
      <w:r>
        <w:rPr>
          <w:rFonts w:ascii="Times New Roman" w:eastAsia="Times New Roman" w:hAnsi="Times New Roman" w:cs="Times New Roman"/>
          <w:sz w:val="24"/>
          <w:szCs w:val="24"/>
        </w:rPr>
        <w:t xml:space="preserve"> Fi</w:t>
      </w:r>
      <w:r>
        <w:rPr>
          <w:rFonts w:ascii="Times New Roman" w:eastAsia="Times New Roman" w:hAnsi="Times New Roman" w:cs="Times New Roman"/>
          <w:sz w:val="24"/>
          <w:szCs w:val="24"/>
        </w:rPr>
        <w:t xml:space="preserve">ve team. All of this would indicate that Power Five schools are, on average, attracting more talented players. However, the data also show that even when we consider only Power Five schools, the distribution of five-star players is still skewed. While the </w:t>
      </w:r>
      <w:r>
        <w:rPr>
          <w:rFonts w:ascii="Times New Roman" w:eastAsia="Times New Roman" w:hAnsi="Times New Roman" w:cs="Times New Roman"/>
          <w:sz w:val="24"/>
          <w:szCs w:val="24"/>
        </w:rPr>
        <w:t xml:space="preserve">average Power Five team has about two </w:t>
      </w:r>
      <w:proofErr w:type="gramStart"/>
      <w:r>
        <w:rPr>
          <w:rFonts w:ascii="Times New Roman" w:eastAsia="Times New Roman" w:hAnsi="Times New Roman" w:cs="Times New Roman"/>
          <w:sz w:val="24"/>
          <w:szCs w:val="24"/>
        </w:rPr>
        <w:t>five star</w:t>
      </w:r>
      <w:proofErr w:type="gramEnd"/>
      <w:r>
        <w:rPr>
          <w:rFonts w:ascii="Times New Roman" w:eastAsia="Times New Roman" w:hAnsi="Times New Roman" w:cs="Times New Roman"/>
          <w:sz w:val="24"/>
          <w:szCs w:val="24"/>
        </w:rPr>
        <w:t xml:space="preserve"> players, there is a standard deviation of about 3 players. We can interpret this to mean that a small number of Power Five schools are getting the majority of the five-star players. </w:t>
      </w:r>
    </w:p>
    <w:p w14:paraId="7D5F11C9" w14:textId="77777777" w:rsidR="00796533" w:rsidRDefault="00F21B81">
      <w:pPr>
        <w:spacing w:line="480" w:lineRule="auto"/>
        <w:ind w:firstLine="720"/>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Unfortunately, the availa</w:t>
      </w:r>
      <w:r>
        <w:rPr>
          <w:rFonts w:ascii="Times New Roman" w:eastAsia="Times New Roman" w:hAnsi="Times New Roman" w:cs="Times New Roman"/>
          <w:sz w:val="24"/>
          <w:szCs w:val="24"/>
        </w:rPr>
        <w:t>bility of revenue and recruiting data dramatically reduced the sample size of my study. There are only 378 team seasons for which I can match a team’s performance responsive revenue to its recruiting data.</w:t>
      </w:r>
      <w:commentRangeEnd w:id="2"/>
      <w:r>
        <w:commentReference w:id="2"/>
      </w:r>
    </w:p>
    <w:p w14:paraId="433A4269" w14:textId="77777777" w:rsidR="00796533" w:rsidRDefault="00796533">
      <w:pPr>
        <w:spacing w:line="480" w:lineRule="auto"/>
        <w:ind w:firstLine="720"/>
        <w:rPr>
          <w:rFonts w:ascii="Times New Roman" w:eastAsia="Times New Roman" w:hAnsi="Times New Roman" w:cs="Times New Roman"/>
          <w:sz w:val="24"/>
          <w:szCs w:val="24"/>
        </w:rPr>
      </w:pPr>
    </w:p>
    <w:p w14:paraId="2D128066"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4.3</w:t>
      </w:r>
      <w:r>
        <w:rPr>
          <w:rFonts w:ascii="Times New Roman" w:eastAsia="Times New Roman" w:hAnsi="Times New Roman" w:cs="Times New Roman"/>
          <w:b/>
          <w:sz w:val="28"/>
          <w:szCs w:val="28"/>
        </w:rPr>
        <w:tab/>
        <w:t>Independent Variable Data</w:t>
      </w:r>
    </w:p>
    <w:p w14:paraId="39D4A31F"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I collecte</w:t>
      </w:r>
      <w:r>
        <w:rPr>
          <w:rFonts w:ascii="Times New Roman" w:eastAsia="Times New Roman" w:hAnsi="Times New Roman" w:cs="Times New Roman"/>
          <w:sz w:val="24"/>
          <w:szCs w:val="24"/>
        </w:rPr>
        <w:t>d data for many other variables that I could match to my revenue and recruiting data. First, I collected data on a team’s past performance. Because a team that had a successful previous season is likely to attract more sponsorships and sell more tickets, i</w:t>
      </w:r>
      <w:r>
        <w:rPr>
          <w:rFonts w:ascii="Times New Roman" w:eastAsia="Times New Roman" w:hAnsi="Times New Roman" w:cs="Times New Roman"/>
          <w:sz w:val="24"/>
          <w:szCs w:val="24"/>
        </w:rPr>
        <w:t xml:space="preserve">t is important to include a variable to account for past performance. I use lagged Simple Rating System (SRS), a metric that is produced by </w:t>
      </w:r>
      <w:r>
        <w:rPr>
          <w:rFonts w:ascii="Times New Roman" w:eastAsia="Times New Roman" w:hAnsi="Times New Roman" w:cs="Times New Roman"/>
          <w:i/>
          <w:sz w:val="24"/>
          <w:szCs w:val="24"/>
        </w:rPr>
        <w:t>Sports-Reference.com</w:t>
      </w:r>
      <w:r>
        <w:rPr>
          <w:rFonts w:ascii="Times New Roman" w:eastAsia="Times New Roman" w:hAnsi="Times New Roman" w:cs="Times New Roman"/>
          <w:sz w:val="24"/>
          <w:szCs w:val="24"/>
        </w:rPr>
        <w:t xml:space="preserve">. SRS is calculated by defining a system of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equations which can be solved with a collection 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values, each of which correspond to a single team’s SRS rating. Each equation defines a team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’s SRS rating, which is the sum of the team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’s average point margin and the average of their opponents’ ratings. </w:t>
      </w:r>
    </w:p>
    <w:p w14:paraId="2D829C7A"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limit the impact of blowout wins and increase the impact of close wins in SRS calculation, </w:t>
      </w:r>
      <w:r>
        <w:rPr>
          <w:rFonts w:ascii="Times New Roman" w:eastAsia="Times New Roman" w:hAnsi="Times New Roman" w:cs="Times New Roman"/>
          <w:i/>
          <w:sz w:val="24"/>
          <w:szCs w:val="24"/>
        </w:rPr>
        <w:t>Sports-Reference.com</w:t>
      </w:r>
      <w:r>
        <w:rPr>
          <w:rFonts w:ascii="Times New Roman" w:eastAsia="Times New Roman" w:hAnsi="Times New Roman" w:cs="Times New Roman"/>
          <w:sz w:val="24"/>
          <w:szCs w:val="24"/>
        </w:rPr>
        <w:t xml:space="preserve"> sets a minimum point margin of seven points and a maximum point margin of 24 points in a single game. Average SRS is zero, and the </w:t>
      </w:r>
      <w:r>
        <w:rPr>
          <w:rFonts w:ascii="Times New Roman" w:eastAsia="Times New Roman" w:hAnsi="Times New Roman" w:cs="Times New Roman"/>
          <w:sz w:val="24"/>
          <w:szCs w:val="24"/>
        </w:rPr>
        <w:lastRenderedPageBreak/>
        <w:t>rating ind</w:t>
      </w:r>
      <w:r>
        <w:rPr>
          <w:rFonts w:ascii="Times New Roman" w:eastAsia="Times New Roman" w:hAnsi="Times New Roman" w:cs="Times New Roman"/>
          <w:sz w:val="24"/>
          <w:szCs w:val="24"/>
        </w:rPr>
        <w:t xml:space="preserve">icates the number of points better than average team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was. For example, a team with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SRS of six was six points better than the average team that season.</w:t>
      </w:r>
    </w:p>
    <w:p w14:paraId="06B9C15A"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benefit of using SRS to proxy team performance is that it gives much more insight into a </w:t>
      </w:r>
      <w:r>
        <w:rPr>
          <w:rFonts w:ascii="Times New Roman" w:eastAsia="Times New Roman" w:hAnsi="Times New Roman" w:cs="Times New Roman"/>
          <w:sz w:val="24"/>
          <w:szCs w:val="24"/>
        </w:rPr>
        <w:t xml:space="preserve">team’s performance than the team’s winning percentage. Due to differences in schedule difficulty, it is common for highly productive teams to have worse winning percentages than less productive teams. We should expect that better teams would generate more </w:t>
      </w:r>
      <w:r>
        <w:rPr>
          <w:rFonts w:ascii="Times New Roman" w:eastAsia="Times New Roman" w:hAnsi="Times New Roman" w:cs="Times New Roman"/>
          <w:sz w:val="24"/>
          <w:szCs w:val="24"/>
        </w:rPr>
        <w:t>revenue than worse teams, regardless of record, all else equal.  This makes SRS a clear choice over more traditional metrics, such as winning percentage, for proxying performance.</w:t>
      </w:r>
    </w:p>
    <w:p w14:paraId="1F3B42AF"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previously discussed variables, there is a clear difference in lagge</w:t>
      </w:r>
      <w:r>
        <w:rPr>
          <w:rFonts w:ascii="Times New Roman" w:eastAsia="Times New Roman" w:hAnsi="Times New Roman" w:cs="Times New Roman"/>
          <w:sz w:val="24"/>
          <w:szCs w:val="24"/>
        </w:rPr>
        <w:t xml:space="preserve">d SRS between Power Five teams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While the average lagged SRS across the entire sample was 1.8, the average was 6.2 among Power Five teams, compared to -6.2 among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The distribution of lagged SRS within and acros</w:t>
      </w:r>
      <w:r>
        <w:rPr>
          <w:rFonts w:ascii="Times New Roman" w:eastAsia="Times New Roman" w:hAnsi="Times New Roman" w:cs="Times New Roman"/>
          <w:sz w:val="24"/>
          <w:szCs w:val="24"/>
        </w:rPr>
        <w:t>s both groups is near-normal, which is what we would expect given how SRS is calculated.</w:t>
      </w:r>
    </w:p>
    <w:p w14:paraId="3F79F4C3"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gathered yearly unemployment rates by US state from the St. Louis Federal Reserve database. I use this variable to account for the general economic conditions in the</w:t>
      </w:r>
      <w:r>
        <w:rPr>
          <w:rFonts w:ascii="Times New Roman" w:eastAsia="Times New Roman" w:hAnsi="Times New Roman" w:cs="Times New Roman"/>
          <w:sz w:val="24"/>
          <w:szCs w:val="24"/>
        </w:rPr>
        <w:t xml:space="preserve"> state that each team is located in. One would expect that teams in states with higher unemployment rates would earn less revenue than teams in states with lower unemployment rates, all else equal. The average state unemployment rate in my sample was 7.9%,</w:t>
      </w:r>
      <w:r>
        <w:rPr>
          <w:rFonts w:ascii="Times New Roman" w:eastAsia="Times New Roman" w:hAnsi="Times New Roman" w:cs="Times New Roman"/>
          <w:sz w:val="24"/>
          <w:szCs w:val="24"/>
        </w:rPr>
        <w:t xml:space="preserve"> and there is not a large difference in the average unemployment rate between Power Five teams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w:t>
      </w:r>
    </w:p>
    <w:p w14:paraId="44AFB7BA"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gathered stadium data from a combination of Dr. Rodney Fort’s sports data repository and internet searches. First, I found the home s</w:t>
      </w:r>
      <w:r>
        <w:rPr>
          <w:rFonts w:ascii="Times New Roman" w:eastAsia="Times New Roman" w:hAnsi="Times New Roman" w:cs="Times New Roman"/>
          <w:sz w:val="24"/>
          <w:szCs w:val="24"/>
        </w:rPr>
        <w:t xml:space="preserve">tadium capacity of every team and year in my sample. One should expect that teams with bigger stadiums have less restriction on the amount of ticket revenue they can generate. Unsurprisingly, Power Five teams have much larger stadiums than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w:t>
      </w:r>
      <w:r>
        <w:rPr>
          <w:rFonts w:ascii="Times New Roman" w:eastAsia="Times New Roman" w:hAnsi="Times New Roman" w:cs="Times New Roman"/>
          <w:sz w:val="24"/>
          <w:szCs w:val="24"/>
        </w:rPr>
        <w:t>eams; on average they have nearly twice the capacity. Next, I found how long the home stadium of each team had been open for, and how many years it had been since it had gone through a renovation or expansion. These variables will help me account for stadi</w:t>
      </w:r>
      <w:r>
        <w:rPr>
          <w:rFonts w:ascii="Times New Roman" w:eastAsia="Times New Roman" w:hAnsi="Times New Roman" w:cs="Times New Roman"/>
          <w:sz w:val="24"/>
          <w:szCs w:val="24"/>
        </w:rPr>
        <w:t>um quality. Stadium renovations are generally considered to improve stadium quality, and older stadiums might have a special positive quality related to tradition or history. The data show that Power Five teams, on average, have older stadiums that have be</w:t>
      </w:r>
      <w:r>
        <w:rPr>
          <w:rFonts w:ascii="Times New Roman" w:eastAsia="Times New Roman" w:hAnsi="Times New Roman" w:cs="Times New Roman"/>
          <w:sz w:val="24"/>
          <w:szCs w:val="24"/>
        </w:rPr>
        <w:t xml:space="preserve">en renovated more recently than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While the average home stadium of a Power Five team was 70 years old and had been renovated 6.4 years previously, the average home stadium of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 was about 45 years old and was last reno</w:t>
      </w:r>
      <w:r>
        <w:rPr>
          <w:rFonts w:ascii="Times New Roman" w:eastAsia="Times New Roman" w:hAnsi="Times New Roman" w:cs="Times New Roman"/>
          <w:sz w:val="24"/>
          <w:szCs w:val="24"/>
        </w:rPr>
        <w:t>vated 8.2 years previously.</w:t>
      </w:r>
    </w:p>
    <w:p w14:paraId="24284113"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games are significant opportunities for teams to collect ticket and concession revenue. Because game days have such high revenue potential, we should expect that teams that play more home games to collect more revenue, all </w:t>
      </w:r>
      <w:r>
        <w:rPr>
          <w:rFonts w:ascii="Times New Roman" w:eastAsia="Times New Roman" w:hAnsi="Times New Roman" w:cs="Times New Roman"/>
          <w:sz w:val="24"/>
          <w:szCs w:val="24"/>
        </w:rPr>
        <w:t xml:space="preserve">else equal. I gathered data on the number of home games each team played in each year from </w:t>
      </w:r>
      <w:r>
        <w:rPr>
          <w:rFonts w:ascii="Times New Roman" w:eastAsia="Times New Roman" w:hAnsi="Times New Roman" w:cs="Times New Roman"/>
          <w:i/>
          <w:sz w:val="24"/>
          <w:szCs w:val="24"/>
        </w:rPr>
        <w:t>Sports-Reference.com</w:t>
      </w:r>
      <w:r>
        <w:rPr>
          <w:rFonts w:ascii="Times New Roman" w:eastAsia="Times New Roman" w:hAnsi="Times New Roman" w:cs="Times New Roman"/>
          <w:sz w:val="24"/>
          <w:szCs w:val="24"/>
        </w:rPr>
        <w:t xml:space="preserve">. Power Five teams played an average of 6.7 home games, while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played an average of 5.9 games. This is likely because many Po</w:t>
      </w:r>
      <w:r>
        <w:rPr>
          <w:rFonts w:ascii="Times New Roman" w:eastAsia="Times New Roman" w:hAnsi="Times New Roman" w:cs="Times New Roman"/>
          <w:sz w:val="24"/>
          <w:szCs w:val="24"/>
        </w:rPr>
        <w:t xml:space="preserve">wer Five teams play a home game against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in the beginning of the season.</w:t>
      </w:r>
    </w:p>
    <w:p w14:paraId="37553BF6"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Finally, I gathered coach-level data from </w:t>
      </w:r>
      <w:r>
        <w:rPr>
          <w:rFonts w:ascii="Times New Roman" w:eastAsia="Times New Roman" w:hAnsi="Times New Roman" w:cs="Times New Roman"/>
          <w:i/>
          <w:sz w:val="24"/>
          <w:szCs w:val="24"/>
        </w:rPr>
        <w:t>Sports-Reference.com</w:t>
      </w:r>
      <w:r>
        <w:rPr>
          <w:rFonts w:ascii="Times New Roman" w:eastAsia="Times New Roman" w:hAnsi="Times New Roman" w:cs="Times New Roman"/>
          <w:sz w:val="24"/>
          <w:szCs w:val="24"/>
        </w:rPr>
        <w:t xml:space="preserve"> with the intention of controlling for coaching staff quality. Although there are many aspects to coa</w:t>
      </w:r>
      <w:r>
        <w:rPr>
          <w:rFonts w:ascii="Times New Roman" w:eastAsia="Times New Roman" w:hAnsi="Times New Roman" w:cs="Times New Roman"/>
          <w:sz w:val="24"/>
          <w:szCs w:val="24"/>
        </w:rPr>
        <w:t>ching staff quality, data was only readily available for head coaches. In order to account for head coach experience, I use one variable for the total number of years a coach has been the head coach of a Division I FBS team, and one variable to account for</w:t>
      </w:r>
      <w:r>
        <w:rPr>
          <w:rFonts w:ascii="Times New Roman" w:eastAsia="Times New Roman" w:hAnsi="Times New Roman" w:cs="Times New Roman"/>
          <w:sz w:val="24"/>
          <w:szCs w:val="24"/>
        </w:rPr>
        <w:t xml:space="preserve"> how long a coach has been the head coach of his current team. Teams with more experienced coaches may perform better and generate more revenue than teams with less experienced coaches, all else equal. When comparing the head coaches of Power Five teams to</w:t>
      </w:r>
      <w:r>
        <w:rPr>
          <w:rFonts w:ascii="Times New Roman" w:eastAsia="Times New Roman" w:hAnsi="Times New Roman" w:cs="Times New Roman"/>
          <w:sz w:val="24"/>
          <w:szCs w:val="24"/>
        </w:rPr>
        <w:t xml:space="preserve"> head coaches of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we see that Power Five coaches have 3.5 more years of head coaching experience on average, and have been the head coach of their current school for 1.8 years longer. Notably, the standard deviation number of years a P</w:t>
      </w:r>
      <w:r>
        <w:rPr>
          <w:rFonts w:ascii="Times New Roman" w:eastAsia="Times New Roman" w:hAnsi="Times New Roman" w:cs="Times New Roman"/>
          <w:sz w:val="24"/>
          <w:szCs w:val="24"/>
        </w:rPr>
        <w:t xml:space="preserve">ower Five coach has been at his current school is 4.9 years, while the average is 4.3 years. This indicates that there are a few </w:t>
      </w:r>
      <w:proofErr w:type="gramStart"/>
      <w:r>
        <w:rPr>
          <w:rFonts w:ascii="Times New Roman" w:eastAsia="Times New Roman" w:hAnsi="Times New Roman" w:cs="Times New Roman"/>
          <w:sz w:val="24"/>
          <w:szCs w:val="24"/>
        </w:rPr>
        <w:t>outlier</w:t>
      </w:r>
      <w:proofErr w:type="gramEnd"/>
      <w:r>
        <w:rPr>
          <w:rFonts w:ascii="Times New Roman" w:eastAsia="Times New Roman" w:hAnsi="Times New Roman" w:cs="Times New Roman"/>
          <w:sz w:val="24"/>
          <w:szCs w:val="24"/>
        </w:rPr>
        <w:t xml:space="preserve"> Power Five coaches who have been at their current university for many years.</w:t>
      </w:r>
    </w:p>
    <w:p w14:paraId="5BEA1FD6"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Two other variables I use to account for c</w:t>
      </w:r>
      <w:r>
        <w:rPr>
          <w:rFonts w:ascii="Times New Roman" w:eastAsia="Times New Roman" w:hAnsi="Times New Roman" w:cs="Times New Roman"/>
          <w:sz w:val="24"/>
          <w:szCs w:val="24"/>
        </w:rPr>
        <w:t>oach quality are dichotomous variables that represent whether the team’s head coach has ever won a conference coach of the year award or a national coach of the year award. I would expect that a coach who had won these awards would be a higher quality coac</w:t>
      </w:r>
      <w:r>
        <w:rPr>
          <w:rFonts w:ascii="Times New Roman" w:eastAsia="Times New Roman" w:hAnsi="Times New Roman" w:cs="Times New Roman"/>
          <w:sz w:val="24"/>
          <w:szCs w:val="24"/>
        </w:rPr>
        <w:t xml:space="preserve">h than one who had </w:t>
      </w:r>
      <w:proofErr w:type="gramStart"/>
      <w:r>
        <w:rPr>
          <w:rFonts w:ascii="Times New Roman" w:eastAsia="Times New Roman" w:hAnsi="Times New Roman" w:cs="Times New Roman"/>
          <w:sz w:val="24"/>
          <w:szCs w:val="24"/>
        </w:rPr>
        <w:t>not, and</w:t>
      </w:r>
      <w:proofErr w:type="gramEnd"/>
      <w:r>
        <w:rPr>
          <w:rFonts w:ascii="Times New Roman" w:eastAsia="Times New Roman" w:hAnsi="Times New Roman" w:cs="Times New Roman"/>
          <w:sz w:val="24"/>
          <w:szCs w:val="24"/>
        </w:rPr>
        <w:t xml:space="preserve"> would therefore help the team generate more revenue. Here, we see another distinction between Power Five schools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schools. Sixty-two percent and 24% of Power Five coaches in the sample had won a conference and </w:t>
      </w:r>
      <w:r>
        <w:rPr>
          <w:rFonts w:ascii="Times New Roman" w:eastAsia="Times New Roman" w:hAnsi="Times New Roman" w:cs="Times New Roman"/>
          <w:sz w:val="24"/>
          <w:szCs w:val="24"/>
        </w:rPr>
        <w:t xml:space="preserve">national coach of the year award, respectively, compared to only 36% and 6% for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coaches.</w:t>
      </w:r>
    </w:p>
    <w:p w14:paraId="3FD43BEB" w14:textId="77777777" w:rsidR="00796533" w:rsidRDefault="00796533">
      <w:pPr>
        <w:spacing w:line="480" w:lineRule="auto"/>
        <w:ind w:firstLine="720"/>
        <w:rPr>
          <w:rFonts w:ascii="Times New Roman" w:eastAsia="Times New Roman" w:hAnsi="Times New Roman" w:cs="Times New Roman"/>
          <w:sz w:val="24"/>
          <w:szCs w:val="24"/>
        </w:rPr>
      </w:pPr>
    </w:p>
    <w:p w14:paraId="4C0B84C8"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b/>
        <w:t>Instrument Data</w:t>
      </w:r>
    </w:p>
    <w:p w14:paraId="70F1C166"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data I have explain so far contain observations of multiple variables collected over multiple years for the same football teams. There are several types of regressions built for this type of data, known as panel data. Two-stage least squares regression</w:t>
      </w:r>
      <w:r>
        <w:rPr>
          <w:rFonts w:ascii="Times New Roman" w:eastAsia="Times New Roman" w:hAnsi="Times New Roman" w:cs="Times New Roman"/>
          <w:sz w:val="24"/>
          <w:szCs w:val="24"/>
        </w:rPr>
        <w:t xml:space="preserve">s utilize instrumental variables to yield consistent estimators when independent variables are correlated with the error terms of the regression model. </w:t>
      </w:r>
    </w:p>
    <w:p w14:paraId="0595509B"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variables may be correlated to the error term when variables that affect both the dependent</w:t>
      </w:r>
      <w:r>
        <w:rPr>
          <w:rFonts w:ascii="Times New Roman" w:eastAsia="Times New Roman" w:hAnsi="Times New Roman" w:cs="Times New Roman"/>
          <w:sz w:val="24"/>
          <w:szCs w:val="24"/>
        </w:rPr>
        <w:t xml:space="preserve"> and independent variables are omitted, when changes in the dependent variable cause changes in one or more of the independent variables, or when there is non-random measurement error in the covariates. A valid instrument allows us to isolate the changes i</w:t>
      </w:r>
      <w:r>
        <w:rPr>
          <w:rFonts w:ascii="Times New Roman" w:eastAsia="Times New Roman" w:hAnsi="Times New Roman" w:cs="Times New Roman"/>
          <w:sz w:val="24"/>
          <w:szCs w:val="24"/>
        </w:rPr>
        <w:t xml:space="preserve">n the dependent variable that are caused solely by changes in the independent </w:t>
      </w:r>
      <w:proofErr w:type="gramStart"/>
      <w:r>
        <w:rPr>
          <w:rFonts w:ascii="Times New Roman" w:eastAsia="Times New Roman" w:hAnsi="Times New Roman" w:cs="Times New Roman"/>
          <w:sz w:val="24"/>
          <w:szCs w:val="24"/>
        </w:rPr>
        <w:t>variables, and</w:t>
      </w:r>
      <w:proofErr w:type="gramEnd"/>
      <w:r>
        <w:rPr>
          <w:rFonts w:ascii="Times New Roman" w:eastAsia="Times New Roman" w:hAnsi="Times New Roman" w:cs="Times New Roman"/>
          <w:sz w:val="24"/>
          <w:szCs w:val="24"/>
        </w:rPr>
        <w:t xml:space="preserve"> ignore the changes in the dependent variable that are caused by the model error through the correlation between the error and the independent variable. </w:t>
      </w:r>
    </w:p>
    <w:p w14:paraId="4C42092C"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Pr>
          <w:rFonts w:ascii="Times New Roman" w:eastAsia="Times New Roman" w:hAnsi="Times New Roman" w:cs="Times New Roman"/>
          <w:sz w:val="24"/>
          <w:szCs w:val="24"/>
        </w:rPr>
        <w:t xml:space="preserve">two main requirements for properly implementing instrumental variables. The first requirement is that the instruments are correlated to the explanatory variables that are endogenous to the dependent variable. If the correlation between the instruments and </w:t>
      </w:r>
      <w:r>
        <w:rPr>
          <w:rFonts w:ascii="Times New Roman" w:eastAsia="Times New Roman" w:hAnsi="Times New Roman" w:cs="Times New Roman"/>
          <w:sz w:val="24"/>
          <w:szCs w:val="24"/>
        </w:rPr>
        <w:t>the endogenous variables is weak, the instrument is considered a “weak instrument”. Weak instruments somewhat defeat the purpose of implementing an instrumental variable model in the first place, as they can lead to large inconsistencies in parameter estim</w:t>
      </w:r>
      <w:r>
        <w:rPr>
          <w:rFonts w:ascii="Times New Roman" w:eastAsia="Times New Roman" w:hAnsi="Times New Roman" w:cs="Times New Roman"/>
          <w:sz w:val="24"/>
          <w:szCs w:val="24"/>
        </w:rPr>
        <w:t xml:space="preserve">ates. Indeed, Bound, Jaeger, and Baker (1993) commented that, in terms of weak instruments, “the cure can be worse than the disease”. The second requirement is that the instruments must not be correlated with the error term. If an instrument meets this </w:t>
      </w:r>
      <w:r>
        <w:rPr>
          <w:rFonts w:ascii="Times New Roman" w:eastAsia="Times New Roman" w:hAnsi="Times New Roman" w:cs="Times New Roman"/>
          <w:sz w:val="24"/>
          <w:szCs w:val="24"/>
        </w:rPr>
        <w:lastRenderedPageBreak/>
        <w:t>req</w:t>
      </w:r>
      <w:r>
        <w:rPr>
          <w:rFonts w:ascii="Times New Roman" w:eastAsia="Times New Roman" w:hAnsi="Times New Roman" w:cs="Times New Roman"/>
          <w:sz w:val="24"/>
          <w:szCs w:val="24"/>
        </w:rPr>
        <w:t>uirement, it passes the “exclusion restriction”. If an instrument does not pass the exclusion restriction, then it suffers from the same problem that the endogenous dependent variables suffer from.</w:t>
      </w:r>
    </w:p>
    <w:p w14:paraId="1C66C609" w14:textId="77777777" w:rsidR="00796533" w:rsidRDefault="00F21B81">
      <w:pPr>
        <w:spacing w:line="480" w:lineRule="auto"/>
        <w:ind w:firstLine="720"/>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It is possible that higher performance-responsive revenues</w:t>
      </w:r>
      <w:r>
        <w:rPr>
          <w:rFonts w:ascii="Times New Roman" w:eastAsia="Times New Roman" w:hAnsi="Times New Roman" w:cs="Times New Roman"/>
          <w:sz w:val="24"/>
          <w:szCs w:val="24"/>
        </w:rPr>
        <w:t xml:space="preserve"> give teams an increased ability to attract highly-rated players. This is a classic reverse causation problem, and a good opportunity to implement a two-stage least squares model. I collected data on five instruments that would allow me to implement a two </w:t>
      </w:r>
      <w:r>
        <w:rPr>
          <w:rFonts w:ascii="Times New Roman" w:eastAsia="Times New Roman" w:hAnsi="Times New Roman" w:cs="Times New Roman"/>
          <w:sz w:val="24"/>
          <w:szCs w:val="24"/>
        </w:rPr>
        <w:t xml:space="preserve">stage least squares model. As described above, the instruments I choose must be correlated to the exogenous dependent </w:t>
      </w:r>
      <w:proofErr w:type="gramStart"/>
      <w:r>
        <w:rPr>
          <w:rFonts w:ascii="Times New Roman" w:eastAsia="Times New Roman" w:hAnsi="Times New Roman" w:cs="Times New Roman"/>
          <w:sz w:val="24"/>
          <w:szCs w:val="24"/>
        </w:rPr>
        <w:t>variable, but</w:t>
      </w:r>
      <w:proofErr w:type="gramEnd"/>
      <w:r>
        <w:rPr>
          <w:rFonts w:ascii="Times New Roman" w:eastAsia="Times New Roman" w:hAnsi="Times New Roman" w:cs="Times New Roman"/>
          <w:sz w:val="24"/>
          <w:szCs w:val="24"/>
        </w:rPr>
        <w:t xml:space="preserve"> be uncorrelated to the model error. So, my instruments should be correlated with the number of players at each star level on</w:t>
      </w:r>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team, but</w:t>
      </w:r>
      <w:proofErr w:type="gramEnd"/>
      <w:r>
        <w:rPr>
          <w:rFonts w:ascii="Times New Roman" w:eastAsia="Times New Roman" w:hAnsi="Times New Roman" w:cs="Times New Roman"/>
          <w:sz w:val="24"/>
          <w:szCs w:val="24"/>
        </w:rPr>
        <w:t xml:space="preserve"> be uncorrelated with the team’s performance-responsive revenue.</w:t>
      </w:r>
    </w:p>
    <w:p w14:paraId="2DC81413"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instrument I gathered data for was the state population of the state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is located in, divided by the number of Division I FBS football teams in that state. One cou</w:t>
      </w:r>
      <w:r>
        <w:rPr>
          <w:rFonts w:ascii="Times New Roman" w:eastAsia="Times New Roman" w:hAnsi="Times New Roman" w:cs="Times New Roman"/>
          <w:sz w:val="24"/>
          <w:szCs w:val="24"/>
        </w:rPr>
        <w:t>ld reasonably expect that teams from states with a high state-population-to-teams ratio would be able to successfully recruit a higher proportion of the local talent pool. However, the state-population-to-teams ratio is probably not correlated to performan</w:t>
      </w:r>
      <w:r>
        <w:rPr>
          <w:rFonts w:ascii="Times New Roman" w:eastAsia="Times New Roman" w:hAnsi="Times New Roman" w:cs="Times New Roman"/>
          <w:sz w:val="24"/>
          <w:szCs w:val="24"/>
        </w:rPr>
        <w:t>ce-responsive revenue, and thus would meet the exclusion restriction.</w:t>
      </w:r>
    </w:p>
    <w:p w14:paraId="6FB6D758"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calculate this variable, I collected state population data from the US Census and linked it to team-per-state data I collected from </w:t>
      </w:r>
      <w:r>
        <w:rPr>
          <w:rFonts w:ascii="Times New Roman" w:eastAsia="Times New Roman" w:hAnsi="Times New Roman" w:cs="Times New Roman"/>
          <w:i/>
          <w:sz w:val="24"/>
          <w:szCs w:val="24"/>
        </w:rPr>
        <w:t>NCAA.org</w:t>
      </w:r>
      <w:r>
        <w:rPr>
          <w:rFonts w:ascii="Times New Roman" w:eastAsia="Times New Roman" w:hAnsi="Times New Roman" w:cs="Times New Roman"/>
          <w:sz w:val="24"/>
          <w:szCs w:val="24"/>
        </w:rPr>
        <w:t>. There is a substantial amount of variati</w:t>
      </w:r>
      <w:r>
        <w:rPr>
          <w:rFonts w:ascii="Times New Roman" w:eastAsia="Times New Roman" w:hAnsi="Times New Roman" w:cs="Times New Roman"/>
          <w:sz w:val="24"/>
          <w:szCs w:val="24"/>
        </w:rPr>
        <w:t xml:space="preserve">on between states, however there is very little variation within states. This is because the population of a US state is unlikely to change much from one year to the next, and the number of Division I FBS teams in a state will rarely change. If the </w:t>
      </w:r>
      <w:r>
        <w:rPr>
          <w:rFonts w:ascii="Times New Roman" w:eastAsia="Times New Roman" w:hAnsi="Times New Roman" w:cs="Times New Roman"/>
          <w:sz w:val="24"/>
          <w:szCs w:val="24"/>
        </w:rPr>
        <w:lastRenderedPageBreak/>
        <w:t>instrum</w:t>
      </w:r>
      <w:r>
        <w:rPr>
          <w:rFonts w:ascii="Times New Roman" w:eastAsia="Times New Roman" w:hAnsi="Times New Roman" w:cs="Times New Roman"/>
          <w:sz w:val="24"/>
          <w:szCs w:val="24"/>
        </w:rPr>
        <w:t>ent does not explain variance in star rating variables within a team between years, it may produce inconsistent parameter estimates.</w:t>
      </w:r>
    </w:p>
    <w:p w14:paraId="54703EE2"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my next instrument, I obtained data on the percentage adults aged 25-64 in a state that have a high school diploma. It</w:t>
      </w:r>
      <w:r>
        <w:rPr>
          <w:rFonts w:ascii="Times New Roman" w:eastAsia="Times New Roman" w:hAnsi="Times New Roman" w:cs="Times New Roman"/>
          <w:sz w:val="24"/>
          <w:szCs w:val="24"/>
        </w:rPr>
        <w:t xml:space="preserve"> is possible that states with a lower percentage of adults that obtain high school diplomas prioritize athletic achievement over academic achievement, and thus teams in those states have access to better in-state talent, leading to more talented teams, all</w:t>
      </w:r>
      <w:r>
        <w:rPr>
          <w:rFonts w:ascii="Times New Roman" w:eastAsia="Times New Roman" w:hAnsi="Times New Roman" w:cs="Times New Roman"/>
          <w:sz w:val="24"/>
          <w:szCs w:val="24"/>
        </w:rPr>
        <w:t xml:space="preserve"> else equal. However, performance-responsive revenue is probably exogenous to the high school graduation rate. I obtained high school graduation rates for US states from the American Community Survey. The distribution of these rates is centered on 88.2% an</w:t>
      </w:r>
      <w:r>
        <w:rPr>
          <w:rFonts w:ascii="Times New Roman" w:eastAsia="Times New Roman" w:hAnsi="Times New Roman" w:cs="Times New Roman"/>
          <w:sz w:val="24"/>
          <w:szCs w:val="24"/>
        </w:rPr>
        <w:t>d has a near-normal distribution. However, similar to the last instrument, I fear that this variable will vary little within states, thus generating inconsistent parameter estimates.</w:t>
      </w:r>
      <w:commentRangeEnd w:id="3"/>
      <w:r>
        <w:commentReference w:id="3"/>
      </w:r>
    </w:p>
    <w:p w14:paraId="71293DF0"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high school football season usually begins in the late summer and</w:t>
      </w:r>
      <w:r>
        <w:rPr>
          <w:rFonts w:ascii="Times New Roman" w:eastAsia="Times New Roman" w:hAnsi="Times New Roman" w:cs="Times New Roman"/>
          <w:sz w:val="24"/>
          <w:szCs w:val="24"/>
        </w:rPr>
        <w:t xml:space="preserve"> continues through the late autumn. However, some state high school athletic associations allow high school teams to hold a spring practice period. This period gives high school players in those states opportunities to receive extra coaching and refine the</w:t>
      </w:r>
      <w:r>
        <w:rPr>
          <w:rFonts w:ascii="Times New Roman" w:eastAsia="Times New Roman" w:hAnsi="Times New Roman" w:cs="Times New Roman"/>
          <w:sz w:val="24"/>
          <w:szCs w:val="24"/>
        </w:rPr>
        <w:t>ir skills during the offseason. All else held equal, states that allow a spring practice period will probably have more talented high school football players than states that do not allow a spring practice period. As a result, college teams that are locate</w:t>
      </w:r>
      <w:r>
        <w:rPr>
          <w:rFonts w:ascii="Times New Roman" w:eastAsia="Times New Roman" w:hAnsi="Times New Roman" w:cs="Times New Roman"/>
          <w:sz w:val="24"/>
          <w:szCs w:val="24"/>
        </w:rPr>
        <w:t>d in states where high school football teams have spring practice periods have a better pool to recruit from, leading to more talented teams. Because the existence of high school football spring practice is likely correlated to a team’s talent level, but e</w:t>
      </w:r>
      <w:r>
        <w:rPr>
          <w:rFonts w:ascii="Times New Roman" w:eastAsia="Times New Roman" w:hAnsi="Times New Roman" w:cs="Times New Roman"/>
          <w:sz w:val="24"/>
          <w:szCs w:val="24"/>
        </w:rPr>
        <w:t xml:space="preserve">xogenous to performance-responsive </w:t>
      </w:r>
      <w:r>
        <w:rPr>
          <w:rFonts w:ascii="Times New Roman" w:eastAsia="Times New Roman" w:hAnsi="Times New Roman" w:cs="Times New Roman"/>
          <w:sz w:val="24"/>
          <w:szCs w:val="24"/>
        </w:rPr>
        <w:lastRenderedPageBreak/>
        <w:t xml:space="preserve">revenue, I include a dichotomous instrument that indicates whether high schools in the team’s state are allowed to hold a spring practice period. </w:t>
      </w:r>
    </w:p>
    <w:p w14:paraId="563A1839"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gathered this data from web searches of state high school athletic asso</w:t>
      </w:r>
      <w:r>
        <w:rPr>
          <w:rFonts w:ascii="Times New Roman" w:eastAsia="Times New Roman" w:hAnsi="Times New Roman" w:cs="Times New Roman"/>
          <w:sz w:val="24"/>
          <w:szCs w:val="24"/>
        </w:rPr>
        <w:t>ciation webpages. If the site did not make mention of a spring practice period, I counted the state as not allowing them. In my sample, about 58% of the teams were in states that allowed high school spring practice. I have the same concern with this instru</w:t>
      </w:r>
      <w:r>
        <w:rPr>
          <w:rFonts w:ascii="Times New Roman" w:eastAsia="Times New Roman" w:hAnsi="Times New Roman" w:cs="Times New Roman"/>
          <w:sz w:val="24"/>
          <w:szCs w:val="24"/>
        </w:rPr>
        <w:t>ment that I had with previous instruments: it does not vary across time within states, so it may generate inconsistent parameter estimates.</w:t>
      </w:r>
    </w:p>
    <w:p w14:paraId="0DC01C40"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my fourth instrument, I use the ratio of professional sports teams in a state per million people in the state. I used the same census data that was used to calculate other variables, and I gathered the number of professional sports teams in each state </w:t>
      </w:r>
      <w:r>
        <w:rPr>
          <w:rFonts w:ascii="Times New Roman" w:eastAsia="Times New Roman" w:hAnsi="Times New Roman" w:cs="Times New Roman"/>
          <w:sz w:val="24"/>
          <w:szCs w:val="24"/>
        </w:rPr>
        <w:t>from the league web pages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I only counted professional teams from the National Football League, Major League Baseball, and National Basketball Association, and National Hockey League. Since professional sports teams tend to gravitate to densely-populated </w:t>
      </w:r>
      <w:r>
        <w:rPr>
          <w:rFonts w:ascii="Times New Roman" w:eastAsia="Times New Roman" w:hAnsi="Times New Roman" w:cs="Times New Roman"/>
          <w:sz w:val="24"/>
          <w:szCs w:val="24"/>
        </w:rPr>
        <w:t xml:space="preserve">areas, there are many states in my sample that have zero professional teams. As a result, the distribution is skewed, with a mean of 0.29 professional teams per million people and a standard deviation of 0.25 professional teams per million people. </w:t>
      </w:r>
    </w:p>
    <w:p w14:paraId="1E08790D"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States </w:t>
      </w:r>
      <w:r>
        <w:rPr>
          <w:rFonts w:ascii="Times New Roman" w:eastAsia="Times New Roman" w:hAnsi="Times New Roman" w:cs="Times New Roman"/>
          <w:sz w:val="24"/>
          <w:szCs w:val="24"/>
        </w:rPr>
        <w:t xml:space="preserve">that have a high ratio of professional teams per million people may have a greater cultural investment in athletics. If this is true, then we might expect that football teams in those states will have access to more talented players. However, the ratio of </w:t>
      </w:r>
      <w:r>
        <w:rPr>
          <w:rFonts w:ascii="Times New Roman" w:eastAsia="Times New Roman" w:hAnsi="Times New Roman" w:cs="Times New Roman"/>
          <w:sz w:val="24"/>
          <w:szCs w:val="24"/>
        </w:rPr>
        <w:t>professional teams per million people in a state is probably exogenous to performance-responsive revenue. Additionally, since state populations change very little from year to year and it is uncommon for professional sports teams to move between states, th</w:t>
      </w:r>
      <w:r>
        <w:rPr>
          <w:rFonts w:ascii="Times New Roman" w:eastAsia="Times New Roman" w:hAnsi="Times New Roman" w:cs="Times New Roman"/>
          <w:sz w:val="24"/>
          <w:szCs w:val="24"/>
        </w:rPr>
        <w:t xml:space="preserve">ere is </w:t>
      </w:r>
      <w:r>
        <w:rPr>
          <w:rFonts w:ascii="Times New Roman" w:eastAsia="Times New Roman" w:hAnsi="Times New Roman" w:cs="Times New Roman"/>
          <w:sz w:val="24"/>
          <w:szCs w:val="24"/>
        </w:rPr>
        <w:lastRenderedPageBreak/>
        <w:t>very little variance in the ratio of professional sports teams per million people within states over time. As noted earlier, this has the potential to generate inconsistent parameter estimates.</w:t>
      </w:r>
    </w:p>
    <w:p w14:paraId="4618AB3C"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gathered data for the number of junior colle</w:t>
      </w:r>
      <w:r>
        <w:rPr>
          <w:rFonts w:ascii="Times New Roman" w:eastAsia="Times New Roman" w:hAnsi="Times New Roman" w:cs="Times New Roman"/>
          <w:sz w:val="24"/>
          <w:szCs w:val="24"/>
        </w:rPr>
        <w:t xml:space="preserve">ge football teams in a state from </w:t>
      </w:r>
      <w:r>
        <w:rPr>
          <w:rFonts w:ascii="Times New Roman" w:eastAsia="Times New Roman" w:hAnsi="Times New Roman" w:cs="Times New Roman"/>
          <w:i/>
          <w:sz w:val="24"/>
          <w:szCs w:val="24"/>
        </w:rPr>
        <w:t>NJCAA.org</w:t>
      </w:r>
      <w:r>
        <w:rPr>
          <w:rFonts w:ascii="Times New Roman" w:eastAsia="Times New Roman" w:hAnsi="Times New Roman" w:cs="Times New Roman"/>
          <w:sz w:val="24"/>
          <w:szCs w:val="24"/>
        </w:rPr>
        <w:t xml:space="preserve">. Junior college teams are populated by players that did not qualify for NCAA Division I out of high school. Many of these players are very talented and have multiple years of post high school playing experience, </w:t>
      </w:r>
      <w:r>
        <w:rPr>
          <w:rFonts w:ascii="Times New Roman" w:eastAsia="Times New Roman" w:hAnsi="Times New Roman" w:cs="Times New Roman"/>
          <w:sz w:val="24"/>
          <w:szCs w:val="24"/>
        </w:rPr>
        <w:t xml:space="preserve">making them highly valuable recruits. It stands to reason that teams with more junior colleges in their state would have a higher ability to recruit junior college players, thus leading to more talented rosters. However, the number of junior colleges in a </w:t>
      </w:r>
      <w:r>
        <w:rPr>
          <w:rFonts w:ascii="Times New Roman" w:eastAsia="Times New Roman" w:hAnsi="Times New Roman" w:cs="Times New Roman"/>
          <w:sz w:val="24"/>
          <w:szCs w:val="24"/>
        </w:rPr>
        <w:t>state is likely exogenous to a team’s performance-responsive revenue.</w:t>
      </w:r>
    </w:p>
    <w:p w14:paraId="3B6DE986"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 average of 1.8 teams and a standard deviation of 3.4 </w:t>
      </w:r>
      <w:proofErr w:type="gramStart"/>
      <w:r>
        <w:rPr>
          <w:rFonts w:ascii="Times New Roman" w:eastAsia="Times New Roman" w:hAnsi="Times New Roman" w:cs="Times New Roman"/>
          <w:sz w:val="24"/>
          <w:szCs w:val="24"/>
        </w:rPr>
        <w:t>teams,  the</w:t>
      </w:r>
      <w:proofErr w:type="gramEnd"/>
      <w:r>
        <w:rPr>
          <w:rFonts w:ascii="Times New Roman" w:eastAsia="Times New Roman" w:hAnsi="Times New Roman" w:cs="Times New Roman"/>
          <w:sz w:val="24"/>
          <w:szCs w:val="24"/>
        </w:rPr>
        <w:t xml:space="preserve"> distribution of junior college football teams across states is highly skewed in my sample. Moreover, the median s</w:t>
      </w:r>
      <w:r>
        <w:rPr>
          <w:rFonts w:ascii="Times New Roman" w:eastAsia="Times New Roman" w:hAnsi="Times New Roman" w:cs="Times New Roman"/>
          <w:sz w:val="24"/>
          <w:szCs w:val="24"/>
        </w:rPr>
        <w:t>tate has zero junior college teams. As with other instruments, there is no variation in the number of junior college teams across time.</w:t>
      </w:r>
    </w:p>
    <w:p w14:paraId="02A49386"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my instruments likely pass the exclusion restriction, there is serious danger that they are weak instruments be</w:t>
      </w:r>
      <w:r>
        <w:rPr>
          <w:rFonts w:ascii="Times New Roman" w:eastAsia="Times New Roman" w:hAnsi="Times New Roman" w:cs="Times New Roman"/>
          <w:sz w:val="24"/>
          <w:szCs w:val="24"/>
        </w:rPr>
        <w:t>cause they vary so little across time within teams. If this is the case, then the estimates generated by a two-stage least squares regression will not yield consistent estimators.</w:t>
      </w:r>
    </w:p>
    <w:p w14:paraId="7EBC26FC" w14:textId="77777777" w:rsidR="00796533" w:rsidRDefault="00796533">
      <w:pPr>
        <w:spacing w:line="480" w:lineRule="auto"/>
        <w:rPr>
          <w:rFonts w:ascii="Times New Roman" w:eastAsia="Times New Roman" w:hAnsi="Times New Roman" w:cs="Times New Roman"/>
          <w:sz w:val="24"/>
          <w:szCs w:val="24"/>
        </w:rPr>
      </w:pPr>
    </w:p>
    <w:p w14:paraId="1330914E" w14:textId="77777777" w:rsidR="00796533" w:rsidRDefault="00796533">
      <w:pPr>
        <w:spacing w:line="480" w:lineRule="auto"/>
        <w:rPr>
          <w:rFonts w:ascii="Times New Roman" w:eastAsia="Times New Roman" w:hAnsi="Times New Roman" w:cs="Times New Roman"/>
          <w:sz w:val="24"/>
          <w:szCs w:val="24"/>
        </w:rPr>
      </w:pPr>
    </w:p>
    <w:p w14:paraId="49431C33" w14:textId="77777777" w:rsidR="00796533" w:rsidRDefault="00796533">
      <w:pPr>
        <w:spacing w:line="480" w:lineRule="auto"/>
        <w:rPr>
          <w:rFonts w:ascii="Times New Roman" w:eastAsia="Times New Roman" w:hAnsi="Times New Roman" w:cs="Times New Roman"/>
          <w:sz w:val="24"/>
          <w:szCs w:val="24"/>
        </w:rPr>
      </w:pPr>
    </w:p>
    <w:p w14:paraId="2E9DB994"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ab/>
      </w:r>
      <w:commentRangeStart w:id="4"/>
      <w:r>
        <w:rPr>
          <w:rFonts w:ascii="Times New Roman" w:eastAsia="Times New Roman" w:hAnsi="Times New Roman" w:cs="Times New Roman"/>
          <w:b/>
          <w:sz w:val="36"/>
          <w:szCs w:val="36"/>
        </w:rPr>
        <w:t>Econometric Models</w:t>
      </w:r>
      <w:commentRangeEnd w:id="4"/>
      <w:r>
        <w:commentReference w:id="4"/>
      </w:r>
    </w:p>
    <w:p w14:paraId="73E52F90"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this section, I will describe the econometric</w:t>
      </w:r>
      <w:r>
        <w:rPr>
          <w:rFonts w:ascii="Times New Roman" w:eastAsia="Times New Roman" w:hAnsi="Times New Roman" w:cs="Times New Roman"/>
          <w:sz w:val="24"/>
          <w:szCs w:val="24"/>
        </w:rPr>
        <w:t xml:space="preserve"> models I use to estimate player MRP.  </w:t>
      </w:r>
      <w:commentRangeStart w:id="5"/>
      <w:r>
        <w:rPr>
          <w:rFonts w:ascii="Times New Roman" w:eastAsia="Times New Roman" w:hAnsi="Times New Roman" w:cs="Times New Roman"/>
          <w:sz w:val="24"/>
          <w:szCs w:val="24"/>
        </w:rPr>
        <w:t>Since I collected data on multiple parallel time series related to the schools in the sample, I have panel data.</w:t>
      </w:r>
      <w:commentRangeEnd w:id="5"/>
      <w:r>
        <w:commentReference w:id="5"/>
      </w:r>
      <w:r>
        <w:rPr>
          <w:rFonts w:ascii="Times New Roman" w:eastAsia="Times New Roman" w:hAnsi="Times New Roman" w:cs="Times New Roman"/>
          <w:sz w:val="24"/>
          <w:szCs w:val="24"/>
        </w:rPr>
        <w:t xml:space="preserve"> Consequently, I employ fixed-effects regressions and two-stage least squares regressions. Fixed effec</w:t>
      </w:r>
      <w:r>
        <w:rPr>
          <w:rFonts w:ascii="Times New Roman" w:eastAsia="Times New Roman" w:hAnsi="Times New Roman" w:cs="Times New Roman"/>
          <w:sz w:val="24"/>
          <w:szCs w:val="24"/>
        </w:rPr>
        <w:t>ts regressions are commonly used for panel data when each entity has time-invariant characteristics that impact either the dependent or independent variables. The use of a fixed effects model allows us to ignore the effect of time-invariant characteristics</w:t>
      </w:r>
      <w:r>
        <w:rPr>
          <w:rFonts w:ascii="Times New Roman" w:eastAsia="Times New Roman" w:hAnsi="Times New Roman" w:cs="Times New Roman"/>
          <w:sz w:val="24"/>
          <w:szCs w:val="24"/>
        </w:rPr>
        <w:t xml:space="preserve"> and isolate the effect of the independent variables on the dependent variable. In my case, I assume that teams have time-invariant qualities that affect both their ability to generate performance-responsive revenue and recruit talented players. I run fixe</w:t>
      </w:r>
      <w:r>
        <w:rPr>
          <w:rFonts w:ascii="Times New Roman" w:eastAsia="Times New Roman" w:hAnsi="Times New Roman" w:cs="Times New Roman"/>
          <w:sz w:val="24"/>
          <w:szCs w:val="24"/>
        </w:rPr>
        <w:t xml:space="preserve">d effects models for my entire panel, and for Power Five teams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separately. </w:t>
      </w:r>
    </w:p>
    <w:p w14:paraId="3A5EAE7C"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r>
        <w:rPr>
          <w:rFonts w:ascii="Times New Roman" w:eastAsia="Times New Roman" w:hAnsi="Times New Roman" w:cs="Times New Roman"/>
          <w:sz w:val="24"/>
          <w:szCs w:val="24"/>
        </w:rPr>
        <w:t xml:space="preserve">Earlier, I explained how two-stage least squares models yield consistent estimators when independent variables are correlated with the error terms of the </w:t>
      </w:r>
      <w:r>
        <w:rPr>
          <w:rFonts w:ascii="Times New Roman" w:eastAsia="Times New Roman" w:hAnsi="Times New Roman" w:cs="Times New Roman"/>
          <w:sz w:val="24"/>
          <w:szCs w:val="24"/>
        </w:rPr>
        <w:t>regression model.</w:t>
      </w:r>
      <w:commentRangeEnd w:id="6"/>
      <w:r>
        <w:commentReference w:id="6"/>
      </w:r>
      <w:r>
        <w:rPr>
          <w:rFonts w:ascii="Times New Roman" w:eastAsia="Times New Roman" w:hAnsi="Times New Roman" w:cs="Times New Roman"/>
          <w:sz w:val="24"/>
          <w:szCs w:val="24"/>
        </w:rPr>
        <w:t xml:space="preserve"> It is possible that higher performance-responsive revenue leads to larger recruiting budgets, increasing a team’s ability to attract high quality recruits. If this is true, then the star-rating variables are likely endogenous to perfor</w:t>
      </w:r>
      <w:r>
        <w:rPr>
          <w:rFonts w:ascii="Times New Roman" w:eastAsia="Times New Roman" w:hAnsi="Times New Roman" w:cs="Times New Roman"/>
          <w:sz w:val="24"/>
          <w:szCs w:val="24"/>
        </w:rPr>
        <w:t xml:space="preserve">mance-responsive revenue. Thus, I run two-stage least squares regressions for my entire panel, and for Power Five teams and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separately.</w:t>
      </w:r>
    </w:p>
    <w:p w14:paraId="5D589899" w14:textId="77777777" w:rsidR="00796533" w:rsidRDefault="00796533">
      <w:pPr>
        <w:spacing w:line="480" w:lineRule="auto"/>
        <w:rPr>
          <w:rFonts w:ascii="Times New Roman" w:eastAsia="Times New Roman" w:hAnsi="Times New Roman" w:cs="Times New Roman"/>
          <w:sz w:val="24"/>
          <w:szCs w:val="24"/>
        </w:rPr>
      </w:pPr>
    </w:p>
    <w:p w14:paraId="2AE2FF59" w14:textId="77777777" w:rsidR="00796533" w:rsidRDefault="00796533">
      <w:pPr>
        <w:spacing w:line="480" w:lineRule="auto"/>
        <w:rPr>
          <w:rFonts w:ascii="Times New Roman" w:eastAsia="Times New Roman" w:hAnsi="Times New Roman" w:cs="Times New Roman"/>
          <w:sz w:val="24"/>
          <w:szCs w:val="24"/>
        </w:rPr>
      </w:pPr>
    </w:p>
    <w:p w14:paraId="616AC409" w14:textId="77777777" w:rsidR="00796533" w:rsidRDefault="00796533">
      <w:pPr>
        <w:spacing w:line="480" w:lineRule="auto"/>
        <w:rPr>
          <w:rFonts w:ascii="Times New Roman" w:eastAsia="Times New Roman" w:hAnsi="Times New Roman" w:cs="Times New Roman"/>
          <w:sz w:val="24"/>
          <w:szCs w:val="24"/>
        </w:rPr>
      </w:pPr>
    </w:p>
    <w:p w14:paraId="57EF6AC7"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Pr>
          <w:rFonts w:ascii="Times New Roman" w:eastAsia="Times New Roman" w:hAnsi="Times New Roman" w:cs="Times New Roman"/>
          <w:b/>
          <w:sz w:val="28"/>
          <w:szCs w:val="28"/>
        </w:rPr>
        <w:tab/>
        <w:t>Fixed Effects model</w:t>
      </w:r>
    </w:p>
    <w:p w14:paraId="16E04882"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revenue of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season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can be estimated as follows:</w:t>
      </w:r>
    </w:p>
    <w:p w14:paraId="354A7280" w14:textId="77777777" w:rsidR="00796533" w:rsidRDefault="00F21B81">
      <w:pP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lastRenderedPageBreak/>
        <w:t>PerfomanceResponsiveRevenue</w:t>
      </w:r>
      <w:r>
        <w:rPr>
          <w:rFonts w:ascii="Times New Roman" w:eastAsia="Times New Roman" w:hAnsi="Times New Roman" w:cs="Times New Roman"/>
          <w:i/>
          <w:sz w:val="24"/>
          <w:szCs w:val="24"/>
          <w:vertAlign w:val="subscript"/>
        </w:rPr>
        <w:t>jt</w:t>
      </w: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 xml:space="preserve">0 </w:t>
      </w:r>
    </w:p>
    <w:p w14:paraId="04177916" w14:textId="77777777" w:rsidR="00796533" w:rsidRDefault="00F21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ThreeStars</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138CF9A4"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FourStars</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2251C858"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FiveStars</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367FA18D"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StadiumCapacity</w:t>
      </w:r>
      <w:r>
        <w:rPr>
          <w:rFonts w:ascii="Times New Roman" w:eastAsia="Times New Roman" w:hAnsi="Times New Roman" w:cs="Times New Roman"/>
          <w:sz w:val="24"/>
          <w:szCs w:val="24"/>
          <w:vertAlign w:val="subscript"/>
        </w:rPr>
        <w:t>jt</w:t>
      </w:r>
    </w:p>
    <w:p w14:paraId="59655FEF"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StadiumYearsOpen</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211E3921"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StadiumYearsSinceRenovation</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1F8270A5"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CoachTotalExperience</w:t>
      </w:r>
      <w:r>
        <w:rPr>
          <w:rFonts w:ascii="Times New Roman" w:eastAsia="Times New Roman" w:hAnsi="Times New Roman" w:cs="Times New Roman"/>
          <w:sz w:val="24"/>
          <w:szCs w:val="24"/>
          <w:vertAlign w:val="subscript"/>
        </w:rPr>
        <w:t xml:space="preserve">jt </w:t>
      </w:r>
    </w:p>
    <w:p w14:paraId="6A28329F"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8</w:t>
      </w:r>
      <w:r>
        <w:rPr>
          <w:rFonts w:ascii="Times New Roman" w:eastAsia="Times New Roman" w:hAnsi="Times New Roman" w:cs="Times New Roman"/>
          <w:sz w:val="24"/>
          <w:szCs w:val="24"/>
        </w:rPr>
        <w:t>CoachSchoolExperience</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232ADEF2"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9</w:t>
      </w:r>
      <w:r>
        <w:rPr>
          <w:rFonts w:ascii="Times New Roman" w:eastAsia="Times New Roman" w:hAnsi="Times New Roman" w:cs="Times New Roman"/>
          <w:sz w:val="24"/>
          <w:szCs w:val="24"/>
        </w:rPr>
        <w:t>ConferenceCoachOfYear</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3EB7B3F2"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NationalCoachOfYear</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287F1013"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11</w:t>
      </w:r>
      <w:r>
        <w:rPr>
          <w:rFonts w:ascii="Times New Roman" w:eastAsia="Times New Roman" w:hAnsi="Times New Roman" w:cs="Times New Roman"/>
          <w:sz w:val="24"/>
          <w:szCs w:val="24"/>
        </w:rPr>
        <w:t>SRS</w:t>
      </w:r>
      <w:r>
        <w:rPr>
          <w:rFonts w:ascii="Times New Roman" w:eastAsia="Times New Roman" w:hAnsi="Times New Roman" w:cs="Times New Roman"/>
          <w:sz w:val="24"/>
          <w:szCs w:val="24"/>
          <w:vertAlign w:val="subscript"/>
        </w:rPr>
        <w:t>j(t-1)</w:t>
      </w:r>
      <w:r>
        <w:rPr>
          <w:rFonts w:ascii="Times New Roman" w:eastAsia="Times New Roman" w:hAnsi="Times New Roman" w:cs="Times New Roman"/>
          <w:sz w:val="24"/>
          <w:szCs w:val="24"/>
        </w:rPr>
        <w:t xml:space="preserve"> </w:t>
      </w:r>
    </w:p>
    <w:p w14:paraId="2D98757B"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12</w:t>
      </w:r>
      <w:r>
        <w:rPr>
          <w:rFonts w:ascii="Times New Roman" w:eastAsia="Times New Roman" w:hAnsi="Times New Roman" w:cs="Times New Roman"/>
          <w:sz w:val="24"/>
          <w:szCs w:val="24"/>
        </w:rPr>
        <w:t>Unemployment</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4CDFBB96"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β</w:t>
      </w:r>
      <w:r>
        <w:rPr>
          <w:rFonts w:ascii="Times New Roman" w:eastAsia="Times New Roman" w:hAnsi="Times New Roman" w:cs="Times New Roman"/>
          <w:sz w:val="24"/>
          <w:szCs w:val="24"/>
          <w:vertAlign w:val="subscript"/>
        </w:rPr>
        <w:t>13</w:t>
      </w:r>
      <w:r>
        <w:rPr>
          <w:rFonts w:ascii="Times New Roman" w:eastAsia="Times New Roman" w:hAnsi="Times New Roman" w:cs="Times New Roman"/>
          <w:sz w:val="24"/>
          <w:szCs w:val="24"/>
        </w:rPr>
        <w:t>Homegames</w:t>
      </w:r>
      <w:r>
        <w:rPr>
          <w:rFonts w:ascii="Times New Roman" w:eastAsia="Times New Roman" w:hAnsi="Times New Roman" w:cs="Times New Roman"/>
          <w:sz w:val="24"/>
          <w:szCs w:val="24"/>
          <w:vertAlign w:val="subscript"/>
        </w:rPr>
        <w:t xml:space="preserve">jt </w:t>
      </w:r>
      <w:r>
        <w:rPr>
          <w:rFonts w:ascii="Times New Roman" w:eastAsia="Times New Roman" w:hAnsi="Times New Roman" w:cs="Times New Roman"/>
          <w:sz w:val="24"/>
          <w:szCs w:val="24"/>
        </w:rPr>
        <w:t xml:space="preserve"> </w:t>
      </w:r>
    </w:p>
    <w:p w14:paraId="3E2C4368"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ε</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 xml:space="preserve"> </w:t>
      </w:r>
    </w:p>
    <w:p w14:paraId="4322C56C" w14:textId="77777777" w:rsidR="00796533" w:rsidRDefault="00F21B81">
      <w:pPr>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α</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27FC9581" w14:textId="77777777" w:rsidR="00796533" w:rsidRDefault="00796533">
      <w:pPr>
        <w:spacing w:line="480" w:lineRule="auto"/>
        <w:jc w:val="center"/>
        <w:rPr>
          <w:rFonts w:ascii="Times New Roman" w:eastAsia="Times New Roman" w:hAnsi="Times New Roman" w:cs="Times New Roman"/>
          <w:sz w:val="24"/>
          <w:szCs w:val="24"/>
        </w:rPr>
      </w:pPr>
    </w:p>
    <w:p w14:paraId="20004477"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noted earlier, I include only revenue that is responsive to football team performance. This includes revenue from football ticket sales, donations to the football team, football concessions revenue, football sponsorship revenue, and revenue from camps. </w:t>
      </w:r>
      <w:r>
        <w:rPr>
          <w:rFonts w:ascii="Times New Roman" w:eastAsia="Times New Roman" w:hAnsi="Times New Roman" w:cs="Times New Roman"/>
          <w:sz w:val="24"/>
          <w:szCs w:val="24"/>
        </w:rPr>
        <w:t>This addresses the revenue specification issue that was raised in Krautmann (1999). In order to account for labor quality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I use the variables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FourStars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FiveStars</w:t>
      </w:r>
      <w:r>
        <w:rPr>
          <w:rFonts w:ascii="Times New Roman" w:eastAsia="Times New Roman" w:hAnsi="Times New Roman" w:cs="Times New Roman"/>
          <w:sz w:val="24"/>
          <w:szCs w:val="24"/>
        </w:rPr>
        <w:t>. These variables indicate how many recruits of each star level committed</w:t>
      </w:r>
      <w:r>
        <w:rPr>
          <w:rFonts w:ascii="Times New Roman" w:eastAsia="Times New Roman" w:hAnsi="Times New Roman" w:cs="Times New Roman"/>
          <w:sz w:val="24"/>
          <w:szCs w:val="24"/>
        </w:rPr>
        <w:t xml:space="preserve"> to the team in the five years leading up to season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The coefficients of these variables can be interpreted as the marginal value of a player of that star rating over a two-star player. Since previous studies have found high MRPs for elite college footba</w:t>
      </w:r>
      <w:r>
        <w:rPr>
          <w:rFonts w:ascii="Times New Roman" w:eastAsia="Times New Roman" w:hAnsi="Times New Roman" w:cs="Times New Roman"/>
          <w:sz w:val="24"/>
          <w:szCs w:val="24"/>
        </w:rPr>
        <w:t xml:space="preserve">ll players, I expect </w:t>
      </w:r>
      <w:r>
        <w:rPr>
          <w:rFonts w:ascii="Times New Roman" w:eastAsia="Times New Roman" w:hAnsi="Times New Roman" w:cs="Times New Roman"/>
          <w:i/>
          <w:sz w:val="24"/>
          <w:szCs w:val="24"/>
        </w:rPr>
        <w:t>FiveStars</w:t>
      </w:r>
      <w:r>
        <w:rPr>
          <w:rFonts w:ascii="Times New Roman" w:eastAsia="Times New Roman" w:hAnsi="Times New Roman" w:cs="Times New Roman"/>
          <w:sz w:val="24"/>
          <w:szCs w:val="24"/>
        </w:rPr>
        <w:t xml:space="preserve"> to have a positive coefficient. Although I am agnostic as to whether the coefficients for </w:t>
      </w:r>
      <w:r>
        <w:rPr>
          <w:rFonts w:ascii="Times New Roman" w:eastAsia="Times New Roman" w:hAnsi="Times New Roman" w:cs="Times New Roman"/>
          <w:i/>
          <w:sz w:val="24"/>
          <w:szCs w:val="24"/>
        </w:rPr>
        <w:t xml:space="preserve">FourStars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 xml:space="preserve"> will be significantly different from zero, I expect </w:t>
      </w:r>
      <w:r>
        <w:rPr>
          <w:rFonts w:ascii="Times New Roman" w:eastAsia="Times New Roman" w:hAnsi="Times New Roman" w:cs="Times New Roman"/>
          <w:i/>
          <w:sz w:val="24"/>
          <w:szCs w:val="24"/>
        </w:rPr>
        <w:t>FourStars</w:t>
      </w:r>
      <w:r>
        <w:rPr>
          <w:rFonts w:ascii="Times New Roman" w:eastAsia="Times New Roman" w:hAnsi="Times New Roman" w:cs="Times New Roman"/>
          <w:sz w:val="24"/>
          <w:szCs w:val="24"/>
        </w:rPr>
        <w:t xml:space="preserve"> to have a larger coefficient than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w:t>
      </w:r>
    </w:p>
    <w:p w14:paraId="454F5176"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w:t>
      </w:r>
      <w:r>
        <w:rPr>
          <w:rFonts w:ascii="Times New Roman" w:eastAsia="Times New Roman" w:hAnsi="Times New Roman" w:cs="Times New Roman"/>
          <w:sz w:val="24"/>
          <w:szCs w:val="24"/>
        </w:rPr>
        <w:t xml:space="preserve"> account for facilities quantity and quality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I use a team’s home stadium capacity (</w:t>
      </w:r>
      <w:r>
        <w:rPr>
          <w:rFonts w:ascii="Times New Roman" w:eastAsia="Times New Roman" w:hAnsi="Times New Roman" w:cs="Times New Roman"/>
          <w:i/>
          <w:sz w:val="24"/>
          <w:szCs w:val="24"/>
        </w:rPr>
        <w:t>StadiumCapacity</w:t>
      </w:r>
      <w:r>
        <w:rPr>
          <w:rFonts w:ascii="Times New Roman" w:eastAsia="Times New Roman" w:hAnsi="Times New Roman" w:cs="Times New Roman"/>
          <w:sz w:val="24"/>
          <w:szCs w:val="24"/>
        </w:rPr>
        <w:t>), the number of years a team’s home stadium has been open (</w:t>
      </w:r>
      <w:r>
        <w:rPr>
          <w:rFonts w:ascii="Times New Roman" w:eastAsia="Times New Roman" w:hAnsi="Times New Roman" w:cs="Times New Roman"/>
          <w:i/>
          <w:sz w:val="24"/>
          <w:szCs w:val="24"/>
        </w:rPr>
        <w:t>StadiumYearsOpen</w:t>
      </w:r>
      <w:r>
        <w:rPr>
          <w:rFonts w:ascii="Times New Roman" w:eastAsia="Times New Roman" w:hAnsi="Times New Roman" w:cs="Times New Roman"/>
          <w:sz w:val="24"/>
          <w:szCs w:val="24"/>
        </w:rPr>
        <w:t>), and the number of years since team’s home stadium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went through a renovatio</w:t>
      </w:r>
      <w:r>
        <w:rPr>
          <w:rFonts w:ascii="Times New Roman" w:eastAsia="Times New Roman" w:hAnsi="Times New Roman" w:cs="Times New Roman"/>
          <w:sz w:val="24"/>
          <w:szCs w:val="24"/>
        </w:rPr>
        <w:t>n or major expansion (</w:t>
      </w:r>
      <w:r>
        <w:rPr>
          <w:rFonts w:ascii="Times New Roman" w:eastAsia="Times New Roman" w:hAnsi="Times New Roman" w:cs="Times New Roman"/>
          <w:i/>
          <w:sz w:val="24"/>
          <w:szCs w:val="24"/>
        </w:rPr>
        <w:t>StadiumYearsSinceRenovation</w:t>
      </w:r>
      <w:r>
        <w:rPr>
          <w:rFonts w:ascii="Times New Roman" w:eastAsia="Times New Roman" w:hAnsi="Times New Roman" w:cs="Times New Roman"/>
          <w:sz w:val="24"/>
          <w:szCs w:val="24"/>
        </w:rPr>
        <w:t xml:space="preserve">). A team with a higher stadium capacity will have the ability to sell more tickets, so I expect </w:t>
      </w:r>
      <w:r>
        <w:rPr>
          <w:rFonts w:ascii="Times New Roman" w:eastAsia="Times New Roman" w:hAnsi="Times New Roman" w:cs="Times New Roman"/>
          <w:i/>
          <w:sz w:val="24"/>
          <w:szCs w:val="24"/>
        </w:rPr>
        <w:t>StadiumCapacity</w:t>
      </w:r>
      <w:r>
        <w:rPr>
          <w:rFonts w:ascii="Times New Roman" w:eastAsia="Times New Roman" w:hAnsi="Times New Roman" w:cs="Times New Roman"/>
          <w:sz w:val="24"/>
          <w:szCs w:val="24"/>
        </w:rPr>
        <w:t xml:space="preserve"> to have a positive coefficient. Since older stadiums have attractive elements of history and t</w:t>
      </w:r>
      <w:r>
        <w:rPr>
          <w:rFonts w:ascii="Times New Roman" w:eastAsia="Times New Roman" w:hAnsi="Times New Roman" w:cs="Times New Roman"/>
          <w:sz w:val="24"/>
          <w:szCs w:val="24"/>
        </w:rPr>
        <w:t xml:space="preserve">radition, I expect </w:t>
      </w:r>
      <w:r>
        <w:rPr>
          <w:rFonts w:ascii="Times New Roman" w:eastAsia="Times New Roman" w:hAnsi="Times New Roman" w:cs="Times New Roman"/>
          <w:i/>
          <w:sz w:val="24"/>
          <w:szCs w:val="24"/>
        </w:rPr>
        <w:t>StadiumYearsOpen</w:t>
      </w:r>
      <w:r>
        <w:rPr>
          <w:rFonts w:ascii="Times New Roman" w:eastAsia="Times New Roman" w:hAnsi="Times New Roman" w:cs="Times New Roman"/>
          <w:sz w:val="24"/>
          <w:szCs w:val="24"/>
        </w:rPr>
        <w:t xml:space="preserve"> to have a positive coefficient. Assuming that renovations increase stadium quality, one should expect that stadiums that have not been updated recently would be of lower quality, and thus associated with lower revenue. T</w:t>
      </w:r>
      <w:r>
        <w:rPr>
          <w:rFonts w:ascii="Times New Roman" w:eastAsia="Times New Roman" w:hAnsi="Times New Roman" w:cs="Times New Roman"/>
          <w:sz w:val="24"/>
          <w:szCs w:val="24"/>
        </w:rPr>
        <w:t xml:space="preserve">herefore, I expect that </w:t>
      </w:r>
      <w:r>
        <w:rPr>
          <w:rFonts w:ascii="Times New Roman" w:eastAsia="Times New Roman" w:hAnsi="Times New Roman" w:cs="Times New Roman"/>
          <w:i/>
          <w:sz w:val="24"/>
          <w:szCs w:val="24"/>
        </w:rPr>
        <w:t>StadiumYearsSinceRenovation</w:t>
      </w:r>
      <w:r>
        <w:rPr>
          <w:rFonts w:ascii="Times New Roman" w:eastAsia="Times New Roman" w:hAnsi="Times New Roman" w:cs="Times New Roman"/>
          <w:sz w:val="24"/>
          <w:szCs w:val="24"/>
        </w:rPr>
        <w:t xml:space="preserve"> to have a negative coefficient. </w:t>
      </w:r>
    </w:p>
    <w:p w14:paraId="0EF4F99B"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account for the coaching staff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I include variables representing the head coach’s number of years as the head coach of an FBS team (</w:t>
      </w:r>
      <w:r>
        <w:rPr>
          <w:rFonts w:ascii="Times New Roman" w:eastAsia="Times New Roman" w:hAnsi="Times New Roman" w:cs="Times New Roman"/>
          <w:i/>
          <w:sz w:val="24"/>
          <w:szCs w:val="24"/>
        </w:rPr>
        <w:t>CoachTotalExperience</w:t>
      </w:r>
      <w:r>
        <w:rPr>
          <w:rFonts w:ascii="Times New Roman" w:eastAsia="Times New Roman" w:hAnsi="Times New Roman" w:cs="Times New Roman"/>
          <w:sz w:val="24"/>
          <w:szCs w:val="24"/>
        </w:rPr>
        <w:t xml:space="preserve">), the head </w:t>
      </w:r>
      <w:r>
        <w:rPr>
          <w:rFonts w:ascii="Times New Roman" w:eastAsia="Times New Roman" w:hAnsi="Times New Roman" w:cs="Times New Roman"/>
          <w:sz w:val="24"/>
          <w:szCs w:val="24"/>
        </w:rPr>
        <w:t>coach’s number of years as the head coach of his current team (</w:t>
      </w:r>
      <w:r>
        <w:rPr>
          <w:rFonts w:ascii="Times New Roman" w:eastAsia="Times New Roman" w:hAnsi="Times New Roman" w:cs="Times New Roman"/>
          <w:i/>
          <w:sz w:val="24"/>
          <w:szCs w:val="24"/>
        </w:rPr>
        <w:t>CoachSchoolExperience</w:t>
      </w:r>
      <w:r>
        <w:rPr>
          <w:rFonts w:ascii="Times New Roman" w:eastAsia="Times New Roman" w:hAnsi="Times New Roman" w:cs="Times New Roman"/>
          <w:sz w:val="24"/>
          <w:szCs w:val="24"/>
        </w:rPr>
        <w:t>), and whether the coach has ever received a conference or national coach of the year award (</w:t>
      </w:r>
      <w:r>
        <w:rPr>
          <w:rFonts w:ascii="Times New Roman" w:eastAsia="Times New Roman" w:hAnsi="Times New Roman" w:cs="Times New Roman"/>
          <w:i/>
          <w:sz w:val="24"/>
          <w:szCs w:val="24"/>
        </w:rPr>
        <w:t>ConferenceCoachOfYear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NationalCoachOfYear)</w:t>
      </w:r>
      <w:r>
        <w:rPr>
          <w:rFonts w:ascii="Times New Roman" w:eastAsia="Times New Roman" w:hAnsi="Times New Roman" w:cs="Times New Roman"/>
          <w:sz w:val="24"/>
          <w:szCs w:val="24"/>
        </w:rPr>
        <w:t>. I expect that both total head c</w:t>
      </w:r>
      <w:r>
        <w:rPr>
          <w:rFonts w:ascii="Times New Roman" w:eastAsia="Times New Roman" w:hAnsi="Times New Roman" w:cs="Times New Roman"/>
          <w:sz w:val="24"/>
          <w:szCs w:val="24"/>
        </w:rPr>
        <w:t>oaching experience and school-specific coaching experience will have a positive relationship with revenue, as more experience probably leads to better team performance, and thus more revenue. I expect both “coach of the year” variables to have a positive c</w:t>
      </w:r>
      <w:r>
        <w:rPr>
          <w:rFonts w:ascii="Times New Roman" w:eastAsia="Times New Roman" w:hAnsi="Times New Roman" w:cs="Times New Roman"/>
          <w:sz w:val="24"/>
          <w:szCs w:val="24"/>
        </w:rPr>
        <w:t xml:space="preserve">oefficient, as higher-skilled coaches have the potential to generate excitement about the team, and thus more revenue. </w:t>
      </w:r>
    </w:p>
    <w:p w14:paraId="67186BB3"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include several variables to account for other factors that contribute to revenue generation. To account for past team perfor</w:t>
      </w:r>
      <w:r>
        <w:rPr>
          <w:rFonts w:ascii="Times New Roman" w:eastAsia="Times New Roman" w:hAnsi="Times New Roman" w:cs="Times New Roman"/>
          <w:sz w:val="24"/>
          <w:szCs w:val="24"/>
        </w:rPr>
        <w:t xml:space="preserve">mance, I use the lagged SRS. A team that performed well in year </w:t>
      </w:r>
      <w:r>
        <w:rPr>
          <w:rFonts w:ascii="Times New Roman" w:eastAsia="Times New Roman" w:hAnsi="Times New Roman" w:cs="Times New Roman"/>
          <w:i/>
          <w:sz w:val="24"/>
          <w:szCs w:val="24"/>
        </w:rPr>
        <w:t>t-1</w:t>
      </w:r>
      <w:r>
        <w:rPr>
          <w:rFonts w:ascii="Times New Roman" w:eastAsia="Times New Roman" w:hAnsi="Times New Roman" w:cs="Times New Roman"/>
          <w:sz w:val="24"/>
          <w:szCs w:val="24"/>
        </w:rPr>
        <w:t xml:space="preserve"> is likely to have higher ticket sales and sponsorship </w:t>
      </w:r>
      <w:r>
        <w:rPr>
          <w:rFonts w:ascii="Times New Roman" w:eastAsia="Times New Roman" w:hAnsi="Times New Roman" w:cs="Times New Roman"/>
          <w:sz w:val="24"/>
          <w:szCs w:val="24"/>
        </w:rPr>
        <w:lastRenderedPageBreak/>
        <w:t xml:space="preserve">revenue in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and thus higher revenue. I use </w:t>
      </w:r>
      <w:r>
        <w:rPr>
          <w:rFonts w:ascii="Times New Roman" w:eastAsia="Times New Roman" w:hAnsi="Times New Roman" w:cs="Times New Roman"/>
          <w:i/>
          <w:sz w:val="24"/>
          <w:szCs w:val="24"/>
        </w:rPr>
        <w:t>Unemployment</w:t>
      </w:r>
      <w:r>
        <w:rPr>
          <w:rFonts w:ascii="Times New Roman" w:eastAsia="Times New Roman" w:hAnsi="Times New Roman" w:cs="Times New Roman"/>
          <w:sz w:val="24"/>
          <w:szCs w:val="24"/>
        </w:rPr>
        <w:t xml:space="preserve"> to account for the unemployment rate in the state that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is locate</w:t>
      </w:r>
      <w:r>
        <w:rPr>
          <w:rFonts w:ascii="Times New Roman" w:eastAsia="Times New Roman" w:hAnsi="Times New Roman" w:cs="Times New Roman"/>
          <w:sz w:val="24"/>
          <w:szCs w:val="24"/>
        </w:rPr>
        <w:t xml:space="preserve">d in during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I expect that as the unemployment rate increases, revenue will decrease. Lastly, I include the number of </w:t>
      </w:r>
      <w:r>
        <w:rPr>
          <w:rFonts w:ascii="Times New Roman" w:eastAsia="Times New Roman" w:hAnsi="Times New Roman" w:cs="Times New Roman"/>
          <w:i/>
          <w:sz w:val="24"/>
          <w:szCs w:val="24"/>
        </w:rPr>
        <w:t xml:space="preserve">Homegames </w:t>
      </w:r>
      <w:r>
        <w:rPr>
          <w:rFonts w:ascii="Times New Roman" w:eastAsia="Times New Roman" w:hAnsi="Times New Roman" w:cs="Times New Roman"/>
          <w:sz w:val="24"/>
          <w:szCs w:val="24"/>
        </w:rPr>
        <w:t xml:space="preserve">that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plays in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as a team that plays more home games will have more opportunities to earn ticket and concessions revenue.</w:t>
      </w:r>
    </w:p>
    <w:p w14:paraId="2EE89B4E" w14:textId="77777777" w:rsidR="00796533" w:rsidRDefault="00796533">
      <w:pPr>
        <w:spacing w:line="480" w:lineRule="auto"/>
        <w:rPr>
          <w:rFonts w:ascii="Times New Roman" w:eastAsia="Times New Roman" w:hAnsi="Times New Roman" w:cs="Times New Roman"/>
          <w:sz w:val="24"/>
          <w:szCs w:val="24"/>
        </w:rPr>
      </w:pPr>
    </w:p>
    <w:p w14:paraId="2C9ABAAE"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w:t>
      </w:r>
      <w:r>
        <w:rPr>
          <w:rFonts w:ascii="Times New Roman" w:eastAsia="Times New Roman" w:hAnsi="Times New Roman" w:cs="Times New Roman"/>
          <w:b/>
          <w:sz w:val="28"/>
          <w:szCs w:val="28"/>
        </w:rPr>
        <w:tab/>
        <w:t>Two-stage least squares model</w:t>
      </w:r>
    </w:p>
    <w:p w14:paraId="46F879A8"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Because teams that generate more revenue will likely have higher recruiting budgets, and therefore a better ability to recruit highly-rated players, it is possible that a team’s past revenue is endogenous to variables accounting for labor quality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To a</w:t>
      </w:r>
      <w:r>
        <w:rPr>
          <w:rFonts w:ascii="Times New Roman" w:eastAsia="Times New Roman" w:hAnsi="Times New Roman" w:cs="Times New Roman"/>
          <w:sz w:val="24"/>
          <w:szCs w:val="24"/>
        </w:rPr>
        <w:t xml:space="preserve">ccount for this, I employ a two-stage least squares model with the same dependent variables as the fixed effects model and five instruments. The first instrument I use is </w:t>
      </w:r>
      <w:r>
        <w:rPr>
          <w:rFonts w:ascii="Times New Roman" w:eastAsia="Times New Roman" w:hAnsi="Times New Roman" w:cs="Times New Roman"/>
          <w:i/>
          <w:sz w:val="24"/>
          <w:szCs w:val="24"/>
        </w:rPr>
        <w:t>Population/D1Programs</w:t>
      </w:r>
      <w:r>
        <w:rPr>
          <w:rFonts w:ascii="Times New Roman" w:eastAsia="Times New Roman" w:hAnsi="Times New Roman" w:cs="Times New Roman"/>
          <w:sz w:val="24"/>
          <w:szCs w:val="24"/>
        </w:rPr>
        <w:t xml:space="preserve">, which is the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population of the state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is located </w:t>
      </w:r>
      <w:r>
        <w:rPr>
          <w:rFonts w:ascii="Times New Roman" w:eastAsia="Times New Roman" w:hAnsi="Times New Roman" w:cs="Times New Roman"/>
          <w:sz w:val="24"/>
          <w:szCs w:val="24"/>
        </w:rPr>
        <w:t xml:space="preserve">in, divided by the number of Division I FBS football teams in that state. One could reasonably expect that teams with a high </w:t>
      </w:r>
      <w:r>
        <w:rPr>
          <w:rFonts w:ascii="Times New Roman" w:eastAsia="Times New Roman" w:hAnsi="Times New Roman" w:cs="Times New Roman"/>
          <w:i/>
          <w:sz w:val="24"/>
          <w:szCs w:val="24"/>
        </w:rPr>
        <w:t>Population/D1Programs</w:t>
      </w:r>
      <w:r>
        <w:rPr>
          <w:rFonts w:ascii="Times New Roman" w:eastAsia="Times New Roman" w:hAnsi="Times New Roman" w:cs="Times New Roman"/>
          <w:sz w:val="24"/>
          <w:szCs w:val="24"/>
        </w:rPr>
        <w:t xml:space="preserve"> would have larger talent pool to recruit from. The second instrument I use is </w:t>
      </w:r>
      <w:r>
        <w:rPr>
          <w:rFonts w:ascii="Times New Roman" w:eastAsia="Times New Roman" w:hAnsi="Times New Roman" w:cs="Times New Roman"/>
          <w:i/>
          <w:sz w:val="24"/>
          <w:szCs w:val="24"/>
        </w:rPr>
        <w:t>HSGradPct</w:t>
      </w:r>
      <w:r>
        <w:rPr>
          <w:rFonts w:ascii="Times New Roman" w:eastAsia="Times New Roman" w:hAnsi="Times New Roman" w:cs="Times New Roman"/>
          <w:sz w:val="24"/>
          <w:szCs w:val="24"/>
        </w:rPr>
        <w:t>, or the percentage of</w:t>
      </w:r>
      <w:r>
        <w:rPr>
          <w:rFonts w:ascii="Times New Roman" w:eastAsia="Times New Roman" w:hAnsi="Times New Roman" w:cs="Times New Roman"/>
          <w:sz w:val="24"/>
          <w:szCs w:val="24"/>
        </w:rPr>
        <w:t xml:space="preserve"> adults aged 25-64 that have a high school diploma in the state of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It is possible that states with low </w:t>
      </w:r>
      <w:r>
        <w:rPr>
          <w:rFonts w:ascii="Times New Roman" w:eastAsia="Times New Roman" w:hAnsi="Times New Roman" w:cs="Times New Roman"/>
          <w:i/>
          <w:sz w:val="24"/>
          <w:szCs w:val="24"/>
        </w:rPr>
        <w:t>HSGradPct</w:t>
      </w:r>
      <w:r>
        <w:rPr>
          <w:rFonts w:ascii="Times New Roman" w:eastAsia="Times New Roman" w:hAnsi="Times New Roman" w:cs="Times New Roman"/>
          <w:sz w:val="24"/>
          <w:szCs w:val="24"/>
        </w:rPr>
        <w:t xml:space="preserve"> prioritize athletic achievement, and thus teams in those states have access to better in-state talent. The third instrument I use is </w:t>
      </w:r>
      <w:r>
        <w:rPr>
          <w:rFonts w:ascii="Times New Roman" w:eastAsia="Times New Roman" w:hAnsi="Times New Roman" w:cs="Times New Roman"/>
          <w:i/>
          <w:sz w:val="24"/>
          <w:szCs w:val="24"/>
        </w:rPr>
        <w:t>Pr</w:t>
      </w:r>
      <w:r>
        <w:rPr>
          <w:rFonts w:ascii="Times New Roman" w:eastAsia="Times New Roman" w:hAnsi="Times New Roman" w:cs="Times New Roman"/>
          <w:i/>
          <w:sz w:val="24"/>
          <w:szCs w:val="24"/>
        </w:rPr>
        <w:t>oTeamsPerMillion</w:t>
      </w:r>
      <w:r>
        <w:rPr>
          <w:rFonts w:ascii="Times New Roman" w:eastAsia="Times New Roman" w:hAnsi="Times New Roman" w:cs="Times New Roman"/>
          <w:sz w:val="24"/>
          <w:szCs w:val="24"/>
        </w:rPr>
        <w:t xml:space="preserve">, or the number of NFL, MLB, NBA, NHL teams in the same state as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per million people in the state. It is possible that states with a higher ratio of professional teams per million people have a greater investment in athletics, and thu</w:t>
      </w:r>
      <w:r>
        <w:rPr>
          <w:rFonts w:ascii="Times New Roman" w:eastAsia="Times New Roman" w:hAnsi="Times New Roman" w:cs="Times New Roman"/>
          <w:sz w:val="24"/>
          <w:szCs w:val="24"/>
        </w:rPr>
        <w:t xml:space="preserve">s teams in those states will have access to more talented players. The fourth instrument I </w:t>
      </w:r>
      <w:r>
        <w:rPr>
          <w:rFonts w:ascii="Times New Roman" w:eastAsia="Times New Roman" w:hAnsi="Times New Roman" w:cs="Times New Roman"/>
          <w:sz w:val="24"/>
          <w:szCs w:val="24"/>
        </w:rPr>
        <w:lastRenderedPageBreak/>
        <w:t xml:space="preserve">use is </w:t>
      </w:r>
      <w:r>
        <w:rPr>
          <w:rFonts w:ascii="Times New Roman" w:eastAsia="Times New Roman" w:hAnsi="Times New Roman" w:cs="Times New Roman"/>
          <w:i/>
          <w:sz w:val="24"/>
          <w:szCs w:val="24"/>
        </w:rPr>
        <w:t>SpringPractice</w:t>
      </w:r>
      <w:r>
        <w:rPr>
          <w:rFonts w:ascii="Times New Roman" w:eastAsia="Times New Roman" w:hAnsi="Times New Roman" w:cs="Times New Roman"/>
          <w:sz w:val="24"/>
          <w:szCs w:val="24"/>
        </w:rPr>
        <w:t xml:space="preserve">, which is a dummy variable that indicates if the state high school athletic association in the same state as team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allows a period of spring f</w:t>
      </w:r>
      <w:r>
        <w:rPr>
          <w:rFonts w:ascii="Times New Roman" w:eastAsia="Times New Roman" w:hAnsi="Times New Roman" w:cs="Times New Roman"/>
          <w:sz w:val="24"/>
          <w:szCs w:val="24"/>
        </w:rPr>
        <w:t xml:space="preserve">ootball practice. States that allow spring football practice likely develop higher skilled players, giving teams in those states a better talent pool to recruit from. The fifth instrument I use is </w:t>
      </w:r>
      <w:r>
        <w:rPr>
          <w:rFonts w:ascii="Times New Roman" w:eastAsia="Times New Roman" w:hAnsi="Times New Roman" w:cs="Times New Roman"/>
          <w:i/>
          <w:sz w:val="24"/>
          <w:szCs w:val="24"/>
        </w:rPr>
        <w:t>JuniorColleges</w:t>
      </w:r>
      <w:r>
        <w:rPr>
          <w:rFonts w:ascii="Times New Roman" w:eastAsia="Times New Roman" w:hAnsi="Times New Roman" w:cs="Times New Roman"/>
          <w:sz w:val="24"/>
          <w:szCs w:val="24"/>
        </w:rPr>
        <w:t>, or the number of junior college football te</w:t>
      </w:r>
      <w:r>
        <w:rPr>
          <w:rFonts w:ascii="Times New Roman" w:eastAsia="Times New Roman" w:hAnsi="Times New Roman" w:cs="Times New Roman"/>
          <w:sz w:val="24"/>
          <w:szCs w:val="24"/>
        </w:rPr>
        <w:t>ams in a state. The existence of junior colleges could give FBS football teams access to more high-skilled players.</w:t>
      </w:r>
    </w:p>
    <w:p w14:paraId="455FF0B5"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I believe that my instruments satisfy the exclusion restriction, I am concerned that they are weak first-stage predictors because </w:t>
      </w:r>
      <w:r>
        <w:rPr>
          <w:rFonts w:ascii="Times New Roman" w:eastAsia="Times New Roman" w:hAnsi="Times New Roman" w:cs="Times New Roman"/>
          <w:sz w:val="24"/>
          <w:szCs w:val="24"/>
        </w:rPr>
        <w:t xml:space="preserve">they vary so little within teams. Since prior work has found that weak instruments result in misleading inferences about parameter estimates (Bound, Jaeger, and Baker, 1993), I treat the fixed effects model as the main </w:t>
      </w:r>
      <w:proofErr w:type="gramStart"/>
      <w:r>
        <w:rPr>
          <w:rFonts w:ascii="Times New Roman" w:eastAsia="Times New Roman" w:hAnsi="Times New Roman" w:cs="Times New Roman"/>
          <w:sz w:val="24"/>
          <w:szCs w:val="24"/>
        </w:rPr>
        <w:t>specification, and</w:t>
      </w:r>
      <w:proofErr w:type="gramEnd"/>
      <w:r>
        <w:rPr>
          <w:rFonts w:ascii="Times New Roman" w:eastAsia="Times New Roman" w:hAnsi="Times New Roman" w:cs="Times New Roman"/>
          <w:sz w:val="24"/>
          <w:szCs w:val="24"/>
        </w:rPr>
        <w:t xml:space="preserve"> use the two-stage </w:t>
      </w:r>
      <w:r>
        <w:rPr>
          <w:rFonts w:ascii="Times New Roman" w:eastAsia="Times New Roman" w:hAnsi="Times New Roman" w:cs="Times New Roman"/>
          <w:sz w:val="24"/>
          <w:szCs w:val="24"/>
        </w:rPr>
        <w:t>least squares model for comparative purposes.</w:t>
      </w:r>
    </w:p>
    <w:p w14:paraId="0CA21EF5" w14:textId="77777777" w:rsidR="00796533" w:rsidRDefault="00796533">
      <w:pPr>
        <w:spacing w:line="480" w:lineRule="auto"/>
        <w:rPr>
          <w:rFonts w:ascii="Times New Roman" w:eastAsia="Times New Roman" w:hAnsi="Times New Roman" w:cs="Times New Roman"/>
          <w:sz w:val="24"/>
          <w:szCs w:val="24"/>
        </w:rPr>
      </w:pPr>
    </w:p>
    <w:p w14:paraId="428A5041"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36"/>
          <w:szCs w:val="36"/>
        </w:rPr>
        <w:t>6</w:t>
      </w:r>
      <w:r>
        <w:rPr>
          <w:rFonts w:ascii="Times New Roman" w:eastAsia="Times New Roman" w:hAnsi="Times New Roman" w:cs="Times New Roman"/>
          <w:b/>
          <w:sz w:val="36"/>
          <w:szCs w:val="36"/>
        </w:rPr>
        <w:tab/>
        <w:t>Results</w:t>
      </w:r>
    </w:p>
    <w:p w14:paraId="4F35B0BE"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outlined earlier, I ran a fixed effects model for my entire panel, exclusively Power Five teams, and exclusively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Although the fixed effects models are my main specifications</w:t>
      </w:r>
      <w:r>
        <w:rPr>
          <w:rFonts w:ascii="Times New Roman" w:eastAsia="Times New Roman" w:hAnsi="Times New Roman" w:cs="Times New Roman"/>
          <w:sz w:val="24"/>
          <w:szCs w:val="24"/>
        </w:rPr>
        <w:t>, I also ran two-stage least squares models for the same groups for comparative purposes. Regression results for all specifications can be found in Table 7.</w:t>
      </w:r>
    </w:p>
    <w:p w14:paraId="59CA4EC6"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primary variables of interest in my models were the variables representing labor quality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w:commentRangeStart w:id="7"/>
      <w:r>
        <w:rPr>
          <w:rFonts w:ascii="Times New Roman" w:eastAsia="Times New Roman" w:hAnsi="Times New Roman" w:cs="Times New Roman"/>
          <w:sz w:val="24"/>
          <w:szCs w:val="24"/>
        </w:rPr>
        <w:t xml:space="preserve">Therefore, I am particularly interested in the coefficients for the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FourStars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FiveStars </w:t>
      </w:r>
      <w:r>
        <w:rPr>
          <w:rFonts w:ascii="Times New Roman" w:eastAsia="Times New Roman" w:hAnsi="Times New Roman" w:cs="Times New Roman"/>
          <w:sz w:val="24"/>
          <w:szCs w:val="24"/>
        </w:rPr>
        <w:t xml:space="preserve">variables. </w:t>
      </w:r>
      <w:commentRangeEnd w:id="7"/>
      <w:r>
        <w:commentReference w:id="7"/>
      </w:r>
      <w:r>
        <w:rPr>
          <w:rFonts w:ascii="Times New Roman" w:eastAsia="Times New Roman" w:hAnsi="Times New Roman" w:cs="Times New Roman"/>
          <w:sz w:val="24"/>
          <w:szCs w:val="24"/>
        </w:rPr>
        <w:t xml:space="preserve">Since numerous studies have found that premium players had MRPs as high as one million dollars per year, I hypothesized that </w:t>
      </w:r>
      <w:r>
        <w:rPr>
          <w:rFonts w:ascii="Times New Roman" w:eastAsia="Times New Roman" w:hAnsi="Times New Roman" w:cs="Times New Roman"/>
          <w:i/>
          <w:sz w:val="24"/>
          <w:szCs w:val="24"/>
        </w:rPr>
        <w:lastRenderedPageBreak/>
        <w:t>FiveStars</w:t>
      </w:r>
      <w:r>
        <w:rPr>
          <w:rFonts w:ascii="Times New Roman" w:eastAsia="Times New Roman" w:hAnsi="Times New Roman" w:cs="Times New Roman"/>
          <w:sz w:val="24"/>
          <w:szCs w:val="24"/>
        </w:rPr>
        <w:t xml:space="preserve"> wo</w:t>
      </w:r>
      <w:r>
        <w:rPr>
          <w:rFonts w:ascii="Times New Roman" w:eastAsia="Times New Roman" w:hAnsi="Times New Roman" w:cs="Times New Roman"/>
          <w:sz w:val="24"/>
          <w:szCs w:val="24"/>
        </w:rPr>
        <w:t>uld have a positive coefficient. The main specification produced a statistically-significant coefficient of about 1.4 million. This can be interpreted to mean that the marginal five-star player was associated with a $1.4 million increase in revenue over th</w:t>
      </w:r>
      <w:r>
        <w:rPr>
          <w:rFonts w:ascii="Times New Roman" w:eastAsia="Times New Roman" w:hAnsi="Times New Roman" w:cs="Times New Roman"/>
          <w:sz w:val="24"/>
          <w:szCs w:val="24"/>
        </w:rPr>
        <w:t xml:space="preserve">e marginal two-star player. This finding is roughly 40 percent higher than previous estimates of player MRP. Interestingly, the model generated a coefficient for </w:t>
      </w:r>
      <w:r>
        <w:rPr>
          <w:rFonts w:ascii="Times New Roman" w:eastAsia="Times New Roman" w:hAnsi="Times New Roman" w:cs="Times New Roman"/>
          <w:i/>
          <w:sz w:val="24"/>
          <w:szCs w:val="24"/>
        </w:rPr>
        <w:t>FourStars</w:t>
      </w:r>
      <w:r>
        <w:rPr>
          <w:rFonts w:ascii="Times New Roman" w:eastAsia="Times New Roman" w:hAnsi="Times New Roman" w:cs="Times New Roman"/>
          <w:sz w:val="24"/>
          <w:szCs w:val="24"/>
        </w:rPr>
        <w:t xml:space="preserve"> that was not significantly different from zero, and a statistically significant coefficient for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 xml:space="preserve"> of about -184,000. These can be interpreted to mean that the marginal four-star player was not associated with a significantly different impact on r</w:t>
      </w:r>
      <w:r>
        <w:rPr>
          <w:rFonts w:ascii="Times New Roman" w:eastAsia="Times New Roman" w:hAnsi="Times New Roman" w:cs="Times New Roman"/>
          <w:sz w:val="24"/>
          <w:szCs w:val="24"/>
        </w:rPr>
        <w:t xml:space="preserve">evenue from the marginal two-star player, and that the marginal three-star player was associated with a $184,000 </w:t>
      </w:r>
      <w:r>
        <w:rPr>
          <w:rFonts w:ascii="Times New Roman" w:eastAsia="Times New Roman" w:hAnsi="Times New Roman" w:cs="Times New Roman"/>
          <w:i/>
          <w:sz w:val="24"/>
          <w:szCs w:val="24"/>
        </w:rPr>
        <w:t>decrease</w:t>
      </w:r>
      <w:r>
        <w:rPr>
          <w:rFonts w:ascii="Times New Roman" w:eastAsia="Times New Roman" w:hAnsi="Times New Roman" w:cs="Times New Roman"/>
          <w:sz w:val="24"/>
          <w:szCs w:val="24"/>
        </w:rPr>
        <w:t xml:space="preserve"> in revenue compared to the marginal two-star player. This is a confusing finding that could be caused by a nonrepresentative sample, n</w:t>
      </w:r>
      <w:r>
        <w:rPr>
          <w:rFonts w:ascii="Times New Roman" w:eastAsia="Times New Roman" w:hAnsi="Times New Roman" w:cs="Times New Roman"/>
          <w:sz w:val="24"/>
          <w:szCs w:val="24"/>
        </w:rPr>
        <w:t xml:space="preserve">oisy data, or small sample size. At the very least, we should conclude that lower-rated players certainly do not generate nearly the MRP that five-star players do. </w:t>
      </w:r>
    </w:p>
    <w:p w14:paraId="413CF565"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8"/>
      <w:r>
        <w:rPr>
          <w:rFonts w:ascii="Times New Roman" w:eastAsia="Times New Roman" w:hAnsi="Times New Roman" w:cs="Times New Roman"/>
          <w:sz w:val="24"/>
          <w:szCs w:val="24"/>
        </w:rPr>
        <w:t>When these variables are broken down by Power Five status, we see different results for Po</w:t>
      </w:r>
      <w:r>
        <w:rPr>
          <w:rFonts w:ascii="Times New Roman" w:eastAsia="Times New Roman" w:hAnsi="Times New Roman" w:cs="Times New Roman"/>
          <w:sz w:val="24"/>
          <w:szCs w:val="24"/>
        </w:rPr>
        <w:t xml:space="preserve">wer Five teams when compared to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Similar to the main specification, for Power Five teams only we see that a marginal five-star player is associated with over $1 million in revenue increases compared to a marginal two-star player, but t</w:t>
      </w:r>
      <w:r>
        <w:rPr>
          <w:rFonts w:ascii="Times New Roman" w:eastAsia="Times New Roman" w:hAnsi="Times New Roman" w:cs="Times New Roman"/>
          <w:sz w:val="24"/>
          <w:szCs w:val="24"/>
        </w:rPr>
        <w:t>hat there is no significant difference in revenue generation between a marginal four-star player and a marginal two-star player, and that the marginal three-star player is associated with a revenue loss in comparison to a two-star player.</w:t>
      </w:r>
      <w:commentRangeEnd w:id="8"/>
      <w:r>
        <w:commentReference w:id="8"/>
      </w:r>
      <w:r>
        <w:rPr>
          <w:rFonts w:ascii="Times New Roman" w:eastAsia="Times New Roman" w:hAnsi="Times New Roman" w:cs="Times New Roman"/>
          <w:sz w:val="24"/>
          <w:szCs w:val="24"/>
        </w:rPr>
        <w:t xml:space="preserve"> Meanwhile, non</w:t>
      </w:r>
      <w:r>
        <w:rPr>
          <w:rFonts w:ascii="Times New Roman" w:eastAsia="Times New Roman" w:hAnsi="Times New Roman" w:cs="Times New Roman"/>
          <w:sz w:val="24"/>
          <w:szCs w:val="24"/>
        </w:rPr>
        <w:t xml:space="preserve"> Power Five teams will not see a significant difference in revenue generation from adding any other player over a two-star player. All of this indicates that, because they have so much more to gain, Power Five teams have a much stronger financial incentive</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lastRenderedPageBreak/>
        <w:t xml:space="preserve">obtain five-star players than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This could be part of the reason that five-star players gravitate so strongly towards Power Five teams.</w:t>
      </w:r>
    </w:p>
    <w:p w14:paraId="5A9EFA02"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we compare the main specification coefficients for the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FourStars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FiveStar</w:t>
      </w:r>
      <w:r>
        <w:rPr>
          <w:rFonts w:ascii="Times New Roman" w:eastAsia="Times New Roman" w:hAnsi="Times New Roman" w:cs="Times New Roman"/>
          <w:i/>
          <w:sz w:val="24"/>
          <w:szCs w:val="24"/>
        </w:rPr>
        <w:t xml:space="preserve">s </w:t>
      </w:r>
      <w:r>
        <w:rPr>
          <w:rFonts w:ascii="Times New Roman" w:eastAsia="Times New Roman" w:hAnsi="Times New Roman" w:cs="Times New Roman"/>
          <w:sz w:val="24"/>
          <w:szCs w:val="24"/>
        </w:rPr>
        <w:t>variables to the two-stage least squares coefficients, we see that the main specification performed better and generated estimates that are closer to MRP estimates from other studies. The two-stage least squares model associated the addition of a five-st</w:t>
      </w:r>
      <w:r>
        <w:rPr>
          <w:rFonts w:ascii="Times New Roman" w:eastAsia="Times New Roman" w:hAnsi="Times New Roman" w:cs="Times New Roman"/>
          <w:sz w:val="24"/>
          <w:szCs w:val="24"/>
        </w:rPr>
        <w:t xml:space="preserve">ar player with a $2.9 million increase in revenue over a two-star player, which is a radical departure from estimates generated by other studies. However, this finding was not statistically significant. Neither of the coefficients for </w:t>
      </w:r>
      <w:r>
        <w:rPr>
          <w:rFonts w:ascii="Times New Roman" w:eastAsia="Times New Roman" w:hAnsi="Times New Roman" w:cs="Times New Roman"/>
          <w:i/>
          <w:sz w:val="24"/>
          <w:szCs w:val="24"/>
        </w:rPr>
        <w:t>ThreeStars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FourSta</w:t>
      </w:r>
      <w:r>
        <w:rPr>
          <w:rFonts w:ascii="Times New Roman" w:eastAsia="Times New Roman" w:hAnsi="Times New Roman" w:cs="Times New Roman"/>
          <w:i/>
          <w:sz w:val="24"/>
          <w:szCs w:val="24"/>
        </w:rPr>
        <w:t>rs</w:t>
      </w:r>
      <w:r>
        <w:rPr>
          <w:rFonts w:ascii="Times New Roman" w:eastAsia="Times New Roman" w:hAnsi="Times New Roman" w:cs="Times New Roman"/>
          <w:sz w:val="24"/>
          <w:szCs w:val="24"/>
        </w:rPr>
        <w:t xml:space="preserve"> were significantly different from zero, either.</w:t>
      </w:r>
    </w:p>
    <w:p w14:paraId="1FEA0229"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Variables accounting for facility quantity and quality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performed reasonably well in the main specification. Each additional year of home stadium age was associated with a $144,000 increase in revenue,</w:t>
      </w:r>
      <w:r>
        <w:rPr>
          <w:rFonts w:ascii="Times New Roman" w:eastAsia="Times New Roman" w:hAnsi="Times New Roman" w:cs="Times New Roman"/>
          <w:sz w:val="24"/>
          <w:szCs w:val="24"/>
        </w:rPr>
        <w:t xml:space="preserve"> while each additional year since a stadium renovation was associated with a $267,000 decrease in revenue. With p-values of 0.116 and 0.124, these parameters are sufficiently close to significance to give credence to my hypotheses that higher stadium age a</w:t>
      </w:r>
      <w:r>
        <w:rPr>
          <w:rFonts w:ascii="Times New Roman" w:eastAsia="Times New Roman" w:hAnsi="Times New Roman" w:cs="Times New Roman"/>
          <w:sz w:val="24"/>
          <w:szCs w:val="24"/>
        </w:rPr>
        <w:t xml:space="preserve">nd more recent renovations are seen as a </w:t>
      </w:r>
      <w:proofErr w:type="gramStart"/>
      <w:r>
        <w:rPr>
          <w:rFonts w:ascii="Times New Roman" w:eastAsia="Times New Roman" w:hAnsi="Times New Roman" w:cs="Times New Roman"/>
          <w:sz w:val="24"/>
          <w:szCs w:val="24"/>
        </w:rPr>
        <w:t>quality-enhancing characteristics</w:t>
      </w:r>
      <w:proofErr w:type="gramEnd"/>
      <w:r>
        <w:rPr>
          <w:rFonts w:ascii="Times New Roman" w:eastAsia="Times New Roman" w:hAnsi="Times New Roman" w:cs="Times New Roman"/>
          <w:sz w:val="24"/>
          <w:szCs w:val="24"/>
        </w:rPr>
        <w:t>. Interestingly, stadium capacity did not have a statistically significant impact on revenue. This is probably because most teams do not sell out their home stadiums, and the teams t</w:t>
      </w:r>
      <w:r>
        <w:rPr>
          <w:rFonts w:ascii="Times New Roman" w:eastAsia="Times New Roman" w:hAnsi="Times New Roman" w:cs="Times New Roman"/>
          <w:sz w:val="24"/>
          <w:szCs w:val="24"/>
        </w:rPr>
        <w:t>hat do sell out their stadiums set ticket prices high enough that demand for tickets does not exceed the stadium capacity by much.</w:t>
      </w:r>
    </w:p>
    <w:p w14:paraId="6F6193CB"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variables relating to facility quantity and quality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we can again see differences between Power Five teams and </w:t>
      </w:r>
      <w:proofErr w:type="gramStart"/>
      <w:r>
        <w:rPr>
          <w:rFonts w:ascii="Times New Roman" w:eastAsia="Times New Roman" w:hAnsi="Times New Roman" w:cs="Times New Roman"/>
          <w:sz w:val="24"/>
          <w:szCs w:val="24"/>
        </w:rPr>
        <w:t>non P</w:t>
      </w:r>
      <w:r>
        <w:rPr>
          <w:rFonts w:ascii="Times New Roman" w:eastAsia="Times New Roman" w:hAnsi="Times New Roman" w:cs="Times New Roman"/>
          <w:sz w:val="24"/>
          <w:szCs w:val="24"/>
        </w:rPr>
        <w:t>ower</w:t>
      </w:r>
      <w:proofErr w:type="gramEnd"/>
      <w:r>
        <w:rPr>
          <w:rFonts w:ascii="Times New Roman" w:eastAsia="Times New Roman" w:hAnsi="Times New Roman" w:cs="Times New Roman"/>
          <w:sz w:val="24"/>
          <w:szCs w:val="24"/>
        </w:rPr>
        <w:t xml:space="preserve"> Five teams. </w:t>
      </w:r>
      <w:commentRangeStart w:id="9"/>
      <w:r>
        <w:rPr>
          <w:rFonts w:ascii="Times New Roman" w:eastAsia="Times New Roman" w:hAnsi="Times New Roman" w:cs="Times New Roman"/>
          <w:sz w:val="24"/>
          <w:szCs w:val="24"/>
        </w:rPr>
        <w:t xml:space="preserve">Among only Power Five teams, each extra year of stadium age was associated with an increase in revenue of </w:t>
      </w:r>
      <w:r>
        <w:rPr>
          <w:rFonts w:ascii="Times New Roman" w:eastAsia="Times New Roman" w:hAnsi="Times New Roman" w:cs="Times New Roman"/>
          <w:sz w:val="24"/>
          <w:szCs w:val="24"/>
        </w:rPr>
        <w:lastRenderedPageBreak/>
        <w:t>$2.66 million. It is doubtful that an extra year of stadium age is truly increases stadium quality that much, so there may be unaccou</w:t>
      </w:r>
      <w:r>
        <w:rPr>
          <w:rFonts w:ascii="Times New Roman" w:eastAsia="Times New Roman" w:hAnsi="Times New Roman" w:cs="Times New Roman"/>
          <w:sz w:val="24"/>
          <w:szCs w:val="24"/>
        </w:rPr>
        <w:t xml:space="preserve">nted factors that are biasing this estimate up. </w:t>
      </w:r>
      <w:commentRangeEnd w:id="9"/>
      <w:r>
        <w:commentReference w:id="9"/>
      </w:r>
      <w:r>
        <w:rPr>
          <w:rFonts w:ascii="Times New Roman" w:eastAsia="Times New Roman" w:hAnsi="Times New Roman" w:cs="Times New Roman"/>
          <w:sz w:val="24"/>
          <w:szCs w:val="24"/>
        </w:rPr>
        <w:t xml:space="preserve">None of the variables relating to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 were statistically significant for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This could be because fans are most influenced to attend a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game by the talent level of the partic</w:t>
      </w:r>
      <w:r>
        <w:rPr>
          <w:rFonts w:ascii="Times New Roman" w:eastAsia="Times New Roman" w:hAnsi="Times New Roman" w:cs="Times New Roman"/>
          <w:sz w:val="24"/>
          <w:szCs w:val="24"/>
        </w:rPr>
        <w:t>ipating teams, and don’t care much about stadium quality.</w:t>
      </w:r>
    </w:p>
    <w:p w14:paraId="0D6FB5BB"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variables related to coaching staff quantity and quality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did not perform as expected in my main specification. Most notably, coaches that won a conference or national “coach of the year” aw</w:t>
      </w:r>
      <w:r>
        <w:rPr>
          <w:rFonts w:ascii="Times New Roman" w:eastAsia="Times New Roman" w:hAnsi="Times New Roman" w:cs="Times New Roman"/>
          <w:sz w:val="24"/>
          <w:szCs w:val="24"/>
        </w:rPr>
        <w:t xml:space="preserve">ard were associated with $2.8 million and $6.3 million </w:t>
      </w:r>
      <w:r>
        <w:rPr>
          <w:rFonts w:ascii="Times New Roman" w:eastAsia="Times New Roman" w:hAnsi="Times New Roman" w:cs="Times New Roman"/>
          <w:i/>
          <w:sz w:val="24"/>
          <w:szCs w:val="24"/>
        </w:rPr>
        <w:t>less</w:t>
      </w:r>
      <w:r>
        <w:rPr>
          <w:rFonts w:ascii="Times New Roman" w:eastAsia="Times New Roman" w:hAnsi="Times New Roman" w:cs="Times New Roman"/>
          <w:sz w:val="24"/>
          <w:szCs w:val="24"/>
        </w:rPr>
        <w:t xml:space="preserve"> in revenues than coaches who had not received those awards, respectively. This is the opposite of what I </w:t>
      </w:r>
      <w:proofErr w:type="gramStart"/>
      <w:r>
        <w:rPr>
          <w:rFonts w:ascii="Times New Roman" w:eastAsia="Times New Roman" w:hAnsi="Times New Roman" w:cs="Times New Roman"/>
          <w:sz w:val="24"/>
          <w:szCs w:val="24"/>
        </w:rPr>
        <w:t>predicted, and</w:t>
      </w:r>
      <w:proofErr w:type="gramEnd"/>
      <w:r>
        <w:rPr>
          <w:rFonts w:ascii="Times New Roman" w:eastAsia="Times New Roman" w:hAnsi="Times New Roman" w:cs="Times New Roman"/>
          <w:sz w:val="24"/>
          <w:szCs w:val="24"/>
        </w:rPr>
        <w:t xml:space="preserve"> indicates that these awards may represent coaches that was the beneficiary o</w:t>
      </w:r>
      <w:r>
        <w:rPr>
          <w:rFonts w:ascii="Times New Roman" w:eastAsia="Times New Roman" w:hAnsi="Times New Roman" w:cs="Times New Roman"/>
          <w:sz w:val="24"/>
          <w:szCs w:val="24"/>
        </w:rPr>
        <w:t xml:space="preserve">f a lucky season, rather than coaching acumen. Alternatively, this could indicate that fans have extremely high expectations for coaches that have won these </w:t>
      </w:r>
      <w:proofErr w:type="gramStart"/>
      <w:r>
        <w:rPr>
          <w:rFonts w:ascii="Times New Roman" w:eastAsia="Times New Roman" w:hAnsi="Times New Roman" w:cs="Times New Roman"/>
          <w:sz w:val="24"/>
          <w:szCs w:val="24"/>
        </w:rPr>
        <w:t>awards, and</w:t>
      </w:r>
      <w:proofErr w:type="gramEnd"/>
      <w:r>
        <w:rPr>
          <w:rFonts w:ascii="Times New Roman" w:eastAsia="Times New Roman" w:hAnsi="Times New Roman" w:cs="Times New Roman"/>
          <w:sz w:val="24"/>
          <w:szCs w:val="24"/>
        </w:rPr>
        <w:t xml:space="preserve"> refuse to attend games when coaches fail to meet their inflated expectations. It is als</w:t>
      </w:r>
      <w:r>
        <w:rPr>
          <w:rFonts w:ascii="Times New Roman" w:eastAsia="Times New Roman" w:hAnsi="Times New Roman" w:cs="Times New Roman"/>
          <w:sz w:val="24"/>
          <w:szCs w:val="24"/>
        </w:rPr>
        <w:t xml:space="preserve">o possible that coaches generally win these awards with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when they are competing against poor competition, but are not able to replicate that success when they move on the Power Five teams. Indeed, we see that the negative impact of hav</w:t>
      </w:r>
      <w:r>
        <w:rPr>
          <w:rFonts w:ascii="Times New Roman" w:eastAsia="Times New Roman" w:hAnsi="Times New Roman" w:cs="Times New Roman"/>
          <w:sz w:val="24"/>
          <w:szCs w:val="24"/>
        </w:rPr>
        <w:t xml:space="preserve">ing a coach that won a “coach of the year” award is far greater for Power Five teams than it was in the main specification: Power Five teams that had a coach who had won a conference or national “coach of the year” award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associated with roughly $6 mil</w:t>
      </w:r>
      <w:r>
        <w:rPr>
          <w:rFonts w:ascii="Times New Roman" w:eastAsia="Times New Roman" w:hAnsi="Times New Roman" w:cs="Times New Roman"/>
          <w:sz w:val="24"/>
          <w:szCs w:val="24"/>
        </w:rPr>
        <w:t xml:space="preserve">lion and $8 million less in revenues, respectively. </w:t>
      </w:r>
    </w:p>
    <w:p w14:paraId="119B7877"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variables relating to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performed better than the “coach of the year” variables. In the main specification, each additional year of total head coaching experience was associated with an increase in</w:t>
      </w:r>
      <w:r>
        <w:rPr>
          <w:rFonts w:ascii="Times New Roman" w:eastAsia="Times New Roman" w:hAnsi="Times New Roman" w:cs="Times New Roman"/>
          <w:sz w:val="24"/>
          <w:szCs w:val="24"/>
        </w:rPr>
        <w:t xml:space="preserve"> revenue of roughly $384,000. This is </w:t>
      </w:r>
      <w:r>
        <w:rPr>
          <w:rFonts w:ascii="Times New Roman" w:eastAsia="Times New Roman" w:hAnsi="Times New Roman" w:cs="Times New Roman"/>
          <w:sz w:val="24"/>
          <w:szCs w:val="24"/>
        </w:rPr>
        <w:lastRenderedPageBreak/>
        <w:t>probably because only skilled coaches are able to remain head coaches for long periods of time, and coaches who are unsuccessful wash out of the coaching profession or are demoted to assistant coach roles. This finding</w:t>
      </w:r>
      <w:r>
        <w:rPr>
          <w:rFonts w:ascii="Times New Roman" w:eastAsia="Times New Roman" w:hAnsi="Times New Roman" w:cs="Times New Roman"/>
          <w:sz w:val="24"/>
          <w:szCs w:val="24"/>
        </w:rPr>
        <w:t xml:space="preserve"> is especially strong for Power Five schools, where an additional year of total head coaching experience was associated with roughly $669,000 more in revenues.</w:t>
      </w:r>
    </w:p>
    <w:p w14:paraId="1469232F"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hypothesized that there may be a particular coaching quality related to the number of years th</w:t>
      </w:r>
      <w:r>
        <w:rPr>
          <w:rFonts w:ascii="Times New Roman" w:eastAsia="Times New Roman" w:hAnsi="Times New Roman" w:cs="Times New Roman"/>
          <w:sz w:val="24"/>
          <w:szCs w:val="24"/>
        </w:rPr>
        <w:t>at a coach had been the head coach at his current school. However, none of my models show a statistically significant relationship between head coach tenure at his current school and revenue. This could be because teams are constantly trying to hire the be</w:t>
      </w:r>
      <w:r>
        <w:rPr>
          <w:rFonts w:ascii="Times New Roman" w:eastAsia="Times New Roman" w:hAnsi="Times New Roman" w:cs="Times New Roman"/>
          <w:sz w:val="24"/>
          <w:szCs w:val="24"/>
        </w:rPr>
        <w:t>st coaches away from each other, and coaches never build much tenure at schools as a result.</w:t>
      </w:r>
    </w:p>
    <w:p w14:paraId="20776D29"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control for a team’s prior performance, I included the team’s lagged SRS. In my main specification, each additional point of lagged SRS was associated </w:t>
      </w:r>
      <w:r>
        <w:rPr>
          <w:rFonts w:ascii="Times New Roman" w:eastAsia="Times New Roman" w:hAnsi="Times New Roman" w:cs="Times New Roman"/>
          <w:sz w:val="24"/>
          <w:szCs w:val="24"/>
        </w:rPr>
        <w:t>with an increase of roughly $142,000 in revenue. This gives credence to the idea that a successful season one year will increase revenues in the following year. Although this finding was statistically significant across my entire panel, it was not statisti</w:t>
      </w:r>
      <w:r>
        <w:rPr>
          <w:rFonts w:ascii="Times New Roman" w:eastAsia="Times New Roman" w:hAnsi="Times New Roman" w:cs="Times New Roman"/>
          <w:sz w:val="24"/>
          <w:szCs w:val="24"/>
        </w:rPr>
        <w:t xml:space="preserve">cally significant among Power Five teams or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individually. This is probably due to the small sample size when running regressions on the split samples.</w:t>
      </w:r>
    </w:p>
    <w:p w14:paraId="20A38262"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account for general macroeconomic conditions, I included the unemploymen</w:t>
      </w:r>
      <w:r>
        <w:rPr>
          <w:rFonts w:ascii="Times New Roman" w:eastAsia="Times New Roman" w:hAnsi="Times New Roman" w:cs="Times New Roman"/>
          <w:sz w:val="24"/>
          <w:szCs w:val="24"/>
        </w:rPr>
        <w:t>t rate of the state that each team was located in. This was a strong predictor in my main specification, as a one percentage point increase in the unemployment rate was associated with a $3.4 million decrease in revenue. Power Five teams were more sensitiv</w:t>
      </w:r>
      <w:r>
        <w:rPr>
          <w:rFonts w:ascii="Times New Roman" w:eastAsia="Times New Roman" w:hAnsi="Times New Roman" w:cs="Times New Roman"/>
          <w:sz w:val="24"/>
          <w:szCs w:val="24"/>
        </w:rPr>
        <w:t xml:space="preserve">e to increases in unemployment compared to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as a one </w:t>
      </w:r>
      <w:r>
        <w:rPr>
          <w:rFonts w:ascii="Times New Roman" w:eastAsia="Times New Roman" w:hAnsi="Times New Roman" w:cs="Times New Roman"/>
          <w:sz w:val="24"/>
          <w:szCs w:val="24"/>
        </w:rPr>
        <w:lastRenderedPageBreak/>
        <w:t xml:space="preserve">percentage point increase in the unemployment rate was associated with a $3.1 million decrease and a $759,000 decrease in revenues, respectively. This is likely due to the fact that </w:t>
      </w:r>
      <w:r>
        <w:rPr>
          <w:rFonts w:ascii="Times New Roman" w:eastAsia="Times New Roman" w:hAnsi="Times New Roman" w:cs="Times New Roman"/>
          <w:sz w:val="24"/>
          <w:szCs w:val="24"/>
        </w:rPr>
        <w:t xml:space="preserve">Power Five teams generate much more revenue than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 in the first place. </w:t>
      </w:r>
      <w:commentRangeStart w:id="10"/>
      <w:r>
        <w:rPr>
          <w:rFonts w:ascii="Times New Roman" w:eastAsia="Times New Roman" w:hAnsi="Times New Roman" w:cs="Times New Roman"/>
          <w:sz w:val="24"/>
          <w:szCs w:val="24"/>
        </w:rPr>
        <w:t>However, if we compare the estimated effect of a one percentage point change in the unemployment rate to the average yearly revenues within groups, we see that increa</w:t>
      </w:r>
      <w:r>
        <w:rPr>
          <w:rFonts w:ascii="Times New Roman" w:eastAsia="Times New Roman" w:hAnsi="Times New Roman" w:cs="Times New Roman"/>
          <w:sz w:val="24"/>
          <w:szCs w:val="24"/>
        </w:rPr>
        <w:t>ses in the unemployment actually hurt non Power Five teams more than Power Five teams: an increase in the unemployment rate of one percentage point will reduce the average non Power Five team’s revenue by about 20%, all else equal, compared to about 10% fo</w:t>
      </w:r>
      <w:r>
        <w:rPr>
          <w:rFonts w:ascii="Times New Roman" w:eastAsia="Times New Roman" w:hAnsi="Times New Roman" w:cs="Times New Roman"/>
          <w:sz w:val="24"/>
          <w:szCs w:val="24"/>
        </w:rPr>
        <w:t>r the average Power Five team, all else equal.</w:t>
      </w:r>
      <w:commentRangeEnd w:id="10"/>
      <w:r>
        <w:commentReference w:id="10"/>
      </w:r>
    </w:p>
    <w:p w14:paraId="3BCD9DD4"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included a variable accounting for the number of home games a team played in a given season. I reasoned that since home games are opportunities to generate large revenues, a team that has more ho</w:t>
      </w:r>
      <w:r>
        <w:rPr>
          <w:rFonts w:ascii="Times New Roman" w:eastAsia="Times New Roman" w:hAnsi="Times New Roman" w:cs="Times New Roman"/>
          <w:sz w:val="24"/>
          <w:szCs w:val="24"/>
        </w:rPr>
        <w:t>me games should generate more revenues. My models did not find a statistically significant relationship between the number of home games a team played and the revenue it generated. It is probably the case that time-invariant individual factors, such as fan</w:t>
      </w:r>
      <w:r>
        <w:rPr>
          <w:rFonts w:ascii="Times New Roman" w:eastAsia="Times New Roman" w:hAnsi="Times New Roman" w:cs="Times New Roman"/>
          <w:sz w:val="24"/>
          <w:szCs w:val="24"/>
        </w:rPr>
        <w:t xml:space="preserve"> base commitment to a team, are more important to revenue generation than the number of home games a team plays. Since I am using a fixed effects model, those time-invariant factors are controlled for, and thus the number of home games that a team plays </w:t>
      </w:r>
      <w:proofErr w:type="gramStart"/>
      <w:r>
        <w:rPr>
          <w:rFonts w:ascii="Times New Roman" w:eastAsia="Times New Roman" w:hAnsi="Times New Roman" w:cs="Times New Roman"/>
          <w:sz w:val="24"/>
          <w:szCs w:val="24"/>
        </w:rPr>
        <w:t>do</w:t>
      </w:r>
      <w:r>
        <w:rPr>
          <w:rFonts w:ascii="Times New Roman" w:eastAsia="Times New Roman" w:hAnsi="Times New Roman" w:cs="Times New Roman"/>
          <w:sz w:val="24"/>
          <w:szCs w:val="24"/>
        </w:rPr>
        <w:t>es</w:t>
      </w:r>
      <w:proofErr w:type="gramEnd"/>
      <w:r>
        <w:rPr>
          <w:rFonts w:ascii="Times New Roman" w:eastAsia="Times New Roman" w:hAnsi="Times New Roman" w:cs="Times New Roman"/>
          <w:sz w:val="24"/>
          <w:szCs w:val="24"/>
        </w:rPr>
        <w:t xml:space="preserve"> not have the effect on revenue that I hypothesized.</w:t>
      </w:r>
    </w:p>
    <w:p w14:paraId="5A2C98A5" w14:textId="77777777" w:rsidR="00796533" w:rsidRDefault="00796533">
      <w:pPr>
        <w:spacing w:line="480" w:lineRule="auto"/>
        <w:rPr>
          <w:rFonts w:ascii="Times New Roman" w:eastAsia="Times New Roman" w:hAnsi="Times New Roman" w:cs="Times New Roman"/>
          <w:sz w:val="24"/>
          <w:szCs w:val="24"/>
        </w:rPr>
      </w:pPr>
    </w:p>
    <w:p w14:paraId="7BE8C87B" w14:textId="77777777" w:rsidR="00796533" w:rsidRDefault="00F21B81">
      <w:pPr>
        <w:spacing w:line="480" w:lineRule="auto"/>
        <w:rPr>
          <w:rFonts w:ascii="Times New Roman" w:eastAsia="Times New Roman" w:hAnsi="Times New Roman" w:cs="Times New Roman"/>
          <w:b/>
          <w:sz w:val="36"/>
          <w:szCs w:val="36"/>
        </w:rPr>
      </w:pPr>
      <w:commentRangeStart w:id="11"/>
      <w:r>
        <w:rPr>
          <w:rFonts w:ascii="Times New Roman" w:eastAsia="Times New Roman" w:hAnsi="Times New Roman" w:cs="Times New Roman"/>
          <w:b/>
          <w:sz w:val="36"/>
          <w:szCs w:val="36"/>
        </w:rPr>
        <w:t>7</w:t>
      </w:r>
      <w:r>
        <w:rPr>
          <w:rFonts w:ascii="Times New Roman" w:eastAsia="Times New Roman" w:hAnsi="Times New Roman" w:cs="Times New Roman"/>
          <w:b/>
          <w:sz w:val="36"/>
          <w:szCs w:val="36"/>
        </w:rPr>
        <w:tab/>
        <w:t>Conclusions</w:t>
      </w:r>
    </w:p>
    <w:p w14:paraId="2C600F05"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paper, I propose and develop a star-rating framework for the estimation of college football players’ marginal revenue products. The framework itself allows for the estimation of</w:t>
      </w:r>
      <w:r>
        <w:rPr>
          <w:rFonts w:ascii="Times New Roman" w:eastAsia="Times New Roman" w:hAnsi="Times New Roman" w:cs="Times New Roman"/>
          <w:sz w:val="24"/>
          <w:szCs w:val="24"/>
        </w:rPr>
        <w:t xml:space="preserve"> MRP for college football players of varied levels of productivity, which had </w:t>
      </w:r>
      <w:r>
        <w:rPr>
          <w:rFonts w:ascii="Times New Roman" w:eastAsia="Times New Roman" w:hAnsi="Times New Roman" w:cs="Times New Roman"/>
          <w:sz w:val="24"/>
          <w:szCs w:val="24"/>
        </w:rPr>
        <w:lastRenderedPageBreak/>
        <w:t>previously not been accomplished in the literature. My pre-performance estimation of productivity has the added benefit of simulating the level of information that would be avail</w:t>
      </w:r>
      <w:r>
        <w:rPr>
          <w:rFonts w:ascii="Times New Roman" w:eastAsia="Times New Roman" w:hAnsi="Times New Roman" w:cs="Times New Roman"/>
          <w:sz w:val="24"/>
          <w:szCs w:val="24"/>
        </w:rPr>
        <w:t>able to teams if they had to negotiate player salaries. Moreover, I addressed an issue raised by Krautmann (1999), who pointed out that MRP estimates should not be based on total team revenue, but the parts of revenue that are responsive to team performanc</w:t>
      </w:r>
      <w:r>
        <w:rPr>
          <w:rFonts w:ascii="Times New Roman" w:eastAsia="Times New Roman" w:hAnsi="Times New Roman" w:cs="Times New Roman"/>
          <w:sz w:val="24"/>
          <w:szCs w:val="24"/>
        </w:rPr>
        <w:t xml:space="preserve">e. </w:t>
      </w:r>
    </w:p>
    <w:p w14:paraId="7C2D01DD" w14:textId="77777777" w:rsidR="00796533" w:rsidRDefault="00F21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models produce five-star recruit MRP estimates of roughly $1.38 million annually, which is higher than comparable previous studies. When considering the value of an athletic scholarship at a typical public university, these estimates indicate that f</w:t>
      </w:r>
      <w:r>
        <w:rPr>
          <w:rFonts w:ascii="Times New Roman" w:eastAsia="Times New Roman" w:hAnsi="Times New Roman" w:cs="Times New Roman"/>
          <w:sz w:val="24"/>
          <w:szCs w:val="24"/>
        </w:rPr>
        <w:t>ive-star athletes are experiencing up to 98% salary exploitation, as defined by Fort (2011, pp.285). The results also indicate that three and four-star players may not generate MRPs that are significantly different from replacement-level players, suggestin</w:t>
      </w:r>
      <w:r>
        <w:rPr>
          <w:rFonts w:ascii="Times New Roman" w:eastAsia="Times New Roman" w:hAnsi="Times New Roman" w:cs="Times New Roman"/>
          <w:sz w:val="24"/>
          <w:szCs w:val="24"/>
        </w:rPr>
        <w:t>g that NCAA rules effectively transfer wealth from five-star players to lower-rated players.</w:t>
      </w:r>
    </w:p>
    <w:p w14:paraId="65AD6D53" w14:textId="77777777" w:rsidR="00796533" w:rsidRDefault="00F21B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Future studies should improve on this work by generating more accurate estimates of the number of players of each star ranking that were on a team in a given season, leading to more accurate estimates. Future studies should also investigate more effective </w:t>
      </w:r>
      <w:r>
        <w:rPr>
          <w:rFonts w:ascii="Times New Roman" w:eastAsia="Times New Roman" w:hAnsi="Times New Roman" w:cs="Times New Roman"/>
          <w:sz w:val="24"/>
          <w:szCs w:val="24"/>
        </w:rPr>
        <w:t>instruments for use in two-stage least squares regressions, possibly using proprietary data. Finally, future studies should introduce new variables that better account for coaching staff quality and quantity.</w:t>
      </w:r>
      <w:commentRangeEnd w:id="11"/>
      <w:r>
        <w:commentReference w:id="11"/>
      </w:r>
    </w:p>
    <w:p w14:paraId="4947F4AD" w14:textId="77777777" w:rsidR="00796533" w:rsidRDefault="00796533">
      <w:pPr>
        <w:spacing w:line="480" w:lineRule="auto"/>
        <w:rPr>
          <w:rFonts w:ascii="Times New Roman" w:eastAsia="Times New Roman" w:hAnsi="Times New Roman" w:cs="Times New Roman"/>
          <w:sz w:val="24"/>
          <w:szCs w:val="24"/>
        </w:rPr>
      </w:pPr>
    </w:p>
    <w:p w14:paraId="68825D6C" w14:textId="77777777" w:rsidR="00796533" w:rsidRDefault="00F21B81">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8</w:t>
      </w:r>
      <w:r>
        <w:rPr>
          <w:rFonts w:ascii="Times New Roman" w:eastAsia="Times New Roman" w:hAnsi="Times New Roman" w:cs="Times New Roman"/>
          <w:b/>
          <w:sz w:val="36"/>
          <w:szCs w:val="36"/>
        </w:rPr>
        <w:tab/>
        <w:t>References</w:t>
      </w:r>
    </w:p>
    <w:p w14:paraId="6C46EA7F" w14:textId="77777777" w:rsidR="00796533" w:rsidRDefault="00F21B8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w:t>
      </w:r>
    </w:p>
    <w:p w14:paraId="779F0A69"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Beaton, A. &amp; Benes, R (2016). Five easy steps for not bungling the NFL draft. </w:t>
      </w:r>
      <w:r>
        <w:rPr>
          <w:rFonts w:ascii="Times New Roman" w:eastAsia="Times New Roman" w:hAnsi="Times New Roman" w:cs="Times New Roman"/>
          <w:i/>
          <w:sz w:val="24"/>
          <w:szCs w:val="24"/>
        </w:rPr>
        <w:t>Wall Street Journal</w:t>
      </w:r>
      <w:r>
        <w:rPr>
          <w:rFonts w:ascii="Times New Roman" w:eastAsia="Times New Roman" w:hAnsi="Times New Roman" w:cs="Times New Roman"/>
          <w:sz w:val="24"/>
          <w:szCs w:val="24"/>
        </w:rPr>
        <w:t>. April 26, 2016.</w:t>
      </w:r>
    </w:p>
    <w:p w14:paraId="2B5F5D26"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Benes, R (2015). Are five-star high-school prospects more likely to be drafted? </w:t>
      </w:r>
      <w:r>
        <w:rPr>
          <w:rFonts w:ascii="Times New Roman" w:eastAsia="Times New Roman" w:hAnsi="Times New Roman" w:cs="Times New Roman"/>
          <w:i/>
          <w:sz w:val="24"/>
          <w:szCs w:val="24"/>
        </w:rPr>
        <w:t>Wall Street Journal</w:t>
      </w:r>
      <w:r>
        <w:rPr>
          <w:rFonts w:ascii="Times New Roman" w:eastAsia="Times New Roman" w:hAnsi="Times New Roman" w:cs="Times New Roman"/>
          <w:sz w:val="24"/>
          <w:szCs w:val="24"/>
        </w:rPr>
        <w:t>. May 6, 2015.</w:t>
      </w:r>
    </w:p>
    <w:p w14:paraId="04855027"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Benes, R. (2016). Recruitin</w:t>
      </w:r>
      <w:r>
        <w:rPr>
          <w:rFonts w:ascii="Times New Roman" w:eastAsia="Times New Roman" w:hAnsi="Times New Roman" w:cs="Times New Roman"/>
          <w:sz w:val="24"/>
          <w:szCs w:val="24"/>
        </w:rPr>
        <w:t xml:space="preserve">g ratings vs. the NFL draft. </w:t>
      </w:r>
      <w:r>
        <w:rPr>
          <w:rFonts w:ascii="Times New Roman" w:eastAsia="Times New Roman" w:hAnsi="Times New Roman" w:cs="Times New Roman"/>
          <w:i/>
          <w:sz w:val="24"/>
          <w:szCs w:val="24"/>
        </w:rPr>
        <w:t>Sports on Earth</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http://www.sportsonearth.com/article/174883892/predicting-best-nfl-draft-prospects-talent</w:t>
        </w:r>
      </w:hyperlink>
    </w:p>
    <w:p w14:paraId="09609760"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Bound, J., </w:t>
      </w:r>
      <w:r>
        <w:rPr>
          <w:rFonts w:ascii="Times New Roman" w:eastAsia="Times New Roman" w:hAnsi="Times New Roman" w:cs="Times New Roman"/>
          <w:sz w:val="24"/>
          <w:szCs w:val="24"/>
        </w:rPr>
        <w:t xml:space="preserve">Jaeger, D.A, &amp; Baker, R.M. (1993). Problems with instrumental variables estimation when the correlation between the instruments and the endogenous explanatory variable is weak. </w:t>
      </w:r>
      <w:r>
        <w:rPr>
          <w:rFonts w:ascii="Times New Roman" w:eastAsia="Times New Roman" w:hAnsi="Times New Roman" w:cs="Times New Roman"/>
          <w:i/>
          <w:sz w:val="24"/>
          <w:szCs w:val="24"/>
        </w:rPr>
        <w:t>Journal of the American Statistical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(430), 443-450.</w:t>
      </w:r>
    </w:p>
    <w:p w14:paraId="599C01FC"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Brady, E., B</w:t>
      </w:r>
      <w:r>
        <w:rPr>
          <w:rFonts w:ascii="Times New Roman" w:eastAsia="Times New Roman" w:hAnsi="Times New Roman" w:cs="Times New Roman"/>
          <w:sz w:val="24"/>
          <w:szCs w:val="24"/>
        </w:rPr>
        <w:t xml:space="preserve">erkowitz, S., &amp; Upton, J. (2016, April 17). Can college athletics continue to spend like this? </w:t>
      </w:r>
      <w:r>
        <w:rPr>
          <w:rFonts w:ascii="Times New Roman" w:eastAsia="Times New Roman" w:hAnsi="Times New Roman" w:cs="Times New Roman"/>
          <w:i/>
          <w:sz w:val="24"/>
          <w:szCs w:val="24"/>
        </w:rPr>
        <w:t>USA Today</w:t>
      </w:r>
      <w:r>
        <w:rPr>
          <w:rFonts w:ascii="Times New Roman" w:eastAsia="Times New Roman" w:hAnsi="Times New Roman" w:cs="Times New Roman"/>
          <w:sz w:val="24"/>
          <w:szCs w:val="24"/>
        </w:rPr>
        <w:t>. Retrieved from https://www.usatoday.com/story/sports/college/2016/04/17/ncaa-football-basketball-power-five-revenue-expenses/83035862/</w:t>
      </w:r>
    </w:p>
    <w:p w14:paraId="5104FEA8"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Brown, R.W. (19</w:t>
      </w:r>
      <w:r>
        <w:rPr>
          <w:rFonts w:ascii="Times New Roman" w:eastAsia="Times New Roman" w:hAnsi="Times New Roman" w:cs="Times New Roman"/>
          <w:sz w:val="24"/>
          <w:szCs w:val="24"/>
        </w:rPr>
        <w:t xml:space="preserve">93). An estimate of rent generated by a premium college football player. </w:t>
      </w:r>
      <w:r>
        <w:rPr>
          <w:rFonts w:ascii="Times New Roman" w:eastAsia="Times New Roman" w:hAnsi="Times New Roman" w:cs="Times New Roman"/>
          <w:i/>
          <w:sz w:val="24"/>
          <w:szCs w:val="24"/>
        </w:rPr>
        <w:t>Economic Inquiry</w:t>
      </w:r>
      <w:r>
        <w:rPr>
          <w:rFonts w:ascii="Times New Roman" w:eastAsia="Times New Roman" w:hAnsi="Times New Roman" w:cs="Times New Roman"/>
          <w:sz w:val="24"/>
          <w:szCs w:val="24"/>
        </w:rPr>
        <w:t>, 31, 671-684.</w:t>
      </w:r>
    </w:p>
    <w:p w14:paraId="47AA5244" w14:textId="77777777" w:rsidR="00796533" w:rsidRDefault="00F21B8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R.W. (1994). Measuring cartel rents in the college basketball player recruitment market. </w:t>
      </w:r>
      <w:r>
        <w:rPr>
          <w:rFonts w:ascii="Times New Roman" w:eastAsia="Times New Roman" w:hAnsi="Times New Roman" w:cs="Times New Roman"/>
          <w:i/>
          <w:sz w:val="24"/>
          <w:szCs w:val="24"/>
        </w:rPr>
        <w:t>Applied Economics</w:t>
      </w:r>
      <w:r>
        <w:rPr>
          <w:rFonts w:ascii="Times New Roman" w:eastAsia="Times New Roman" w:hAnsi="Times New Roman" w:cs="Times New Roman"/>
          <w:sz w:val="24"/>
          <w:szCs w:val="24"/>
        </w:rPr>
        <w:t>, 26, 27-34.</w:t>
      </w:r>
    </w:p>
    <w:p w14:paraId="6C22CF5F" w14:textId="77777777" w:rsidR="00796533" w:rsidRDefault="00F21B81">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R.W., &amp; Jewell, R.T. (2006). The marginal revenue product of a women’s college basketball player. </w:t>
      </w:r>
      <w:r>
        <w:rPr>
          <w:rFonts w:ascii="Times New Roman" w:eastAsia="Times New Roman" w:hAnsi="Times New Roman" w:cs="Times New Roman"/>
          <w:i/>
          <w:sz w:val="24"/>
          <w:szCs w:val="24"/>
        </w:rPr>
        <w:t>Industrial Relations</w:t>
      </w:r>
      <w:r>
        <w:rPr>
          <w:rFonts w:ascii="Times New Roman" w:eastAsia="Times New Roman" w:hAnsi="Times New Roman" w:cs="Times New Roman"/>
          <w:sz w:val="24"/>
          <w:szCs w:val="24"/>
        </w:rPr>
        <w:t>, 45, 96-101.</w:t>
      </w:r>
    </w:p>
    <w:p w14:paraId="0E7A5318"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R.W. (2011). Research note: estimates of college football player rents. </w:t>
      </w:r>
      <w:r>
        <w:rPr>
          <w:rFonts w:ascii="Times New Roman" w:eastAsia="Times New Roman" w:hAnsi="Times New Roman" w:cs="Times New Roman"/>
          <w:i/>
          <w:sz w:val="24"/>
          <w:szCs w:val="24"/>
        </w:rPr>
        <w:t>Journal of Sports Economics</w:t>
      </w:r>
      <w:r>
        <w:rPr>
          <w:rFonts w:ascii="Times New Roman" w:eastAsia="Times New Roman" w:hAnsi="Times New Roman" w:cs="Times New Roman"/>
          <w:sz w:val="24"/>
          <w:szCs w:val="24"/>
        </w:rPr>
        <w:t>, 18, 1-13.</w:t>
      </w:r>
    </w:p>
    <w:p w14:paraId="05D282A2"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 R. D. (2011). </w:t>
      </w:r>
      <w:r>
        <w:rPr>
          <w:rFonts w:ascii="Times New Roman" w:eastAsia="Times New Roman" w:hAnsi="Times New Roman" w:cs="Times New Roman"/>
          <w:i/>
          <w:sz w:val="24"/>
          <w:szCs w:val="24"/>
        </w:rPr>
        <w:t>Sports economics.</w:t>
      </w:r>
      <w:r>
        <w:rPr>
          <w:rFonts w:ascii="Times New Roman" w:eastAsia="Times New Roman" w:hAnsi="Times New Roman" w:cs="Times New Roman"/>
          <w:sz w:val="24"/>
          <w:szCs w:val="24"/>
        </w:rPr>
        <w:t xml:space="preserve"> Upper Saddle River, NJ: Pearson.</w:t>
      </w:r>
    </w:p>
    <w:p w14:paraId="77EA3C31"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Ganim, S. (2014, April 8). </w:t>
      </w:r>
      <w:r>
        <w:rPr>
          <w:rFonts w:ascii="Times New Roman" w:eastAsia="Times New Roman" w:hAnsi="Times New Roman" w:cs="Times New Roman"/>
          <w:i/>
          <w:sz w:val="24"/>
          <w:szCs w:val="24"/>
        </w:rPr>
        <w:t>UConn guard on unions: I go to bed 'starving'</w:t>
      </w:r>
      <w:r>
        <w:rPr>
          <w:rFonts w:ascii="Times New Roman" w:eastAsia="Times New Roman" w:hAnsi="Times New Roman" w:cs="Times New Roman"/>
          <w:sz w:val="24"/>
          <w:szCs w:val="24"/>
        </w:rPr>
        <w:t>. Retrieved from https://www.cnn.com/2014/04/07/us/ncaa-basketball-finals-shabazz-napier-hungry/index.html</w:t>
      </w:r>
    </w:p>
    <w:p w14:paraId="70141E9B"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Hunsb</w:t>
      </w:r>
      <w:r>
        <w:rPr>
          <w:rFonts w:ascii="Times New Roman" w:eastAsia="Times New Roman" w:hAnsi="Times New Roman" w:cs="Times New Roman"/>
          <w:sz w:val="24"/>
          <w:szCs w:val="24"/>
        </w:rPr>
        <w:t xml:space="preserve">erger, P. K., &amp; Gitter, S.R. (2015). What is a </w:t>
      </w:r>
      <w:proofErr w:type="gramStart"/>
      <w:r>
        <w:rPr>
          <w:rFonts w:ascii="Times New Roman" w:eastAsia="Times New Roman" w:hAnsi="Times New Roman" w:cs="Times New Roman"/>
          <w:sz w:val="24"/>
          <w:szCs w:val="24"/>
        </w:rPr>
        <w:t>blue chip</w:t>
      </w:r>
      <w:proofErr w:type="gramEnd"/>
      <w:r>
        <w:rPr>
          <w:rFonts w:ascii="Times New Roman" w:eastAsia="Times New Roman" w:hAnsi="Times New Roman" w:cs="Times New Roman"/>
          <w:sz w:val="24"/>
          <w:szCs w:val="24"/>
        </w:rPr>
        <w:t xml:space="preserve"> recruit worth? Estimating the marginal revenue product of college football quarterbacks. J</w:t>
      </w:r>
      <w:r>
        <w:rPr>
          <w:rFonts w:ascii="Times New Roman" w:eastAsia="Times New Roman" w:hAnsi="Times New Roman" w:cs="Times New Roman"/>
          <w:i/>
          <w:sz w:val="24"/>
          <w:szCs w:val="24"/>
        </w:rPr>
        <w:t>ournal of Sports Economics</w:t>
      </w:r>
      <w:r>
        <w:rPr>
          <w:rFonts w:ascii="Times New Roman" w:eastAsia="Times New Roman" w:hAnsi="Times New Roman" w:cs="Times New Roman"/>
          <w:sz w:val="24"/>
          <w:szCs w:val="24"/>
        </w:rPr>
        <w:t>, 16, 664-690.</w:t>
      </w:r>
    </w:p>
    <w:p w14:paraId="4EE7156C"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Kahane, L.H. (2012). The estimated rents of a top-flight men’s colle</w:t>
      </w:r>
      <w:r>
        <w:rPr>
          <w:rFonts w:ascii="Times New Roman" w:eastAsia="Times New Roman" w:hAnsi="Times New Roman" w:cs="Times New Roman"/>
          <w:sz w:val="24"/>
          <w:szCs w:val="24"/>
        </w:rPr>
        <w:t xml:space="preserve">ge hockey player. </w:t>
      </w:r>
      <w:r>
        <w:rPr>
          <w:rFonts w:ascii="Times New Roman" w:eastAsia="Times New Roman" w:hAnsi="Times New Roman" w:cs="Times New Roman"/>
          <w:i/>
          <w:sz w:val="24"/>
          <w:szCs w:val="24"/>
        </w:rPr>
        <w:t>International Journal of Sport Finance</w:t>
      </w:r>
      <w:r>
        <w:rPr>
          <w:rFonts w:ascii="Times New Roman" w:eastAsia="Times New Roman" w:hAnsi="Times New Roman" w:cs="Times New Roman"/>
          <w:sz w:val="24"/>
          <w:szCs w:val="24"/>
        </w:rPr>
        <w:t>, 7, 19-29.</w:t>
      </w:r>
    </w:p>
    <w:p w14:paraId="122DA67B"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Kish, M. (2015, January 21). Thanks to Phil Knight gift, Oregon athletic department likely tops in 2014. </w:t>
      </w:r>
      <w:r>
        <w:rPr>
          <w:rFonts w:ascii="Times New Roman" w:eastAsia="Times New Roman" w:hAnsi="Times New Roman" w:cs="Times New Roman"/>
          <w:i/>
          <w:sz w:val="24"/>
          <w:szCs w:val="24"/>
        </w:rPr>
        <w:t>Portland Business Journal</w:t>
      </w:r>
      <w:r>
        <w:rPr>
          <w:rFonts w:ascii="Times New Roman" w:eastAsia="Times New Roman" w:hAnsi="Times New Roman" w:cs="Times New Roman"/>
          <w:sz w:val="24"/>
          <w:szCs w:val="24"/>
        </w:rPr>
        <w:t>. Retrieved from https://www.bizjournals.com/portland/blog</w:t>
      </w:r>
      <w:r>
        <w:rPr>
          <w:rFonts w:ascii="Times New Roman" w:eastAsia="Times New Roman" w:hAnsi="Times New Roman" w:cs="Times New Roman"/>
          <w:sz w:val="24"/>
          <w:szCs w:val="24"/>
        </w:rPr>
        <w:t>/threads_and_laces/2015/01/phil-knight-gift-oregon-athletics-top-2014.html</w:t>
      </w:r>
    </w:p>
    <w:p w14:paraId="7C5872C7"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Krautmann, A. C. (1999). What’s wrong with Scully-estimates of a player’s marginal revenue product. </w:t>
      </w:r>
      <w:r>
        <w:rPr>
          <w:rFonts w:ascii="Times New Roman" w:eastAsia="Times New Roman" w:hAnsi="Times New Roman" w:cs="Times New Roman"/>
          <w:i/>
          <w:sz w:val="24"/>
          <w:szCs w:val="24"/>
        </w:rPr>
        <w:t>Economic Inquiry</w:t>
      </w:r>
      <w:r>
        <w:rPr>
          <w:rFonts w:ascii="Times New Roman" w:eastAsia="Times New Roman" w:hAnsi="Times New Roman" w:cs="Times New Roman"/>
          <w:sz w:val="24"/>
          <w:szCs w:val="24"/>
        </w:rPr>
        <w:t>, 37, 369-381.</w:t>
      </w:r>
    </w:p>
    <w:p w14:paraId="6838420A"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Lane, E., Nagel, J., &amp; Netz, J. (2014). Alternativ</w:t>
      </w:r>
      <w:r>
        <w:rPr>
          <w:rFonts w:ascii="Times New Roman" w:eastAsia="Times New Roman" w:hAnsi="Times New Roman" w:cs="Times New Roman"/>
          <w:sz w:val="24"/>
          <w:szCs w:val="24"/>
        </w:rPr>
        <w:t xml:space="preserve">e approaches to measuring MRP: are all men’s college basketball players exploited? </w:t>
      </w:r>
      <w:r>
        <w:rPr>
          <w:rFonts w:ascii="Times New Roman" w:eastAsia="Times New Roman" w:hAnsi="Times New Roman" w:cs="Times New Roman"/>
          <w:i/>
          <w:sz w:val="24"/>
          <w:szCs w:val="24"/>
        </w:rPr>
        <w:t>Journal of Sports Economics</w:t>
      </w:r>
      <w:r>
        <w:rPr>
          <w:rFonts w:ascii="Times New Roman" w:eastAsia="Times New Roman" w:hAnsi="Times New Roman" w:cs="Times New Roman"/>
          <w:sz w:val="24"/>
          <w:szCs w:val="24"/>
        </w:rPr>
        <w:t>, 13, 237-262.</w:t>
      </w:r>
    </w:p>
    <w:p w14:paraId="514A5C50"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Langelett, G. (2003). The relationship between recruiting and team performance in Division 1A college football. </w:t>
      </w:r>
      <w:r>
        <w:rPr>
          <w:rFonts w:ascii="Times New Roman" w:eastAsia="Times New Roman" w:hAnsi="Times New Roman" w:cs="Times New Roman"/>
          <w:i/>
          <w:sz w:val="24"/>
          <w:szCs w:val="24"/>
        </w:rPr>
        <w:t>Journal of Sports E</w:t>
      </w:r>
      <w:r>
        <w:rPr>
          <w:rFonts w:ascii="Times New Roman" w:eastAsia="Times New Roman" w:hAnsi="Times New Roman" w:cs="Times New Roman"/>
          <w:i/>
          <w:sz w:val="24"/>
          <w:szCs w:val="24"/>
        </w:rPr>
        <w:t>conomics</w:t>
      </w:r>
      <w:r>
        <w:rPr>
          <w:rFonts w:ascii="Times New Roman" w:eastAsia="Times New Roman" w:hAnsi="Times New Roman" w:cs="Times New Roman"/>
          <w:sz w:val="24"/>
          <w:szCs w:val="24"/>
        </w:rPr>
        <w:t>, 4, 240-245.</w:t>
      </w:r>
    </w:p>
    <w:p w14:paraId="2CC44B5F" w14:textId="77777777" w:rsidR="00796533" w:rsidRDefault="00F21B81">
      <w:pPr>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Scully, G. (1974). Pay and performance in Major League Baseball. </w:t>
      </w:r>
      <w:r>
        <w:rPr>
          <w:rFonts w:ascii="Times New Roman" w:eastAsia="Times New Roman" w:hAnsi="Times New Roman" w:cs="Times New Roman"/>
          <w:i/>
          <w:sz w:val="24"/>
          <w:szCs w:val="24"/>
        </w:rPr>
        <w:t>American Economic Review</w:t>
      </w:r>
      <w:r>
        <w:rPr>
          <w:rFonts w:ascii="Times New Roman" w:eastAsia="Times New Roman" w:hAnsi="Times New Roman" w:cs="Times New Roman"/>
          <w:sz w:val="24"/>
          <w:szCs w:val="24"/>
        </w:rPr>
        <w:t>, 64, 915-930.</w:t>
      </w:r>
    </w:p>
    <w:p w14:paraId="018C3AFB" w14:textId="77777777" w:rsidR="00796533" w:rsidRDefault="00F21B81">
      <w:pPr>
        <w:spacing w:line="360" w:lineRule="auto"/>
        <w:rPr>
          <w:rFonts w:ascii="Times New Roman" w:eastAsia="Times New Roman" w:hAnsi="Times New Roman" w:cs="Times New Roman"/>
          <w:sz w:val="24"/>
          <w:szCs w:val="24"/>
        </w:rPr>
      </w:pPr>
      <w:r>
        <w:br w:type="page"/>
      </w:r>
    </w:p>
    <w:p w14:paraId="7BBF5CE3" w14:textId="77777777" w:rsidR="00796533" w:rsidRDefault="00796533">
      <w:pPr>
        <w:spacing w:line="360" w:lineRule="auto"/>
        <w:rPr>
          <w:rFonts w:ascii="Times New Roman" w:eastAsia="Times New Roman" w:hAnsi="Times New Roman" w:cs="Times New Roman"/>
          <w:sz w:val="24"/>
          <w:szCs w:val="24"/>
        </w:rPr>
      </w:pPr>
    </w:p>
    <w:p w14:paraId="775B6906" w14:textId="77777777" w:rsidR="00796533" w:rsidRDefault="00796533">
      <w:pPr>
        <w:spacing w:line="360" w:lineRule="auto"/>
        <w:rPr>
          <w:rFonts w:ascii="Times New Roman" w:eastAsia="Times New Roman" w:hAnsi="Times New Roman" w:cs="Times New Roman"/>
          <w:sz w:val="24"/>
          <w:szCs w:val="24"/>
        </w:rPr>
      </w:pPr>
    </w:p>
    <w:p w14:paraId="08D8FA9A" w14:textId="77777777" w:rsidR="00796533" w:rsidRDefault="00796533">
      <w:pPr>
        <w:spacing w:line="360" w:lineRule="auto"/>
        <w:rPr>
          <w:rFonts w:ascii="Times New Roman" w:eastAsia="Times New Roman" w:hAnsi="Times New Roman" w:cs="Times New Roman"/>
          <w:sz w:val="24"/>
          <w:szCs w:val="24"/>
        </w:rPr>
      </w:pPr>
    </w:p>
    <w:p w14:paraId="07129D52" w14:textId="77777777" w:rsidR="00796533" w:rsidRDefault="00796533">
      <w:pPr>
        <w:spacing w:line="360" w:lineRule="auto"/>
        <w:rPr>
          <w:rFonts w:ascii="Times New Roman" w:eastAsia="Times New Roman" w:hAnsi="Times New Roman" w:cs="Times New Roman"/>
          <w:sz w:val="24"/>
          <w:szCs w:val="24"/>
        </w:rPr>
      </w:pPr>
    </w:p>
    <w:p w14:paraId="702A0F2E" w14:textId="77777777" w:rsidR="00796533" w:rsidRDefault="00796533">
      <w:pPr>
        <w:spacing w:line="360" w:lineRule="auto"/>
        <w:rPr>
          <w:rFonts w:ascii="Times New Roman" w:eastAsia="Times New Roman" w:hAnsi="Times New Roman" w:cs="Times New Roman"/>
          <w:sz w:val="24"/>
          <w:szCs w:val="24"/>
        </w:rPr>
      </w:pPr>
    </w:p>
    <w:p w14:paraId="189540FD" w14:textId="77777777" w:rsidR="00796533" w:rsidRDefault="00796533">
      <w:pPr>
        <w:spacing w:line="360" w:lineRule="auto"/>
        <w:rPr>
          <w:rFonts w:ascii="Times New Roman" w:eastAsia="Times New Roman" w:hAnsi="Times New Roman" w:cs="Times New Roman"/>
          <w:sz w:val="24"/>
          <w:szCs w:val="24"/>
        </w:rPr>
      </w:pPr>
    </w:p>
    <w:p w14:paraId="30EAE554" w14:textId="77777777" w:rsidR="00796533" w:rsidRDefault="00796533">
      <w:pPr>
        <w:spacing w:line="360" w:lineRule="auto"/>
        <w:rPr>
          <w:rFonts w:ascii="Times New Roman" w:eastAsia="Times New Roman" w:hAnsi="Times New Roman" w:cs="Times New Roman"/>
          <w:sz w:val="24"/>
          <w:szCs w:val="24"/>
        </w:rPr>
      </w:pPr>
    </w:p>
    <w:p w14:paraId="3E6CA2EE" w14:textId="77777777" w:rsidR="00796533" w:rsidRDefault="00796533">
      <w:pPr>
        <w:spacing w:line="360" w:lineRule="auto"/>
        <w:rPr>
          <w:rFonts w:ascii="Times New Roman" w:eastAsia="Times New Roman" w:hAnsi="Times New Roman" w:cs="Times New Roman"/>
          <w:sz w:val="24"/>
          <w:szCs w:val="24"/>
        </w:rPr>
      </w:pPr>
    </w:p>
    <w:p w14:paraId="68B34F03" w14:textId="77777777" w:rsidR="00796533" w:rsidRDefault="00796533">
      <w:pPr>
        <w:spacing w:line="360" w:lineRule="auto"/>
        <w:rPr>
          <w:rFonts w:ascii="Times New Roman" w:eastAsia="Times New Roman" w:hAnsi="Times New Roman" w:cs="Times New Roman"/>
          <w:sz w:val="24"/>
          <w:szCs w:val="24"/>
        </w:rPr>
      </w:pPr>
    </w:p>
    <w:p w14:paraId="41EB1C07" w14:textId="77777777" w:rsidR="00796533" w:rsidRDefault="00796533">
      <w:pPr>
        <w:spacing w:line="360" w:lineRule="auto"/>
        <w:rPr>
          <w:rFonts w:ascii="Times New Roman" w:eastAsia="Times New Roman" w:hAnsi="Times New Roman" w:cs="Times New Roman"/>
          <w:sz w:val="24"/>
          <w:szCs w:val="24"/>
        </w:rPr>
      </w:pPr>
    </w:p>
    <w:p w14:paraId="739F0EA2" w14:textId="77777777" w:rsidR="00796533" w:rsidRDefault="00796533">
      <w:pPr>
        <w:spacing w:line="360" w:lineRule="auto"/>
        <w:rPr>
          <w:rFonts w:ascii="Times New Roman" w:eastAsia="Times New Roman" w:hAnsi="Times New Roman" w:cs="Times New Roman"/>
          <w:sz w:val="24"/>
          <w:szCs w:val="24"/>
        </w:rPr>
      </w:pPr>
    </w:p>
    <w:p w14:paraId="380151BE" w14:textId="77777777" w:rsidR="00796533" w:rsidRDefault="00796533">
      <w:pPr>
        <w:spacing w:line="360" w:lineRule="auto"/>
        <w:rPr>
          <w:rFonts w:ascii="Times New Roman" w:eastAsia="Times New Roman" w:hAnsi="Times New Roman" w:cs="Times New Roman"/>
          <w:sz w:val="24"/>
          <w:szCs w:val="24"/>
        </w:rPr>
      </w:pPr>
    </w:p>
    <w:p w14:paraId="25A9A74A" w14:textId="77777777" w:rsidR="00796533" w:rsidRDefault="00F21B81">
      <w:pPr>
        <w:spacing w:line="360" w:lineRule="auto"/>
        <w:jc w:val="center"/>
        <w:rPr>
          <w:rFonts w:ascii="Times New Roman" w:eastAsia="Times New Roman" w:hAnsi="Times New Roman" w:cs="Times New Roman"/>
          <w:sz w:val="24"/>
          <w:szCs w:val="24"/>
        </w:rPr>
      </w:pPr>
      <w:commentRangeStart w:id="12"/>
      <w:r>
        <w:rPr>
          <w:rFonts w:ascii="Times New Roman" w:eastAsia="Times New Roman" w:hAnsi="Times New Roman" w:cs="Times New Roman"/>
          <w:b/>
          <w:sz w:val="36"/>
          <w:szCs w:val="36"/>
        </w:rPr>
        <w:t>Appendices</w:t>
      </w:r>
      <w:r>
        <w:br w:type="page"/>
      </w:r>
      <w:commentRangeEnd w:id="12"/>
      <w:r>
        <w:commentReference w:id="12"/>
      </w:r>
    </w:p>
    <w:p w14:paraId="78837D5F" w14:textId="77777777" w:rsidR="00796533" w:rsidRDefault="00796533">
      <w:pPr>
        <w:spacing w:line="240" w:lineRule="auto"/>
        <w:rPr>
          <w:rFonts w:ascii="Times New Roman" w:eastAsia="Times New Roman" w:hAnsi="Times New Roman" w:cs="Times New Roman"/>
          <w:sz w:val="24"/>
          <w:szCs w:val="24"/>
        </w:rPr>
      </w:pPr>
    </w:p>
    <w:p w14:paraId="676DAE41" w14:textId="77777777" w:rsidR="00796533" w:rsidRDefault="00796533">
      <w:pPr>
        <w:spacing w:line="240" w:lineRule="auto"/>
        <w:rPr>
          <w:rFonts w:ascii="Times New Roman" w:eastAsia="Times New Roman" w:hAnsi="Times New Roman" w:cs="Times New Roman"/>
          <w:sz w:val="24"/>
          <w:szCs w:val="24"/>
        </w:rPr>
      </w:pPr>
    </w:p>
    <w:p w14:paraId="75C2E07B" w14:textId="77777777" w:rsidR="00796533" w:rsidRDefault="00796533">
      <w:pPr>
        <w:spacing w:line="240" w:lineRule="auto"/>
        <w:rPr>
          <w:rFonts w:ascii="Times New Roman" w:eastAsia="Times New Roman" w:hAnsi="Times New Roman" w:cs="Times New Roman"/>
          <w:sz w:val="24"/>
          <w:szCs w:val="24"/>
        </w:rPr>
      </w:pPr>
    </w:p>
    <w:p w14:paraId="502ACBF7" w14:textId="77777777" w:rsidR="00796533" w:rsidRDefault="00796533">
      <w:pPr>
        <w:spacing w:line="240" w:lineRule="auto"/>
        <w:rPr>
          <w:rFonts w:ascii="Times New Roman" w:eastAsia="Times New Roman" w:hAnsi="Times New Roman" w:cs="Times New Roman"/>
          <w:sz w:val="24"/>
          <w:szCs w:val="24"/>
        </w:rPr>
      </w:pPr>
    </w:p>
    <w:p w14:paraId="14DF912F" w14:textId="77777777" w:rsidR="00796533" w:rsidRDefault="00F21B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Summary statistics, all schools.</w:t>
      </w:r>
    </w:p>
    <w:tbl>
      <w:tblPr>
        <w:tblStyle w:val="a3"/>
        <w:tblW w:w="86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588"/>
        <w:gridCol w:w="1072"/>
        <w:gridCol w:w="1071"/>
        <w:gridCol w:w="767"/>
        <w:gridCol w:w="1071"/>
        <w:gridCol w:w="1071"/>
      </w:tblGrid>
      <w:tr w:rsidR="00796533" w14:paraId="135FB058" w14:textId="77777777">
        <w:trPr>
          <w:trHeight w:val="300"/>
        </w:trPr>
        <w:tc>
          <w:tcPr>
            <w:tcW w:w="3585"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14:paraId="5FD1725E" w14:textId="77777777" w:rsidR="00796533" w:rsidRDefault="00F21B81">
            <w:pPr>
              <w:widowControl w:val="0"/>
              <w:jc w:val="center"/>
              <w:rPr>
                <w:sz w:val="20"/>
                <w:szCs w:val="20"/>
              </w:rPr>
            </w:pPr>
            <w:r>
              <w:rPr>
                <w:rFonts w:ascii="Times New Roman" w:eastAsia="Times New Roman" w:hAnsi="Times New Roman" w:cs="Times New Roman"/>
                <w:sz w:val="20"/>
                <w:szCs w:val="20"/>
              </w:rPr>
              <w:t>Variable</w:t>
            </w:r>
          </w:p>
        </w:tc>
        <w:tc>
          <w:tcPr>
            <w:tcW w:w="1071"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011D6621" w14:textId="77777777" w:rsidR="00796533" w:rsidRDefault="00F21B81">
            <w:pPr>
              <w:widowControl w:val="0"/>
              <w:jc w:val="center"/>
              <w:rPr>
                <w:sz w:val="20"/>
                <w:szCs w:val="20"/>
              </w:rPr>
            </w:pPr>
            <w:r>
              <w:rPr>
                <w:rFonts w:ascii="Times New Roman" w:eastAsia="Times New Roman" w:hAnsi="Times New Roman" w:cs="Times New Roman"/>
                <w:sz w:val="20"/>
                <w:szCs w:val="20"/>
              </w:rPr>
              <w:t>Mean</w:t>
            </w:r>
          </w:p>
        </w:tc>
        <w:tc>
          <w:tcPr>
            <w:tcW w:w="1071"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5FE3BBA1" w14:textId="77777777" w:rsidR="00796533" w:rsidRDefault="00F21B81">
            <w:pPr>
              <w:widowControl w:val="0"/>
              <w:jc w:val="center"/>
              <w:rPr>
                <w:sz w:val="20"/>
                <w:szCs w:val="20"/>
              </w:rPr>
            </w:pPr>
            <w:r>
              <w:rPr>
                <w:rFonts w:ascii="Times New Roman" w:eastAsia="Times New Roman" w:hAnsi="Times New Roman" w:cs="Times New Roman"/>
                <w:sz w:val="20"/>
                <w:szCs w:val="20"/>
              </w:rPr>
              <w:t>Std. Dev.</w:t>
            </w:r>
          </w:p>
        </w:tc>
        <w:tc>
          <w:tcPr>
            <w:tcW w:w="767"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3EA1FFCF" w14:textId="77777777" w:rsidR="00796533" w:rsidRDefault="00F21B81">
            <w:pPr>
              <w:widowControl w:val="0"/>
              <w:jc w:val="center"/>
              <w:rPr>
                <w:sz w:val="20"/>
                <w:szCs w:val="20"/>
              </w:rPr>
            </w:pPr>
            <w:r>
              <w:rPr>
                <w:rFonts w:ascii="Times New Roman" w:eastAsia="Times New Roman" w:hAnsi="Times New Roman" w:cs="Times New Roman"/>
                <w:sz w:val="20"/>
                <w:szCs w:val="20"/>
              </w:rPr>
              <w:t>Min</w:t>
            </w:r>
          </w:p>
        </w:tc>
        <w:tc>
          <w:tcPr>
            <w:tcW w:w="1071"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67DF71DA" w14:textId="77777777" w:rsidR="00796533" w:rsidRDefault="00F21B81">
            <w:pPr>
              <w:widowControl w:val="0"/>
              <w:jc w:val="center"/>
              <w:rPr>
                <w:sz w:val="20"/>
                <w:szCs w:val="20"/>
              </w:rPr>
            </w:pPr>
            <w:r>
              <w:rPr>
                <w:rFonts w:ascii="Times New Roman" w:eastAsia="Times New Roman" w:hAnsi="Times New Roman" w:cs="Times New Roman"/>
                <w:sz w:val="20"/>
                <w:szCs w:val="20"/>
              </w:rPr>
              <w:t>Median</w:t>
            </w:r>
          </w:p>
        </w:tc>
        <w:tc>
          <w:tcPr>
            <w:tcW w:w="10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21FA73E" w14:textId="77777777" w:rsidR="00796533" w:rsidRDefault="00F21B81">
            <w:pPr>
              <w:widowControl w:val="0"/>
              <w:jc w:val="center"/>
              <w:rPr>
                <w:sz w:val="20"/>
                <w:szCs w:val="20"/>
              </w:rPr>
            </w:pPr>
            <w:r>
              <w:rPr>
                <w:rFonts w:ascii="Times New Roman" w:eastAsia="Times New Roman" w:hAnsi="Times New Roman" w:cs="Times New Roman"/>
                <w:sz w:val="20"/>
                <w:szCs w:val="20"/>
              </w:rPr>
              <w:t>Max</w:t>
            </w:r>
          </w:p>
        </w:tc>
      </w:tr>
      <w:tr w:rsidR="00796533" w14:paraId="07DEC95B"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58FCEA00" w14:textId="77777777" w:rsidR="00796533" w:rsidRDefault="00F21B81">
            <w:pPr>
              <w:widowControl w:val="0"/>
              <w:rPr>
                <w:sz w:val="20"/>
                <w:szCs w:val="20"/>
              </w:rPr>
            </w:pPr>
            <w:r>
              <w:rPr>
                <w:rFonts w:ascii="Times New Roman" w:eastAsia="Times New Roman" w:hAnsi="Times New Roman" w:cs="Times New Roman"/>
                <w:sz w:val="20"/>
                <w:szCs w:val="20"/>
              </w:rPr>
              <w:t>ThreeStars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9DE29" w14:textId="77777777" w:rsidR="00796533" w:rsidRDefault="00F21B81">
            <w:pPr>
              <w:widowControl w:val="0"/>
              <w:jc w:val="right"/>
              <w:rPr>
                <w:sz w:val="20"/>
                <w:szCs w:val="20"/>
              </w:rPr>
            </w:pPr>
            <w:r>
              <w:rPr>
                <w:rFonts w:ascii="Times New Roman" w:eastAsia="Times New Roman" w:hAnsi="Times New Roman" w:cs="Times New Roman"/>
                <w:sz w:val="20"/>
                <w:szCs w:val="20"/>
              </w:rPr>
              <w:t>44.14</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CB4C6" w14:textId="77777777" w:rsidR="00796533" w:rsidRDefault="00F21B81">
            <w:pPr>
              <w:widowControl w:val="0"/>
              <w:jc w:val="right"/>
              <w:rPr>
                <w:sz w:val="20"/>
                <w:szCs w:val="20"/>
              </w:rPr>
            </w:pPr>
            <w:r>
              <w:rPr>
                <w:rFonts w:ascii="Times New Roman" w:eastAsia="Times New Roman" w:hAnsi="Times New Roman" w:cs="Times New Roman"/>
                <w:sz w:val="20"/>
                <w:szCs w:val="20"/>
              </w:rPr>
              <w:t>17.67</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6FB65E"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414F5" w14:textId="77777777" w:rsidR="00796533" w:rsidRDefault="00F21B81">
            <w:pPr>
              <w:widowControl w:val="0"/>
              <w:jc w:val="right"/>
              <w:rPr>
                <w:sz w:val="20"/>
                <w:szCs w:val="20"/>
              </w:rPr>
            </w:pPr>
            <w:r>
              <w:rPr>
                <w:rFonts w:ascii="Times New Roman" w:eastAsia="Times New Roman" w:hAnsi="Times New Roman" w:cs="Times New Roman"/>
                <w:sz w:val="20"/>
                <w:szCs w:val="20"/>
              </w:rPr>
              <w:t>46</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594C88F" w14:textId="77777777" w:rsidR="00796533" w:rsidRDefault="00F21B81">
            <w:pPr>
              <w:widowControl w:val="0"/>
              <w:jc w:val="right"/>
              <w:rPr>
                <w:sz w:val="20"/>
                <w:szCs w:val="20"/>
              </w:rPr>
            </w:pPr>
            <w:r>
              <w:rPr>
                <w:rFonts w:ascii="Times New Roman" w:eastAsia="Times New Roman" w:hAnsi="Times New Roman" w:cs="Times New Roman"/>
                <w:sz w:val="20"/>
                <w:szCs w:val="20"/>
              </w:rPr>
              <w:t>86</w:t>
            </w:r>
          </w:p>
        </w:tc>
      </w:tr>
      <w:tr w:rsidR="00796533" w14:paraId="231BF9A1"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8DF4C67" w14:textId="77777777" w:rsidR="00796533" w:rsidRDefault="00F21B81">
            <w:pPr>
              <w:widowControl w:val="0"/>
              <w:rPr>
                <w:sz w:val="20"/>
                <w:szCs w:val="20"/>
              </w:rPr>
            </w:pPr>
            <w:r>
              <w:rPr>
                <w:rFonts w:ascii="Times New Roman" w:eastAsia="Times New Roman" w:hAnsi="Times New Roman" w:cs="Times New Roman"/>
                <w:sz w:val="20"/>
                <w:szCs w:val="20"/>
              </w:rPr>
              <w:t>FourStars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2C290" w14:textId="77777777" w:rsidR="00796533" w:rsidRDefault="00F21B81">
            <w:pPr>
              <w:widowControl w:val="0"/>
              <w:jc w:val="right"/>
              <w:rPr>
                <w:sz w:val="20"/>
                <w:szCs w:val="20"/>
              </w:rPr>
            </w:pPr>
            <w:r>
              <w:rPr>
                <w:rFonts w:ascii="Times New Roman" w:eastAsia="Times New Roman" w:hAnsi="Times New Roman" w:cs="Times New Roman"/>
                <w:sz w:val="20"/>
                <w:szCs w:val="20"/>
              </w:rPr>
              <w:t>14.15</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6F0287" w14:textId="77777777" w:rsidR="00796533" w:rsidRDefault="00F21B81">
            <w:pPr>
              <w:widowControl w:val="0"/>
              <w:jc w:val="right"/>
              <w:rPr>
                <w:sz w:val="20"/>
                <w:szCs w:val="20"/>
              </w:rPr>
            </w:pPr>
            <w:r>
              <w:rPr>
                <w:rFonts w:ascii="Times New Roman" w:eastAsia="Times New Roman" w:hAnsi="Times New Roman" w:cs="Times New Roman"/>
                <w:sz w:val="20"/>
                <w:szCs w:val="20"/>
              </w:rPr>
              <w:t>16.14</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0C464"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B17E2" w14:textId="77777777" w:rsidR="00796533" w:rsidRDefault="00F21B81">
            <w:pPr>
              <w:widowControl w:val="0"/>
              <w:jc w:val="right"/>
              <w:rPr>
                <w:sz w:val="20"/>
                <w:szCs w:val="20"/>
              </w:rPr>
            </w:pPr>
            <w:r>
              <w:rPr>
                <w:rFonts w:ascii="Times New Roman" w:eastAsia="Times New Roman" w:hAnsi="Times New Roman" w:cs="Times New Roman"/>
                <w:sz w:val="20"/>
                <w:szCs w:val="20"/>
              </w:rPr>
              <w:t>9</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90FEDA0" w14:textId="77777777" w:rsidR="00796533" w:rsidRDefault="00F21B81">
            <w:pPr>
              <w:widowControl w:val="0"/>
              <w:jc w:val="right"/>
              <w:rPr>
                <w:sz w:val="20"/>
                <w:szCs w:val="20"/>
              </w:rPr>
            </w:pPr>
            <w:r>
              <w:rPr>
                <w:rFonts w:ascii="Times New Roman" w:eastAsia="Times New Roman" w:hAnsi="Times New Roman" w:cs="Times New Roman"/>
                <w:sz w:val="20"/>
                <w:szCs w:val="20"/>
              </w:rPr>
              <w:t>62</w:t>
            </w:r>
          </w:p>
        </w:tc>
      </w:tr>
      <w:tr w:rsidR="00796533" w14:paraId="65B82CFF"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3445B8D" w14:textId="77777777" w:rsidR="00796533" w:rsidRDefault="00F21B81">
            <w:pPr>
              <w:widowControl w:val="0"/>
              <w:rPr>
                <w:sz w:val="20"/>
                <w:szCs w:val="20"/>
              </w:rPr>
            </w:pPr>
            <w:r>
              <w:rPr>
                <w:rFonts w:ascii="Times New Roman" w:eastAsia="Times New Roman" w:hAnsi="Times New Roman" w:cs="Times New Roman"/>
                <w:sz w:val="20"/>
                <w:szCs w:val="20"/>
              </w:rPr>
              <w:t>FiveStars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8DD54" w14:textId="77777777" w:rsidR="00796533" w:rsidRDefault="00F21B81">
            <w:pPr>
              <w:widowControl w:val="0"/>
              <w:jc w:val="right"/>
              <w:rPr>
                <w:sz w:val="20"/>
                <w:szCs w:val="20"/>
              </w:rPr>
            </w:pPr>
            <w:r>
              <w:rPr>
                <w:rFonts w:ascii="Times New Roman" w:eastAsia="Times New Roman" w:hAnsi="Times New Roman" w:cs="Times New Roman"/>
                <w:sz w:val="20"/>
                <w:szCs w:val="20"/>
              </w:rPr>
              <w:t>1.26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FC6B1" w14:textId="77777777" w:rsidR="00796533" w:rsidRDefault="00F21B81">
            <w:pPr>
              <w:widowControl w:val="0"/>
              <w:jc w:val="right"/>
              <w:rPr>
                <w:sz w:val="20"/>
                <w:szCs w:val="20"/>
              </w:rPr>
            </w:pPr>
            <w:r>
              <w:rPr>
                <w:rFonts w:ascii="Times New Roman" w:eastAsia="Times New Roman" w:hAnsi="Times New Roman" w:cs="Times New Roman"/>
                <w:sz w:val="20"/>
                <w:szCs w:val="20"/>
              </w:rPr>
              <w:t>2.52</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0669B7"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125D28"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98CB2E7" w14:textId="77777777" w:rsidR="00796533" w:rsidRDefault="00F21B81">
            <w:pPr>
              <w:widowControl w:val="0"/>
              <w:jc w:val="right"/>
              <w:rPr>
                <w:sz w:val="20"/>
                <w:szCs w:val="20"/>
              </w:rPr>
            </w:pPr>
            <w:r>
              <w:rPr>
                <w:rFonts w:ascii="Times New Roman" w:eastAsia="Times New Roman" w:hAnsi="Times New Roman" w:cs="Times New Roman"/>
                <w:sz w:val="20"/>
                <w:szCs w:val="20"/>
              </w:rPr>
              <w:t>16</w:t>
            </w:r>
          </w:p>
        </w:tc>
      </w:tr>
      <w:tr w:rsidR="00796533" w14:paraId="72A522C8"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5A30DBF" w14:textId="77777777" w:rsidR="00796533" w:rsidRDefault="00F21B81">
            <w:pPr>
              <w:widowControl w:val="0"/>
              <w:rPr>
                <w:sz w:val="20"/>
                <w:szCs w:val="20"/>
              </w:rPr>
            </w:pPr>
            <w:r>
              <w:rPr>
                <w:rFonts w:ascii="Times New Roman" w:eastAsia="Times New Roman" w:hAnsi="Times New Roman" w:cs="Times New Roman"/>
                <w:sz w:val="20"/>
                <w:szCs w:val="20"/>
              </w:rPr>
              <w:t>Lagged SRS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5353CB" w14:textId="77777777" w:rsidR="00796533" w:rsidRDefault="00F21B81">
            <w:pPr>
              <w:widowControl w:val="0"/>
              <w:jc w:val="right"/>
              <w:rPr>
                <w:sz w:val="20"/>
                <w:szCs w:val="20"/>
              </w:rPr>
            </w:pPr>
            <w:r>
              <w:rPr>
                <w:rFonts w:ascii="Times New Roman" w:eastAsia="Times New Roman" w:hAnsi="Times New Roman" w:cs="Times New Roman"/>
                <w:sz w:val="20"/>
                <w:szCs w:val="20"/>
              </w:rPr>
              <w:t>1.79</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C272CF" w14:textId="77777777" w:rsidR="00796533" w:rsidRDefault="00F21B81">
            <w:pPr>
              <w:widowControl w:val="0"/>
              <w:jc w:val="right"/>
              <w:rPr>
                <w:sz w:val="20"/>
                <w:szCs w:val="20"/>
              </w:rPr>
            </w:pPr>
            <w:r>
              <w:rPr>
                <w:rFonts w:ascii="Times New Roman" w:eastAsia="Times New Roman" w:hAnsi="Times New Roman" w:cs="Times New Roman"/>
                <w:sz w:val="20"/>
                <w:szCs w:val="20"/>
              </w:rPr>
              <w:t>10.25</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BB1D6D" w14:textId="77777777" w:rsidR="00796533" w:rsidRDefault="00F21B81">
            <w:pPr>
              <w:widowControl w:val="0"/>
              <w:jc w:val="right"/>
              <w:rPr>
                <w:sz w:val="20"/>
                <w:szCs w:val="20"/>
              </w:rPr>
            </w:pPr>
            <w:r>
              <w:rPr>
                <w:rFonts w:ascii="Times New Roman" w:eastAsia="Times New Roman" w:hAnsi="Times New Roman" w:cs="Times New Roman"/>
                <w:sz w:val="20"/>
                <w:szCs w:val="20"/>
              </w:rPr>
              <w:t>-23.53</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64E192" w14:textId="77777777" w:rsidR="00796533" w:rsidRDefault="00F21B81">
            <w:pPr>
              <w:widowControl w:val="0"/>
              <w:jc w:val="right"/>
              <w:rPr>
                <w:sz w:val="20"/>
                <w:szCs w:val="20"/>
              </w:rPr>
            </w:pPr>
            <w:r>
              <w:rPr>
                <w:rFonts w:ascii="Times New Roman" w:eastAsia="Times New Roman" w:hAnsi="Times New Roman" w:cs="Times New Roman"/>
                <w:sz w:val="20"/>
                <w:szCs w:val="20"/>
              </w:rPr>
              <w:t>2.17</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62E8B5B" w14:textId="77777777" w:rsidR="00796533" w:rsidRDefault="00F21B81">
            <w:pPr>
              <w:widowControl w:val="0"/>
              <w:jc w:val="right"/>
              <w:rPr>
                <w:sz w:val="20"/>
                <w:szCs w:val="20"/>
              </w:rPr>
            </w:pPr>
            <w:r>
              <w:rPr>
                <w:rFonts w:ascii="Times New Roman" w:eastAsia="Times New Roman" w:hAnsi="Times New Roman" w:cs="Times New Roman"/>
                <w:sz w:val="20"/>
                <w:szCs w:val="20"/>
              </w:rPr>
              <w:t>24.51</w:t>
            </w:r>
          </w:p>
        </w:tc>
      </w:tr>
      <w:tr w:rsidR="00796533" w14:paraId="4DD57157"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4345542" w14:textId="77777777" w:rsidR="00796533" w:rsidRDefault="00F21B81">
            <w:pPr>
              <w:widowControl w:val="0"/>
              <w:rPr>
                <w:sz w:val="20"/>
                <w:szCs w:val="20"/>
              </w:rPr>
            </w:pPr>
            <w:r>
              <w:rPr>
                <w:rFonts w:ascii="Times New Roman" w:eastAsia="Times New Roman" w:hAnsi="Times New Roman" w:cs="Times New Roman"/>
                <w:sz w:val="20"/>
                <w:szCs w:val="20"/>
              </w:rPr>
              <w:t>Unemployment</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78F88" w14:textId="77777777" w:rsidR="00796533" w:rsidRDefault="00F21B81">
            <w:pPr>
              <w:widowControl w:val="0"/>
              <w:jc w:val="right"/>
              <w:rPr>
                <w:sz w:val="20"/>
                <w:szCs w:val="20"/>
              </w:rPr>
            </w:pPr>
            <w:r>
              <w:rPr>
                <w:rFonts w:ascii="Times New Roman" w:eastAsia="Times New Roman" w:hAnsi="Times New Roman" w:cs="Times New Roman"/>
                <w:sz w:val="20"/>
                <w:szCs w:val="20"/>
              </w:rPr>
              <w:t>7.94</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0A23FA" w14:textId="77777777" w:rsidR="00796533" w:rsidRDefault="00F21B81">
            <w:pPr>
              <w:widowControl w:val="0"/>
              <w:jc w:val="right"/>
              <w:rPr>
                <w:sz w:val="20"/>
                <w:szCs w:val="20"/>
              </w:rPr>
            </w:pPr>
            <w:r>
              <w:rPr>
                <w:rFonts w:ascii="Times New Roman" w:eastAsia="Times New Roman" w:hAnsi="Times New Roman" w:cs="Times New Roman"/>
                <w:sz w:val="20"/>
                <w:szCs w:val="20"/>
              </w:rPr>
              <w:t>1.93</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132A46" w14:textId="77777777" w:rsidR="00796533" w:rsidRDefault="00F21B81">
            <w:pPr>
              <w:widowControl w:val="0"/>
              <w:jc w:val="right"/>
              <w:rPr>
                <w:sz w:val="20"/>
                <w:szCs w:val="20"/>
              </w:rPr>
            </w:pPr>
            <w:r>
              <w:rPr>
                <w:rFonts w:ascii="Times New Roman" w:eastAsia="Times New Roman" w:hAnsi="Times New Roman" w:cs="Times New Roman"/>
                <w:sz w:val="20"/>
                <w:szCs w:val="20"/>
              </w:rPr>
              <w:t>3.27</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49B465" w14:textId="77777777" w:rsidR="00796533" w:rsidRDefault="00F21B81">
            <w:pPr>
              <w:widowControl w:val="0"/>
              <w:jc w:val="right"/>
              <w:rPr>
                <w:sz w:val="20"/>
                <w:szCs w:val="20"/>
              </w:rPr>
            </w:pPr>
            <w:r>
              <w:rPr>
                <w:rFonts w:ascii="Times New Roman" w:eastAsia="Times New Roman" w:hAnsi="Times New Roman" w:cs="Times New Roman"/>
                <w:sz w:val="20"/>
                <w:szCs w:val="20"/>
              </w:rPr>
              <w:t>7.82</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F9A4F00" w14:textId="77777777" w:rsidR="00796533" w:rsidRDefault="00F21B81">
            <w:pPr>
              <w:widowControl w:val="0"/>
              <w:jc w:val="right"/>
              <w:rPr>
                <w:sz w:val="20"/>
                <w:szCs w:val="20"/>
              </w:rPr>
            </w:pPr>
            <w:r>
              <w:rPr>
                <w:rFonts w:ascii="Times New Roman" w:eastAsia="Times New Roman" w:hAnsi="Times New Roman" w:cs="Times New Roman"/>
                <w:sz w:val="20"/>
                <w:szCs w:val="20"/>
              </w:rPr>
              <w:t>13.5</w:t>
            </w:r>
          </w:p>
        </w:tc>
      </w:tr>
      <w:tr w:rsidR="00796533" w14:paraId="61F22D43"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069F53E" w14:textId="77777777" w:rsidR="00796533" w:rsidRDefault="00F21B81">
            <w:pPr>
              <w:widowControl w:val="0"/>
              <w:rPr>
                <w:sz w:val="20"/>
                <w:szCs w:val="20"/>
              </w:rPr>
            </w:pPr>
            <w:r>
              <w:rPr>
                <w:rFonts w:ascii="Times New Roman" w:eastAsia="Times New Roman" w:hAnsi="Times New Roman" w:cs="Times New Roman"/>
                <w:sz w:val="20"/>
                <w:szCs w:val="20"/>
              </w:rPr>
              <w:t>StadiumCapacity</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20ECF" w14:textId="77777777" w:rsidR="00796533" w:rsidRDefault="00F21B81">
            <w:pPr>
              <w:widowControl w:val="0"/>
              <w:jc w:val="right"/>
              <w:rPr>
                <w:sz w:val="20"/>
                <w:szCs w:val="20"/>
              </w:rPr>
            </w:pPr>
            <w:r>
              <w:rPr>
                <w:rFonts w:ascii="Times New Roman" w:eastAsia="Times New Roman" w:hAnsi="Times New Roman" w:cs="Times New Roman"/>
                <w:sz w:val="20"/>
                <w:szCs w:val="20"/>
              </w:rPr>
              <w:t>56468.02</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EF963" w14:textId="77777777" w:rsidR="00796533" w:rsidRDefault="00F21B81">
            <w:pPr>
              <w:widowControl w:val="0"/>
              <w:jc w:val="right"/>
              <w:rPr>
                <w:sz w:val="20"/>
                <w:szCs w:val="20"/>
              </w:rPr>
            </w:pPr>
            <w:r>
              <w:rPr>
                <w:rFonts w:ascii="Times New Roman" w:eastAsia="Times New Roman" w:hAnsi="Times New Roman" w:cs="Times New Roman"/>
                <w:sz w:val="20"/>
                <w:szCs w:val="20"/>
              </w:rPr>
              <w:t>22394.33</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220ACE" w14:textId="77777777" w:rsidR="00796533" w:rsidRDefault="00F21B81">
            <w:pPr>
              <w:widowControl w:val="0"/>
              <w:jc w:val="right"/>
              <w:rPr>
                <w:sz w:val="20"/>
                <w:szCs w:val="20"/>
              </w:rPr>
            </w:pPr>
            <w:r>
              <w:rPr>
                <w:rFonts w:ascii="Times New Roman" w:eastAsia="Times New Roman" w:hAnsi="Times New Roman" w:cs="Times New Roman"/>
                <w:sz w:val="20"/>
                <w:szCs w:val="20"/>
              </w:rPr>
              <w:t>20000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55162" w14:textId="77777777" w:rsidR="00796533" w:rsidRDefault="00F21B81">
            <w:pPr>
              <w:widowControl w:val="0"/>
              <w:jc w:val="right"/>
              <w:rPr>
                <w:sz w:val="20"/>
                <w:szCs w:val="20"/>
              </w:rPr>
            </w:pPr>
            <w:r>
              <w:rPr>
                <w:rFonts w:ascii="Times New Roman" w:eastAsia="Times New Roman" w:hAnsi="Times New Roman" w:cs="Times New Roman"/>
                <w:sz w:val="20"/>
                <w:szCs w:val="20"/>
              </w:rPr>
              <w:t>55000</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510008E" w14:textId="77777777" w:rsidR="00796533" w:rsidRDefault="00F21B81">
            <w:pPr>
              <w:widowControl w:val="0"/>
              <w:jc w:val="right"/>
              <w:rPr>
                <w:sz w:val="20"/>
                <w:szCs w:val="20"/>
              </w:rPr>
            </w:pPr>
            <w:r>
              <w:rPr>
                <w:rFonts w:ascii="Times New Roman" w:eastAsia="Times New Roman" w:hAnsi="Times New Roman" w:cs="Times New Roman"/>
                <w:sz w:val="20"/>
                <w:szCs w:val="20"/>
              </w:rPr>
              <w:t>109901</w:t>
            </w:r>
          </w:p>
        </w:tc>
      </w:tr>
      <w:tr w:rsidR="00796533" w14:paraId="1A4A4846"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22BF4FD7" w14:textId="77777777" w:rsidR="00796533" w:rsidRDefault="00F21B81">
            <w:pPr>
              <w:widowControl w:val="0"/>
              <w:rPr>
                <w:sz w:val="20"/>
                <w:szCs w:val="20"/>
              </w:rPr>
            </w:pPr>
            <w:r>
              <w:rPr>
                <w:rFonts w:ascii="Times New Roman" w:eastAsia="Times New Roman" w:hAnsi="Times New Roman" w:cs="Times New Roman"/>
                <w:sz w:val="20"/>
                <w:szCs w:val="20"/>
              </w:rPr>
              <w:t>StadiumYearsOpen</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669F2F" w14:textId="77777777" w:rsidR="00796533" w:rsidRDefault="00F21B81">
            <w:pPr>
              <w:widowControl w:val="0"/>
              <w:jc w:val="right"/>
              <w:rPr>
                <w:sz w:val="20"/>
                <w:szCs w:val="20"/>
              </w:rPr>
            </w:pPr>
            <w:r>
              <w:rPr>
                <w:rFonts w:ascii="Times New Roman" w:eastAsia="Times New Roman" w:hAnsi="Times New Roman" w:cs="Times New Roman"/>
                <w:sz w:val="20"/>
                <w:szCs w:val="20"/>
              </w:rPr>
              <w:t>61.17</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F58AC5" w14:textId="77777777" w:rsidR="00796533" w:rsidRDefault="00F21B81">
            <w:pPr>
              <w:widowControl w:val="0"/>
              <w:jc w:val="right"/>
              <w:rPr>
                <w:sz w:val="20"/>
                <w:szCs w:val="20"/>
              </w:rPr>
            </w:pPr>
            <w:r>
              <w:rPr>
                <w:rFonts w:ascii="Times New Roman" w:eastAsia="Times New Roman" w:hAnsi="Times New Roman" w:cs="Times New Roman"/>
                <w:sz w:val="20"/>
                <w:szCs w:val="20"/>
              </w:rPr>
              <w:t>27.02</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95FFD"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443E21" w14:textId="77777777" w:rsidR="00796533" w:rsidRDefault="00F21B81">
            <w:pPr>
              <w:widowControl w:val="0"/>
              <w:jc w:val="right"/>
              <w:rPr>
                <w:sz w:val="20"/>
                <w:szCs w:val="20"/>
              </w:rPr>
            </w:pPr>
            <w:r>
              <w:rPr>
                <w:rFonts w:ascii="Times New Roman" w:eastAsia="Times New Roman" w:hAnsi="Times New Roman" w:cs="Times New Roman"/>
                <w:sz w:val="20"/>
                <w:szCs w:val="20"/>
              </w:rPr>
              <w:t>64</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810744C" w14:textId="77777777" w:rsidR="00796533" w:rsidRDefault="00F21B81">
            <w:pPr>
              <w:widowControl w:val="0"/>
              <w:jc w:val="right"/>
              <w:rPr>
                <w:sz w:val="20"/>
                <w:szCs w:val="20"/>
              </w:rPr>
            </w:pPr>
            <w:r>
              <w:rPr>
                <w:rFonts w:ascii="Times New Roman" w:eastAsia="Times New Roman" w:hAnsi="Times New Roman" w:cs="Times New Roman"/>
                <w:sz w:val="20"/>
                <w:szCs w:val="20"/>
              </w:rPr>
              <w:t>101</w:t>
            </w:r>
          </w:p>
        </w:tc>
      </w:tr>
      <w:tr w:rsidR="00796533" w14:paraId="1609BE25"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2EC375E7" w14:textId="77777777" w:rsidR="00796533" w:rsidRDefault="00F21B81">
            <w:pPr>
              <w:widowControl w:val="0"/>
              <w:rPr>
                <w:sz w:val="20"/>
                <w:szCs w:val="20"/>
              </w:rPr>
            </w:pPr>
            <w:r>
              <w:rPr>
                <w:rFonts w:ascii="Times New Roman" w:eastAsia="Times New Roman" w:hAnsi="Times New Roman" w:cs="Times New Roman"/>
                <w:sz w:val="20"/>
                <w:szCs w:val="20"/>
              </w:rPr>
              <w:t>StadiumYearsSinceRenovation</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8EFBE8" w14:textId="77777777" w:rsidR="00796533" w:rsidRDefault="00F21B81">
            <w:pPr>
              <w:widowControl w:val="0"/>
              <w:jc w:val="right"/>
              <w:rPr>
                <w:sz w:val="20"/>
                <w:szCs w:val="20"/>
              </w:rPr>
            </w:pPr>
            <w:r>
              <w:rPr>
                <w:rFonts w:ascii="Times New Roman" w:eastAsia="Times New Roman" w:hAnsi="Times New Roman" w:cs="Times New Roman"/>
                <w:sz w:val="20"/>
                <w:szCs w:val="20"/>
              </w:rPr>
              <w:t>7.06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2B6B7" w14:textId="77777777" w:rsidR="00796533" w:rsidRDefault="00F21B81">
            <w:pPr>
              <w:widowControl w:val="0"/>
              <w:jc w:val="right"/>
              <w:rPr>
                <w:sz w:val="20"/>
                <w:szCs w:val="20"/>
              </w:rPr>
            </w:pPr>
            <w:r>
              <w:rPr>
                <w:rFonts w:ascii="Times New Roman" w:eastAsia="Times New Roman" w:hAnsi="Times New Roman" w:cs="Times New Roman"/>
                <w:sz w:val="20"/>
                <w:szCs w:val="20"/>
              </w:rPr>
              <w:t>5.76</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08769B"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ACFE8"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5C6C894" w14:textId="77777777" w:rsidR="00796533" w:rsidRDefault="00F21B81">
            <w:pPr>
              <w:widowControl w:val="0"/>
              <w:jc w:val="right"/>
              <w:rPr>
                <w:sz w:val="20"/>
                <w:szCs w:val="20"/>
              </w:rPr>
            </w:pPr>
            <w:r>
              <w:rPr>
                <w:rFonts w:ascii="Times New Roman" w:eastAsia="Times New Roman" w:hAnsi="Times New Roman" w:cs="Times New Roman"/>
                <w:sz w:val="20"/>
                <w:szCs w:val="20"/>
              </w:rPr>
              <w:t>27</w:t>
            </w:r>
          </w:p>
        </w:tc>
      </w:tr>
      <w:tr w:rsidR="00796533" w14:paraId="284D7548"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ED045E5" w14:textId="77777777" w:rsidR="00796533" w:rsidRDefault="00F21B81">
            <w:pPr>
              <w:widowControl w:val="0"/>
              <w:rPr>
                <w:sz w:val="20"/>
                <w:szCs w:val="20"/>
              </w:rPr>
            </w:pPr>
            <w:r>
              <w:rPr>
                <w:rFonts w:ascii="Times New Roman" w:eastAsia="Times New Roman" w:hAnsi="Times New Roman" w:cs="Times New Roman"/>
                <w:sz w:val="20"/>
                <w:szCs w:val="20"/>
              </w:rPr>
              <w:t>Homegames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161B5C" w14:textId="77777777" w:rsidR="00796533" w:rsidRDefault="00F21B81">
            <w:pPr>
              <w:widowControl w:val="0"/>
              <w:jc w:val="right"/>
              <w:rPr>
                <w:sz w:val="20"/>
                <w:szCs w:val="20"/>
              </w:rPr>
            </w:pPr>
            <w:r>
              <w:rPr>
                <w:rFonts w:ascii="Times New Roman" w:eastAsia="Times New Roman" w:hAnsi="Times New Roman" w:cs="Times New Roman"/>
                <w:sz w:val="20"/>
                <w:szCs w:val="20"/>
              </w:rPr>
              <w:t>6.42</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2488F7" w14:textId="77777777" w:rsidR="00796533" w:rsidRDefault="00F21B81">
            <w:pPr>
              <w:widowControl w:val="0"/>
              <w:jc w:val="right"/>
              <w:rPr>
                <w:sz w:val="20"/>
                <w:szCs w:val="20"/>
              </w:rPr>
            </w:pPr>
            <w:r>
              <w:rPr>
                <w:rFonts w:ascii="Times New Roman" w:eastAsia="Times New Roman" w:hAnsi="Times New Roman" w:cs="Times New Roman"/>
                <w:sz w:val="20"/>
                <w:szCs w:val="20"/>
              </w:rPr>
              <w:t>0.73</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73ED3" w14:textId="77777777" w:rsidR="00796533" w:rsidRDefault="00F21B81">
            <w:pPr>
              <w:widowControl w:val="0"/>
              <w:jc w:val="right"/>
              <w:rPr>
                <w:sz w:val="20"/>
                <w:szCs w:val="20"/>
              </w:rPr>
            </w:pPr>
            <w:r>
              <w:rPr>
                <w:rFonts w:ascii="Times New Roman" w:eastAsia="Times New Roman" w:hAnsi="Times New Roman" w:cs="Times New Roman"/>
                <w:sz w:val="20"/>
                <w:szCs w:val="20"/>
              </w:rPr>
              <w:t>4</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20F59"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6B3BC59" w14:textId="77777777" w:rsidR="00796533" w:rsidRDefault="00F21B81">
            <w:pPr>
              <w:widowControl w:val="0"/>
              <w:jc w:val="right"/>
              <w:rPr>
                <w:sz w:val="20"/>
                <w:szCs w:val="20"/>
              </w:rPr>
            </w:pPr>
            <w:r>
              <w:rPr>
                <w:rFonts w:ascii="Times New Roman" w:eastAsia="Times New Roman" w:hAnsi="Times New Roman" w:cs="Times New Roman"/>
                <w:sz w:val="20"/>
                <w:szCs w:val="20"/>
              </w:rPr>
              <w:t>8</w:t>
            </w:r>
          </w:p>
        </w:tc>
      </w:tr>
      <w:tr w:rsidR="00796533" w14:paraId="39FACC17"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3E99018E" w14:textId="77777777" w:rsidR="00796533" w:rsidRDefault="00F21B81">
            <w:pPr>
              <w:widowControl w:val="0"/>
              <w:rPr>
                <w:sz w:val="20"/>
                <w:szCs w:val="20"/>
              </w:rPr>
            </w:pPr>
            <w:r>
              <w:rPr>
                <w:rFonts w:ascii="Times New Roman" w:eastAsia="Times New Roman" w:hAnsi="Times New Roman" w:cs="Times New Roman"/>
                <w:sz w:val="20"/>
                <w:szCs w:val="20"/>
              </w:rPr>
              <w:t>CoachTotalExperience</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D797C" w14:textId="77777777" w:rsidR="00796533" w:rsidRDefault="00F21B81">
            <w:pPr>
              <w:widowControl w:val="0"/>
              <w:jc w:val="right"/>
              <w:rPr>
                <w:sz w:val="20"/>
                <w:szCs w:val="20"/>
              </w:rPr>
            </w:pPr>
            <w:r>
              <w:rPr>
                <w:rFonts w:ascii="Times New Roman" w:eastAsia="Times New Roman" w:hAnsi="Times New Roman" w:cs="Times New Roman"/>
                <w:sz w:val="20"/>
                <w:szCs w:val="20"/>
              </w:rPr>
              <w:t>6.54</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8A35CE" w14:textId="77777777" w:rsidR="00796533" w:rsidRDefault="00F21B81">
            <w:pPr>
              <w:widowControl w:val="0"/>
              <w:jc w:val="right"/>
              <w:rPr>
                <w:sz w:val="20"/>
                <w:szCs w:val="20"/>
              </w:rPr>
            </w:pPr>
            <w:r>
              <w:rPr>
                <w:rFonts w:ascii="Times New Roman" w:eastAsia="Times New Roman" w:hAnsi="Times New Roman" w:cs="Times New Roman"/>
                <w:sz w:val="20"/>
                <w:szCs w:val="20"/>
              </w:rPr>
              <w:t>6.18</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3EFCAD"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702E59" w14:textId="77777777" w:rsidR="00796533" w:rsidRDefault="00F21B81">
            <w:pPr>
              <w:widowControl w:val="0"/>
              <w:jc w:val="right"/>
              <w:rPr>
                <w:sz w:val="20"/>
                <w:szCs w:val="20"/>
              </w:rPr>
            </w:pPr>
            <w:r>
              <w:rPr>
                <w:rFonts w:ascii="Times New Roman" w:eastAsia="Times New Roman" w:hAnsi="Times New Roman" w:cs="Times New Roman"/>
                <w:sz w:val="20"/>
                <w:szCs w:val="20"/>
              </w:rPr>
              <w:t>5</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7AEDA55" w14:textId="77777777" w:rsidR="00796533" w:rsidRDefault="00F21B81">
            <w:pPr>
              <w:widowControl w:val="0"/>
              <w:jc w:val="right"/>
              <w:rPr>
                <w:sz w:val="20"/>
                <w:szCs w:val="20"/>
              </w:rPr>
            </w:pPr>
            <w:r>
              <w:rPr>
                <w:rFonts w:ascii="Times New Roman" w:eastAsia="Times New Roman" w:hAnsi="Times New Roman" w:cs="Times New Roman"/>
                <w:sz w:val="20"/>
                <w:szCs w:val="20"/>
              </w:rPr>
              <w:t>28</w:t>
            </w:r>
          </w:p>
        </w:tc>
      </w:tr>
      <w:tr w:rsidR="00796533" w14:paraId="0534D20B"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57466B2" w14:textId="77777777" w:rsidR="00796533" w:rsidRDefault="00F21B81">
            <w:pPr>
              <w:widowControl w:val="0"/>
              <w:rPr>
                <w:sz w:val="20"/>
                <w:szCs w:val="20"/>
              </w:rPr>
            </w:pPr>
            <w:r>
              <w:rPr>
                <w:rFonts w:ascii="Times New Roman" w:eastAsia="Times New Roman" w:hAnsi="Times New Roman" w:cs="Times New Roman"/>
                <w:sz w:val="20"/>
                <w:szCs w:val="20"/>
              </w:rPr>
              <w:t>ConferenceCoachOfYear</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949A6C" w14:textId="77777777" w:rsidR="00796533" w:rsidRDefault="00F21B81">
            <w:pPr>
              <w:widowControl w:val="0"/>
              <w:jc w:val="right"/>
              <w:rPr>
                <w:sz w:val="20"/>
                <w:szCs w:val="20"/>
              </w:rPr>
            </w:pPr>
            <w:r>
              <w:rPr>
                <w:rFonts w:ascii="Times New Roman" w:eastAsia="Times New Roman" w:hAnsi="Times New Roman" w:cs="Times New Roman"/>
                <w:sz w:val="20"/>
                <w:szCs w:val="20"/>
              </w:rPr>
              <w:t>0.53</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F50052" w14:textId="77777777" w:rsidR="00796533" w:rsidRDefault="00F21B81">
            <w:pPr>
              <w:widowControl w:val="0"/>
              <w:jc w:val="right"/>
              <w:rPr>
                <w:sz w:val="20"/>
                <w:szCs w:val="20"/>
              </w:rPr>
            </w:pPr>
            <w:r>
              <w:rPr>
                <w:rFonts w:ascii="Times New Roman" w:eastAsia="Times New Roman" w:hAnsi="Times New Roman" w:cs="Times New Roman"/>
                <w:sz w:val="20"/>
                <w:szCs w:val="20"/>
              </w:rPr>
              <w:t>0.50</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A1086"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F8AA24"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2A3E92B"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33A0124F"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566AA50B" w14:textId="77777777" w:rsidR="00796533" w:rsidRDefault="00F21B81">
            <w:pPr>
              <w:widowControl w:val="0"/>
              <w:rPr>
                <w:sz w:val="20"/>
                <w:szCs w:val="20"/>
              </w:rPr>
            </w:pPr>
            <w:r>
              <w:rPr>
                <w:rFonts w:ascii="Times New Roman" w:eastAsia="Times New Roman" w:hAnsi="Times New Roman" w:cs="Times New Roman"/>
                <w:sz w:val="20"/>
                <w:szCs w:val="20"/>
              </w:rPr>
              <w:t>NationalCoachOfYear</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A87EA" w14:textId="77777777" w:rsidR="00796533" w:rsidRDefault="00F21B81">
            <w:pPr>
              <w:widowControl w:val="0"/>
              <w:jc w:val="right"/>
              <w:rPr>
                <w:sz w:val="20"/>
                <w:szCs w:val="20"/>
              </w:rPr>
            </w:pPr>
            <w:r>
              <w:rPr>
                <w:rFonts w:ascii="Times New Roman" w:eastAsia="Times New Roman" w:hAnsi="Times New Roman" w:cs="Times New Roman"/>
                <w:sz w:val="20"/>
                <w:szCs w:val="20"/>
              </w:rPr>
              <w:t>0.18</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4CEB95" w14:textId="77777777" w:rsidR="00796533" w:rsidRDefault="00F21B81">
            <w:pPr>
              <w:widowControl w:val="0"/>
              <w:jc w:val="right"/>
              <w:rPr>
                <w:sz w:val="20"/>
                <w:szCs w:val="20"/>
              </w:rPr>
            </w:pPr>
            <w:r>
              <w:rPr>
                <w:rFonts w:ascii="Times New Roman" w:eastAsia="Times New Roman" w:hAnsi="Times New Roman" w:cs="Times New Roman"/>
                <w:sz w:val="20"/>
                <w:szCs w:val="20"/>
              </w:rPr>
              <w:t>0.38</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F6893A"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FB1E3C"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3C3A50E"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4DF4A28E"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EEB1CDE" w14:textId="77777777" w:rsidR="00796533" w:rsidRDefault="00F21B81">
            <w:pPr>
              <w:widowControl w:val="0"/>
              <w:rPr>
                <w:sz w:val="20"/>
                <w:szCs w:val="20"/>
              </w:rPr>
            </w:pPr>
            <w:r>
              <w:rPr>
                <w:rFonts w:ascii="Times New Roman" w:eastAsia="Times New Roman" w:hAnsi="Times New Roman" w:cs="Times New Roman"/>
                <w:sz w:val="20"/>
                <w:szCs w:val="20"/>
              </w:rPr>
              <w:t>CoachSchoolExperience</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F4505" w14:textId="77777777" w:rsidR="00796533" w:rsidRDefault="00F21B81">
            <w:pPr>
              <w:widowControl w:val="0"/>
              <w:jc w:val="right"/>
              <w:rPr>
                <w:sz w:val="20"/>
                <w:szCs w:val="20"/>
              </w:rPr>
            </w:pPr>
            <w:r>
              <w:rPr>
                <w:rFonts w:ascii="Times New Roman" w:eastAsia="Times New Roman" w:hAnsi="Times New Roman" w:cs="Times New Roman"/>
                <w:sz w:val="20"/>
                <w:szCs w:val="20"/>
              </w:rPr>
              <w:t>3.76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C79887" w14:textId="77777777" w:rsidR="00796533" w:rsidRDefault="00F21B81">
            <w:pPr>
              <w:widowControl w:val="0"/>
              <w:jc w:val="right"/>
              <w:rPr>
                <w:sz w:val="20"/>
                <w:szCs w:val="20"/>
              </w:rPr>
            </w:pPr>
            <w:r>
              <w:rPr>
                <w:rFonts w:ascii="Times New Roman" w:eastAsia="Times New Roman" w:hAnsi="Times New Roman" w:cs="Times New Roman"/>
                <w:sz w:val="20"/>
                <w:szCs w:val="20"/>
              </w:rPr>
              <w:t>4.45</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32000"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F793D" w14:textId="77777777" w:rsidR="00796533" w:rsidRDefault="00F21B81">
            <w:pPr>
              <w:widowControl w:val="0"/>
              <w:jc w:val="right"/>
              <w:rPr>
                <w:sz w:val="20"/>
                <w:szCs w:val="20"/>
              </w:rPr>
            </w:pPr>
            <w:r>
              <w:rPr>
                <w:rFonts w:ascii="Times New Roman" w:eastAsia="Times New Roman" w:hAnsi="Times New Roman" w:cs="Times New Roman"/>
                <w:sz w:val="20"/>
                <w:szCs w:val="20"/>
              </w:rPr>
              <w:t>2</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1BAFFD1" w14:textId="77777777" w:rsidR="00796533" w:rsidRDefault="00F21B81">
            <w:pPr>
              <w:widowControl w:val="0"/>
              <w:jc w:val="right"/>
              <w:rPr>
                <w:sz w:val="20"/>
                <w:szCs w:val="20"/>
              </w:rPr>
            </w:pPr>
            <w:r>
              <w:rPr>
                <w:rFonts w:ascii="Times New Roman" w:eastAsia="Times New Roman" w:hAnsi="Times New Roman" w:cs="Times New Roman"/>
                <w:sz w:val="20"/>
                <w:szCs w:val="20"/>
              </w:rPr>
              <w:t>27</w:t>
            </w:r>
          </w:p>
        </w:tc>
      </w:tr>
      <w:tr w:rsidR="00796533" w14:paraId="12B316DB"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3D0D132D" w14:textId="77777777" w:rsidR="00796533" w:rsidRDefault="00F21B81">
            <w:pPr>
              <w:widowControl w:val="0"/>
              <w:rPr>
                <w:sz w:val="20"/>
                <w:szCs w:val="20"/>
              </w:rPr>
            </w:pPr>
            <w:r>
              <w:rPr>
                <w:rFonts w:ascii="Times New Roman" w:eastAsia="Times New Roman" w:hAnsi="Times New Roman" w:cs="Times New Roman"/>
                <w:sz w:val="20"/>
                <w:szCs w:val="20"/>
              </w:rPr>
              <w:t>Population/D1Programs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A58D46" w14:textId="77777777" w:rsidR="00796533" w:rsidRDefault="00F21B81">
            <w:pPr>
              <w:widowControl w:val="0"/>
              <w:jc w:val="right"/>
              <w:rPr>
                <w:sz w:val="20"/>
                <w:szCs w:val="20"/>
              </w:rPr>
            </w:pPr>
            <w:r>
              <w:rPr>
                <w:rFonts w:ascii="Times New Roman" w:eastAsia="Times New Roman" w:hAnsi="Times New Roman" w:cs="Times New Roman"/>
                <w:sz w:val="20"/>
                <w:szCs w:val="20"/>
              </w:rPr>
              <w:t>2376952.88</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98DCC" w14:textId="77777777" w:rsidR="00796533" w:rsidRDefault="00F21B81">
            <w:pPr>
              <w:widowControl w:val="0"/>
              <w:jc w:val="right"/>
              <w:rPr>
                <w:sz w:val="20"/>
                <w:szCs w:val="20"/>
              </w:rPr>
            </w:pPr>
            <w:r>
              <w:rPr>
                <w:rFonts w:ascii="Times New Roman" w:eastAsia="Times New Roman" w:hAnsi="Times New Roman" w:cs="Times New Roman"/>
                <w:sz w:val="20"/>
                <w:szCs w:val="20"/>
              </w:rPr>
              <w:t>1460976.78</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19D02" w14:textId="77777777" w:rsidR="00796533" w:rsidRDefault="00F21B81">
            <w:pPr>
              <w:widowControl w:val="0"/>
              <w:jc w:val="right"/>
              <w:rPr>
                <w:sz w:val="20"/>
                <w:szCs w:val="20"/>
              </w:rPr>
            </w:pPr>
            <w:r>
              <w:rPr>
                <w:rFonts w:ascii="Times New Roman" w:eastAsia="Times New Roman" w:hAnsi="Times New Roman" w:cs="Times New Roman"/>
                <w:sz w:val="20"/>
                <w:szCs w:val="20"/>
              </w:rPr>
              <w:t>564376</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611DA8" w14:textId="77777777" w:rsidR="00796533" w:rsidRDefault="00F21B81">
            <w:pPr>
              <w:widowControl w:val="0"/>
              <w:jc w:val="right"/>
              <w:rPr>
                <w:sz w:val="20"/>
                <w:szCs w:val="20"/>
              </w:rPr>
            </w:pPr>
            <w:r>
              <w:rPr>
                <w:rFonts w:ascii="Times New Roman" w:eastAsia="Times New Roman" w:hAnsi="Times New Roman" w:cs="Times New Roman"/>
                <w:sz w:val="20"/>
                <w:szCs w:val="20"/>
              </w:rPr>
              <w:t>1975239.8</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2BB9E42" w14:textId="77777777" w:rsidR="00796533" w:rsidRDefault="00F21B81">
            <w:pPr>
              <w:widowControl w:val="0"/>
              <w:jc w:val="right"/>
              <w:rPr>
                <w:sz w:val="20"/>
                <w:szCs w:val="20"/>
              </w:rPr>
            </w:pPr>
            <w:r>
              <w:rPr>
                <w:rFonts w:ascii="Times New Roman" w:eastAsia="Times New Roman" w:hAnsi="Times New Roman" w:cs="Times New Roman"/>
                <w:sz w:val="20"/>
                <w:szCs w:val="20"/>
              </w:rPr>
              <w:t>8943010</w:t>
            </w:r>
          </w:p>
        </w:tc>
      </w:tr>
      <w:tr w:rsidR="00796533" w14:paraId="529AA0B9"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7B8090F8" w14:textId="77777777" w:rsidR="00796533" w:rsidRDefault="00F21B81">
            <w:pPr>
              <w:widowControl w:val="0"/>
              <w:rPr>
                <w:sz w:val="20"/>
                <w:szCs w:val="20"/>
              </w:rPr>
            </w:pPr>
            <w:r>
              <w:rPr>
                <w:rFonts w:ascii="Times New Roman" w:eastAsia="Times New Roman" w:hAnsi="Times New Roman" w:cs="Times New Roman"/>
                <w:sz w:val="20"/>
                <w:szCs w:val="20"/>
              </w:rPr>
              <w:t>HSGradPct</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4669E4" w14:textId="77777777" w:rsidR="00796533" w:rsidRDefault="00F21B81">
            <w:pPr>
              <w:widowControl w:val="0"/>
              <w:jc w:val="right"/>
              <w:rPr>
                <w:sz w:val="20"/>
                <w:szCs w:val="20"/>
              </w:rPr>
            </w:pPr>
            <w:r>
              <w:rPr>
                <w:rFonts w:ascii="Times New Roman" w:eastAsia="Times New Roman" w:hAnsi="Times New Roman" w:cs="Times New Roman"/>
                <w:sz w:val="20"/>
                <w:szCs w:val="20"/>
              </w:rPr>
              <w:t>88.31</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59039B" w14:textId="77777777" w:rsidR="00796533" w:rsidRDefault="00F21B81">
            <w:pPr>
              <w:widowControl w:val="0"/>
              <w:jc w:val="right"/>
              <w:rPr>
                <w:sz w:val="20"/>
                <w:szCs w:val="20"/>
              </w:rPr>
            </w:pPr>
            <w:r>
              <w:rPr>
                <w:rFonts w:ascii="Times New Roman" w:eastAsia="Times New Roman" w:hAnsi="Times New Roman" w:cs="Times New Roman"/>
                <w:sz w:val="20"/>
                <w:szCs w:val="20"/>
              </w:rPr>
              <w:t>2.95</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EC187D" w14:textId="77777777" w:rsidR="00796533" w:rsidRDefault="00F21B81">
            <w:pPr>
              <w:widowControl w:val="0"/>
              <w:jc w:val="right"/>
              <w:rPr>
                <w:sz w:val="20"/>
                <w:szCs w:val="20"/>
              </w:rPr>
            </w:pPr>
            <w:r>
              <w:rPr>
                <w:rFonts w:ascii="Times New Roman" w:eastAsia="Times New Roman" w:hAnsi="Times New Roman" w:cs="Times New Roman"/>
                <w:sz w:val="20"/>
                <w:szCs w:val="20"/>
              </w:rPr>
              <w:t>82</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462AE" w14:textId="77777777" w:rsidR="00796533" w:rsidRDefault="00F21B81">
            <w:pPr>
              <w:widowControl w:val="0"/>
              <w:jc w:val="right"/>
              <w:rPr>
                <w:sz w:val="20"/>
                <w:szCs w:val="20"/>
              </w:rPr>
            </w:pPr>
            <w:r>
              <w:rPr>
                <w:rFonts w:ascii="Times New Roman" w:eastAsia="Times New Roman" w:hAnsi="Times New Roman" w:cs="Times New Roman"/>
                <w:sz w:val="20"/>
                <w:szCs w:val="20"/>
              </w:rPr>
              <w:t>88.22</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6FA7D03" w14:textId="77777777" w:rsidR="00796533" w:rsidRDefault="00F21B81">
            <w:pPr>
              <w:widowControl w:val="0"/>
              <w:jc w:val="right"/>
              <w:rPr>
                <w:sz w:val="20"/>
                <w:szCs w:val="20"/>
              </w:rPr>
            </w:pPr>
            <w:r>
              <w:rPr>
                <w:rFonts w:ascii="Times New Roman" w:eastAsia="Times New Roman" w:hAnsi="Times New Roman" w:cs="Times New Roman"/>
                <w:sz w:val="20"/>
                <w:szCs w:val="20"/>
              </w:rPr>
              <w:t>94.86</w:t>
            </w:r>
          </w:p>
        </w:tc>
      </w:tr>
      <w:tr w:rsidR="00796533" w14:paraId="79716E30"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114C1BC" w14:textId="77777777" w:rsidR="00796533" w:rsidRDefault="00F21B81">
            <w:pPr>
              <w:widowControl w:val="0"/>
              <w:rPr>
                <w:sz w:val="20"/>
                <w:szCs w:val="20"/>
              </w:rPr>
            </w:pPr>
            <w:r>
              <w:rPr>
                <w:rFonts w:ascii="Times New Roman" w:eastAsia="Times New Roman" w:hAnsi="Times New Roman" w:cs="Times New Roman"/>
                <w:sz w:val="20"/>
                <w:szCs w:val="20"/>
              </w:rPr>
              <w:t>ProTeamsPerMillion</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90BAE" w14:textId="77777777" w:rsidR="00796533" w:rsidRDefault="00F21B81">
            <w:pPr>
              <w:widowControl w:val="0"/>
              <w:jc w:val="right"/>
              <w:rPr>
                <w:sz w:val="20"/>
                <w:szCs w:val="20"/>
              </w:rPr>
            </w:pPr>
            <w:r>
              <w:rPr>
                <w:rFonts w:ascii="Times New Roman" w:eastAsia="Times New Roman" w:hAnsi="Times New Roman" w:cs="Times New Roman"/>
                <w:sz w:val="20"/>
                <w:szCs w:val="20"/>
              </w:rPr>
              <w:t>0.29</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20FDE" w14:textId="77777777" w:rsidR="00796533" w:rsidRDefault="00F21B81">
            <w:pPr>
              <w:widowControl w:val="0"/>
              <w:jc w:val="right"/>
              <w:rPr>
                <w:sz w:val="20"/>
                <w:szCs w:val="20"/>
              </w:rPr>
            </w:pPr>
            <w:r>
              <w:rPr>
                <w:rFonts w:ascii="Times New Roman" w:eastAsia="Times New Roman" w:hAnsi="Times New Roman" w:cs="Times New Roman"/>
                <w:sz w:val="20"/>
                <w:szCs w:val="20"/>
              </w:rPr>
              <w:t>0.25</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C78295"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E933D2" w14:textId="77777777" w:rsidR="00796533" w:rsidRDefault="00F21B81">
            <w:pPr>
              <w:widowControl w:val="0"/>
              <w:jc w:val="right"/>
              <w:rPr>
                <w:sz w:val="20"/>
                <w:szCs w:val="20"/>
              </w:rPr>
            </w:pPr>
            <w:r>
              <w:rPr>
                <w:rFonts w:ascii="Times New Roman" w:eastAsia="Times New Roman" w:hAnsi="Times New Roman" w:cs="Times New Roman"/>
                <w:sz w:val="20"/>
                <w:szCs w:val="20"/>
              </w:rPr>
              <w:t>0.31</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D75C0C8" w14:textId="77777777" w:rsidR="00796533" w:rsidRDefault="00F21B81">
            <w:pPr>
              <w:widowControl w:val="0"/>
              <w:jc w:val="right"/>
              <w:rPr>
                <w:sz w:val="20"/>
                <w:szCs w:val="20"/>
              </w:rPr>
            </w:pPr>
            <w:r>
              <w:rPr>
                <w:rFonts w:ascii="Times New Roman" w:eastAsia="Times New Roman" w:hAnsi="Times New Roman" w:cs="Times New Roman"/>
                <w:sz w:val="20"/>
                <w:szCs w:val="20"/>
              </w:rPr>
              <w:t>1.04</w:t>
            </w:r>
          </w:p>
        </w:tc>
      </w:tr>
      <w:tr w:rsidR="00796533" w14:paraId="76829285"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F9D1B78" w14:textId="77777777" w:rsidR="00796533" w:rsidRDefault="00F21B81">
            <w:pPr>
              <w:widowControl w:val="0"/>
              <w:rPr>
                <w:sz w:val="20"/>
                <w:szCs w:val="20"/>
              </w:rPr>
            </w:pPr>
            <w:r>
              <w:rPr>
                <w:rFonts w:ascii="Times New Roman" w:eastAsia="Times New Roman" w:hAnsi="Times New Roman" w:cs="Times New Roman"/>
                <w:sz w:val="20"/>
                <w:szCs w:val="20"/>
              </w:rPr>
              <w:t>SpringPractice</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37561" w14:textId="77777777" w:rsidR="00796533" w:rsidRDefault="00F21B81">
            <w:pPr>
              <w:widowControl w:val="0"/>
              <w:jc w:val="right"/>
              <w:rPr>
                <w:sz w:val="20"/>
                <w:szCs w:val="20"/>
              </w:rPr>
            </w:pPr>
            <w:r>
              <w:rPr>
                <w:rFonts w:ascii="Times New Roman" w:eastAsia="Times New Roman" w:hAnsi="Times New Roman" w:cs="Times New Roman"/>
                <w:sz w:val="20"/>
                <w:szCs w:val="20"/>
              </w:rPr>
              <w:t>0.58</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2AD936" w14:textId="77777777" w:rsidR="00796533" w:rsidRDefault="00F21B81">
            <w:pPr>
              <w:widowControl w:val="0"/>
              <w:jc w:val="right"/>
              <w:rPr>
                <w:sz w:val="20"/>
                <w:szCs w:val="20"/>
              </w:rPr>
            </w:pPr>
            <w:r>
              <w:rPr>
                <w:rFonts w:ascii="Times New Roman" w:eastAsia="Times New Roman" w:hAnsi="Times New Roman" w:cs="Times New Roman"/>
                <w:sz w:val="20"/>
                <w:szCs w:val="20"/>
              </w:rPr>
              <w:t>0.49</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BD7B1"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E6A6E"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575E296"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0128FA26" w14:textId="77777777">
        <w:trPr>
          <w:trHeight w:val="300"/>
        </w:trPr>
        <w:tc>
          <w:tcPr>
            <w:tcW w:w="358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A3BE617" w14:textId="77777777" w:rsidR="00796533" w:rsidRDefault="00F21B81">
            <w:pPr>
              <w:widowControl w:val="0"/>
              <w:rPr>
                <w:sz w:val="20"/>
                <w:szCs w:val="20"/>
              </w:rPr>
            </w:pPr>
            <w:r>
              <w:rPr>
                <w:rFonts w:ascii="Times New Roman" w:eastAsia="Times New Roman" w:hAnsi="Times New Roman" w:cs="Times New Roman"/>
                <w:sz w:val="20"/>
                <w:szCs w:val="20"/>
              </w:rPr>
              <w:t>JuniorColleges</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F6B7E1" w14:textId="77777777" w:rsidR="00796533" w:rsidRDefault="00F21B81">
            <w:pPr>
              <w:widowControl w:val="0"/>
              <w:jc w:val="right"/>
              <w:rPr>
                <w:sz w:val="20"/>
                <w:szCs w:val="20"/>
              </w:rPr>
            </w:pPr>
            <w:r>
              <w:rPr>
                <w:rFonts w:ascii="Times New Roman" w:eastAsia="Times New Roman" w:hAnsi="Times New Roman" w:cs="Times New Roman"/>
                <w:sz w:val="20"/>
                <w:szCs w:val="20"/>
              </w:rPr>
              <w:t>1.81</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8FD11" w14:textId="77777777" w:rsidR="00796533" w:rsidRDefault="00F21B81">
            <w:pPr>
              <w:widowControl w:val="0"/>
              <w:jc w:val="right"/>
              <w:rPr>
                <w:sz w:val="20"/>
                <w:szCs w:val="20"/>
              </w:rPr>
            </w:pPr>
            <w:r>
              <w:rPr>
                <w:rFonts w:ascii="Times New Roman" w:eastAsia="Times New Roman" w:hAnsi="Times New Roman" w:cs="Times New Roman"/>
                <w:sz w:val="20"/>
                <w:szCs w:val="20"/>
              </w:rPr>
              <w:t>3.37</w:t>
            </w:r>
          </w:p>
        </w:tc>
        <w:tc>
          <w:tcPr>
            <w:tcW w:w="7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115635"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511B7"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07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5254086" w14:textId="77777777" w:rsidR="00796533" w:rsidRDefault="00F21B81">
            <w:pPr>
              <w:widowControl w:val="0"/>
              <w:jc w:val="right"/>
              <w:rPr>
                <w:sz w:val="20"/>
                <w:szCs w:val="20"/>
              </w:rPr>
            </w:pPr>
            <w:r>
              <w:rPr>
                <w:rFonts w:ascii="Times New Roman" w:eastAsia="Times New Roman" w:hAnsi="Times New Roman" w:cs="Times New Roman"/>
                <w:sz w:val="20"/>
                <w:szCs w:val="20"/>
              </w:rPr>
              <w:t>14</w:t>
            </w:r>
          </w:p>
        </w:tc>
      </w:tr>
      <w:tr w:rsidR="00796533" w14:paraId="7E762B4F" w14:textId="77777777">
        <w:trPr>
          <w:trHeight w:val="540"/>
        </w:trPr>
        <w:tc>
          <w:tcPr>
            <w:tcW w:w="358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1C113064" w14:textId="77777777" w:rsidR="00796533" w:rsidRDefault="00F21B81">
            <w:pPr>
              <w:widowControl w:val="0"/>
              <w:rPr>
                <w:sz w:val="20"/>
                <w:szCs w:val="20"/>
              </w:rPr>
            </w:pPr>
            <w:r>
              <w:rPr>
                <w:rFonts w:ascii="Times New Roman" w:eastAsia="Times New Roman" w:hAnsi="Times New Roman" w:cs="Times New Roman"/>
                <w:sz w:val="20"/>
                <w:szCs w:val="20"/>
              </w:rPr>
              <w:t>PerformanceResponsiveRevenue (thousands USD)</w:t>
            </w:r>
          </w:p>
        </w:tc>
        <w:tc>
          <w:tcPr>
            <w:tcW w:w="1071"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A7A22BA" w14:textId="77777777" w:rsidR="00796533" w:rsidRDefault="00F21B81">
            <w:pPr>
              <w:widowControl w:val="0"/>
              <w:jc w:val="right"/>
              <w:rPr>
                <w:sz w:val="20"/>
                <w:szCs w:val="20"/>
              </w:rPr>
            </w:pPr>
            <w:r>
              <w:rPr>
                <w:rFonts w:ascii="Times New Roman" w:eastAsia="Times New Roman" w:hAnsi="Times New Roman" w:cs="Times New Roman"/>
                <w:sz w:val="20"/>
                <w:szCs w:val="20"/>
              </w:rPr>
              <w:t>20868.10</w:t>
            </w:r>
          </w:p>
        </w:tc>
        <w:tc>
          <w:tcPr>
            <w:tcW w:w="1071"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1A9319F8" w14:textId="77777777" w:rsidR="00796533" w:rsidRDefault="00F21B81">
            <w:pPr>
              <w:widowControl w:val="0"/>
              <w:jc w:val="right"/>
              <w:rPr>
                <w:sz w:val="20"/>
                <w:szCs w:val="20"/>
              </w:rPr>
            </w:pPr>
            <w:r>
              <w:rPr>
                <w:rFonts w:ascii="Times New Roman" w:eastAsia="Times New Roman" w:hAnsi="Times New Roman" w:cs="Times New Roman"/>
                <w:sz w:val="20"/>
                <w:szCs w:val="20"/>
              </w:rPr>
              <w:t>21085.03</w:t>
            </w:r>
          </w:p>
        </w:tc>
        <w:tc>
          <w:tcPr>
            <w:tcW w:w="767"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1857F98A" w14:textId="77777777" w:rsidR="00796533" w:rsidRDefault="00F21B81">
            <w:pPr>
              <w:widowControl w:val="0"/>
              <w:jc w:val="right"/>
              <w:rPr>
                <w:sz w:val="20"/>
                <w:szCs w:val="20"/>
              </w:rPr>
            </w:pPr>
            <w:r>
              <w:rPr>
                <w:rFonts w:ascii="Times New Roman" w:eastAsia="Times New Roman" w:hAnsi="Times New Roman" w:cs="Times New Roman"/>
                <w:sz w:val="20"/>
                <w:szCs w:val="20"/>
              </w:rPr>
              <w:t>454.22</w:t>
            </w:r>
          </w:p>
        </w:tc>
        <w:tc>
          <w:tcPr>
            <w:tcW w:w="1071"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20CF0B0" w14:textId="77777777" w:rsidR="00796533" w:rsidRDefault="00F21B81">
            <w:pPr>
              <w:widowControl w:val="0"/>
              <w:jc w:val="right"/>
              <w:rPr>
                <w:sz w:val="20"/>
                <w:szCs w:val="20"/>
              </w:rPr>
            </w:pPr>
            <w:r>
              <w:rPr>
                <w:rFonts w:ascii="Times New Roman" w:eastAsia="Times New Roman" w:hAnsi="Times New Roman" w:cs="Times New Roman"/>
                <w:sz w:val="20"/>
                <w:szCs w:val="20"/>
              </w:rPr>
              <w:t>14827.94</w:t>
            </w:r>
          </w:p>
        </w:tc>
        <w:tc>
          <w:tcPr>
            <w:tcW w:w="10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7A4357" w14:textId="77777777" w:rsidR="00796533" w:rsidRDefault="00F21B81">
            <w:pPr>
              <w:widowControl w:val="0"/>
              <w:jc w:val="right"/>
              <w:rPr>
                <w:sz w:val="20"/>
                <w:szCs w:val="20"/>
              </w:rPr>
            </w:pPr>
            <w:r>
              <w:rPr>
                <w:rFonts w:ascii="Times New Roman" w:eastAsia="Times New Roman" w:hAnsi="Times New Roman" w:cs="Times New Roman"/>
                <w:sz w:val="20"/>
                <w:szCs w:val="20"/>
              </w:rPr>
              <w:t>151379.85</w:t>
            </w:r>
          </w:p>
        </w:tc>
      </w:tr>
    </w:tbl>
    <w:p w14:paraId="16686A37"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3EBF84D7"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5458032C"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4F7E8B5F"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44B593ED"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04F8D1D4"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5896669D"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1CEB8282"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11FA772B" w14:textId="77777777" w:rsidR="00796533" w:rsidRDefault="00796533">
      <w:pPr>
        <w:spacing w:line="240" w:lineRule="auto"/>
        <w:ind w:left="-1440" w:right="-720" w:firstLine="990"/>
        <w:rPr>
          <w:rFonts w:ascii="Times New Roman" w:eastAsia="Times New Roman" w:hAnsi="Times New Roman" w:cs="Times New Roman"/>
          <w:sz w:val="24"/>
          <w:szCs w:val="24"/>
        </w:rPr>
      </w:pPr>
    </w:p>
    <w:p w14:paraId="50BA5A1A" w14:textId="77777777" w:rsidR="00796533" w:rsidRDefault="00796533">
      <w:pPr>
        <w:spacing w:line="240" w:lineRule="auto"/>
        <w:ind w:left="-1440" w:right="-720" w:firstLine="990"/>
        <w:rPr>
          <w:rFonts w:ascii="Times New Roman" w:eastAsia="Times New Roman" w:hAnsi="Times New Roman" w:cs="Times New Roman"/>
          <w:sz w:val="24"/>
          <w:szCs w:val="24"/>
        </w:rPr>
      </w:pPr>
    </w:p>
    <w:p w14:paraId="181F7B1A" w14:textId="77777777" w:rsidR="00796533" w:rsidRDefault="00796533">
      <w:pPr>
        <w:spacing w:line="240" w:lineRule="auto"/>
        <w:ind w:left="-1440" w:right="-720" w:firstLine="990"/>
        <w:rPr>
          <w:rFonts w:ascii="Times New Roman" w:eastAsia="Times New Roman" w:hAnsi="Times New Roman" w:cs="Times New Roman"/>
          <w:sz w:val="24"/>
          <w:szCs w:val="24"/>
        </w:rPr>
      </w:pPr>
    </w:p>
    <w:p w14:paraId="0AC25E41" w14:textId="77777777" w:rsidR="00796533" w:rsidRDefault="00F21B81">
      <w:pPr>
        <w:spacing w:line="240" w:lineRule="auto"/>
        <w:ind w:left="-1440" w:right="-720" w:firstLine="990"/>
        <w:rPr>
          <w:rFonts w:ascii="Times New Roman" w:eastAsia="Times New Roman" w:hAnsi="Times New Roman" w:cs="Times New Roman"/>
          <w:sz w:val="24"/>
          <w:szCs w:val="24"/>
        </w:rPr>
      </w:pPr>
      <w:r>
        <w:rPr>
          <w:rFonts w:ascii="Times New Roman" w:eastAsia="Times New Roman" w:hAnsi="Times New Roman" w:cs="Times New Roman"/>
          <w:sz w:val="24"/>
          <w:szCs w:val="24"/>
        </w:rPr>
        <w:t>Table 2.  Summary statistics, Power Five teams.</w:t>
      </w:r>
    </w:p>
    <w:tbl>
      <w:tblPr>
        <w:tblStyle w:val="a4"/>
        <w:tblW w:w="8970"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3975"/>
        <w:gridCol w:w="1200"/>
        <w:gridCol w:w="1020"/>
        <w:gridCol w:w="855"/>
        <w:gridCol w:w="960"/>
        <w:gridCol w:w="960"/>
      </w:tblGrid>
      <w:tr w:rsidR="00796533" w14:paraId="55C3AB25" w14:textId="77777777">
        <w:trPr>
          <w:trHeight w:val="300"/>
        </w:trPr>
        <w:tc>
          <w:tcPr>
            <w:tcW w:w="3975"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14:paraId="5DA693DE" w14:textId="77777777" w:rsidR="00796533" w:rsidRDefault="00F21B81">
            <w:pPr>
              <w:widowControl w:val="0"/>
              <w:jc w:val="center"/>
              <w:rPr>
                <w:sz w:val="20"/>
                <w:szCs w:val="20"/>
              </w:rPr>
            </w:pPr>
            <w:r>
              <w:rPr>
                <w:rFonts w:ascii="Times New Roman" w:eastAsia="Times New Roman" w:hAnsi="Times New Roman" w:cs="Times New Roman"/>
                <w:sz w:val="20"/>
                <w:szCs w:val="20"/>
              </w:rPr>
              <w:t>Variable</w:t>
            </w:r>
          </w:p>
        </w:tc>
        <w:tc>
          <w:tcPr>
            <w:tcW w:w="120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5A838496" w14:textId="77777777" w:rsidR="00796533" w:rsidRDefault="00F21B81">
            <w:pPr>
              <w:widowControl w:val="0"/>
              <w:jc w:val="center"/>
              <w:rPr>
                <w:sz w:val="20"/>
                <w:szCs w:val="20"/>
              </w:rPr>
            </w:pPr>
            <w:r>
              <w:rPr>
                <w:rFonts w:ascii="Times New Roman" w:eastAsia="Times New Roman" w:hAnsi="Times New Roman" w:cs="Times New Roman"/>
                <w:sz w:val="20"/>
                <w:szCs w:val="20"/>
              </w:rPr>
              <w:t>Mean</w:t>
            </w:r>
          </w:p>
        </w:tc>
        <w:tc>
          <w:tcPr>
            <w:tcW w:w="102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02825FA3" w14:textId="77777777" w:rsidR="00796533" w:rsidRDefault="00F21B81">
            <w:pPr>
              <w:widowControl w:val="0"/>
              <w:jc w:val="center"/>
              <w:rPr>
                <w:sz w:val="20"/>
                <w:szCs w:val="20"/>
              </w:rPr>
            </w:pPr>
            <w:r>
              <w:rPr>
                <w:rFonts w:ascii="Times New Roman" w:eastAsia="Times New Roman" w:hAnsi="Times New Roman" w:cs="Times New Roman"/>
                <w:sz w:val="20"/>
                <w:szCs w:val="20"/>
              </w:rPr>
              <w:t>Std. Dev.</w:t>
            </w:r>
          </w:p>
        </w:tc>
        <w:tc>
          <w:tcPr>
            <w:tcW w:w="855"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5E9BAE54" w14:textId="77777777" w:rsidR="00796533" w:rsidRDefault="00F21B81">
            <w:pPr>
              <w:widowControl w:val="0"/>
              <w:jc w:val="center"/>
              <w:rPr>
                <w:sz w:val="20"/>
                <w:szCs w:val="20"/>
              </w:rPr>
            </w:pPr>
            <w:r>
              <w:rPr>
                <w:rFonts w:ascii="Times New Roman" w:eastAsia="Times New Roman" w:hAnsi="Times New Roman" w:cs="Times New Roman"/>
                <w:sz w:val="20"/>
                <w:szCs w:val="20"/>
              </w:rPr>
              <w:t>Min</w:t>
            </w:r>
          </w:p>
        </w:tc>
        <w:tc>
          <w:tcPr>
            <w:tcW w:w="96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157BBC9D" w14:textId="77777777" w:rsidR="00796533" w:rsidRDefault="00F21B81">
            <w:pPr>
              <w:widowControl w:val="0"/>
              <w:jc w:val="center"/>
              <w:rPr>
                <w:sz w:val="20"/>
                <w:szCs w:val="20"/>
              </w:rPr>
            </w:pPr>
            <w:r>
              <w:rPr>
                <w:rFonts w:ascii="Times New Roman" w:eastAsia="Times New Roman" w:hAnsi="Times New Roman" w:cs="Times New Roman"/>
                <w:sz w:val="20"/>
                <w:szCs w:val="20"/>
              </w:rPr>
              <w:t>Median</w:t>
            </w:r>
          </w:p>
        </w:tc>
        <w:tc>
          <w:tcPr>
            <w:tcW w:w="9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6FF9353" w14:textId="77777777" w:rsidR="00796533" w:rsidRDefault="00F21B81">
            <w:pPr>
              <w:widowControl w:val="0"/>
              <w:jc w:val="center"/>
              <w:rPr>
                <w:sz w:val="20"/>
                <w:szCs w:val="20"/>
              </w:rPr>
            </w:pPr>
            <w:r>
              <w:rPr>
                <w:rFonts w:ascii="Times New Roman" w:eastAsia="Times New Roman" w:hAnsi="Times New Roman" w:cs="Times New Roman"/>
                <w:sz w:val="20"/>
                <w:szCs w:val="20"/>
              </w:rPr>
              <w:t>Max</w:t>
            </w:r>
          </w:p>
        </w:tc>
      </w:tr>
      <w:tr w:rsidR="00796533" w14:paraId="14D5643E"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E899C08" w14:textId="77777777" w:rsidR="00796533" w:rsidRDefault="00F21B81">
            <w:pPr>
              <w:widowControl w:val="0"/>
              <w:rPr>
                <w:sz w:val="20"/>
                <w:szCs w:val="20"/>
              </w:rPr>
            </w:pPr>
            <w:r>
              <w:rPr>
                <w:rFonts w:ascii="Times New Roman" w:eastAsia="Times New Roman" w:hAnsi="Times New Roman" w:cs="Times New Roman"/>
                <w:sz w:val="20"/>
                <w:szCs w:val="20"/>
              </w:rPr>
              <w:t>ThreeStars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33C6D6" w14:textId="77777777" w:rsidR="00796533" w:rsidRDefault="00F21B81">
            <w:pPr>
              <w:widowControl w:val="0"/>
              <w:jc w:val="right"/>
              <w:rPr>
                <w:sz w:val="20"/>
                <w:szCs w:val="20"/>
              </w:rPr>
            </w:pPr>
            <w:r>
              <w:rPr>
                <w:rFonts w:ascii="Times New Roman" w:eastAsia="Times New Roman" w:hAnsi="Times New Roman" w:cs="Times New Roman"/>
                <w:sz w:val="20"/>
                <w:szCs w:val="20"/>
              </w:rPr>
              <w:t>52.95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5FB0BF" w14:textId="77777777" w:rsidR="00796533" w:rsidRDefault="00F21B81">
            <w:pPr>
              <w:widowControl w:val="0"/>
              <w:jc w:val="right"/>
              <w:rPr>
                <w:sz w:val="20"/>
                <w:szCs w:val="20"/>
              </w:rPr>
            </w:pPr>
            <w:r>
              <w:rPr>
                <w:rFonts w:ascii="Times New Roman" w:eastAsia="Times New Roman" w:hAnsi="Times New Roman" w:cs="Times New Roman"/>
                <w:sz w:val="20"/>
                <w:szCs w:val="20"/>
              </w:rPr>
              <w:t>12.90</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0C6148" w14:textId="77777777" w:rsidR="00796533" w:rsidRDefault="00F21B81">
            <w:pPr>
              <w:widowControl w:val="0"/>
              <w:jc w:val="right"/>
              <w:rPr>
                <w:sz w:val="20"/>
                <w:szCs w:val="20"/>
              </w:rPr>
            </w:pPr>
            <w:r>
              <w:rPr>
                <w:rFonts w:ascii="Times New Roman" w:eastAsia="Times New Roman" w:hAnsi="Times New Roman" w:cs="Times New Roman"/>
                <w:sz w:val="20"/>
                <w:szCs w:val="20"/>
              </w:rPr>
              <w:t>20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FCF574" w14:textId="77777777" w:rsidR="00796533" w:rsidRDefault="00F21B81">
            <w:pPr>
              <w:widowControl w:val="0"/>
              <w:jc w:val="right"/>
              <w:rPr>
                <w:sz w:val="20"/>
                <w:szCs w:val="20"/>
              </w:rPr>
            </w:pPr>
            <w:r>
              <w:rPr>
                <w:rFonts w:ascii="Times New Roman" w:eastAsia="Times New Roman" w:hAnsi="Times New Roman" w:cs="Times New Roman"/>
                <w:sz w:val="20"/>
                <w:szCs w:val="20"/>
              </w:rPr>
              <w:t>54</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7612500" w14:textId="77777777" w:rsidR="00796533" w:rsidRDefault="00F21B81">
            <w:pPr>
              <w:widowControl w:val="0"/>
              <w:jc w:val="right"/>
              <w:rPr>
                <w:sz w:val="20"/>
                <w:szCs w:val="20"/>
              </w:rPr>
            </w:pPr>
            <w:r>
              <w:rPr>
                <w:rFonts w:ascii="Times New Roman" w:eastAsia="Times New Roman" w:hAnsi="Times New Roman" w:cs="Times New Roman"/>
                <w:sz w:val="20"/>
                <w:szCs w:val="20"/>
              </w:rPr>
              <w:t>86</w:t>
            </w:r>
          </w:p>
        </w:tc>
      </w:tr>
      <w:tr w:rsidR="00796533" w14:paraId="253C1F46"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59735FEF" w14:textId="77777777" w:rsidR="00796533" w:rsidRDefault="00F21B81">
            <w:pPr>
              <w:widowControl w:val="0"/>
              <w:rPr>
                <w:sz w:val="20"/>
                <w:szCs w:val="20"/>
              </w:rPr>
            </w:pPr>
            <w:r>
              <w:rPr>
                <w:rFonts w:ascii="Times New Roman" w:eastAsia="Times New Roman" w:hAnsi="Times New Roman" w:cs="Times New Roman"/>
                <w:sz w:val="20"/>
                <w:szCs w:val="20"/>
              </w:rPr>
              <w:t>FourStars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4439E" w14:textId="77777777" w:rsidR="00796533" w:rsidRDefault="00F21B81">
            <w:pPr>
              <w:widowControl w:val="0"/>
              <w:jc w:val="right"/>
              <w:rPr>
                <w:sz w:val="20"/>
                <w:szCs w:val="20"/>
              </w:rPr>
            </w:pPr>
            <w:r>
              <w:rPr>
                <w:rFonts w:ascii="Times New Roman" w:eastAsia="Times New Roman" w:hAnsi="Times New Roman" w:cs="Times New Roman"/>
                <w:sz w:val="20"/>
                <w:szCs w:val="20"/>
              </w:rPr>
              <w:t>21.37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12DE8B" w14:textId="77777777" w:rsidR="00796533" w:rsidRDefault="00F21B81">
            <w:pPr>
              <w:widowControl w:val="0"/>
              <w:jc w:val="right"/>
              <w:rPr>
                <w:sz w:val="20"/>
                <w:szCs w:val="20"/>
              </w:rPr>
            </w:pPr>
            <w:r>
              <w:rPr>
                <w:rFonts w:ascii="Times New Roman" w:eastAsia="Times New Roman" w:hAnsi="Times New Roman" w:cs="Times New Roman"/>
                <w:sz w:val="20"/>
                <w:szCs w:val="20"/>
              </w:rPr>
              <w:t>15.95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F01B51"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54BB56" w14:textId="77777777" w:rsidR="00796533" w:rsidRDefault="00F21B81">
            <w:pPr>
              <w:widowControl w:val="0"/>
              <w:jc w:val="right"/>
              <w:rPr>
                <w:sz w:val="20"/>
                <w:szCs w:val="20"/>
              </w:rPr>
            </w:pPr>
            <w:r>
              <w:rPr>
                <w:rFonts w:ascii="Times New Roman" w:eastAsia="Times New Roman" w:hAnsi="Times New Roman" w:cs="Times New Roman"/>
                <w:sz w:val="20"/>
                <w:szCs w:val="20"/>
              </w:rPr>
              <w:t>16</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3A3929B" w14:textId="77777777" w:rsidR="00796533" w:rsidRDefault="00F21B81">
            <w:pPr>
              <w:widowControl w:val="0"/>
              <w:jc w:val="right"/>
              <w:rPr>
                <w:sz w:val="20"/>
                <w:szCs w:val="20"/>
              </w:rPr>
            </w:pPr>
            <w:r>
              <w:rPr>
                <w:rFonts w:ascii="Times New Roman" w:eastAsia="Times New Roman" w:hAnsi="Times New Roman" w:cs="Times New Roman"/>
                <w:sz w:val="20"/>
                <w:szCs w:val="20"/>
              </w:rPr>
              <w:t>62</w:t>
            </w:r>
          </w:p>
        </w:tc>
      </w:tr>
      <w:tr w:rsidR="00796533" w14:paraId="04179960"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E88878A" w14:textId="77777777" w:rsidR="00796533" w:rsidRDefault="00F21B81">
            <w:pPr>
              <w:widowControl w:val="0"/>
              <w:rPr>
                <w:sz w:val="20"/>
                <w:szCs w:val="20"/>
              </w:rPr>
            </w:pPr>
            <w:r>
              <w:rPr>
                <w:rFonts w:ascii="Times New Roman" w:eastAsia="Times New Roman" w:hAnsi="Times New Roman" w:cs="Times New Roman"/>
                <w:sz w:val="20"/>
                <w:szCs w:val="20"/>
              </w:rPr>
              <w:t>FiveStars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C47B12" w14:textId="77777777" w:rsidR="00796533" w:rsidRDefault="00F21B81">
            <w:pPr>
              <w:widowControl w:val="0"/>
              <w:jc w:val="right"/>
              <w:rPr>
                <w:sz w:val="20"/>
                <w:szCs w:val="20"/>
              </w:rPr>
            </w:pPr>
            <w:r>
              <w:rPr>
                <w:rFonts w:ascii="Times New Roman" w:eastAsia="Times New Roman" w:hAnsi="Times New Roman" w:cs="Times New Roman"/>
                <w:sz w:val="20"/>
                <w:szCs w:val="20"/>
              </w:rPr>
              <w:t>1.93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23562" w14:textId="77777777" w:rsidR="00796533" w:rsidRDefault="00F21B81">
            <w:pPr>
              <w:widowControl w:val="0"/>
              <w:jc w:val="right"/>
              <w:rPr>
                <w:sz w:val="20"/>
                <w:szCs w:val="20"/>
              </w:rPr>
            </w:pPr>
            <w:r>
              <w:rPr>
                <w:rFonts w:ascii="Times New Roman" w:eastAsia="Times New Roman" w:hAnsi="Times New Roman" w:cs="Times New Roman"/>
                <w:sz w:val="20"/>
                <w:szCs w:val="20"/>
              </w:rPr>
              <w:t>2.92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6D443"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F9B1C8"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F261C46" w14:textId="77777777" w:rsidR="00796533" w:rsidRDefault="00F21B81">
            <w:pPr>
              <w:widowControl w:val="0"/>
              <w:jc w:val="right"/>
              <w:rPr>
                <w:sz w:val="20"/>
                <w:szCs w:val="20"/>
              </w:rPr>
            </w:pPr>
            <w:r>
              <w:rPr>
                <w:rFonts w:ascii="Times New Roman" w:eastAsia="Times New Roman" w:hAnsi="Times New Roman" w:cs="Times New Roman"/>
                <w:sz w:val="20"/>
                <w:szCs w:val="20"/>
              </w:rPr>
              <w:t>16</w:t>
            </w:r>
          </w:p>
        </w:tc>
      </w:tr>
      <w:tr w:rsidR="00796533" w14:paraId="1FF08162"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863B997" w14:textId="77777777" w:rsidR="00796533" w:rsidRDefault="00F21B81">
            <w:pPr>
              <w:widowControl w:val="0"/>
              <w:rPr>
                <w:sz w:val="20"/>
                <w:szCs w:val="20"/>
              </w:rPr>
            </w:pPr>
            <w:r>
              <w:rPr>
                <w:rFonts w:ascii="Times New Roman" w:eastAsia="Times New Roman" w:hAnsi="Times New Roman" w:cs="Times New Roman"/>
                <w:sz w:val="20"/>
                <w:szCs w:val="20"/>
              </w:rPr>
              <w:t>Lagged SRS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394CC" w14:textId="77777777" w:rsidR="00796533" w:rsidRDefault="00F21B81">
            <w:pPr>
              <w:widowControl w:val="0"/>
              <w:jc w:val="right"/>
              <w:rPr>
                <w:sz w:val="20"/>
                <w:szCs w:val="20"/>
              </w:rPr>
            </w:pPr>
            <w:r>
              <w:rPr>
                <w:rFonts w:ascii="Times New Roman" w:eastAsia="Times New Roman" w:hAnsi="Times New Roman" w:cs="Times New Roman"/>
                <w:sz w:val="20"/>
                <w:szCs w:val="20"/>
              </w:rPr>
              <w:t>6.20</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001FC5" w14:textId="77777777" w:rsidR="00796533" w:rsidRDefault="00F21B81">
            <w:pPr>
              <w:widowControl w:val="0"/>
              <w:jc w:val="right"/>
              <w:rPr>
                <w:sz w:val="20"/>
                <w:szCs w:val="20"/>
              </w:rPr>
            </w:pPr>
            <w:r>
              <w:rPr>
                <w:rFonts w:ascii="Times New Roman" w:eastAsia="Times New Roman" w:hAnsi="Times New Roman" w:cs="Times New Roman"/>
                <w:sz w:val="20"/>
                <w:szCs w:val="20"/>
              </w:rPr>
              <w:t>8.28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F6AE3" w14:textId="77777777" w:rsidR="00796533" w:rsidRDefault="00F21B81">
            <w:pPr>
              <w:widowControl w:val="0"/>
              <w:jc w:val="right"/>
              <w:rPr>
                <w:sz w:val="20"/>
                <w:szCs w:val="20"/>
              </w:rPr>
            </w:pPr>
            <w:r>
              <w:rPr>
                <w:rFonts w:ascii="Times New Roman" w:eastAsia="Times New Roman" w:hAnsi="Times New Roman" w:cs="Times New Roman"/>
                <w:sz w:val="20"/>
                <w:szCs w:val="20"/>
              </w:rPr>
              <w:t>-14.87</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44149" w14:textId="77777777" w:rsidR="00796533" w:rsidRDefault="00F21B81">
            <w:pPr>
              <w:widowControl w:val="0"/>
              <w:jc w:val="right"/>
              <w:rPr>
                <w:sz w:val="20"/>
                <w:szCs w:val="20"/>
              </w:rPr>
            </w:pPr>
            <w:r>
              <w:rPr>
                <w:rFonts w:ascii="Times New Roman" w:eastAsia="Times New Roman" w:hAnsi="Times New Roman" w:cs="Times New Roman"/>
                <w:sz w:val="20"/>
                <w:szCs w:val="20"/>
              </w:rPr>
              <w:t>6.06</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089578D" w14:textId="77777777" w:rsidR="00796533" w:rsidRDefault="00F21B81">
            <w:pPr>
              <w:widowControl w:val="0"/>
              <w:jc w:val="right"/>
              <w:rPr>
                <w:sz w:val="20"/>
                <w:szCs w:val="20"/>
              </w:rPr>
            </w:pPr>
            <w:r>
              <w:rPr>
                <w:rFonts w:ascii="Times New Roman" w:eastAsia="Times New Roman" w:hAnsi="Times New Roman" w:cs="Times New Roman"/>
                <w:sz w:val="20"/>
                <w:szCs w:val="20"/>
              </w:rPr>
              <w:t>24.51</w:t>
            </w:r>
          </w:p>
        </w:tc>
      </w:tr>
      <w:tr w:rsidR="00796533" w14:paraId="6214FDF1"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8A0592D" w14:textId="77777777" w:rsidR="00796533" w:rsidRDefault="00F21B81">
            <w:pPr>
              <w:widowControl w:val="0"/>
              <w:rPr>
                <w:sz w:val="20"/>
                <w:szCs w:val="20"/>
              </w:rPr>
            </w:pPr>
            <w:r>
              <w:rPr>
                <w:rFonts w:ascii="Times New Roman" w:eastAsia="Times New Roman" w:hAnsi="Times New Roman" w:cs="Times New Roman"/>
                <w:sz w:val="20"/>
                <w:szCs w:val="20"/>
              </w:rPr>
              <w:t>Unemployment</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A059C" w14:textId="77777777" w:rsidR="00796533" w:rsidRDefault="00F21B81">
            <w:pPr>
              <w:widowControl w:val="0"/>
              <w:jc w:val="right"/>
              <w:rPr>
                <w:sz w:val="20"/>
                <w:szCs w:val="20"/>
              </w:rPr>
            </w:pPr>
            <w:r>
              <w:rPr>
                <w:rFonts w:ascii="Times New Roman" w:eastAsia="Times New Roman" w:hAnsi="Times New Roman" w:cs="Times New Roman"/>
                <w:sz w:val="20"/>
                <w:szCs w:val="20"/>
              </w:rPr>
              <w:t>7.82</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631F3" w14:textId="77777777" w:rsidR="00796533" w:rsidRDefault="00F21B81">
            <w:pPr>
              <w:widowControl w:val="0"/>
              <w:jc w:val="right"/>
              <w:rPr>
                <w:sz w:val="20"/>
                <w:szCs w:val="20"/>
              </w:rPr>
            </w:pPr>
            <w:r>
              <w:rPr>
                <w:rFonts w:ascii="Times New Roman" w:eastAsia="Times New Roman" w:hAnsi="Times New Roman" w:cs="Times New Roman"/>
                <w:sz w:val="20"/>
                <w:szCs w:val="20"/>
              </w:rPr>
              <w:t>1.94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70FEB" w14:textId="77777777" w:rsidR="00796533" w:rsidRDefault="00F21B81">
            <w:pPr>
              <w:widowControl w:val="0"/>
              <w:jc w:val="right"/>
              <w:rPr>
                <w:sz w:val="20"/>
                <w:szCs w:val="20"/>
              </w:rPr>
            </w:pPr>
            <w:r>
              <w:rPr>
                <w:rFonts w:ascii="Times New Roman" w:eastAsia="Times New Roman" w:hAnsi="Times New Roman" w:cs="Times New Roman"/>
                <w:sz w:val="20"/>
                <w:szCs w:val="20"/>
              </w:rPr>
              <w:t>3.27</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EA7FA4" w14:textId="77777777" w:rsidR="00796533" w:rsidRDefault="00F21B81">
            <w:pPr>
              <w:widowControl w:val="0"/>
              <w:jc w:val="right"/>
              <w:rPr>
                <w:sz w:val="20"/>
                <w:szCs w:val="20"/>
              </w:rPr>
            </w:pPr>
            <w:r>
              <w:rPr>
                <w:rFonts w:ascii="Times New Roman" w:eastAsia="Times New Roman" w:hAnsi="Times New Roman" w:cs="Times New Roman"/>
                <w:sz w:val="20"/>
                <w:szCs w:val="20"/>
              </w:rPr>
              <w:t>7.76</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82F852D" w14:textId="77777777" w:rsidR="00796533" w:rsidRDefault="00F21B81">
            <w:pPr>
              <w:widowControl w:val="0"/>
              <w:jc w:val="right"/>
              <w:rPr>
                <w:sz w:val="20"/>
                <w:szCs w:val="20"/>
              </w:rPr>
            </w:pPr>
            <w:r>
              <w:rPr>
                <w:rFonts w:ascii="Times New Roman" w:eastAsia="Times New Roman" w:hAnsi="Times New Roman" w:cs="Times New Roman"/>
                <w:sz w:val="20"/>
                <w:szCs w:val="20"/>
              </w:rPr>
              <w:t>12.58</w:t>
            </w:r>
          </w:p>
        </w:tc>
      </w:tr>
      <w:tr w:rsidR="00796533" w14:paraId="59933A0B"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5A5EE449" w14:textId="77777777" w:rsidR="00796533" w:rsidRDefault="00F21B81">
            <w:pPr>
              <w:widowControl w:val="0"/>
              <w:rPr>
                <w:sz w:val="20"/>
                <w:szCs w:val="20"/>
              </w:rPr>
            </w:pPr>
            <w:r>
              <w:rPr>
                <w:rFonts w:ascii="Times New Roman" w:eastAsia="Times New Roman" w:hAnsi="Times New Roman" w:cs="Times New Roman"/>
                <w:sz w:val="20"/>
                <w:szCs w:val="20"/>
              </w:rPr>
              <w:t>StadiumCapacity</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68A747" w14:textId="77777777" w:rsidR="00796533" w:rsidRDefault="00F21B81">
            <w:pPr>
              <w:widowControl w:val="0"/>
              <w:jc w:val="right"/>
              <w:rPr>
                <w:sz w:val="20"/>
                <w:szCs w:val="20"/>
              </w:rPr>
            </w:pPr>
            <w:r>
              <w:rPr>
                <w:rFonts w:ascii="Times New Roman" w:eastAsia="Times New Roman" w:hAnsi="Times New Roman" w:cs="Times New Roman"/>
                <w:sz w:val="20"/>
                <w:szCs w:val="20"/>
              </w:rPr>
              <w:t>68544.68</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611B5" w14:textId="77777777" w:rsidR="00796533" w:rsidRDefault="00F21B81">
            <w:pPr>
              <w:widowControl w:val="0"/>
              <w:jc w:val="right"/>
              <w:rPr>
                <w:sz w:val="20"/>
                <w:szCs w:val="20"/>
              </w:rPr>
            </w:pPr>
            <w:r>
              <w:rPr>
                <w:rFonts w:ascii="Times New Roman" w:eastAsia="Times New Roman" w:hAnsi="Times New Roman" w:cs="Times New Roman"/>
                <w:sz w:val="20"/>
                <w:szCs w:val="20"/>
              </w:rPr>
              <w:t>17710.13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2081A" w14:textId="77777777" w:rsidR="00796533" w:rsidRDefault="00F21B81">
            <w:pPr>
              <w:widowControl w:val="0"/>
              <w:jc w:val="right"/>
              <w:rPr>
                <w:sz w:val="20"/>
                <w:szCs w:val="20"/>
              </w:rPr>
            </w:pPr>
            <w:r>
              <w:rPr>
                <w:rFonts w:ascii="Times New Roman" w:eastAsia="Times New Roman" w:hAnsi="Times New Roman" w:cs="Times New Roman"/>
                <w:sz w:val="20"/>
                <w:szCs w:val="20"/>
              </w:rPr>
              <w:t>32740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3D7B88" w14:textId="77777777" w:rsidR="00796533" w:rsidRDefault="00F21B81">
            <w:pPr>
              <w:widowControl w:val="0"/>
              <w:jc w:val="right"/>
              <w:rPr>
                <w:sz w:val="20"/>
                <w:szCs w:val="20"/>
              </w:rPr>
            </w:pPr>
            <w:r>
              <w:rPr>
                <w:rFonts w:ascii="Times New Roman" w:eastAsia="Times New Roman" w:hAnsi="Times New Roman" w:cs="Times New Roman"/>
                <w:sz w:val="20"/>
                <w:szCs w:val="20"/>
              </w:rPr>
              <w:t>64150.5</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0B8B8B8" w14:textId="77777777" w:rsidR="00796533" w:rsidRDefault="00F21B81">
            <w:pPr>
              <w:widowControl w:val="0"/>
              <w:jc w:val="right"/>
              <w:rPr>
                <w:sz w:val="20"/>
                <w:szCs w:val="20"/>
              </w:rPr>
            </w:pPr>
            <w:r>
              <w:rPr>
                <w:rFonts w:ascii="Times New Roman" w:eastAsia="Times New Roman" w:hAnsi="Times New Roman" w:cs="Times New Roman"/>
                <w:sz w:val="20"/>
                <w:szCs w:val="20"/>
              </w:rPr>
              <w:t>109901</w:t>
            </w:r>
          </w:p>
        </w:tc>
      </w:tr>
      <w:tr w:rsidR="00796533" w14:paraId="5A410C9C"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026919D" w14:textId="77777777" w:rsidR="00796533" w:rsidRDefault="00F21B81">
            <w:pPr>
              <w:widowControl w:val="0"/>
              <w:rPr>
                <w:sz w:val="20"/>
                <w:szCs w:val="20"/>
              </w:rPr>
            </w:pPr>
            <w:r>
              <w:rPr>
                <w:rFonts w:ascii="Times New Roman" w:eastAsia="Times New Roman" w:hAnsi="Times New Roman" w:cs="Times New Roman"/>
                <w:sz w:val="20"/>
                <w:szCs w:val="20"/>
              </w:rPr>
              <w:t>StadiumYearsOpen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CF0CD" w14:textId="77777777" w:rsidR="00796533" w:rsidRDefault="00F21B81">
            <w:pPr>
              <w:widowControl w:val="0"/>
              <w:jc w:val="right"/>
              <w:rPr>
                <w:sz w:val="20"/>
                <w:szCs w:val="20"/>
              </w:rPr>
            </w:pPr>
            <w:r>
              <w:rPr>
                <w:rFonts w:ascii="Times New Roman" w:eastAsia="Times New Roman" w:hAnsi="Times New Roman" w:cs="Times New Roman"/>
                <w:sz w:val="20"/>
                <w:szCs w:val="20"/>
              </w:rPr>
              <w:t>70.00</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9ECE3B" w14:textId="77777777" w:rsidR="00796533" w:rsidRDefault="00F21B81">
            <w:pPr>
              <w:widowControl w:val="0"/>
              <w:jc w:val="right"/>
              <w:rPr>
                <w:sz w:val="20"/>
                <w:szCs w:val="20"/>
              </w:rPr>
            </w:pPr>
            <w:r>
              <w:rPr>
                <w:rFonts w:ascii="Times New Roman" w:eastAsia="Times New Roman" w:hAnsi="Times New Roman" w:cs="Times New Roman"/>
                <w:sz w:val="20"/>
                <w:szCs w:val="20"/>
              </w:rPr>
              <w:t>26.01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5A628F"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83D978" w14:textId="77777777" w:rsidR="00796533" w:rsidRDefault="00F21B81">
            <w:pPr>
              <w:widowControl w:val="0"/>
              <w:jc w:val="right"/>
              <w:rPr>
                <w:sz w:val="20"/>
                <w:szCs w:val="20"/>
              </w:rPr>
            </w:pPr>
            <w:r>
              <w:rPr>
                <w:rFonts w:ascii="Times New Roman" w:eastAsia="Times New Roman" w:hAnsi="Times New Roman" w:cs="Times New Roman"/>
                <w:sz w:val="20"/>
                <w:szCs w:val="20"/>
              </w:rPr>
              <w:t>83</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53AC269" w14:textId="77777777" w:rsidR="00796533" w:rsidRDefault="00F21B81">
            <w:pPr>
              <w:widowControl w:val="0"/>
              <w:jc w:val="right"/>
              <w:rPr>
                <w:sz w:val="20"/>
                <w:szCs w:val="20"/>
              </w:rPr>
            </w:pPr>
            <w:r>
              <w:rPr>
                <w:rFonts w:ascii="Times New Roman" w:eastAsia="Times New Roman" w:hAnsi="Times New Roman" w:cs="Times New Roman"/>
                <w:sz w:val="20"/>
                <w:szCs w:val="20"/>
              </w:rPr>
              <w:t>101</w:t>
            </w:r>
          </w:p>
        </w:tc>
      </w:tr>
      <w:tr w:rsidR="00796533" w14:paraId="7D76BB68"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C8DAE0B" w14:textId="77777777" w:rsidR="00796533" w:rsidRDefault="00F21B81">
            <w:pPr>
              <w:widowControl w:val="0"/>
              <w:rPr>
                <w:sz w:val="20"/>
                <w:szCs w:val="20"/>
              </w:rPr>
            </w:pPr>
            <w:r>
              <w:rPr>
                <w:rFonts w:ascii="Times New Roman" w:eastAsia="Times New Roman" w:hAnsi="Times New Roman" w:cs="Times New Roman"/>
                <w:sz w:val="20"/>
                <w:szCs w:val="20"/>
              </w:rPr>
              <w:t>StadiumYearsSinceRenovation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A88A8" w14:textId="77777777" w:rsidR="00796533" w:rsidRDefault="00F21B81">
            <w:pPr>
              <w:widowControl w:val="0"/>
              <w:jc w:val="right"/>
              <w:rPr>
                <w:sz w:val="20"/>
                <w:szCs w:val="20"/>
              </w:rPr>
            </w:pPr>
            <w:r>
              <w:rPr>
                <w:rFonts w:ascii="Times New Roman" w:eastAsia="Times New Roman" w:hAnsi="Times New Roman" w:cs="Times New Roman"/>
                <w:sz w:val="20"/>
                <w:szCs w:val="20"/>
              </w:rPr>
              <w:t>6.44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395266" w14:textId="77777777" w:rsidR="00796533" w:rsidRDefault="00F21B81">
            <w:pPr>
              <w:widowControl w:val="0"/>
              <w:jc w:val="right"/>
              <w:rPr>
                <w:sz w:val="20"/>
                <w:szCs w:val="20"/>
              </w:rPr>
            </w:pPr>
            <w:r>
              <w:rPr>
                <w:rFonts w:ascii="Times New Roman" w:eastAsia="Times New Roman" w:hAnsi="Times New Roman" w:cs="Times New Roman"/>
                <w:sz w:val="20"/>
                <w:szCs w:val="20"/>
              </w:rPr>
              <w:t>4.97</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1AE3D3"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30E83"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47090FA" w14:textId="77777777" w:rsidR="00796533" w:rsidRDefault="00F21B81">
            <w:pPr>
              <w:widowControl w:val="0"/>
              <w:jc w:val="right"/>
              <w:rPr>
                <w:sz w:val="20"/>
                <w:szCs w:val="20"/>
              </w:rPr>
            </w:pPr>
            <w:r>
              <w:rPr>
                <w:rFonts w:ascii="Times New Roman" w:eastAsia="Times New Roman" w:hAnsi="Times New Roman" w:cs="Times New Roman"/>
                <w:sz w:val="20"/>
                <w:szCs w:val="20"/>
              </w:rPr>
              <w:t>25</w:t>
            </w:r>
          </w:p>
        </w:tc>
      </w:tr>
      <w:tr w:rsidR="00796533" w14:paraId="1B01EABA"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F0076E5" w14:textId="77777777" w:rsidR="00796533" w:rsidRDefault="00F21B81">
            <w:pPr>
              <w:widowControl w:val="0"/>
              <w:rPr>
                <w:sz w:val="20"/>
                <w:szCs w:val="20"/>
              </w:rPr>
            </w:pPr>
            <w:r>
              <w:rPr>
                <w:rFonts w:ascii="Times New Roman" w:eastAsia="Times New Roman" w:hAnsi="Times New Roman" w:cs="Times New Roman"/>
                <w:sz w:val="20"/>
                <w:szCs w:val="20"/>
              </w:rPr>
              <w:t>Homegames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E219B" w14:textId="77777777" w:rsidR="00796533" w:rsidRDefault="00F21B81">
            <w:pPr>
              <w:widowControl w:val="0"/>
              <w:jc w:val="right"/>
              <w:rPr>
                <w:sz w:val="20"/>
                <w:szCs w:val="20"/>
              </w:rPr>
            </w:pPr>
            <w:r>
              <w:rPr>
                <w:rFonts w:ascii="Times New Roman" w:eastAsia="Times New Roman" w:hAnsi="Times New Roman" w:cs="Times New Roman"/>
                <w:sz w:val="20"/>
                <w:szCs w:val="20"/>
              </w:rPr>
              <w:t>6.70</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C1F28" w14:textId="77777777" w:rsidR="00796533" w:rsidRDefault="00F21B81">
            <w:pPr>
              <w:widowControl w:val="0"/>
              <w:jc w:val="right"/>
              <w:rPr>
                <w:sz w:val="20"/>
                <w:szCs w:val="20"/>
              </w:rPr>
            </w:pPr>
            <w:r>
              <w:rPr>
                <w:rFonts w:ascii="Times New Roman" w:eastAsia="Times New Roman" w:hAnsi="Times New Roman" w:cs="Times New Roman"/>
                <w:sz w:val="20"/>
                <w:szCs w:val="20"/>
              </w:rPr>
              <w:t>0.61</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4384B" w14:textId="77777777" w:rsidR="00796533" w:rsidRDefault="00F21B81">
            <w:pPr>
              <w:widowControl w:val="0"/>
              <w:jc w:val="right"/>
              <w:rPr>
                <w:sz w:val="20"/>
                <w:szCs w:val="20"/>
              </w:rPr>
            </w:pPr>
            <w:r>
              <w:rPr>
                <w:rFonts w:ascii="Times New Roman" w:eastAsia="Times New Roman" w:hAnsi="Times New Roman" w:cs="Times New Roman"/>
                <w:sz w:val="20"/>
                <w:szCs w:val="20"/>
              </w:rPr>
              <w:t>5</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06B44" w14:textId="77777777" w:rsidR="00796533" w:rsidRDefault="00F21B81">
            <w:pPr>
              <w:widowControl w:val="0"/>
              <w:jc w:val="right"/>
              <w:rPr>
                <w:sz w:val="20"/>
                <w:szCs w:val="20"/>
              </w:rPr>
            </w:pPr>
            <w:r>
              <w:rPr>
                <w:rFonts w:ascii="Times New Roman" w:eastAsia="Times New Roman" w:hAnsi="Times New Roman" w:cs="Times New Roman"/>
                <w:sz w:val="20"/>
                <w:szCs w:val="20"/>
              </w:rPr>
              <w:t>7</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D4FD743" w14:textId="77777777" w:rsidR="00796533" w:rsidRDefault="00F21B81">
            <w:pPr>
              <w:widowControl w:val="0"/>
              <w:jc w:val="right"/>
              <w:rPr>
                <w:sz w:val="20"/>
                <w:szCs w:val="20"/>
              </w:rPr>
            </w:pPr>
            <w:r>
              <w:rPr>
                <w:rFonts w:ascii="Times New Roman" w:eastAsia="Times New Roman" w:hAnsi="Times New Roman" w:cs="Times New Roman"/>
                <w:sz w:val="20"/>
                <w:szCs w:val="20"/>
              </w:rPr>
              <w:t>8</w:t>
            </w:r>
          </w:p>
        </w:tc>
      </w:tr>
      <w:tr w:rsidR="00796533" w14:paraId="1821E62D"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33969CB1" w14:textId="77777777" w:rsidR="00796533" w:rsidRDefault="00F21B81">
            <w:pPr>
              <w:widowControl w:val="0"/>
              <w:rPr>
                <w:sz w:val="20"/>
                <w:szCs w:val="20"/>
              </w:rPr>
            </w:pPr>
            <w:r>
              <w:rPr>
                <w:rFonts w:ascii="Times New Roman" w:eastAsia="Times New Roman" w:hAnsi="Times New Roman" w:cs="Times New Roman"/>
                <w:sz w:val="20"/>
                <w:szCs w:val="20"/>
              </w:rPr>
              <w:t>CoachTotalExperience</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5F1D7" w14:textId="77777777" w:rsidR="00796533" w:rsidRDefault="00F21B81">
            <w:pPr>
              <w:widowControl w:val="0"/>
              <w:jc w:val="right"/>
              <w:rPr>
                <w:sz w:val="20"/>
                <w:szCs w:val="20"/>
              </w:rPr>
            </w:pPr>
            <w:r>
              <w:rPr>
                <w:rFonts w:ascii="Times New Roman" w:eastAsia="Times New Roman" w:hAnsi="Times New Roman" w:cs="Times New Roman"/>
                <w:sz w:val="20"/>
                <w:szCs w:val="20"/>
              </w:rPr>
              <w:t>7.78</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BA024" w14:textId="77777777" w:rsidR="00796533" w:rsidRDefault="00F21B81">
            <w:pPr>
              <w:widowControl w:val="0"/>
              <w:jc w:val="right"/>
              <w:rPr>
                <w:sz w:val="20"/>
                <w:szCs w:val="20"/>
              </w:rPr>
            </w:pPr>
            <w:r>
              <w:rPr>
                <w:rFonts w:ascii="Times New Roman" w:eastAsia="Times New Roman" w:hAnsi="Times New Roman" w:cs="Times New Roman"/>
                <w:sz w:val="20"/>
                <w:szCs w:val="20"/>
              </w:rPr>
              <w:t>6.33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B7985"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D1A122"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81F6992" w14:textId="77777777" w:rsidR="00796533" w:rsidRDefault="00F21B81">
            <w:pPr>
              <w:widowControl w:val="0"/>
              <w:jc w:val="right"/>
              <w:rPr>
                <w:sz w:val="20"/>
                <w:szCs w:val="20"/>
              </w:rPr>
            </w:pPr>
            <w:r>
              <w:rPr>
                <w:rFonts w:ascii="Times New Roman" w:eastAsia="Times New Roman" w:hAnsi="Times New Roman" w:cs="Times New Roman"/>
                <w:sz w:val="20"/>
                <w:szCs w:val="20"/>
              </w:rPr>
              <w:t>28</w:t>
            </w:r>
          </w:p>
        </w:tc>
      </w:tr>
      <w:tr w:rsidR="00796533" w14:paraId="51B9214B"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788018B" w14:textId="77777777" w:rsidR="00796533" w:rsidRDefault="00F21B81">
            <w:pPr>
              <w:widowControl w:val="0"/>
              <w:rPr>
                <w:sz w:val="20"/>
                <w:szCs w:val="20"/>
              </w:rPr>
            </w:pPr>
            <w:r>
              <w:rPr>
                <w:rFonts w:ascii="Times New Roman" w:eastAsia="Times New Roman" w:hAnsi="Times New Roman" w:cs="Times New Roman"/>
                <w:sz w:val="20"/>
                <w:szCs w:val="20"/>
              </w:rPr>
              <w:t>ConferenceCoachOfYear</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B03059" w14:textId="77777777" w:rsidR="00796533" w:rsidRDefault="00F21B81">
            <w:pPr>
              <w:widowControl w:val="0"/>
              <w:jc w:val="right"/>
              <w:rPr>
                <w:sz w:val="20"/>
                <w:szCs w:val="20"/>
              </w:rPr>
            </w:pPr>
            <w:r>
              <w:rPr>
                <w:rFonts w:ascii="Times New Roman" w:eastAsia="Times New Roman" w:hAnsi="Times New Roman" w:cs="Times New Roman"/>
                <w:sz w:val="20"/>
                <w:szCs w:val="20"/>
              </w:rPr>
              <w:t>0.63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3BB406" w14:textId="77777777" w:rsidR="00796533" w:rsidRDefault="00F21B81">
            <w:pPr>
              <w:widowControl w:val="0"/>
              <w:jc w:val="right"/>
              <w:rPr>
                <w:sz w:val="20"/>
                <w:szCs w:val="20"/>
              </w:rPr>
            </w:pPr>
            <w:r>
              <w:rPr>
                <w:rFonts w:ascii="Times New Roman" w:eastAsia="Times New Roman" w:hAnsi="Times New Roman" w:cs="Times New Roman"/>
                <w:sz w:val="20"/>
                <w:szCs w:val="20"/>
              </w:rPr>
              <w:t>0.48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64763"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9D6886"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BFA211"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2E6157AB"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63F2026" w14:textId="77777777" w:rsidR="00796533" w:rsidRDefault="00F21B81">
            <w:pPr>
              <w:widowControl w:val="0"/>
              <w:rPr>
                <w:sz w:val="20"/>
                <w:szCs w:val="20"/>
              </w:rPr>
            </w:pPr>
            <w:r>
              <w:rPr>
                <w:rFonts w:ascii="Times New Roman" w:eastAsia="Times New Roman" w:hAnsi="Times New Roman" w:cs="Times New Roman"/>
                <w:sz w:val="20"/>
                <w:szCs w:val="20"/>
              </w:rPr>
              <w:t>NationalCoachOfYear</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12CD7" w14:textId="77777777" w:rsidR="00796533" w:rsidRDefault="00F21B81">
            <w:pPr>
              <w:widowControl w:val="0"/>
              <w:jc w:val="right"/>
              <w:rPr>
                <w:sz w:val="20"/>
                <w:szCs w:val="20"/>
              </w:rPr>
            </w:pPr>
            <w:r>
              <w:rPr>
                <w:rFonts w:ascii="Times New Roman" w:eastAsia="Times New Roman" w:hAnsi="Times New Roman" w:cs="Times New Roman"/>
                <w:sz w:val="20"/>
                <w:szCs w:val="20"/>
              </w:rPr>
              <w:t>0.24</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2288B" w14:textId="77777777" w:rsidR="00796533" w:rsidRDefault="00F21B81">
            <w:pPr>
              <w:widowControl w:val="0"/>
              <w:jc w:val="right"/>
              <w:rPr>
                <w:sz w:val="20"/>
                <w:szCs w:val="20"/>
              </w:rPr>
            </w:pPr>
            <w:r>
              <w:rPr>
                <w:rFonts w:ascii="Times New Roman" w:eastAsia="Times New Roman" w:hAnsi="Times New Roman" w:cs="Times New Roman"/>
                <w:sz w:val="20"/>
                <w:szCs w:val="20"/>
              </w:rPr>
              <w:t>0.43</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3A40D4"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D5C0CF"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A529D17"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793EC2D6"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76D0C91" w14:textId="77777777" w:rsidR="00796533" w:rsidRDefault="00F21B81">
            <w:pPr>
              <w:widowControl w:val="0"/>
              <w:rPr>
                <w:sz w:val="20"/>
                <w:szCs w:val="20"/>
              </w:rPr>
            </w:pPr>
            <w:r>
              <w:rPr>
                <w:rFonts w:ascii="Times New Roman" w:eastAsia="Times New Roman" w:hAnsi="Times New Roman" w:cs="Times New Roman"/>
                <w:sz w:val="20"/>
                <w:szCs w:val="20"/>
              </w:rPr>
              <w:t>CoachSchoolExperience</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880186" w14:textId="77777777" w:rsidR="00796533" w:rsidRDefault="00F21B81">
            <w:pPr>
              <w:widowControl w:val="0"/>
              <w:jc w:val="right"/>
              <w:rPr>
                <w:sz w:val="20"/>
                <w:szCs w:val="20"/>
              </w:rPr>
            </w:pPr>
            <w:r>
              <w:rPr>
                <w:rFonts w:ascii="Times New Roman" w:eastAsia="Times New Roman" w:hAnsi="Times New Roman" w:cs="Times New Roman"/>
                <w:sz w:val="20"/>
                <w:szCs w:val="20"/>
              </w:rPr>
              <w:t>4.35</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AF4C45" w14:textId="77777777" w:rsidR="00796533" w:rsidRDefault="00F21B81">
            <w:pPr>
              <w:widowControl w:val="0"/>
              <w:jc w:val="right"/>
              <w:rPr>
                <w:sz w:val="20"/>
                <w:szCs w:val="20"/>
              </w:rPr>
            </w:pPr>
            <w:r>
              <w:rPr>
                <w:rFonts w:ascii="Times New Roman" w:eastAsia="Times New Roman" w:hAnsi="Times New Roman" w:cs="Times New Roman"/>
                <w:sz w:val="20"/>
                <w:szCs w:val="20"/>
              </w:rPr>
              <w:t>4.95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0DBDB1"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32C35" w14:textId="77777777" w:rsidR="00796533" w:rsidRDefault="00F21B81">
            <w:pPr>
              <w:widowControl w:val="0"/>
              <w:jc w:val="right"/>
              <w:rPr>
                <w:sz w:val="20"/>
                <w:szCs w:val="20"/>
              </w:rPr>
            </w:pPr>
            <w:r>
              <w:rPr>
                <w:rFonts w:ascii="Times New Roman" w:eastAsia="Times New Roman" w:hAnsi="Times New Roman" w:cs="Times New Roman"/>
                <w:sz w:val="20"/>
                <w:szCs w:val="20"/>
              </w:rPr>
              <w:t>3</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133BF4D" w14:textId="77777777" w:rsidR="00796533" w:rsidRDefault="00F21B81">
            <w:pPr>
              <w:widowControl w:val="0"/>
              <w:jc w:val="right"/>
              <w:rPr>
                <w:sz w:val="20"/>
                <w:szCs w:val="20"/>
              </w:rPr>
            </w:pPr>
            <w:r>
              <w:rPr>
                <w:rFonts w:ascii="Times New Roman" w:eastAsia="Times New Roman" w:hAnsi="Times New Roman" w:cs="Times New Roman"/>
                <w:sz w:val="20"/>
                <w:szCs w:val="20"/>
              </w:rPr>
              <w:t>27</w:t>
            </w:r>
          </w:p>
        </w:tc>
      </w:tr>
      <w:tr w:rsidR="00796533" w14:paraId="2B854A06"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77C59216" w14:textId="77777777" w:rsidR="00796533" w:rsidRDefault="00F21B81">
            <w:pPr>
              <w:widowControl w:val="0"/>
              <w:rPr>
                <w:sz w:val="20"/>
                <w:szCs w:val="20"/>
              </w:rPr>
            </w:pPr>
            <w:r>
              <w:rPr>
                <w:rFonts w:ascii="Times New Roman" w:eastAsia="Times New Roman" w:hAnsi="Times New Roman" w:cs="Times New Roman"/>
                <w:sz w:val="20"/>
                <w:szCs w:val="20"/>
              </w:rPr>
              <w:t>Population/D1Programs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24A0E" w14:textId="77777777" w:rsidR="00796533" w:rsidRDefault="00F21B81">
            <w:pPr>
              <w:widowControl w:val="0"/>
              <w:jc w:val="right"/>
              <w:rPr>
                <w:sz w:val="20"/>
                <w:szCs w:val="20"/>
              </w:rPr>
            </w:pPr>
            <w:r>
              <w:rPr>
                <w:rFonts w:ascii="Times New Roman" w:eastAsia="Times New Roman" w:hAnsi="Times New Roman" w:cs="Times New Roman"/>
                <w:sz w:val="20"/>
                <w:szCs w:val="20"/>
              </w:rPr>
              <w:t>2689560.61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5FE2DD" w14:textId="77777777" w:rsidR="00796533" w:rsidRDefault="00F21B81">
            <w:pPr>
              <w:widowControl w:val="0"/>
              <w:jc w:val="right"/>
              <w:rPr>
                <w:sz w:val="20"/>
                <w:szCs w:val="20"/>
              </w:rPr>
            </w:pPr>
            <w:r>
              <w:rPr>
                <w:rFonts w:ascii="Times New Roman" w:eastAsia="Times New Roman" w:hAnsi="Times New Roman" w:cs="Times New Roman"/>
                <w:sz w:val="20"/>
                <w:szCs w:val="20"/>
              </w:rPr>
              <w:t>1611197.94</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F01CB" w14:textId="77777777" w:rsidR="00796533" w:rsidRDefault="00F21B81">
            <w:pPr>
              <w:widowControl w:val="0"/>
              <w:jc w:val="right"/>
              <w:rPr>
                <w:sz w:val="20"/>
                <w:szCs w:val="20"/>
              </w:rPr>
            </w:pPr>
            <w:r>
              <w:rPr>
                <w:rFonts w:ascii="Times New Roman" w:eastAsia="Times New Roman" w:hAnsi="Times New Roman" w:cs="Times New Roman"/>
                <w:sz w:val="20"/>
                <w:szCs w:val="20"/>
              </w:rPr>
              <w:t>742609.25</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44837E" w14:textId="77777777" w:rsidR="00796533" w:rsidRDefault="00F21B81">
            <w:pPr>
              <w:widowControl w:val="0"/>
              <w:jc w:val="right"/>
              <w:rPr>
                <w:sz w:val="20"/>
                <w:szCs w:val="20"/>
              </w:rPr>
            </w:pPr>
            <w:r>
              <w:rPr>
                <w:rFonts w:ascii="Times New Roman" w:eastAsia="Times New Roman" w:hAnsi="Times New Roman" w:cs="Times New Roman"/>
                <w:sz w:val="20"/>
                <w:szCs w:val="20"/>
              </w:rPr>
              <w:t>2202384</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753BD6" w14:textId="77777777" w:rsidR="00796533" w:rsidRDefault="00F21B81">
            <w:pPr>
              <w:widowControl w:val="0"/>
              <w:jc w:val="right"/>
              <w:rPr>
                <w:sz w:val="20"/>
                <w:szCs w:val="20"/>
              </w:rPr>
            </w:pPr>
            <w:r>
              <w:rPr>
                <w:rFonts w:ascii="Times New Roman" w:eastAsia="Times New Roman" w:hAnsi="Times New Roman" w:cs="Times New Roman"/>
                <w:sz w:val="20"/>
                <w:szCs w:val="20"/>
              </w:rPr>
              <w:t>8943010</w:t>
            </w:r>
          </w:p>
        </w:tc>
      </w:tr>
      <w:tr w:rsidR="00796533" w14:paraId="6DCC4E9F"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33759462" w14:textId="77777777" w:rsidR="00796533" w:rsidRDefault="00F21B81">
            <w:pPr>
              <w:widowControl w:val="0"/>
              <w:rPr>
                <w:sz w:val="20"/>
                <w:szCs w:val="20"/>
              </w:rPr>
            </w:pPr>
            <w:r>
              <w:rPr>
                <w:rFonts w:ascii="Times New Roman" w:eastAsia="Times New Roman" w:hAnsi="Times New Roman" w:cs="Times New Roman"/>
                <w:sz w:val="20"/>
                <w:szCs w:val="20"/>
              </w:rPr>
              <w:t>HSGradPct</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A4307" w14:textId="77777777" w:rsidR="00796533" w:rsidRDefault="00F21B81">
            <w:pPr>
              <w:widowControl w:val="0"/>
              <w:jc w:val="right"/>
              <w:rPr>
                <w:sz w:val="20"/>
                <w:szCs w:val="20"/>
              </w:rPr>
            </w:pPr>
            <w:r>
              <w:rPr>
                <w:rFonts w:ascii="Times New Roman" w:eastAsia="Times New Roman" w:hAnsi="Times New Roman" w:cs="Times New Roman"/>
                <w:sz w:val="20"/>
                <w:szCs w:val="20"/>
              </w:rPr>
              <w:t>88.67</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A2BB3" w14:textId="77777777" w:rsidR="00796533" w:rsidRDefault="00F21B81">
            <w:pPr>
              <w:widowControl w:val="0"/>
              <w:jc w:val="right"/>
              <w:rPr>
                <w:sz w:val="20"/>
                <w:szCs w:val="20"/>
              </w:rPr>
            </w:pPr>
            <w:r>
              <w:rPr>
                <w:rFonts w:ascii="Times New Roman" w:eastAsia="Times New Roman" w:hAnsi="Times New Roman" w:cs="Times New Roman"/>
                <w:sz w:val="20"/>
                <w:szCs w:val="20"/>
              </w:rPr>
              <w:t>2.88</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B48CC" w14:textId="77777777" w:rsidR="00796533" w:rsidRDefault="00F21B81">
            <w:pPr>
              <w:widowControl w:val="0"/>
              <w:jc w:val="right"/>
              <w:rPr>
                <w:sz w:val="20"/>
                <w:szCs w:val="20"/>
              </w:rPr>
            </w:pPr>
            <w:r>
              <w:rPr>
                <w:rFonts w:ascii="Times New Roman" w:eastAsia="Times New Roman" w:hAnsi="Times New Roman" w:cs="Times New Roman"/>
                <w:sz w:val="20"/>
                <w:szCs w:val="20"/>
              </w:rPr>
              <w:t>82</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547A9F" w14:textId="77777777" w:rsidR="00796533" w:rsidRDefault="00F21B81">
            <w:pPr>
              <w:widowControl w:val="0"/>
              <w:jc w:val="right"/>
              <w:rPr>
                <w:sz w:val="20"/>
                <w:szCs w:val="20"/>
              </w:rPr>
            </w:pPr>
            <w:r>
              <w:rPr>
                <w:rFonts w:ascii="Times New Roman" w:eastAsia="Times New Roman" w:hAnsi="Times New Roman" w:cs="Times New Roman"/>
                <w:sz w:val="20"/>
                <w:szCs w:val="20"/>
              </w:rPr>
              <w:t>88.91</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FF10EA9" w14:textId="77777777" w:rsidR="00796533" w:rsidRDefault="00F21B81">
            <w:pPr>
              <w:widowControl w:val="0"/>
              <w:jc w:val="right"/>
              <w:rPr>
                <w:sz w:val="20"/>
                <w:szCs w:val="20"/>
              </w:rPr>
            </w:pPr>
            <w:r>
              <w:rPr>
                <w:rFonts w:ascii="Times New Roman" w:eastAsia="Times New Roman" w:hAnsi="Times New Roman" w:cs="Times New Roman"/>
                <w:sz w:val="20"/>
                <w:szCs w:val="20"/>
              </w:rPr>
              <w:t>94.04</w:t>
            </w:r>
          </w:p>
        </w:tc>
      </w:tr>
      <w:tr w:rsidR="00796533" w14:paraId="408C6787"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51F112CF" w14:textId="77777777" w:rsidR="00796533" w:rsidRDefault="00F21B81">
            <w:pPr>
              <w:widowControl w:val="0"/>
              <w:rPr>
                <w:sz w:val="20"/>
                <w:szCs w:val="20"/>
              </w:rPr>
            </w:pPr>
            <w:r>
              <w:rPr>
                <w:rFonts w:ascii="Times New Roman" w:eastAsia="Times New Roman" w:hAnsi="Times New Roman" w:cs="Times New Roman"/>
                <w:sz w:val="20"/>
                <w:szCs w:val="20"/>
              </w:rPr>
              <w:t>ProTeamsPerMillion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6B8284" w14:textId="77777777" w:rsidR="00796533" w:rsidRDefault="00F21B81">
            <w:pPr>
              <w:widowControl w:val="0"/>
              <w:jc w:val="right"/>
              <w:rPr>
                <w:sz w:val="20"/>
                <w:szCs w:val="20"/>
              </w:rPr>
            </w:pPr>
            <w:r>
              <w:rPr>
                <w:rFonts w:ascii="Times New Roman" w:eastAsia="Times New Roman" w:hAnsi="Times New Roman" w:cs="Times New Roman"/>
                <w:sz w:val="20"/>
                <w:szCs w:val="20"/>
              </w:rPr>
              <w:t>0.32</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7ACA56" w14:textId="77777777" w:rsidR="00796533" w:rsidRDefault="00F21B81">
            <w:pPr>
              <w:widowControl w:val="0"/>
              <w:jc w:val="right"/>
              <w:rPr>
                <w:sz w:val="20"/>
                <w:szCs w:val="20"/>
              </w:rPr>
            </w:pPr>
            <w:r>
              <w:rPr>
                <w:rFonts w:ascii="Times New Roman" w:eastAsia="Times New Roman" w:hAnsi="Times New Roman" w:cs="Times New Roman"/>
                <w:sz w:val="20"/>
                <w:szCs w:val="20"/>
              </w:rPr>
              <w:t>0.25</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B10A8D"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E9DBC" w14:textId="77777777" w:rsidR="00796533" w:rsidRDefault="00F21B81">
            <w:pPr>
              <w:widowControl w:val="0"/>
              <w:jc w:val="right"/>
              <w:rPr>
                <w:sz w:val="20"/>
                <w:szCs w:val="20"/>
              </w:rPr>
            </w:pPr>
            <w:r>
              <w:rPr>
                <w:rFonts w:ascii="Times New Roman" w:eastAsia="Times New Roman" w:hAnsi="Times New Roman" w:cs="Times New Roman"/>
                <w:sz w:val="20"/>
                <w:szCs w:val="20"/>
              </w:rPr>
              <w:t>0.31</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B261F52" w14:textId="77777777" w:rsidR="00796533" w:rsidRDefault="00F21B81">
            <w:pPr>
              <w:widowControl w:val="0"/>
              <w:jc w:val="right"/>
              <w:rPr>
                <w:sz w:val="20"/>
                <w:szCs w:val="20"/>
              </w:rPr>
            </w:pPr>
            <w:r>
              <w:rPr>
                <w:rFonts w:ascii="Times New Roman" w:eastAsia="Times New Roman" w:hAnsi="Times New Roman" w:cs="Times New Roman"/>
                <w:sz w:val="20"/>
                <w:szCs w:val="20"/>
              </w:rPr>
              <w:t>1.04</w:t>
            </w:r>
          </w:p>
        </w:tc>
      </w:tr>
      <w:tr w:rsidR="00796533" w14:paraId="175C62B1"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56C7E9B" w14:textId="77777777" w:rsidR="00796533" w:rsidRDefault="00F21B81">
            <w:pPr>
              <w:widowControl w:val="0"/>
              <w:rPr>
                <w:sz w:val="20"/>
                <w:szCs w:val="20"/>
              </w:rPr>
            </w:pPr>
            <w:r>
              <w:rPr>
                <w:rFonts w:ascii="Times New Roman" w:eastAsia="Times New Roman" w:hAnsi="Times New Roman" w:cs="Times New Roman"/>
                <w:sz w:val="20"/>
                <w:szCs w:val="20"/>
              </w:rPr>
              <w:t>SpringPractice</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41F4FA" w14:textId="77777777" w:rsidR="00796533" w:rsidRDefault="00F21B81">
            <w:pPr>
              <w:widowControl w:val="0"/>
              <w:jc w:val="right"/>
              <w:rPr>
                <w:sz w:val="20"/>
                <w:szCs w:val="20"/>
              </w:rPr>
            </w:pPr>
            <w:r>
              <w:rPr>
                <w:rFonts w:ascii="Times New Roman" w:eastAsia="Times New Roman" w:hAnsi="Times New Roman" w:cs="Times New Roman"/>
                <w:sz w:val="20"/>
                <w:szCs w:val="20"/>
              </w:rPr>
              <w:t>0.59</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5FC72E" w14:textId="77777777" w:rsidR="00796533" w:rsidRDefault="00F21B81">
            <w:pPr>
              <w:widowControl w:val="0"/>
              <w:jc w:val="right"/>
              <w:rPr>
                <w:sz w:val="20"/>
                <w:szCs w:val="20"/>
              </w:rPr>
            </w:pPr>
            <w:r>
              <w:rPr>
                <w:rFonts w:ascii="Times New Roman" w:eastAsia="Times New Roman" w:hAnsi="Times New Roman" w:cs="Times New Roman"/>
                <w:sz w:val="20"/>
                <w:szCs w:val="20"/>
              </w:rPr>
              <w:t>0.49</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68F791"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EE56EF"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F89DFD2"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1FF0554A" w14:textId="77777777">
        <w:trPr>
          <w:trHeight w:val="300"/>
        </w:trPr>
        <w:tc>
          <w:tcPr>
            <w:tcW w:w="39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E42ED40" w14:textId="77777777" w:rsidR="00796533" w:rsidRDefault="00F21B81">
            <w:pPr>
              <w:widowControl w:val="0"/>
              <w:rPr>
                <w:sz w:val="20"/>
                <w:szCs w:val="20"/>
              </w:rPr>
            </w:pPr>
            <w:r>
              <w:rPr>
                <w:rFonts w:ascii="Times New Roman" w:eastAsia="Times New Roman" w:hAnsi="Times New Roman" w:cs="Times New Roman"/>
                <w:sz w:val="20"/>
                <w:szCs w:val="20"/>
              </w:rPr>
              <w:t>JuniorColleges</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949EFE" w14:textId="77777777" w:rsidR="00796533" w:rsidRDefault="00F21B81">
            <w:pPr>
              <w:widowControl w:val="0"/>
              <w:jc w:val="right"/>
              <w:rPr>
                <w:sz w:val="20"/>
                <w:szCs w:val="20"/>
              </w:rPr>
            </w:pPr>
            <w:r>
              <w:rPr>
                <w:rFonts w:ascii="Times New Roman" w:eastAsia="Times New Roman" w:hAnsi="Times New Roman" w:cs="Times New Roman"/>
                <w:sz w:val="20"/>
                <w:szCs w:val="20"/>
              </w:rPr>
              <w:t>1.98</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A461F1" w14:textId="77777777" w:rsidR="00796533" w:rsidRDefault="00F21B81">
            <w:pPr>
              <w:widowControl w:val="0"/>
              <w:jc w:val="right"/>
              <w:rPr>
                <w:sz w:val="20"/>
                <w:szCs w:val="20"/>
              </w:rPr>
            </w:pPr>
            <w:r>
              <w:rPr>
                <w:rFonts w:ascii="Times New Roman" w:eastAsia="Times New Roman" w:hAnsi="Times New Roman" w:cs="Times New Roman"/>
                <w:sz w:val="20"/>
                <w:szCs w:val="20"/>
              </w:rPr>
              <w:t>3.52</w:t>
            </w:r>
          </w:p>
        </w:tc>
        <w:tc>
          <w:tcPr>
            <w:tcW w:w="8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4E5B80"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92E91"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9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31C4E2F" w14:textId="77777777" w:rsidR="00796533" w:rsidRDefault="00F21B81">
            <w:pPr>
              <w:widowControl w:val="0"/>
              <w:jc w:val="right"/>
              <w:rPr>
                <w:sz w:val="20"/>
                <w:szCs w:val="20"/>
              </w:rPr>
            </w:pPr>
            <w:r>
              <w:rPr>
                <w:rFonts w:ascii="Times New Roman" w:eastAsia="Times New Roman" w:hAnsi="Times New Roman" w:cs="Times New Roman"/>
                <w:sz w:val="20"/>
                <w:szCs w:val="20"/>
              </w:rPr>
              <w:t>14</w:t>
            </w:r>
          </w:p>
        </w:tc>
      </w:tr>
      <w:tr w:rsidR="00796533" w14:paraId="3DC20DE4" w14:textId="77777777">
        <w:trPr>
          <w:trHeight w:val="540"/>
        </w:trPr>
        <w:tc>
          <w:tcPr>
            <w:tcW w:w="397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6204C73B" w14:textId="77777777" w:rsidR="00796533" w:rsidRDefault="00F21B81">
            <w:pPr>
              <w:widowControl w:val="0"/>
              <w:rPr>
                <w:sz w:val="20"/>
                <w:szCs w:val="20"/>
              </w:rPr>
            </w:pPr>
            <w:r>
              <w:rPr>
                <w:rFonts w:ascii="Times New Roman" w:eastAsia="Times New Roman" w:hAnsi="Times New Roman" w:cs="Times New Roman"/>
                <w:sz w:val="20"/>
                <w:szCs w:val="20"/>
              </w:rPr>
              <w:t>PerformanceResponsiveRevenue (thousands USD)</w:t>
            </w:r>
          </w:p>
        </w:tc>
        <w:tc>
          <w:tcPr>
            <w:tcW w:w="12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C5C09FB" w14:textId="77777777" w:rsidR="00796533" w:rsidRDefault="00F21B81">
            <w:pPr>
              <w:widowControl w:val="0"/>
              <w:jc w:val="right"/>
              <w:rPr>
                <w:sz w:val="20"/>
                <w:szCs w:val="20"/>
              </w:rPr>
            </w:pPr>
            <w:r>
              <w:rPr>
                <w:rFonts w:ascii="Times New Roman" w:eastAsia="Times New Roman" w:hAnsi="Times New Roman" w:cs="Times New Roman"/>
                <w:sz w:val="20"/>
                <w:szCs w:val="20"/>
              </w:rPr>
              <w:t>30226.52</w:t>
            </w:r>
          </w:p>
        </w:tc>
        <w:tc>
          <w:tcPr>
            <w:tcW w:w="102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1F7E370" w14:textId="77777777" w:rsidR="00796533" w:rsidRDefault="00F21B81">
            <w:pPr>
              <w:widowControl w:val="0"/>
              <w:jc w:val="right"/>
              <w:rPr>
                <w:sz w:val="20"/>
                <w:szCs w:val="20"/>
              </w:rPr>
            </w:pPr>
            <w:r>
              <w:rPr>
                <w:rFonts w:ascii="Times New Roman" w:eastAsia="Times New Roman" w:hAnsi="Times New Roman" w:cs="Times New Roman"/>
                <w:sz w:val="20"/>
                <w:szCs w:val="20"/>
              </w:rPr>
              <w:t>20838.28</w:t>
            </w:r>
          </w:p>
        </w:tc>
        <w:tc>
          <w:tcPr>
            <w:tcW w:w="85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DDCFFE7" w14:textId="77777777" w:rsidR="00796533" w:rsidRDefault="00F21B81">
            <w:pPr>
              <w:widowControl w:val="0"/>
              <w:jc w:val="right"/>
              <w:rPr>
                <w:sz w:val="20"/>
                <w:szCs w:val="20"/>
              </w:rPr>
            </w:pPr>
            <w:r>
              <w:rPr>
                <w:rFonts w:ascii="Times New Roman" w:eastAsia="Times New Roman" w:hAnsi="Times New Roman" w:cs="Times New Roman"/>
                <w:sz w:val="20"/>
                <w:szCs w:val="20"/>
              </w:rPr>
              <w:t>4445.43</w:t>
            </w:r>
          </w:p>
        </w:tc>
        <w:tc>
          <w:tcPr>
            <w:tcW w:w="96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2520DF1" w14:textId="77777777" w:rsidR="00796533" w:rsidRDefault="00F21B81">
            <w:pPr>
              <w:widowControl w:val="0"/>
              <w:jc w:val="right"/>
              <w:rPr>
                <w:sz w:val="20"/>
                <w:szCs w:val="20"/>
              </w:rPr>
            </w:pPr>
            <w:r>
              <w:rPr>
                <w:rFonts w:ascii="Times New Roman" w:eastAsia="Times New Roman" w:hAnsi="Times New Roman" w:cs="Times New Roman"/>
                <w:sz w:val="20"/>
                <w:szCs w:val="20"/>
              </w:rPr>
              <w:t>24237.83</w:t>
            </w:r>
          </w:p>
        </w:tc>
        <w:tc>
          <w:tcPr>
            <w:tcW w:w="9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EDCC44" w14:textId="77777777" w:rsidR="00796533" w:rsidRDefault="00F21B81">
            <w:pPr>
              <w:widowControl w:val="0"/>
              <w:jc w:val="right"/>
              <w:rPr>
                <w:sz w:val="20"/>
                <w:szCs w:val="20"/>
              </w:rPr>
            </w:pPr>
            <w:r>
              <w:rPr>
                <w:rFonts w:ascii="Times New Roman" w:eastAsia="Times New Roman" w:hAnsi="Times New Roman" w:cs="Times New Roman"/>
                <w:sz w:val="20"/>
                <w:szCs w:val="20"/>
              </w:rPr>
              <w:t>151379.85</w:t>
            </w:r>
          </w:p>
        </w:tc>
      </w:tr>
    </w:tbl>
    <w:p w14:paraId="589BBEB7"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69F06472"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464A4DD1"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2B98340D"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0911AA7F"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05C68077"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2B3AFCCB"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1100CDFE"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66EB3F5F" w14:textId="77777777" w:rsidR="00796533" w:rsidRDefault="00796533">
      <w:pPr>
        <w:spacing w:line="360" w:lineRule="auto"/>
        <w:ind w:left="-1440" w:right="-720" w:hanging="360"/>
        <w:rPr>
          <w:rFonts w:ascii="Times New Roman" w:eastAsia="Times New Roman" w:hAnsi="Times New Roman" w:cs="Times New Roman"/>
          <w:sz w:val="24"/>
          <w:szCs w:val="24"/>
        </w:rPr>
      </w:pPr>
    </w:p>
    <w:p w14:paraId="69EAFEE5" w14:textId="77777777" w:rsidR="00796533" w:rsidRDefault="00F21B81">
      <w:pPr>
        <w:spacing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Summary Statistics, </w:t>
      </w:r>
      <w:proofErr w:type="gramStart"/>
      <w:r>
        <w:rPr>
          <w:rFonts w:ascii="Times New Roman" w:eastAsia="Times New Roman" w:hAnsi="Times New Roman" w:cs="Times New Roman"/>
          <w:sz w:val="24"/>
          <w:szCs w:val="24"/>
        </w:rPr>
        <w:t>non Power</w:t>
      </w:r>
      <w:proofErr w:type="gramEnd"/>
      <w:r>
        <w:rPr>
          <w:rFonts w:ascii="Times New Roman" w:eastAsia="Times New Roman" w:hAnsi="Times New Roman" w:cs="Times New Roman"/>
          <w:sz w:val="24"/>
          <w:szCs w:val="24"/>
        </w:rPr>
        <w:t xml:space="preserve"> Five teams.</w:t>
      </w:r>
    </w:p>
    <w:tbl>
      <w:tblPr>
        <w:tblStyle w:val="a5"/>
        <w:tblW w:w="83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835"/>
        <w:gridCol w:w="1050"/>
        <w:gridCol w:w="1200"/>
        <w:gridCol w:w="870"/>
        <w:gridCol w:w="1200"/>
        <w:gridCol w:w="1200"/>
      </w:tblGrid>
      <w:tr w:rsidR="00796533" w14:paraId="5D523B77" w14:textId="77777777">
        <w:trPr>
          <w:trHeight w:val="300"/>
        </w:trPr>
        <w:tc>
          <w:tcPr>
            <w:tcW w:w="2835"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14:paraId="774179CB" w14:textId="77777777" w:rsidR="00796533" w:rsidRDefault="00F21B81">
            <w:pPr>
              <w:widowControl w:val="0"/>
              <w:jc w:val="center"/>
              <w:rPr>
                <w:sz w:val="20"/>
                <w:szCs w:val="20"/>
              </w:rPr>
            </w:pPr>
            <w:r>
              <w:rPr>
                <w:rFonts w:ascii="Times New Roman" w:eastAsia="Times New Roman" w:hAnsi="Times New Roman" w:cs="Times New Roman"/>
                <w:sz w:val="20"/>
                <w:szCs w:val="20"/>
              </w:rPr>
              <w:t>Variable</w:t>
            </w:r>
          </w:p>
        </w:tc>
        <w:tc>
          <w:tcPr>
            <w:tcW w:w="105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25EA6273" w14:textId="77777777" w:rsidR="00796533" w:rsidRDefault="00F21B81">
            <w:pPr>
              <w:widowControl w:val="0"/>
              <w:jc w:val="center"/>
              <w:rPr>
                <w:sz w:val="20"/>
                <w:szCs w:val="20"/>
              </w:rPr>
            </w:pPr>
            <w:r>
              <w:rPr>
                <w:rFonts w:ascii="Times New Roman" w:eastAsia="Times New Roman" w:hAnsi="Times New Roman" w:cs="Times New Roman"/>
                <w:sz w:val="20"/>
                <w:szCs w:val="20"/>
              </w:rPr>
              <w:t>Mean</w:t>
            </w:r>
          </w:p>
        </w:tc>
        <w:tc>
          <w:tcPr>
            <w:tcW w:w="120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2BCF9970" w14:textId="77777777" w:rsidR="00796533" w:rsidRDefault="00F21B81">
            <w:pPr>
              <w:widowControl w:val="0"/>
              <w:jc w:val="center"/>
              <w:rPr>
                <w:sz w:val="20"/>
                <w:szCs w:val="20"/>
              </w:rPr>
            </w:pPr>
            <w:r>
              <w:rPr>
                <w:rFonts w:ascii="Times New Roman" w:eastAsia="Times New Roman" w:hAnsi="Times New Roman" w:cs="Times New Roman"/>
                <w:sz w:val="20"/>
                <w:szCs w:val="20"/>
              </w:rPr>
              <w:t>Std. Dev.</w:t>
            </w:r>
          </w:p>
        </w:tc>
        <w:tc>
          <w:tcPr>
            <w:tcW w:w="87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563E385A" w14:textId="77777777" w:rsidR="00796533" w:rsidRDefault="00F21B81">
            <w:pPr>
              <w:widowControl w:val="0"/>
              <w:jc w:val="center"/>
              <w:rPr>
                <w:sz w:val="20"/>
                <w:szCs w:val="20"/>
              </w:rPr>
            </w:pPr>
            <w:r>
              <w:rPr>
                <w:rFonts w:ascii="Times New Roman" w:eastAsia="Times New Roman" w:hAnsi="Times New Roman" w:cs="Times New Roman"/>
                <w:sz w:val="20"/>
                <w:szCs w:val="20"/>
              </w:rPr>
              <w:t>Min</w:t>
            </w:r>
          </w:p>
        </w:tc>
        <w:tc>
          <w:tcPr>
            <w:tcW w:w="120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tcPr>
          <w:p w14:paraId="2C04A64B" w14:textId="77777777" w:rsidR="00796533" w:rsidRDefault="00F21B81">
            <w:pPr>
              <w:widowControl w:val="0"/>
              <w:jc w:val="center"/>
              <w:rPr>
                <w:sz w:val="20"/>
                <w:szCs w:val="20"/>
              </w:rPr>
            </w:pPr>
            <w:r>
              <w:rPr>
                <w:rFonts w:ascii="Times New Roman" w:eastAsia="Times New Roman" w:hAnsi="Times New Roman" w:cs="Times New Roman"/>
                <w:sz w:val="20"/>
                <w:szCs w:val="20"/>
              </w:rPr>
              <w:t>Median</w:t>
            </w:r>
          </w:p>
        </w:tc>
        <w:tc>
          <w:tcPr>
            <w:tcW w:w="12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96C5DAB" w14:textId="77777777" w:rsidR="00796533" w:rsidRDefault="00F21B81">
            <w:pPr>
              <w:widowControl w:val="0"/>
              <w:jc w:val="center"/>
              <w:rPr>
                <w:sz w:val="20"/>
                <w:szCs w:val="20"/>
              </w:rPr>
            </w:pPr>
            <w:r>
              <w:rPr>
                <w:rFonts w:ascii="Times New Roman" w:eastAsia="Times New Roman" w:hAnsi="Times New Roman" w:cs="Times New Roman"/>
                <w:sz w:val="20"/>
                <w:szCs w:val="20"/>
              </w:rPr>
              <w:t>Max</w:t>
            </w:r>
          </w:p>
        </w:tc>
      </w:tr>
      <w:tr w:rsidR="00796533" w14:paraId="733A0946"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36C035F9" w14:textId="77777777" w:rsidR="00796533" w:rsidRDefault="00F21B81">
            <w:pPr>
              <w:widowControl w:val="0"/>
              <w:rPr>
                <w:sz w:val="20"/>
                <w:szCs w:val="20"/>
              </w:rPr>
            </w:pPr>
            <w:r>
              <w:rPr>
                <w:rFonts w:ascii="Times New Roman" w:eastAsia="Times New Roman" w:hAnsi="Times New Roman" w:cs="Times New Roman"/>
                <w:sz w:val="20"/>
                <w:szCs w:val="20"/>
              </w:rPr>
              <w:t>ThreeStars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E360F6" w14:textId="77777777" w:rsidR="00796533" w:rsidRDefault="00F21B81">
            <w:pPr>
              <w:widowControl w:val="0"/>
              <w:jc w:val="right"/>
              <w:rPr>
                <w:sz w:val="20"/>
                <w:szCs w:val="20"/>
              </w:rPr>
            </w:pPr>
            <w:r>
              <w:rPr>
                <w:rFonts w:ascii="Times New Roman" w:eastAsia="Times New Roman" w:hAnsi="Times New Roman" w:cs="Times New Roman"/>
                <w:sz w:val="20"/>
                <w:szCs w:val="20"/>
              </w:rPr>
              <w:t>28.09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B6620" w14:textId="77777777" w:rsidR="00796533" w:rsidRDefault="00F21B81">
            <w:pPr>
              <w:widowControl w:val="0"/>
              <w:jc w:val="right"/>
              <w:rPr>
                <w:sz w:val="20"/>
                <w:szCs w:val="20"/>
              </w:rPr>
            </w:pPr>
            <w:r>
              <w:rPr>
                <w:rFonts w:ascii="Times New Roman" w:eastAsia="Times New Roman" w:hAnsi="Times New Roman" w:cs="Times New Roman"/>
                <w:sz w:val="20"/>
                <w:szCs w:val="20"/>
              </w:rPr>
              <w:t>13.37</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9D2A2"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F2781A" w14:textId="77777777" w:rsidR="00796533" w:rsidRDefault="00F21B81">
            <w:pPr>
              <w:widowControl w:val="0"/>
              <w:jc w:val="right"/>
              <w:rPr>
                <w:sz w:val="20"/>
                <w:szCs w:val="20"/>
              </w:rPr>
            </w:pPr>
            <w:r>
              <w:rPr>
                <w:rFonts w:ascii="Times New Roman" w:eastAsia="Times New Roman" w:hAnsi="Times New Roman" w:cs="Times New Roman"/>
                <w:sz w:val="20"/>
                <w:szCs w:val="20"/>
              </w:rPr>
              <w:t>25</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CF662D2" w14:textId="77777777" w:rsidR="00796533" w:rsidRDefault="00F21B81">
            <w:pPr>
              <w:widowControl w:val="0"/>
              <w:jc w:val="right"/>
              <w:rPr>
                <w:sz w:val="20"/>
                <w:szCs w:val="20"/>
              </w:rPr>
            </w:pPr>
            <w:r>
              <w:rPr>
                <w:rFonts w:ascii="Times New Roman" w:eastAsia="Times New Roman" w:hAnsi="Times New Roman" w:cs="Times New Roman"/>
                <w:sz w:val="20"/>
                <w:szCs w:val="20"/>
              </w:rPr>
              <w:t>69</w:t>
            </w:r>
          </w:p>
        </w:tc>
      </w:tr>
      <w:tr w:rsidR="00796533" w14:paraId="64DF6196"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482AD5B" w14:textId="77777777" w:rsidR="00796533" w:rsidRDefault="00F21B81">
            <w:pPr>
              <w:widowControl w:val="0"/>
              <w:rPr>
                <w:sz w:val="20"/>
                <w:szCs w:val="20"/>
              </w:rPr>
            </w:pPr>
            <w:r>
              <w:rPr>
                <w:rFonts w:ascii="Times New Roman" w:eastAsia="Times New Roman" w:hAnsi="Times New Roman" w:cs="Times New Roman"/>
                <w:sz w:val="20"/>
                <w:szCs w:val="20"/>
              </w:rPr>
              <w:t>FourStars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13753" w14:textId="77777777" w:rsidR="00796533" w:rsidRDefault="00F21B81">
            <w:pPr>
              <w:widowControl w:val="0"/>
              <w:jc w:val="right"/>
              <w:rPr>
                <w:sz w:val="20"/>
                <w:szCs w:val="20"/>
              </w:rPr>
            </w:pPr>
            <w:r>
              <w:rPr>
                <w:rFonts w:ascii="Times New Roman" w:eastAsia="Times New Roman" w:hAnsi="Times New Roman" w:cs="Times New Roman"/>
                <w:sz w:val="20"/>
                <w:szCs w:val="20"/>
              </w:rPr>
              <w:t>0.99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F45EFF" w14:textId="77777777" w:rsidR="00796533" w:rsidRDefault="00F21B81">
            <w:pPr>
              <w:widowControl w:val="0"/>
              <w:jc w:val="right"/>
              <w:rPr>
                <w:sz w:val="20"/>
                <w:szCs w:val="20"/>
              </w:rPr>
            </w:pPr>
            <w:r>
              <w:rPr>
                <w:rFonts w:ascii="Times New Roman" w:eastAsia="Times New Roman" w:hAnsi="Times New Roman" w:cs="Times New Roman"/>
                <w:sz w:val="20"/>
                <w:szCs w:val="20"/>
              </w:rPr>
              <w:t>1.76</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ED0938"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7861A"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F308EB3" w14:textId="77777777" w:rsidR="00796533" w:rsidRDefault="00F21B81">
            <w:pPr>
              <w:widowControl w:val="0"/>
              <w:jc w:val="right"/>
              <w:rPr>
                <w:sz w:val="20"/>
                <w:szCs w:val="20"/>
              </w:rPr>
            </w:pPr>
            <w:r>
              <w:rPr>
                <w:rFonts w:ascii="Times New Roman" w:eastAsia="Times New Roman" w:hAnsi="Times New Roman" w:cs="Times New Roman"/>
                <w:sz w:val="20"/>
                <w:szCs w:val="20"/>
              </w:rPr>
              <w:t>9</w:t>
            </w:r>
          </w:p>
        </w:tc>
      </w:tr>
      <w:tr w:rsidR="00796533" w14:paraId="39FE1E2A"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8AF9B4B" w14:textId="77777777" w:rsidR="00796533" w:rsidRDefault="00F21B81">
            <w:pPr>
              <w:widowControl w:val="0"/>
              <w:rPr>
                <w:sz w:val="20"/>
                <w:szCs w:val="20"/>
              </w:rPr>
            </w:pPr>
            <w:r>
              <w:rPr>
                <w:rFonts w:ascii="Times New Roman" w:eastAsia="Times New Roman" w:hAnsi="Times New Roman" w:cs="Times New Roman"/>
                <w:sz w:val="20"/>
                <w:szCs w:val="20"/>
              </w:rPr>
              <w:t>FiveStars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E58A5A" w14:textId="77777777" w:rsidR="00796533" w:rsidRDefault="00F21B81">
            <w:pPr>
              <w:widowControl w:val="0"/>
              <w:jc w:val="right"/>
              <w:rPr>
                <w:sz w:val="20"/>
                <w:szCs w:val="20"/>
              </w:rPr>
            </w:pPr>
            <w:r>
              <w:rPr>
                <w:rFonts w:ascii="Times New Roman" w:eastAsia="Times New Roman" w:hAnsi="Times New Roman" w:cs="Times New Roman"/>
                <w:sz w:val="20"/>
                <w:szCs w:val="20"/>
              </w:rPr>
              <w:t>0.02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F96D13" w14:textId="77777777" w:rsidR="00796533" w:rsidRDefault="00F21B81">
            <w:pPr>
              <w:widowControl w:val="0"/>
              <w:jc w:val="right"/>
              <w:rPr>
                <w:sz w:val="20"/>
                <w:szCs w:val="20"/>
              </w:rPr>
            </w:pPr>
            <w:r>
              <w:rPr>
                <w:rFonts w:ascii="Times New Roman" w:eastAsia="Times New Roman" w:hAnsi="Times New Roman" w:cs="Times New Roman"/>
                <w:sz w:val="20"/>
                <w:szCs w:val="20"/>
              </w:rPr>
              <w:t>0.15</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A253B"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D30C2A"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086AF41"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42D8AD88"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4D80B05" w14:textId="77777777" w:rsidR="00796533" w:rsidRDefault="00F21B81">
            <w:pPr>
              <w:widowControl w:val="0"/>
              <w:rPr>
                <w:sz w:val="20"/>
                <w:szCs w:val="20"/>
              </w:rPr>
            </w:pPr>
            <w:r>
              <w:rPr>
                <w:rFonts w:ascii="Times New Roman" w:eastAsia="Times New Roman" w:hAnsi="Times New Roman" w:cs="Times New Roman"/>
                <w:sz w:val="20"/>
                <w:szCs w:val="20"/>
              </w:rPr>
              <w:t>Lagged SRS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2BAFE2" w14:textId="77777777" w:rsidR="00796533" w:rsidRDefault="00F21B81">
            <w:pPr>
              <w:widowControl w:val="0"/>
              <w:jc w:val="right"/>
              <w:rPr>
                <w:sz w:val="20"/>
                <w:szCs w:val="20"/>
              </w:rPr>
            </w:pPr>
            <w:r>
              <w:rPr>
                <w:rFonts w:ascii="Times New Roman" w:eastAsia="Times New Roman" w:hAnsi="Times New Roman" w:cs="Times New Roman"/>
                <w:sz w:val="20"/>
                <w:szCs w:val="20"/>
              </w:rPr>
              <w:t>-6.23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074E9C" w14:textId="77777777" w:rsidR="00796533" w:rsidRDefault="00F21B81">
            <w:pPr>
              <w:widowControl w:val="0"/>
              <w:jc w:val="right"/>
              <w:rPr>
                <w:sz w:val="20"/>
                <w:szCs w:val="20"/>
              </w:rPr>
            </w:pPr>
            <w:r>
              <w:rPr>
                <w:rFonts w:ascii="Times New Roman" w:eastAsia="Times New Roman" w:hAnsi="Times New Roman" w:cs="Times New Roman"/>
                <w:sz w:val="20"/>
                <w:szCs w:val="20"/>
              </w:rPr>
              <w:t>8.49</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5FAAE2" w14:textId="77777777" w:rsidR="00796533" w:rsidRDefault="00F21B81">
            <w:pPr>
              <w:widowControl w:val="0"/>
              <w:jc w:val="right"/>
              <w:rPr>
                <w:sz w:val="20"/>
                <w:szCs w:val="20"/>
              </w:rPr>
            </w:pPr>
            <w:r>
              <w:rPr>
                <w:rFonts w:ascii="Times New Roman" w:eastAsia="Times New Roman" w:hAnsi="Times New Roman" w:cs="Times New Roman"/>
                <w:sz w:val="20"/>
                <w:szCs w:val="20"/>
              </w:rPr>
              <w:t>-23.53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2B95BE" w14:textId="77777777" w:rsidR="00796533" w:rsidRDefault="00F21B81">
            <w:pPr>
              <w:widowControl w:val="0"/>
              <w:jc w:val="right"/>
              <w:rPr>
                <w:sz w:val="20"/>
                <w:szCs w:val="20"/>
              </w:rPr>
            </w:pPr>
            <w:r>
              <w:rPr>
                <w:rFonts w:ascii="Times New Roman" w:eastAsia="Times New Roman" w:hAnsi="Times New Roman" w:cs="Times New Roman"/>
                <w:sz w:val="20"/>
                <w:szCs w:val="20"/>
              </w:rPr>
              <w:t>-6.155</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D1C543D" w14:textId="77777777" w:rsidR="00796533" w:rsidRDefault="00F21B81">
            <w:pPr>
              <w:widowControl w:val="0"/>
              <w:jc w:val="right"/>
              <w:rPr>
                <w:sz w:val="20"/>
                <w:szCs w:val="20"/>
              </w:rPr>
            </w:pPr>
            <w:r>
              <w:rPr>
                <w:rFonts w:ascii="Times New Roman" w:eastAsia="Times New Roman" w:hAnsi="Times New Roman" w:cs="Times New Roman"/>
                <w:sz w:val="20"/>
                <w:szCs w:val="20"/>
              </w:rPr>
              <w:t>18.69</w:t>
            </w:r>
          </w:p>
        </w:tc>
      </w:tr>
      <w:tr w:rsidR="00796533" w14:paraId="71F705D2"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D862089" w14:textId="77777777" w:rsidR="00796533" w:rsidRDefault="00F21B81">
            <w:pPr>
              <w:widowControl w:val="0"/>
              <w:rPr>
                <w:sz w:val="20"/>
                <w:szCs w:val="20"/>
              </w:rPr>
            </w:pPr>
            <w:r>
              <w:rPr>
                <w:rFonts w:ascii="Times New Roman" w:eastAsia="Times New Roman" w:hAnsi="Times New Roman" w:cs="Times New Roman"/>
                <w:sz w:val="20"/>
                <w:szCs w:val="20"/>
              </w:rPr>
              <w:t>Unemployment</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9AF159" w14:textId="77777777" w:rsidR="00796533" w:rsidRDefault="00F21B81">
            <w:pPr>
              <w:widowControl w:val="0"/>
              <w:jc w:val="right"/>
              <w:rPr>
                <w:sz w:val="20"/>
                <w:szCs w:val="20"/>
              </w:rPr>
            </w:pPr>
            <w:r>
              <w:rPr>
                <w:rFonts w:ascii="Times New Roman" w:eastAsia="Times New Roman" w:hAnsi="Times New Roman" w:cs="Times New Roman"/>
                <w:sz w:val="20"/>
                <w:szCs w:val="20"/>
              </w:rPr>
              <w:t>8.15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29CB68" w14:textId="77777777" w:rsidR="00796533" w:rsidRDefault="00F21B81">
            <w:pPr>
              <w:widowControl w:val="0"/>
              <w:jc w:val="right"/>
              <w:rPr>
                <w:sz w:val="20"/>
                <w:szCs w:val="20"/>
              </w:rPr>
            </w:pPr>
            <w:r>
              <w:rPr>
                <w:rFonts w:ascii="Times New Roman" w:eastAsia="Times New Roman" w:hAnsi="Times New Roman" w:cs="Times New Roman"/>
                <w:sz w:val="20"/>
                <w:szCs w:val="20"/>
              </w:rPr>
              <w:t>1.89</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D3A29" w14:textId="77777777" w:rsidR="00796533" w:rsidRDefault="00F21B81">
            <w:pPr>
              <w:widowControl w:val="0"/>
              <w:jc w:val="right"/>
              <w:rPr>
                <w:sz w:val="20"/>
                <w:szCs w:val="20"/>
              </w:rPr>
            </w:pPr>
            <w:r>
              <w:rPr>
                <w:rFonts w:ascii="Times New Roman" w:eastAsia="Times New Roman" w:hAnsi="Times New Roman" w:cs="Times New Roman"/>
                <w:sz w:val="20"/>
                <w:szCs w:val="20"/>
              </w:rPr>
              <w:t>4.13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D0797" w14:textId="77777777" w:rsidR="00796533" w:rsidRDefault="00F21B81">
            <w:pPr>
              <w:widowControl w:val="0"/>
              <w:jc w:val="right"/>
              <w:rPr>
                <w:sz w:val="20"/>
                <w:szCs w:val="20"/>
              </w:rPr>
            </w:pPr>
            <w:r>
              <w:rPr>
                <w:rFonts w:ascii="Times New Roman" w:eastAsia="Times New Roman" w:hAnsi="Times New Roman" w:cs="Times New Roman"/>
                <w:sz w:val="20"/>
                <w:szCs w:val="20"/>
              </w:rPr>
              <w:t>7.83</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AF91DBF" w14:textId="77777777" w:rsidR="00796533" w:rsidRDefault="00F21B81">
            <w:pPr>
              <w:widowControl w:val="0"/>
              <w:jc w:val="right"/>
              <w:rPr>
                <w:sz w:val="20"/>
                <w:szCs w:val="20"/>
              </w:rPr>
            </w:pPr>
            <w:r>
              <w:rPr>
                <w:rFonts w:ascii="Times New Roman" w:eastAsia="Times New Roman" w:hAnsi="Times New Roman" w:cs="Times New Roman"/>
                <w:sz w:val="20"/>
                <w:szCs w:val="20"/>
              </w:rPr>
              <w:t>13.5</w:t>
            </w:r>
          </w:p>
        </w:tc>
      </w:tr>
      <w:tr w:rsidR="00796533" w14:paraId="2A4EB189"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2CA7369C" w14:textId="77777777" w:rsidR="00796533" w:rsidRDefault="00F21B81">
            <w:pPr>
              <w:widowControl w:val="0"/>
              <w:rPr>
                <w:sz w:val="20"/>
                <w:szCs w:val="20"/>
              </w:rPr>
            </w:pPr>
            <w:r>
              <w:rPr>
                <w:rFonts w:ascii="Times New Roman" w:eastAsia="Times New Roman" w:hAnsi="Times New Roman" w:cs="Times New Roman"/>
                <w:sz w:val="20"/>
                <w:szCs w:val="20"/>
              </w:rPr>
              <w:t>StadiumCapacity</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E6D91D" w14:textId="77777777" w:rsidR="00796533" w:rsidRDefault="00F21B81">
            <w:pPr>
              <w:widowControl w:val="0"/>
              <w:jc w:val="right"/>
              <w:rPr>
                <w:sz w:val="20"/>
                <w:szCs w:val="20"/>
              </w:rPr>
            </w:pPr>
            <w:r>
              <w:rPr>
                <w:rFonts w:ascii="Times New Roman" w:eastAsia="Times New Roman" w:hAnsi="Times New Roman" w:cs="Times New Roman"/>
                <w:sz w:val="20"/>
                <w:szCs w:val="20"/>
              </w:rPr>
              <w:t>34477.70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3EA3B" w14:textId="77777777" w:rsidR="00796533" w:rsidRDefault="00F21B81">
            <w:pPr>
              <w:widowControl w:val="0"/>
              <w:jc w:val="right"/>
              <w:rPr>
                <w:sz w:val="20"/>
                <w:szCs w:val="20"/>
              </w:rPr>
            </w:pPr>
            <w:r>
              <w:rPr>
                <w:rFonts w:ascii="Times New Roman" w:eastAsia="Times New Roman" w:hAnsi="Times New Roman" w:cs="Times New Roman"/>
                <w:sz w:val="20"/>
                <w:szCs w:val="20"/>
              </w:rPr>
              <w:t>9681.36</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DD91DC" w14:textId="77777777" w:rsidR="00796533" w:rsidRDefault="00F21B81">
            <w:pPr>
              <w:widowControl w:val="0"/>
              <w:jc w:val="right"/>
              <w:rPr>
                <w:sz w:val="20"/>
                <w:szCs w:val="20"/>
              </w:rPr>
            </w:pPr>
            <w:r>
              <w:rPr>
                <w:rFonts w:ascii="Times New Roman" w:eastAsia="Times New Roman" w:hAnsi="Times New Roman" w:cs="Times New Roman"/>
                <w:sz w:val="20"/>
                <w:szCs w:val="20"/>
              </w:rPr>
              <w:t>20000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14FC8" w14:textId="77777777" w:rsidR="00796533" w:rsidRDefault="00F21B81">
            <w:pPr>
              <w:widowControl w:val="0"/>
              <w:jc w:val="right"/>
              <w:rPr>
                <w:sz w:val="20"/>
                <w:szCs w:val="20"/>
              </w:rPr>
            </w:pPr>
            <w:r>
              <w:rPr>
                <w:rFonts w:ascii="Times New Roman" w:eastAsia="Times New Roman" w:hAnsi="Times New Roman" w:cs="Times New Roman"/>
                <w:sz w:val="20"/>
                <w:szCs w:val="20"/>
              </w:rPr>
              <w:t>30850</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1CE8199" w14:textId="77777777" w:rsidR="00796533" w:rsidRDefault="00F21B81">
            <w:pPr>
              <w:widowControl w:val="0"/>
              <w:jc w:val="right"/>
              <w:rPr>
                <w:sz w:val="20"/>
                <w:szCs w:val="20"/>
              </w:rPr>
            </w:pPr>
            <w:r>
              <w:rPr>
                <w:rFonts w:ascii="Times New Roman" w:eastAsia="Times New Roman" w:hAnsi="Times New Roman" w:cs="Times New Roman"/>
                <w:sz w:val="20"/>
                <w:szCs w:val="20"/>
              </w:rPr>
              <w:t>65857</w:t>
            </w:r>
          </w:p>
        </w:tc>
      </w:tr>
      <w:tr w:rsidR="00796533" w14:paraId="456507BD"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27FD9E47" w14:textId="77777777" w:rsidR="00796533" w:rsidRDefault="00F21B81">
            <w:pPr>
              <w:widowControl w:val="0"/>
              <w:rPr>
                <w:sz w:val="20"/>
                <w:szCs w:val="20"/>
              </w:rPr>
            </w:pPr>
            <w:r>
              <w:rPr>
                <w:rFonts w:ascii="Times New Roman" w:eastAsia="Times New Roman" w:hAnsi="Times New Roman" w:cs="Times New Roman"/>
                <w:sz w:val="20"/>
                <w:szCs w:val="20"/>
              </w:rPr>
              <w:t>StadiumYearsOpen</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ADC489" w14:textId="77777777" w:rsidR="00796533" w:rsidRDefault="00F21B81">
            <w:pPr>
              <w:widowControl w:val="0"/>
              <w:jc w:val="right"/>
              <w:rPr>
                <w:sz w:val="20"/>
                <w:szCs w:val="20"/>
              </w:rPr>
            </w:pPr>
            <w:r>
              <w:rPr>
                <w:rFonts w:ascii="Times New Roman" w:eastAsia="Times New Roman" w:hAnsi="Times New Roman" w:cs="Times New Roman"/>
                <w:sz w:val="20"/>
                <w:szCs w:val="20"/>
              </w:rPr>
              <w:t>45.10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9A531" w14:textId="77777777" w:rsidR="00796533" w:rsidRDefault="00F21B81">
            <w:pPr>
              <w:widowControl w:val="0"/>
              <w:jc w:val="right"/>
              <w:rPr>
                <w:sz w:val="20"/>
                <w:szCs w:val="20"/>
              </w:rPr>
            </w:pPr>
            <w:r>
              <w:rPr>
                <w:rFonts w:ascii="Times New Roman" w:eastAsia="Times New Roman" w:hAnsi="Times New Roman" w:cs="Times New Roman"/>
                <w:sz w:val="20"/>
                <w:szCs w:val="20"/>
              </w:rPr>
              <w:t>20.75</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33872"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3939C3" w14:textId="77777777" w:rsidR="00796533" w:rsidRDefault="00F21B81">
            <w:pPr>
              <w:widowControl w:val="0"/>
              <w:jc w:val="right"/>
              <w:rPr>
                <w:sz w:val="20"/>
                <w:szCs w:val="20"/>
              </w:rPr>
            </w:pPr>
            <w:r>
              <w:rPr>
                <w:rFonts w:ascii="Times New Roman" w:eastAsia="Times New Roman" w:hAnsi="Times New Roman" w:cs="Times New Roman"/>
                <w:sz w:val="20"/>
                <w:szCs w:val="20"/>
              </w:rPr>
              <w:t>45</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269F190" w14:textId="77777777" w:rsidR="00796533" w:rsidRDefault="00F21B81">
            <w:pPr>
              <w:widowControl w:val="0"/>
              <w:jc w:val="right"/>
              <w:rPr>
                <w:sz w:val="20"/>
                <w:szCs w:val="20"/>
              </w:rPr>
            </w:pPr>
            <w:r>
              <w:rPr>
                <w:rFonts w:ascii="Times New Roman" w:eastAsia="Times New Roman" w:hAnsi="Times New Roman" w:cs="Times New Roman"/>
                <w:sz w:val="20"/>
                <w:szCs w:val="20"/>
              </w:rPr>
              <w:t>82</w:t>
            </w:r>
          </w:p>
        </w:tc>
      </w:tr>
      <w:tr w:rsidR="00796533" w14:paraId="49834BB0"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FE6C31D" w14:textId="77777777" w:rsidR="00796533" w:rsidRDefault="00F21B81">
            <w:pPr>
              <w:widowControl w:val="0"/>
              <w:rPr>
                <w:sz w:val="20"/>
                <w:szCs w:val="20"/>
              </w:rPr>
            </w:pPr>
            <w:r>
              <w:rPr>
                <w:rFonts w:ascii="Times New Roman" w:eastAsia="Times New Roman" w:hAnsi="Times New Roman" w:cs="Times New Roman"/>
                <w:sz w:val="20"/>
                <w:szCs w:val="20"/>
              </w:rPr>
              <w:t>StadiumYearsSinceRenovation</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D80720" w14:textId="77777777" w:rsidR="00796533" w:rsidRDefault="00F21B81">
            <w:pPr>
              <w:widowControl w:val="0"/>
              <w:jc w:val="right"/>
              <w:rPr>
                <w:sz w:val="20"/>
                <w:szCs w:val="20"/>
              </w:rPr>
            </w:pPr>
            <w:r>
              <w:rPr>
                <w:rFonts w:ascii="Times New Roman" w:eastAsia="Times New Roman" w:hAnsi="Times New Roman" w:cs="Times New Roman"/>
                <w:sz w:val="20"/>
                <w:szCs w:val="20"/>
              </w:rPr>
              <w:t>8.19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963D6E" w14:textId="77777777" w:rsidR="00796533" w:rsidRDefault="00F21B81">
            <w:pPr>
              <w:widowControl w:val="0"/>
              <w:jc w:val="right"/>
              <w:rPr>
                <w:sz w:val="20"/>
                <w:szCs w:val="20"/>
              </w:rPr>
            </w:pPr>
            <w:r>
              <w:rPr>
                <w:rFonts w:ascii="Times New Roman" w:eastAsia="Times New Roman" w:hAnsi="Times New Roman" w:cs="Times New Roman"/>
                <w:sz w:val="20"/>
                <w:szCs w:val="20"/>
              </w:rPr>
              <w:t>6.86</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F6087"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E70464"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3A05901" w14:textId="77777777" w:rsidR="00796533" w:rsidRDefault="00F21B81">
            <w:pPr>
              <w:widowControl w:val="0"/>
              <w:jc w:val="right"/>
              <w:rPr>
                <w:sz w:val="20"/>
                <w:szCs w:val="20"/>
              </w:rPr>
            </w:pPr>
            <w:r>
              <w:rPr>
                <w:rFonts w:ascii="Times New Roman" w:eastAsia="Times New Roman" w:hAnsi="Times New Roman" w:cs="Times New Roman"/>
                <w:sz w:val="20"/>
                <w:szCs w:val="20"/>
              </w:rPr>
              <w:t>27</w:t>
            </w:r>
          </w:p>
        </w:tc>
      </w:tr>
      <w:tr w:rsidR="00796533" w14:paraId="1A3A6D71"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CFB6DFD" w14:textId="77777777" w:rsidR="00796533" w:rsidRDefault="00F21B81">
            <w:pPr>
              <w:widowControl w:val="0"/>
              <w:rPr>
                <w:sz w:val="20"/>
                <w:szCs w:val="20"/>
              </w:rPr>
            </w:pPr>
            <w:r>
              <w:rPr>
                <w:rFonts w:ascii="Times New Roman" w:eastAsia="Times New Roman" w:hAnsi="Times New Roman" w:cs="Times New Roman"/>
                <w:sz w:val="20"/>
                <w:szCs w:val="20"/>
              </w:rPr>
              <w:t>Homegames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B74E96" w14:textId="77777777" w:rsidR="00796533" w:rsidRDefault="00F21B81">
            <w:pPr>
              <w:widowControl w:val="0"/>
              <w:jc w:val="right"/>
              <w:rPr>
                <w:sz w:val="20"/>
                <w:szCs w:val="20"/>
              </w:rPr>
            </w:pPr>
            <w:r>
              <w:rPr>
                <w:rFonts w:ascii="Times New Roman" w:eastAsia="Times New Roman" w:hAnsi="Times New Roman" w:cs="Times New Roman"/>
                <w:sz w:val="20"/>
                <w:szCs w:val="20"/>
              </w:rPr>
              <w:t>5.91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4EBBDD" w14:textId="77777777" w:rsidR="00796533" w:rsidRDefault="00F21B81">
            <w:pPr>
              <w:widowControl w:val="0"/>
              <w:jc w:val="right"/>
              <w:rPr>
                <w:sz w:val="20"/>
                <w:szCs w:val="20"/>
              </w:rPr>
            </w:pPr>
            <w:r>
              <w:rPr>
                <w:rFonts w:ascii="Times New Roman" w:eastAsia="Times New Roman" w:hAnsi="Times New Roman" w:cs="Times New Roman"/>
                <w:sz w:val="20"/>
                <w:szCs w:val="20"/>
              </w:rPr>
              <w:t>0.64</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89F24A" w14:textId="77777777" w:rsidR="00796533" w:rsidRDefault="00F21B81">
            <w:pPr>
              <w:widowControl w:val="0"/>
              <w:jc w:val="right"/>
              <w:rPr>
                <w:sz w:val="20"/>
                <w:szCs w:val="20"/>
              </w:rPr>
            </w:pPr>
            <w:r>
              <w:rPr>
                <w:rFonts w:ascii="Times New Roman" w:eastAsia="Times New Roman" w:hAnsi="Times New Roman" w:cs="Times New Roman"/>
                <w:sz w:val="20"/>
                <w:szCs w:val="20"/>
              </w:rPr>
              <w:t>4</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20D508" w14:textId="77777777" w:rsidR="00796533" w:rsidRDefault="00F21B81">
            <w:pPr>
              <w:widowControl w:val="0"/>
              <w:jc w:val="right"/>
              <w:rPr>
                <w:sz w:val="20"/>
                <w:szCs w:val="20"/>
              </w:rPr>
            </w:pPr>
            <w:r>
              <w:rPr>
                <w:rFonts w:ascii="Times New Roman" w:eastAsia="Times New Roman" w:hAnsi="Times New Roman" w:cs="Times New Roman"/>
                <w:sz w:val="20"/>
                <w:szCs w:val="20"/>
              </w:rPr>
              <w:t>6</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39946B5" w14:textId="77777777" w:rsidR="00796533" w:rsidRDefault="00F21B81">
            <w:pPr>
              <w:widowControl w:val="0"/>
              <w:jc w:val="right"/>
              <w:rPr>
                <w:sz w:val="20"/>
                <w:szCs w:val="20"/>
              </w:rPr>
            </w:pPr>
            <w:r>
              <w:rPr>
                <w:rFonts w:ascii="Times New Roman" w:eastAsia="Times New Roman" w:hAnsi="Times New Roman" w:cs="Times New Roman"/>
                <w:sz w:val="20"/>
                <w:szCs w:val="20"/>
              </w:rPr>
              <w:t>8</w:t>
            </w:r>
          </w:p>
        </w:tc>
      </w:tr>
      <w:tr w:rsidR="00796533" w14:paraId="77BFAEC4"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4E8539CD" w14:textId="77777777" w:rsidR="00796533" w:rsidRDefault="00F21B81">
            <w:pPr>
              <w:widowControl w:val="0"/>
              <w:rPr>
                <w:sz w:val="20"/>
                <w:szCs w:val="20"/>
              </w:rPr>
            </w:pPr>
            <w:r>
              <w:rPr>
                <w:rFonts w:ascii="Times New Roman" w:eastAsia="Times New Roman" w:hAnsi="Times New Roman" w:cs="Times New Roman"/>
                <w:sz w:val="20"/>
                <w:szCs w:val="20"/>
              </w:rPr>
              <w:t>CoachTotalExperience</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075EB0" w14:textId="77777777" w:rsidR="00796533" w:rsidRDefault="00F21B81">
            <w:pPr>
              <w:widowControl w:val="0"/>
              <w:jc w:val="right"/>
              <w:rPr>
                <w:sz w:val="20"/>
                <w:szCs w:val="20"/>
              </w:rPr>
            </w:pPr>
            <w:r>
              <w:rPr>
                <w:rFonts w:ascii="Times New Roman" w:eastAsia="Times New Roman" w:hAnsi="Times New Roman" w:cs="Times New Roman"/>
                <w:sz w:val="20"/>
                <w:szCs w:val="20"/>
              </w:rPr>
              <w:t>4.29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C87162" w14:textId="77777777" w:rsidR="00796533" w:rsidRDefault="00F21B81">
            <w:pPr>
              <w:widowControl w:val="0"/>
              <w:jc w:val="right"/>
              <w:rPr>
                <w:sz w:val="20"/>
                <w:szCs w:val="20"/>
              </w:rPr>
            </w:pPr>
            <w:r>
              <w:rPr>
                <w:rFonts w:ascii="Times New Roman" w:eastAsia="Times New Roman" w:hAnsi="Times New Roman" w:cs="Times New Roman"/>
                <w:sz w:val="20"/>
                <w:szCs w:val="20"/>
              </w:rPr>
              <w:t>5.20</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B2A894"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9DF81" w14:textId="77777777" w:rsidR="00796533" w:rsidRDefault="00F21B81">
            <w:pPr>
              <w:widowControl w:val="0"/>
              <w:jc w:val="right"/>
              <w:rPr>
                <w:sz w:val="20"/>
                <w:szCs w:val="20"/>
              </w:rPr>
            </w:pPr>
            <w:r>
              <w:rPr>
                <w:rFonts w:ascii="Times New Roman" w:eastAsia="Times New Roman" w:hAnsi="Times New Roman" w:cs="Times New Roman"/>
                <w:sz w:val="20"/>
                <w:szCs w:val="20"/>
              </w:rPr>
              <w:t>2</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2001203" w14:textId="77777777" w:rsidR="00796533" w:rsidRDefault="00F21B81">
            <w:pPr>
              <w:widowControl w:val="0"/>
              <w:jc w:val="right"/>
              <w:rPr>
                <w:sz w:val="20"/>
                <w:szCs w:val="20"/>
              </w:rPr>
            </w:pPr>
            <w:r>
              <w:rPr>
                <w:rFonts w:ascii="Times New Roman" w:eastAsia="Times New Roman" w:hAnsi="Times New Roman" w:cs="Times New Roman"/>
                <w:sz w:val="20"/>
                <w:szCs w:val="20"/>
              </w:rPr>
              <w:t>23</w:t>
            </w:r>
          </w:p>
        </w:tc>
      </w:tr>
      <w:tr w:rsidR="00796533" w14:paraId="4B4121D9"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FA07F74" w14:textId="77777777" w:rsidR="00796533" w:rsidRDefault="00F21B81">
            <w:pPr>
              <w:widowControl w:val="0"/>
              <w:rPr>
                <w:sz w:val="20"/>
                <w:szCs w:val="20"/>
              </w:rPr>
            </w:pPr>
            <w:r>
              <w:rPr>
                <w:rFonts w:ascii="Times New Roman" w:eastAsia="Times New Roman" w:hAnsi="Times New Roman" w:cs="Times New Roman"/>
                <w:sz w:val="20"/>
                <w:szCs w:val="20"/>
              </w:rPr>
              <w:t>ConferenceCoachOfYear</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464E7F" w14:textId="77777777" w:rsidR="00796533" w:rsidRDefault="00F21B81">
            <w:pPr>
              <w:widowControl w:val="0"/>
              <w:jc w:val="right"/>
              <w:rPr>
                <w:sz w:val="20"/>
                <w:szCs w:val="20"/>
              </w:rPr>
            </w:pPr>
            <w:r>
              <w:rPr>
                <w:rFonts w:ascii="Times New Roman" w:eastAsia="Times New Roman" w:hAnsi="Times New Roman" w:cs="Times New Roman"/>
                <w:sz w:val="20"/>
                <w:szCs w:val="20"/>
              </w:rPr>
              <w:t>0.36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3E314E" w14:textId="77777777" w:rsidR="00796533" w:rsidRDefault="00F21B81">
            <w:pPr>
              <w:widowControl w:val="0"/>
              <w:jc w:val="right"/>
              <w:rPr>
                <w:sz w:val="20"/>
                <w:szCs w:val="20"/>
              </w:rPr>
            </w:pPr>
            <w:r>
              <w:rPr>
                <w:rFonts w:ascii="Times New Roman" w:eastAsia="Times New Roman" w:hAnsi="Times New Roman" w:cs="Times New Roman"/>
                <w:sz w:val="20"/>
                <w:szCs w:val="20"/>
              </w:rPr>
              <w:t>0.48</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66F01"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D41F9"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7A8A14E"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44C91FB9"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CBC6CFB" w14:textId="77777777" w:rsidR="00796533" w:rsidRDefault="00F21B81">
            <w:pPr>
              <w:widowControl w:val="0"/>
              <w:rPr>
                <w:sz w:val="20"/>
                <w:szCs w:val="20"/>
              </w:rPr>
            </w:pPr>
            <w:r>
              <w:rPr>
                <w:rFonts w:ascii="Times New Roman" w:eastAsia="Times New Roman" w:hAnsi="Times New Roman" w:cs="Times New Roman"/>
                <w:sz w:val="20"/>
                <w:szCs w:val="20"/>
              </w:rPr>
              <w:t>NationalCoachOfYear</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ADA949" w14:textId="77777777" w:rsidR="00796533" w:rsidRDefault="00F21B81">
            <w:pPr>
              <w:widowControl w:val="0"/>
              <w:jc w:val="right"/>
              <w:rPr>
                <w:sz w:val="20"/>
                <w:szCs w:val="20"/>
              </w:rPr>
            </w:pPr>
            <w:r>
              <w:rPr>
                <w:rFonts w:ascii="Times New Roman" w:eastAsia="Times New Roman" w:hAnsi="Times New Roman" w:cs="Times New Roman"/>
                <w:sz w:val="20"/>
                <w:szCs w:val="20"/>
              </w:rPr>
              <w:t>0.06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440FAA" w14:textId="77777777" w:rsidR="00796533" w:rsidRDefault="00F21B81">
            <w:pPr>
              <w:widowControl w:val="0"/>
              <w:jc w:val="right"/>
              <w:rPr>
                <w:sz w:val="20"/>
                <w:szCs w:val="20"/>
              </w:rPr>
            </w:pPr>
            <w:r>
              <w:rPr>
                <w:rFonts w:ascii="Times New Roman" w:eastAsia="Times New Roman" w:hAnsi="Times New Roman" w:cs="Times New Roman"/>
                <w:sz w:val="20"/>
                <w:szCs w:val="20"/>
              </w:rPr>
              <w:t>0.24</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9C4CD"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FB05C"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A3D82A1"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1F02512F"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72D2CFC0" w14:textId="77777777" w:rsidR="00796533" w:rsidRDefault="00F21B81">
            <w:pPr>
              <w:widowControl w:val="0"/>
              <w:rPr>
                <w:sz w:val="20"/>
                <w:szCs w:val="20"/>
              </w:rPr>
            </w:pPr>
            <w:r>
              <w:rPr>
                <w:rFonts w:ascii="Times New Roman" w:eastAsia="Times New Roman" w:hAnsi="Times New Roman" w:cs="Times New Roman"/>
                <w:sz w:val="20"/>
                <w:szCs w:val="20"/>
              </w:rPr>
              <w:t>CoachSchoolExperience</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78E6E6" w14:textId="77777777" w:rsidR="00796533" w:rsidRDefault="00F21B81">
            <w:pPr>
              <w:widowControl w:val="0"/>
              <w:jc w:val="right"/>
              <w:rPr>
                <w:sz w:val="20"/>
                <w:szCs w:val="20"/>
              </w:rPr>
            </w:pPr>
            <w:r>
              <w:rPr>
                <w:rFonts w:ascii="Times New Roman" w:eastAsia="Times New Roman" w:hAnsi="Times New Roman" w:cs="Times New Roman"/>
                <w:sz w:val="20"/>
                <w:szCs w:val="20"/>
              </w:rPr>
              <w:t>2.69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EB9A1" w14:textId="77777777" w:rsidR="00796533" w:rsidRDefault="00F21B81">
            <w:pPr>
              <w:widowControl w:val="0"/>
              <w:jc w:val="right"/>
              <w:rPr>
                <w:sz w:val="20"/>
                <w:szCs w:val="20"/>
              </w:rPr>
            </w:pPr>
            <w:r>
              <w:rPr>
                <w:rFonts w:ascii="Times New Roman" w:eastAsia="Times New Roman" w:hAnsi="Times New Roman" w:cs="Times New Roman"/>
                <w:sz w:val="20"/>
                <w:szCs w:val="20"/>
              </w:rPr>
              <w:t>3.09</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64388B"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DA0B48" w14:textId="77777777" w:rsidR="00796533" w:rsidRDefault="00F21B81">
            <w:pPr>
              <w:widowControl w:val="0"/>
              <w:jc w:val="right"/>
              <w:rPr>
                <w:sz w:val="20"/>
                <w:szCs w:val="20"/>
              </w:rPr>
            </w:pPr>
            <w:r>
              <w:rPr>
                <w:rFonts w:ascii="Times New Roman" w:eastAsia="Times New Roman" w:hAnsi="Times New Roman" w:cs="Times New Roman"/>
                <w:sz w:val="20"/>
                <w:szCs w:val="20"/>
              </w:rPr>
              <w:t>2</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CEF9A61" w14:textId="77777777" w:rsidR="00796533" w:rsidRDefault="00F21B81">
            <w:pPr>
              <w:widowControl w:val="0"/>
              <w:jc w:val="right"/>
              <w:rPr>
                <w:sz w:val="20"/>
                <w:szCs w:val="20"/>
              </w:rPr>
            </w:pPr>
            <w:r>
              <w:rPr>
                <w:rFonts w:ascii="Times New Roman" w:eastAsia="Times New Roman" w:hAnsi="Times New Roman" w:cs="Times New Roman"/>
                <w:sz w:val="20"/>
                <w:szCs w:val="20"/>
              </w:rPr>
              <w:t>14</w:t>
            </w:r>
          </w:p>
        </w:tc>
      </w:tr>
      <w:tr w:rsidR="00796533" w14:paraId="1C33341F"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36F138AA" w14:textId="77777777" w:rsidR="00796533" w:rsidRDefault="00F21B81">
            <w:pPr>
              <w:widowControl w:val="0"/>
              <w:rPr>
                <w:sz w:val="20"/>
                <w:szCs w:val="20"/>
              </w:rPr>
            </w:pPr>
            <w:r>
              <w:rPr>
                <w:rFonts w:ascii="Times New Roman" w:eastAsia="Times New Roman" w:hAnsi="Times New Roman" w:cs="Times New Roman"/>
                <w:sz w:val="20"/>
                <w:szCs w:val="20"/>
              </w:rPr>
              <w:t>Population/D1Programs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179B43" w14:textId="77777777" w:rsidR="00796533" w:rsidRDefault="00F21B81">
            <w:pPr>
              <w:widowControl w:val="0"/>
              <w:jc w:val="right"/>
              <w:rPr>
                <w:sz w:val="20"/>
                <w:szCs w:val="20"/>
              </w:rPr>
            </w:pPr>
            <w:r>
              <w:rPr>
                <w:rFonts w:ascii="Times New Roman" w:eastAsia="Times New Roman" w:hAnsi="Times New Roman" w:cs="Times New Roman"/>
                <w:sz w:val="20"/>
                <w:szCs w:val="20"/>
              </w:rPr>
              <w:t>1807726.86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AC3A73" w14:textId="77777777" w:rsidR="00796533" w:rsidRDefault="00F21B81">
            <w:pPr>
              <w:widowControl w:val="0"/>
              <w:jc w:val="right"/>
              <w:rPr>
                <w:sz w:val="20"/>
                <w:szCs w:val="20"/>
              </w:rPr>
            </w:pPr>
            <w:r>
              <w:rPr>
                <w:rFonts w:ascii="Times New Roman" w:eastAsia="Times New Roman" w:hAnsi="Times New Roman" w:cs="Times New Roman"/>
                <w:sz w:val="20"/>
                <w:szCs w:val="20"/>
              </w:rPr>
              <w:t>895300.36</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B10D7" w14:textId="77777777" w:rsidR="00796533" w:rsidRDefault="00F21B81">
            <w:pPr>
              <w:widowControl w:val="0"/>
              <w:jc w:val="right"/>
              <w:rPr>
                <w:sz w:val="20"/>
                <w:szCs w:val="20"/>
              </w:rPr>
            </w:pPr>
            <w:r>
              <w:rPr>
                <w:rFonts w:ascii="Times New Roman" w:eastAsia="Times New Roman" w:hAnsi="Times New Roman" w:cs="Times New Roman"/>
                <w:sz w:val="20"/>
                <w:szCs w:val="20"/>
              </w:rPr>
              <w:t>564376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D1D162" w14:textId="77777777" w:rsidR="00796533" w:rsidRDefault="00F21B81">
            <w:pPr>
              <w:widowControl w:val="0"/>
              <w:jc w:val="right"/>
              <w:rPr>
                <w:sz w:val="20"/>
                <w:szCs w:val="20"/>
              </w:rPr>
            </w:pPr>
            <w:r>
              <w:rPr>
                <w:rFonts w:ascii="Times New Roman" w:eastAsia="Times New Roman" w:hAnsi="Times New Roman" w:cs="Times New Roman"/>
                <w:sz w:val="20"/>
                <w:szCs w:val="20"/>
              </w:rPr>
              <w:t>1599070.25</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B5A8F2B" w14:textId="77777777" w:rsidR="00796533" w:rsidRDefault="00F21B81">
            <w:pPr>
              <w:widowControl w:val="0"/>
              <w:jc w:val="right"/>
              <w:rPr>
                <w:sz w:val="20"/>
                <w:szCs w:val="20"/>
              </w:rPr>
            </w:pPr>
            <w:r>
              <w:rPr>
                <w:rFonts w:ascii="Times New Roman" w:eastAsia="Times New Roman" w:hAnsi="Times New Roman" w:cs="Times New Roman"/>
                <w:sz w:val="20"/>
                <w:szCs w:val="20"/>
              </w:rPr>
              <w:t>4837659.75</w:t>
            </w:r>
          </w:p>
        </w:tc>
      </w:tr>
      <w:tr w:rsidR="00796533" w14:paraId="2B985711"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73635862" w14:textId="77777777" w:rsidR="00796533" w:rsidRDefault="00F21B81">
            <w:pPr>
              <w:widowControl w:val="0"/>
              <w:rPr>
                <w:sz w:val="20"/>
                <w:szCs w:val="20"/>
              </w:rPr>
            </w:pPr>
            <w:r>
              <w:rPr>
                <w:rFonts w:ascii="Times New Roman" w:eastAsia="Times New Roman" w:hAnsi="Times New Roman" w:cs="Times New Roman"/>
                <w:sz w:val="20"/>
                <w:szCs w:val="20"/>
              </w:rPr>
              <w:t>HSGradPct</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2A09C" w14:textId="77777777" w:rsidR="00796533" w:rsidRDefault="00F21B81">
            <w:pPr>
              <w:widowControl w:val="0"/>
              <w:jc w:val="right"/>
              <w:rPr>
                <w:sz w:val="20"/>
                <w:szCs w:val="20"/>
              </w:rPr>
            </w:pPr>
            <w:r>
              <w:rPr>
                <w:rFonts w:ascii="Times New Roman" w:eastAsia="Times New Roman" w:hAnsi="Times New Roman" w:cs="Times New Roman"/>
                <w:sz w:val="20"/>
                <w:szCs w:val="20"/>
              </w:rPr>
              <w:t>87.66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86800" w14:textId="77777777" w:rsidR="00796533" w:rsidRDefault="00F21B81">
            <w:pPr>
              <w:widowControl w:val="0"/>
              <w:jc w:val="right"/>
              <w:rPr>
                <w:sz w:val="20"/>
                <w:szCs w:val="20"/>
              </w:rPr>
            </w:pPr>
            <w:r>
              <w:rPr>
                <w:rFonts w:ascii="Times New Roman" w:eastAsia="Times New Roman" w:hAnsi="Times New Roman" w:cs="Times New Roman"/>
                <w:sz w:val="20"/>
                <w:szCs w:val="20"/>
              </w:rPr>
              <w:t>2.97</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5A8DFC" w14:textId="77777777" w:rsidR="00796533" w:rsidRDefault="00F21B81">
            <w:pPr>
              <w:widowControl w:val="0"/>
              <w:jc w:val="right"/>
              <w:rPr>
                <w:sz w:val="20"/>
                <w:szCs w:val="20"/>
              </w:rPr>
            </w:pPr>
            <w:r>
              <w:rPr>
                <w:rFonts w:ascii="Times New Roman" w:eastAsia="Times New Roman" w:hAnsi="Times New Roman" w:cs="Times New Roman"/>
                <w:sz w:val="20"/>
                <w:szCs w:val="20"/>
              </w:rPr>
              <w:t>82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5C90C" w14:textId="77777777" w:rsidR="00796533" w:rsidRDefault="00F21B81">
            <w:pPr>
              <w:widowControl w:val="0"/>
              <w:jc w:val="right"/>
              <w:rPr>
                <w:sz w:val="20"/>
                <w:szCs w:val="20"/>
              </w:rPr>
            </w:pPr>
            <w:r>
              <w:rPr>
                <w:rFonts w:ascii="Times New Roman" w:eastAsia="Times New Roman" w:hAnsi="Times New Roman" w:cs="Times New Roman"/>
                <w:sz w:val="20"/>
                <w:szCs w:val="20"/>
              </w:rPr>
              <w:t>87.5</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4FEBCA8" w14:textId="77777777" w:rsidR="00796533" w:rsidRDefault="00F21B81">
            <w:pPr>
              <w:widowControl w:val="0"/>
              <w:jc w:val="right"/>
              <w:rPr>
                <w:sz w:val="20"/>
                <w:szCs w:val="20"/>
              </w:rPr>
            </w:pPr>
            <w:r>
              <w:rPr>
                <w:rFonts w:ascii="Times New Roman" w:eastAsia="Times New Roman" w:hAnsi="Times New Roman" w:cs="Times New Roman"/>
                <w:sz w:val="20"/>
                <w:szCs w:val="20"/>
              </w:rPr>
              <w:t>94.86</w:t>
            </w:r>
          </w:p>
        </w:tc>
      </w:tr>
      <w:tr w:rsidR="00796533" w14:paraId="00EF9E66"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E50FF72" w14:textId="77777777" w:rsidR="00796533" w:rsidRDefault="00F21B81">
            <w:pPr>
              <w:widowControl w:val="0"/>
              <w:rPr>
                <w:sz w:val="20"/>
                <w:szCs w:val="20"/>
              </w:rPr>
            </w:pPr>
            <w:r>
              <w:rPr>
                <w:rFonts w:ascii="Times New Roman" w:eastAsia="Times New Roman" w:hAnsi="Times New Roman" w:cs="Times New Roman"/>
                <w:sz w:val="20"/>
                <w:szCs w:val="20"/>
              </w:rPr>
              <w:t>ProTeamsPerMillion</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46AD7" w14:textId="77777777" w:rsidR="00796533" w:rsidRDefault="00F21B81">
            <w:pPr>
              <w:widowControl w:val="0"/>
              <w:jc w:val="right"/>
              <w:rPr>
                <w:sz w:val="20"/>
                <w:szCs w:val="20"/>
              </w:rPr>
            </w:pPr>
            <w:r>
              <w:rPr>
                <w:rFonts w:ascii="Times New Roman" w:eastAsia="Times New Roman" w:hAnsi="Times New Roman" w:cs="Times New Roman"/>
                <w:sz w:val="20"/>
                <w:szCs w:val="20"/>
              </w:rPr>
              <w:t>0.25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39D50" w14:textId="77777777" w:rsidR="00796533" w:rsidRDefault="00F21B81">
            <w:pPr>
              <w:widowControl w:val="0"/>
              <w:jc w:val="right"/>
              <w:rPr>
                <w:sz w:val="20"/>
                <w:szCs w:val="20"/>
              </w:rPr>
            </w:pPr>
            <w:r>
              <w:rPr>
                <w:rFonts w:ascii="Times New Roman" w:eastAsia="Times New Roman" w:hAnsi="Times New Roman" w:cs="Times New Roman"/>
                <w:sz w:val="20"/>
                <w:szCs w:val="20"/>
              </w:rPr>
              <w:t>0.23</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6CC6C"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2D1437" w14:textId="77777777" w:rsidR="00796533" w:rsidRDefault="00F21B81">
            <w:pPr>
              <w:widowControl w:val="0"/>
              <w:jc w:val="right"/>
              <w:rPr>
                <w:sz w:val="20"/>
                <w:szCs w:val="20"/>
              </w:rPr>
            </w:pPr>
            <w:r>
              <w:rPr>
                <w:rFonts w:ascii="Times New Roman" w:eastAsia="Times New Roman" w:hAnsi="Times New Roman" w:cs="Times New Roman"/>
                <w:sz w:val="20"/>
                <w:szCs w:val="20"/>
              </w:rPr>
              <w:t>0.31</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F6D58AC" w14:textId="77777777" w:rsidR="00796533" w:rsidRDefault="00F21B81">
            <w:pPr>
              <w:widowControl w:val="0"/>
              <w:jc w:val="right"/>
              <w:rPr>
                <w:sz w:val="20"/>
                <w:szCs w:val="20"/>
              </w:rPr>
            </w:pPr>
            <w:r>
              <w:rPr>
                <w:rFonts w:ascii="Times New Roman" w:eastAsia="Times New Roman" w:hAnsi="Times New Roman" w:cs="Times New Roman"/>
                <w:sz w:val="20"/>
                <w:szCs w:val="20"/>
              </w:rPr>
              <w:t>0.79</w:t>
            </w:r>
          </w:p>
        </w:tc>
      </w:tr>
      <w:tr w:rsidR="00796533" w14:paraId="22793691"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39C4F5A" w14:textId="77777777" w:rsidR="00796533" w:rsidRDefault="00F21B81">
            <w:pPr>
              <w:widowControl w:val="0"/>
              <w:rPr>
                <w:sz w:val="20"/>
                <w:szCs w:val="20"/>
              </w:rPr>
            </w:pPr>
            <w:r>
              <w:rPr>
                <w:rFonts w:ascii="Times New Roman" w:eastAsia="Times New Roman" w:hAnsi="Times New Roman" w:cs="Times New Roman"/>
                <w:sz w:val="20"/>
                <w:szCs w:val="20"/>
              </w:rPr>
              <w:t>SpringPractice</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9CEE30" w14:textId="77777777" w:rsidR="00796533" w:rsidRDefault="00F21B81">
            <w:pPr>
              <w:widowControl w:val="0"/>
              <w:jc w:val="right"/>
              <w:rPr>
                <w:sz w:val="20"/>
                <w:szCs w:val="20"/>
              </w:rPr>
            </w:pPr>
            <w:r>
              <w:rPr>
                <w:rFonts w:ascii="Times New Roman" w:eastAsia="Times New Roman" w:hAnsi="Times New Roman" w:cs="Times New Roman"/>
                <w:sz w:val="20"/>
                <w:szCs w:val="20"/>
              </w:rPr>
              <w:t>0.55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6A7925" w14:textId="77777777" w:rsidR="00796533" w:rsidRDefault="00F21B81">
            <w:pPr>
              <w:widowControl w:val="0"/>
              <w:jc w:val="right"/>
              <w:rPr>
                <w:sz w:val="20"/>
                <w:szCs w:val="20"/>
              </w:rPr>
            </w:pPr>
            <w:r>
              <w:rPr>
                <w:rFonts w:ascii="Times New Roman" w:eastAsia="Times New Roman" w:hAnsi="Times New Roman" w:cs="Times New Roman"/>
                <w:sz w:val="20"/>
                <w:szCs w:val="20"/>
              </w:rPr>
              <w:t>0.50</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B6427D"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21A6E4"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50C4328" w14:textId="77777777" w:rsidR="00796533" w:rsidRDefault="00F21B81">
            <w:pPr>
              <w:widowControl w:val="0"/>
              <w:jc w:val="right"/>
              <w:rPr>
                <w:sz w:val="20"/>
                <w:szCs w:val="20"/>
              </w:rPr>
            </w:pPr>
            <w:r>
              <w:rPr>
                <w:rFonts w:ascii="Times New Roman" w:eastAsia="Times New Roman" w:hAnsi="Times New Roman" w:cs="Times New Roman"/>
                <w:sz w:val="20"/>
                <w:szCs w:val="20"/>
              </w:rPr>
              <w:t>1</w:t>
            </w:r>
          </w:p>
        </w:tc>
      </w:tr>
      <w:tr w:rsidR="00796533" w14:paraId="0E26A3B6" w14:textId="77777777">
        <w:trPr>
          <w:trHeight w:val="300"/>
        </w:trPr>
        <w:tc>
          <w:tcPr>
            <w:tcW w:w="283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1F2F14C5" w14:textId="77777777" w:rsidR="00796533" w:rsidRDefault="00F21B81">
            <w:pPr>
              <w:widowControl w:val="0"/>
              <w:rPr>
                <w:sz w:val="20"/>
                <w:szCs w:val="20"/>
              </w:rPr>
            </w:pPr>
            <w:r>
              <w:rPr>
                <w:rFonts w:ascii="Times New Roman" w:eastAsia="Times New Roman" w:hAnsi="Times New Roman" w:cs="Times New Roman"/>
                <w:sz w:val="20"/>
                <w:szCs w:val="20"/>
              </w:rPr>
              <w:t>JuniorColleges</w:t>
            </w:r>
          </w:p>
        </w:tc>
        <w:tc>
          <w:tcPr>
            <w:tcW w:w="10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C96F7" w14:textId="77777777" w:rsidR="00796533" w:rsidRDefault="00F21B81">
            <w:pPr>
              <w:widowControl w:val="0"/>
              <w:jc w:val="right"/>
              <w:rPr>
                <w:sz w:val="20"/>
                <w:szCs w:val="20"/>
              </w:rPr>
            </w:pPr>
            <w:r>
              <w:rPr>
                <w:rFonts w:ascii="Times New Roman" w:eastAsia="Times New Roman" w:hAnsi="Times New Roman" w:cs="Times New Roman"/>
                <w:sz w:val="20"/>
                <w:szCs w:val="20"/>
              </w:rPr>
              <w:t>1.51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7873EB" w14:textId="77777777" w:rsidR="00796533" w:rsidRDefault="00F21B81">
            <w:pPr>
              <w:widowControl w:val="0"/>
              <w:jc w:val="right"/>
              <w:rPr>
                <w:sz w:val="20"/>
                <w:szCs w:val="20"/>
              </w:rPr>
            </w:pPr>
            <w:r>
              <w:rPr>
                <w:rFonts w:ascii="Times New Roman" w:eastAsia="Times New Roman" w:hAnsi="Times New Roman" w:cs="Times New Roman"/>
                <w:sz w:val="20"/>
                <w:szCs w:val="20"/>
              </w:rPr>
              <w:t>3.07</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03F7AF"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1AB0C" w14:textId="77777777" w:rsidR="00796533" w:rsidRDefault="00F21B81">
            <w:pPr>
              <w:widowControl w:val="0"/>
              <w:jc w:val="right"/>
              <w:rPr>
                <w:sz w:val="20"/>
                <w:szCs w:val="20"/>
              </w:rPr>
            </w:pPr>
            <w:r>
              <w:rPr>
                <w:rFonts w:ascii="Times New Roman" w:eastAsia="Times New Roman" w:hAnsi="Times New Roman" w:cs="Times New Roman"/>
                <w:sz w:val="20"/>
                <w:szCs w:val="20"/>
              </w:rPr>
              <w:t>0</w:t>
            </w:r>
          </w:p>
        </w:tc>
        <w:tc>
          <w:tcPr>
            <w:tcW w:w="120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84BC738" w14:textId="77777777" w:rsidR="00796533" w:rsidRDefault="00F21B81">
            <w:pPr>
              <w:widowControl w:val="0"/>
              <w:jc w:val="right"/>
              <w:rPr>
                <w:sz w:val="20"/>
                <w:szCs w:val="20"/>
              </w:rPr>
            </w:pPr>
            <w:r>
              <w:rPr>
                <w:rFonts w:ascii="Times New Roman" w:eastAsia="Times New Roman" w:hAnsi="Times New Roman" w:cs="Times New Roman"/>
                <w:sz w:val="20"/>
                <w:szCs w:val="20"/>
              </w:rPr>
              <w:t>14</w:t>
            </w:r>
          </w:p>
        </w:tc>
      </w:tr>
      <w:tr w:rsidR="00796533" w14:paraId="293DB8FB" w14:textId="77777777">
        <w:trPr>
          <w:trHeight w:val="540"/>
        </w:trPr>
        <w:tc>
          <w:tcPr>
            <w:tcW w:w="283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7B633409" w14:textId="77777777" w:rsidR="00796533" w:rsidRDefault="00F21B81">
            <w:pPr>
              <w:widowControl w:val="0"/>
              <w:rPr>
                <w:sz w:val="20"/>
                <w:szCs w:val="20"/>
              </w:rPr>
            </w:pPr>
            <w:r>
              <w:rPr>
                <w:rFonts w:ascii="Times New Roman" w:eastAsia="Times New Roman" w:hAnsi="Times New Roman" w:cs="Times New Roman"/>
                <w:sz w:val="20"/>
                <w:szCs w:val="20"/>
              </w:rPr>
              <w:t>PerformanceResponsiveRevenue (thousands USD)</w:t>
            </w:r>
          </w:p>
        </w:tc>
        <w:tc>
          <w:tcPr>
            <w:tcW w:w="10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7D042F2" w14:textId="77777777" w:rsidR="00796533" w:rsidRDefault="00F21B81">
            <w:pPr>
              <w:widowControl w:val="0"/>
              <w:jc w:val="right"/>
              <w:rPr>
                <w:sz w:val="20"/>
                <w:szCs w:val="20"/>
              </w:rPr>
            </w:pPr>
            <w:r>
              <w:rPr>
                <w:rFonts w:ascii="Times New Roman" w:eastAsia="Times New Roman" w:hAnsi="Times New Roman" w:cs="Times New Roman"/>
                <w:sz w:val="20"/>
                <w:szCs w:val="20"/>
              </w:rPr>
              <w:t>3827.41</w:t>
            </w:r>
          </w:p>
        </w:tc>
        <w:tc>
          <w:tcPr>
            <w:tcW w:w="12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BA4F32F" w14:textId="77777777" w:rsidR="00796533" w:rsidRDefault="00F21B81">
            <w:pPr>
              <w:widowControl w:val="0"/>
              <w:jc w:val="right"/>
              <w:rPr>
                <w:sz w:val="20"/>
                <w:szCs w:val="20"/>
              </w:rPr>
            </w:pPr>
            <w:r>
              <w:rPr>
                <w:rFonts w:ascii="Times New Roman" w:eastAsia="Times New Roman" w:hAnsi="Times New Roman" w:cs="Times New Roman"/>
                <w:sz w:val="20"/>
                <w:szCs w:val="20"/>
              </w:rPr>
              <w:t>3684.98</w:t>
            </w:r>
          </w:p>
        </w:tc>
        <w:tc>
          <w:tcPr>
            <w:tcW w:w="87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21257E6" w14:textId="77777777" w:rsidR="00796533" w:rsidRDefault="00F21B81">
            <w:pPr>
              <w:widowControl w:val="0"/>
              <w:jc w:val="right"/>
              <w:rPr>
                <w:sz w:val="20"/>
                <w:szCs w:val="20"/>
              </w:rPr>
            </w:pPr>
            <w:r>
              <w:rPr>
                <w:rFonts w:ascii="Times New Roman" w:eastAsia="Times New Roman" w:hAnsi="Times New Roman" w:cs="Times New Roman"/>
                <w:sz w:val="20"/>
                <w:szCs w:val="20"/>
              </w:rPr>
              <w:t>454.222</w:t>
            </w:r>
          </w:p>
        </w:tc>
        <w:tc>
          <w:tcPr>
            <w:tcW w:w="12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14C2D5EB" w14:textId="77777777" w:rsidR="00796533" w:rsidRDefault="00F21B81">
            <w:pPr>
              <w:widowControl w:val="0"/>
              <w:jc w:val="right"/>
              <w:rPr>
                <w:sz w:val="20"/>
                <w:szCs w:val="20"/>
              </w:rPr>
            </w:pPr>
            <w:r>
              <w:rPr>
                <w:rFonts w:ascii="Times New Roman" w:eastAsia="Times New Roman" w:hAnsi="Times New Roman" w:cs="Times New Roman"/>
                <w:sz w:val="20"/>
                <w:szCs w:val="20"/>
              </w:rPr>
              <w:t>2640.90</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95572B" w14:textId="77777777" w:rsidR="00796533" w:rsidRDefault="00F21B81">
            <w:pPr>
              <w:widowControl w:val="0"/>
              <w:jc w:val="right"/>
              <w:rPr>
                <w:sz w:val="20"/>
                <w:szCs w:val="20"/>
              </w:rPr>
            </w:pPr>
            <w:r>
              <w:rPr>
                <w:rFonts w:ascii="Times New Roman" w:eastAsia="Times New Roman" w:hAnsi="Times New Roman" w:cs="Times New Roman"/>
                <w:sz w:val="20"/>
                <w:szCs w:val="20"/>
              </w:rPr>
              <w:t>23819.12</w:t>
            </w:r>
          </w:p>
        </w:tc>
      </w:tr>
    </w:tbl>
    <w:p w14:paraId="3FEE3D0A" w14:textId="77777777" w:rsidR="00796533" w:rsidRDefault="00796533">
      <w:pPr>
        <w:spacing w:line="360" w:lineRule="auto"/>
        <w:ind w:left="-1440" w:right="-720" w:hanging="360"/>
        <w:jc w:val="center"/>
        <w:rPr>
          <w:rFonts w:ascii="Times New Roman" w:eastAsia="Times New Roman" w:hAnsi="Times New Roman" w:cs="Times New Roman"/>
          <w:sz w:val="24"/>
          <w:szCs w:val="24"/>
        </w:rPr>
      </w:pPr>
    </w:p>
    <w:p w14:paraId="31A889E4" w14:textId="77777777" w:rsidR="00796533" w:rsidRDefault="00F21B81">
      <w:pPr>
        <w:spacing w:line="360" w:lineRule="auto"/>
        <w:ind w:hanging="360"/>
        <w:rPr>
          <w:rFonts w:ascii="Times New Roman" w:eastAsia="Times New Roman" w:hAnsi="Times New Roman" w:cs="Times New Roman"/>
          <w:sz w:val="24"/>
          <w:szCs w:val="24"/>
        </w:rPr>
      </w:pPr>
      <w:r>
        <w:br w:type="page"/>
      </w:r>
    </w:p>
    <w:p w14:paraId="29BEC0D4" w14:textId="77777777" w:rsidR="00796533" w:rsidRDefault="00F21B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commentRangeStart w:id="13"/>
      <w:r>
        <w:rPr>
          <w:rFonts w:ascii="Times New Roman" w:eastAsia="Times New Roman" w:hAnsi="Times New Roman" w:cs="Times New Roman"/>
          <w:sz w:val="24"/>
          <w:szCs w:val="24"/>
        </w:rPr>
        <w:t>able 7. Regression Results</w:t>
      </w:r>
      <w:commentRangeEnd w:id="13"/>
      <w:r>
        <w:commentReference w:id="13"/>
      </w:r>
    </w:p>
    <w:tbl>
      <w:tblPr>
        <w:tblStyle w:val="a6"/>
        <w:tblW w:w="86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90"/>
        <w:gridCol w:w="1072"/>
        <w:gridCol w:w="1193"/>
        <w:gridCol w:w="1193"/>
        <w:gridCol w:w="1206"/>
        <w:gridCol w:w="1193"/>
        <w:gridCol w:w="1193"/>
      </w:tblGrid>
      <w:tr w:rsidR="00796533" w14:paraId="2FDA8339" w14:textId="77777777">
        <w:trPr>
          <w:trHeight w:val="780"/>
        </w:trPr>
        <w:tc>
          <w:tcPr>
            <w:tcW w:w="1590" w:type="dxa"/>
            <w:vMerge w:val="restart"/>
            <w:tcBorders>
              <w:top w:val="single" w:sz="6" w:space="0" w:color="000000"/>
              <w:left w:val="single" w:sz="6" w:space="0" w:color="000000"/>
              <w:bottom w:val="single" w:sz="6" w:space="0" w:color="000000"/>
              <w:right w:val="single" w:sz="6" w:space="0" w:color="CCCCCC"/>
            </w:tcBorders>
            <w:shd w:val="clear" w:color="auto" w:fill="auto"/>
            <w:tcMar>
              <w:top w:w="40" w:type="dxa"/>
              <w:left w:w="40" w:type="dxa"/>
              <w:bottom w:w="40" w:type="dxa"/>
              <w:right w:w="40" w:type="dxa"/>
            </w:tcMar>
            <w:vAlign w:val="center"/>
          </w:tcPr>
          <w:p w14:paraId="15F8460E"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w:t>
            </w:r>
          </w:p>
          <w:p w14:paraId="70A45409"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(Cohort)</w:t>
            </w:r>
          </w:p>
        </w:tc>
        <w:tc>
          <w:tcPr>
            <w:tcW w:w="1073" w:type="dxa"/>
            <w:vMerge w:val="restart"/>
            <w:tcBorders>
              <w:top w:val="single" w:sz="6" w:space="0" w:color="000000"/>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6B38CC03"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w:t>
            </w:r>
          </w:p>
          <w:p w14:paraId="7CF77AE9"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 teams)</w:t>
            </w:r>
          </w:p>
        </w:tc>
        <w:tc>
          <w:tcPr>
            <w:tcW w:w="1192" w:type="dxa"/>
            <w:vMerge w:val="restart"/>
            <w:tcBorders>
              <w:top w:val="single" w:sz="6" w:space="0" w:color="000000"/>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3D33252C"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TSLS</w:t>
            </w:r>
          </w:p>
          <w:p w14:paraId="6E25CB71"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 teams)</w:t>
            </w:r>
          </w:p>
        </w:tc>
        <w:tc>
          <w:tcPr>
            <w:tcW w:w="1192" w:type="dxa"/>
            <w:vMerge w:val="restart"/>
            <w:tcBorders>
              <w:top w:val="single" w:sz="6" w:space="0" w:color="000000"/>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3AFAB2AD"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w:t>
            </w:r>
          </w:p>
          <w:p w14:paraId="3EA55DCE"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Five)</w:t>
            </w:r>
          </w:p>
        </w:tc>
        <w:tc>
          <w:tcPr>
            <w:tcW w:w="1205" w:type="dxa"/>
            <w:vMerge w:val="restart"/>
            <w:tcBorders>
              <w:top w:val="single" w:sz="6" w:space="0" w:color="000000"/>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690C8233"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TSLS</w:t>
            </w:r>
          </w:p>
          <w:p w14:paraId="1FEBBA9E"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Five)</w:t>
            </w:r>
          </w:p>
        </w:tc>
        <w:tc>
          <w:tcPr>
            <w:tcW w:w="1192" w:type="dxa"/>
            <w:vMerge w:val="restart"/>
            <w:tcBorders>
              <w:top w:val="single" w:sz="6" w:space="0" w:color="000000"/>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center"/>
          </w:tcPr>
          <w:p w14:paraId="3162FBF1"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w:t>
            </w:r>
          </w:p>
          <w:p w14:paraId="3D681D66"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Non Power</w:t>
            </w:r>
            <w:proofErr w:type="gramEnd"/>
            <w:r>
              <w:rPr>
                <w:rFonts w:ascii="Times New Roman" w:eastAsia="Times New Roman" w:hAnsi="Times New Roman" w:cs="Times New Roman"/>
                <w:sz w:val="20"/>
                <w:szCs w:val="20"/>
              </w:rPr>
              <w:t xml:space="preserve"> Five)</w:t>
            </w:r>
          </w:p>
        </w:tc>
        <w:tc>
          <w:tcPr>
            <w:tcW w:w="1192" w:type="dxa"/>
            <w:vMerge w:val="restart"/>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E3CAB84"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TSLS</w:t>
            </w:r>
          </w:p>
          <w:p w14:paraId="588CE282"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Non Power</w:t>
            </w:r>
            <w:proofErr w:type="gramEnd"/>
            <w:r>
              <w:rPr>
                <w:rFonts w:ascii="Times New Roman" w:eastAsia="Times New Roman" w:hAnsi="Times New Roman" w:cs="Times New Roman"/>
                <w:sz w:val="20"/>
                <w:szCs w:val="20"/>
              </w:rPr>
              <w:t xml:space="preserve"> Five)</w:t>
            </w:r>
          </w:p>
        </w:tc>
      </w:tr>
      <w:tr w:rsidR="00796533" w14:paraId="2A73F39F" w14:textId="77777777">
        <w:trPr>
          <w:trHeight w:val="264"/>
        </w:trPr>
        <w:tc>
          <w:tcPr>
            <w:tcW w:w="1590" w:type="dxa"/>
            <w:vMerge/>
            <w:tcBorders>
              <w:bottom w:val="single" w:sz="6" w:space="0" w:color="000000"/>
              <w:right w:val="single" w:sz="6" w:space="0" w:color="CCCCCC"/>
            </w:tcBorders>
            <w:shd w:val="clear" w:color="auto" w:fill="auto"/>
            <w:tcMar>
              <w:top w:w="100" w:type="dxa"/>
              <w:left w:w="100" w:type="dxa"/>
              <w:bottom w:w="100" w:type="dxa"/>
              <w:right w:w="100" w:type="dxa"/>
            </w:tcMar>
          </w:tcPr>
          <w:p w14:paraId="6CE8EE0E" w14:textId="77777777" w:rsidR="00796533" w:rsidRDefault="00796533">
            <w:pPr>
              <w:widowControl w:val="0"/>
              <w:rPr>
                <w:sz w:val="20"/>
                <w:szCs w:val="20"/>
              </w:rPr>
            </w:pPr>
          </w:p>
        </w:tc>
        <w:tc>
          <w:tcPr>
            <w:tcW w:w="1073" w:type="dxa"/>
            <w:vMerge/>
            <w:tcBorders>
              <w:bottom w:val="single" w:sz="6" w:space="0" w:color="000000"/>
              <w:right w:val="single" w:sz="6" w:space="0" w:color="CCCCCC"/>
            </w:tcBorders>
            <w:shd w:val="clear" w:color="auto" w:fill="auto"/>
            <w:tcMar>
              <w:top w:w="100" w:type="dxa"/>
              <w:left w:w="100" w:type="dxa"/>
              <w:bottom w:w="100" w:type="dxa"/>
              <w:right w:w="100" w:type="dxa"/>
            </w:tcMar>
          </w:tcPr>
          <w:p w14:paraId="3F0192CF" w14:textId="77777777" w:rsidR="00796533" w:rsidRDefault="00796533">
            <w:pPr>
              <w:widowControl w:val="0"/>
              <w:rPr>
                <w:sz w:val="20"/>
                <w:szCs w:val="20"/>
              </w:rPr>
            </w:pPr>
          </w:p>
        </w:tc>
        <w:tc>
          <w:tcPr>
            <w:tcW w:w="1192" w:type="dxa"/>
            <w:vMerge/>
            <w:tcBorders>
              <w:bottom w:val="single" w:sz="6" w:space="0" w:color="000000"/>
              <w:right w:val="single" w:sz="6" w:space="0" w:color="CCCCCC"/>
            </w:tcBorders>
            <w:shd w:val="clear" w:color="auto" w:fill="auto"/>
            <w:tcMar>
              <w:top w:w="100" w:type="dxa"/>
              <w:left w:w="100" w:type="dxa"/>
              <w:bottom w:w="100" w:type="dxa"/>
              <w:right w:w="100" w:type="dxa"/>
            </w:tcMar>
          </w:tcPr>
          <w:p w14:paraId="3A69F5A0" w14:textId="77777777" w:rsidR="00796533" w:rsidRDefault="00796533">
            <w:pPr>
              <w:widowControl w:val="0"/>
              <w:rPr>
                <w:sz w:val="20"/>
                <w:szCs w:val="20"/>
              </w:rPr>
            </w:pPr>
          </w:p>
        </w:tc>
        <w:tc>
          <w:tcPr>
            <w:tcW w:w="1192" w:type="dxa"/>
            <w:vMerge/>
            <w:tcBorders>
              <w:bottom w:val="single" w:sz="6" w:space="0" w:color="000000"/>
              <w:right w:val="single" w:sz="6" w:space="0" w:color="CCCCCC"/>
            </w:tcBorders>
            <w:shd w:val="clear" w:color="auto" w:fill="auto"/>
            <w:tcMar>
              <w:top w:w="100" w:type="dxa"/>
              <w:left w:w="100" w:type="dxa"/>
              <w:bottom w:w="100" w:type="dxa"/>
              <w:right w:w="100" w:type="dxa"/>
            </w:tcMar>
          </w:tcPr>
          <w:p w14:paraId="0E00E095" w14:textId="77777777" w:rsidR="00796533" w:rsidRDefault="00796533">
            <w:pPr>
              <w:widowControl w:val="0"/>
              <w:rPr>
                <w:sz w:val="20"/>
                <w:szCs w:val="20"/>
              </w:rPr>
            </w:pPr>
          </w:p>
        </w:tc>
        <w:tc>
          <w:tcPr>
            <w:tcW w:w="1205" w:type="dxa"/>
            <w:vMerge/>
            <w:tcBorders>
              <w:bottom w:val="single" w:sz="6" w:space="0" w:color="000000"/>
              <w:right w:val="single" w:sz="6" w:space="0" w:color="CCCCCC"/>
            </w:tcBorders>
            <w:shd w:val="clear" w:color="auto" w:fill="auto"/>
            <w:tcMar>
              <w:top w:w="100" w:type="dxa"/>
              <w:left w:w="100" w:type="dxa"/>
              <w:bottom w:w="100" w:type="dxa"/>
              <w:right w:w="100" w:type="dxa"/>
            </w:tcMar>
          </w:tcPr>
          <w:p w14:paraId="52B4655B" w14:textId="77777777" w:rsidR="00796533" w:rsidRDefault="00796533">
            <w:pPr>
              <w:widowControl w:val="0"/>
              <w:rPr>
                <w:sz w:val="20"/>
                <w:szCs w:val="20"/>
              </w:rPr>
            </w:pPr>
          </w:p>
        </w:tc>
        <w:tc>
          <w:tcPr>
            <w:tcW w:w="1192" w:type="dxa"/>
            <w:vMerge/>
            <w:tcBorders>
              <w:bottom w:val="single" w:sz="6" w:space="0" w:color="000000"/>
              <w:right w:val="single" w:sz="6" w:space="0" w:color="CCCCCC"/>
            </w:tcBorders>
            <w:shd w:val="clear" w:color="auto" w:fill="auto"/>
            <w:tcMar>
              <w:top w:w="100" w:type="dxa"/>
              <w:left w:w="100" w:type="dxa"/>
              <w:bottom w:w="100" w:type="dxa"/>
              <w:right w:w="100" w:type="dxa"/>
            </w:tcMar>
          </w:tcPr>
          <w:p w14:paraId="6DA13ADC" w14:textId="77777777" w:rsidR="00796533" w:rsidRDefault="00796533">
            <w:pPr>
              <w:widowControl w:val="0"/>
              <w:rPr>
                <w:sz w:val="20"/>
                <w:szCs w:val="20"/>
              </w:rPr>
            </w:pPr>
          </w:p>
        </w:tc>
        <w:tc>
          <w:tcPr>
            <w:tcW w:w="1192"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D5BEBDA" w14:textId="77777777" w:rsidR="00796533" w:rsidRDefault="00796533">
            <w:pPr>
              <w:widowControl w:val="0"/>
              <w:rPr>
                <w:sz w:val="20"/>
                <w:szCs w:val="20"/>
              </w:rPr>
            </w:pPr>
          </w:p>
        </w:tc>
      </w:tr>
      <w:tr w:rsidR="00796533" w14:paraId="12F07C09"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3D55E40B"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ThreeStars</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1A4633" w14:textId="77777777" w:rsidR="00796533" w:rsidRDefault="00F21B81">
            <w:pPr>
              <w:widowControl w:val="0"/>
              <w:jc w:val="center"/>
              <w:rPr>
                <w:sz w:val="20"/>
                <w:szCs w:val="20"/>
              </w:rPr>
            </w:pPr>
            <w:r>
              <w:rPr>
                <w:rFonts w:ascii="Times New Roman" w:eastAsia="Times New Roman" w:hAnsi="Times New Roman" w:cs="Times New Roman"/>
                <w:sz w:val="20"/>
                <w:szCs w:val="20"/>
              </w:rPr>
              <w:t>-183.6**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03E1F4" w14:textId="77777777" w:rsidR="00796533" w:rsidRDefault="00F21B81">
            <w:pPr>
              <w:widowControl w:val="0"/>
              <w:jc w:val="center"/>
              <w:rPr>
                <w:sz w:val="20"/>
                <w:szCs w:val="20"/>
              </w:rPr>
            </w:pPr>
            <w:r>
              <w:rPr>
                <w:rFonts w:ascii="Times New Roman" w:eastAsia="Times New Roman" w:hAnsi="Times New Roman" w:cs="Times New Roman"/>
                <w:sz w:val="20"/>
                <w:szCs w:val="20"/>
              </w:rPr>
              <w:t>-187.0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015CC" w14:textId="77777777" w:rsidR="00796533" w:rsidRDefault="00F21B81">
            <w:pPr>
              <w:widowControl w:val="0"/>
              <w:jc w:val="center"/>
              <w:rPr>
                <w:sz w:val="20"/>
                <w:szCs w:val="20"/>
              </w:rPr>
            </w:pPr>
            <w:r>
              <w:rPr>
                <w:rFonts w:ascii="Times New Roman" w:eastAsia="Times New Roman" w:hAnsi="Times New Roman" w:cs="Times New Roman"/>
                <w:sz w:val="20"/>
                <w:szCs w:val="20"/>
              </w:rPr>
              <w:t>-480.4***</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5109E0" w14:textId="77777777" w:rsidR="00796533" w:rsidRDefault="00F21B81">
            <w:pPr>
              <w:widowControl w:val="0"/>
              <w:jc w:val="center"/>
              <w:rPr>
                <w:sz w:val="20"/>
                <w:szCs w:val="20"/>
              </w:rPr>
            </w:pPr>
            <w:r>
              <w:rPr>
                <w:rFonts w:ascii="Times New Roman" w:eastAsia="Times New Roman" w:hAnsi="Times New Roman" w:cs="Times New Roman"/>
                <w:sz w:val="20"/>
                <w:szCs w:val="20"/>
              </w:rPr>
              <w:t>142.9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F4BD41" w14:textId="77777777" w:rsidR="00796533" w:rsidRDefault="00F21B81">
            <w:pPr>
              <w:widowControl w:val="0"/>
              <w:jc w:val="center"/>
              <w:rPr>
                <w:sz w:val="20"/>
                <w:szCs w:val="20"/>
              </w:rPr>
            </w:pPr>
            <w:r>
              <w:rPr>
                <w:rFonts w:ascii="Times New Roman" w:eastAsia="Times New Roman" w:hAnsi="Times New Roman" w:cs="Times New Roman"/>
                <w:sz w:val="20"/>
                <w:szCs w:val="20"/>
              </w:rPr>
              <w:t>-43.8</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B0D2927" w14:textId="77777777" w:rsidR="00796533" w:rsidRDefault="00F21B81">
            <w:pPr>
              <w:widowControl w:val="0"/>
              <w:jc w:val="center"/>
              <w:rPr>
                <w:sz w:val="20"/>
                <w:szCs w:val="20"/>
              </w:rPr>
            </w:pPr>
            <w:r>
              <w:rPr>
                <w:rFonts w:ascii="Times New Roman" w:eastAsia="Times New Roman" w:hAnsi="Times New Roman" w:cs="Times New Roman"/>
                <w:sz w:val="20"/>
                <w:szCs w:val="20"/>
              </w:rPr>
              <w:t>-175.4*</w:t>
            </w:r>
          </w:p>
        </w:tc>
      </w:tr>
      <w:tr w:rsidR="00796533" w14:paraId="51D24577"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ED327F5"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B0AECD" w14:textId="77777777" w:rsidR="00796533" w:rsidRDefault="00F21B81">
            <w:pPr>
              <w:widowControl w:val="0"/>
              <w:jc w:val="center"/>
              <w:rPr>
                <w:sz w:val="20"/>
                <w:szCs w:val="20"/>
              </w:rPr>
            </w:pPr>
            <w:r>
              <w:rPr>
                <w:rFonts w:ascii="Times New Roman" w:eastAsia="Times New Roman" w:hAnsi="Times New Roman" w:cs="Times New Roman"/>
                <w:sz w:val="20"/>
                <w:szCs w:val="20"/>
              </w:rPr>
              <w:t>(-2.17)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2EF5A5" w14:textId="77777777" w:rsidR="00796533" w:rsidRDefault="00F21B81">
            <w:pPr>
              <w:widowControl w:val="0"/>
              <w:jc w:val="center"/>
              <w:rPr>
                <w:sz w:val="20"/>
                <w:szCs w:val="20"/>
              </w:rPr>
            </w:pPr>
            <w:r>
              <w:rPr>
                <w:rFonts w:ascii="Times New Roman" w:eastAsia="Times New Roman" w:hAnsi="Times New Roman" w:cs="Times New Roman"/>
                <w:sz w:val="20"/>
                <w:szCs w:val="20"/>
              </w:rPr>
              <w:t>(-1.34)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92887F" w14:textId="77777777" w:rsidR="00796533" w:rsidRDefault="00F21B81">
            <w:pPr>
              <w:widowControl w:val="0"/>
              <w:jc w:val="center"/>
              <w:rPr>
                <w:sz w:val="20"/>
                <w:szCs w:val="20"/>
              </w:rPr>
            </w:pPr>
            <w:r>
              <w:rPr>
                <w:rFonts w:ascii="Times New Roman" w:eastAsia="Times New Roman" w:hAnsi="Times New Roman" w:cs="Times New Roman"/>
                <w:sz w:val="20"/>
                <w:szCs w:val="20"/>
              </w:rPr>
              <w:t>(-3.44)</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8B2389" w14:textId="77777777" w:rsidR="00796533" w:rsidRDefault="00F21B81">
            <w:pPr>
              <w:widowControl w:val="0"/>
              <w:jc w:val="center"/>
              <w:rPr>
                <w:sz w:val="20"/>
                <w:szCs w:val="20"/>
              </w:rPr>
            </w:pPr>
            <w:r>
              <w:rPr>
                <w:rFonts w:ascii="Times New Roman" w:eastAsia="Times New Roman" w:hAnsi="Times New Roman" w:cs="Times New Roman"/>
                <w:sz w:val="20"/>
                <w:szCs w:val="20"/>
              </w:rPr>
              <w:t>(0.98)</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DF2FD5" w14:textId="77777777" w:rsidR="00796533" w:rsidRDefault="00F21B81">
            <w:pPr>
              <w:widowControl w:val="0"/>
              <w:jc w:val="center"/>
              <w:rPr>
                <w:sz w:val="20"/>
                <w:szCs w:val="20"/>
              </w:rPr>
            </w:pPr>
            <w:r>
              <w:rPr>
                <w:rFonts w:ascii="Times New Roman" w:eastAsia="Times New Roman" w:hAnsi="Times New Roman" w:cs="Times New Roman"/>
                <w:sz w:val="20"/>
                <w:szCs w:val="20"/>
              </w:rPr>
              <w:t>(-1.21)</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B3B0240" w14:textId="77777777" w:rsidR="00796533" w:rsidRDefault="00F21B81">
            <w:pPr>
              <w:widowControl w:val="0"/>
              <w:jc w:val="center"/>
              <w:rPr>
                <w:sz w:val="20"/>
                <w:szCs w:val="20"/>
              </w:rPr>
            </w:pPr>
            <w:r>
              <w:rPr>
                <w:rFonts w:ascii="Times New Roman" w:eastAsia="Times New Roman" w:hAnsi="Times New Roman" w:cs="Times New Roman"/>
                <w:sz w:val="20"/>
                <w:szCs w:val="20"/>
              </w:rPr>
              <w:t>(-1.88)</w:t>
            </w:r>
          </w:p>
        </w:tc>
      </w:tr>
      <w:tr w:rsidR="00796533" w14:paraId="4CFEC304"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0ABFB595"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FourStars</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A5D650" w14:textId="77777777" w:rsidR="00796533" w:rsidRDefault="00F21B81">
            <w:pPr>
              <w:widowControl w:val="0"/>
              <w:jc w:val="center"/>
              <w:rPr>
                <w:sz w:val="20"/>
                <w:szCs w:val="20"/>
              </w:rPr>
            </w:pPr>
            <w:r>
              <w:rPr>
                <w:rFonts w:ascii="Times New Roman" w:eastAsia="Times New Roman" w:hAnsi="Times New Roman" w:cs="Times New Roman"/>
                <w:sz w:val="20"/>
                <w:szCs w:val="20"/>
              </w:rPr>
              <w:t>-160.47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BBC51" w14:textId="77777777" w:rsidR="00796533" w:rsidRDefault="00F21B81">
            <w:pPr>
              <w:widowControl w:val="0"/>
              <w:jc w:val="center"/>
              <w:rPr>
                <w:sz w:val="20"/>
                <w:szCs w:val="20"/>
              </w:rPr>
            </w:pPr>
            <w:r>
              <w:rPr>
                <w:rFonts w:ascii="Times New Roman" w:eastAsia="Times New Roman" w:hAnsi="Times New Roman" w:cs="Times New Roman"/>
                <w:sz w:val="20"/>
                <w:szCs w:val="20"/>
              </w:rPr>
              <w:t>-623.6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142FA4" w14:textId="77777777" w:rsidR="00796533" w:rsidRDefault="00F21B81">
            <w:pPr>
              <w:widowControl w:val="0"/>
              <w:jc w:val="center"/>
              <w:rPr>
                <w:sz w:val="20"/>
                <w:szCs w:val="20"/>
              </w:rPr>
            </w:pPr>
            <w:r>
              <w:rPr>
                <w:rFonts w:ascii="Times New Roman" w:eastAsia="Times New Roman" w:hAnsi="Times New Roman" w:cs="Times New Roman"/>
                <w:sz w:val="20"/>
                <w:szCs w:val="20"/>
              </w:rPr>
              <w:t>-15.67</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4739B" w14:textId="77777777" w:rsidR="00796533" w:rsidRDefault="00F21B81">
            <w:pPr>
              <w:widowControl w:val="0"/>
              <w:jc w:val="center"/>
              <w:rPr>
                <w:sz w:val="20"/>
                <w:szCs w:val="20"/>
              </w:rPr>
            </w:pPr>
            <w:r>
              <w:rPr>
                <w:rFonts w:ascii="Times New Roman" w:eastAsia="Times New Roman" w:hAnsi="Times New Roman" w:cs="Times New Roman"/>
                <w:sz w:val="20"/>
                <w:szCs w:val="20"/>
              </w:rPr>
              <w:t>-159.1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83D0A9" w14:textId="77777777" w:rsidR="00796533" w:rsidRDefault="00F21B81">
            <w:pPr>
              <w:widowControl w:val="0"/>
              <w:jc w:val="center"/>
              <w:rPr>
                <w:sz w:val="20"/>
                <w:szCs w:val="20"/>
              </w:rPr>
            </w:pPr>
            <w:r>
              <w:rPr>
                <w:rFonts w:ascii="Times New Roman" w:eastAsia="Times New Roman" w:hAnsi="Times New Roman" w:cs="Times New Roman"/>
                <w:sz w:val="20"/>
                <w:szCs w:val="20"/>
              </w:rPr>
              <w:t>-73.1</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9E8A495" w14:textId="77777777" w:rsidR="00796533" w:rsidRDefault="00F21B81">
            <w:pPr>
              <w:widowControl w:val="0"/>
              <w:jc w:val="center"/>
              <w:rPr>
                <w:sz w:val="20"/>
                <w:szCs w:val="20"/>
              </w:rPr>
            </w:pPr>
            <w:r>
              <w:rPr>
                <w:rFonts w:ascii="Times New Roman" w:eastAsia="Times New Roman" w:hAnsi="Times New Roman" w:cs="Times New Roman"/>
                <w:sz w:val="20"/>
                <w:szCs w:val="20"/>
              </w:rPr>
              <w:t>649.6</w:t>
            </w:r>
          </w:p>
        </w:tc>
      </w:tr>
      <w:tr w:rsidR="00796533" w14:paraId="277D212C"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48C56F4"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F0BB0F" w14:textId="77777777" w:rsidR="00796533" w:rsidRDefault="00F21B81">
            <w:pPr>
              <w:widowControl w:val="0"/>
              <w:jc w:val="center"/>
              <w:rPr>
                <w:sz w:val="20"/>
                <w:szCs w:val="20"/>
              </w:rPr>
            </w:pPr>
            <w:r>
              <w:rPr>
                <w:rFonts w:ascii="Times New Roman" w:eastAsia="Times New Roman" w:hAnsi="Times New Roman" w:cs="Times New Roman"/>
                <w:sz w:val="20"/>
                <w:szCs w:val="20"/>
              </w:rPr>
              <w:t>(-0.92)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452849" w14:textId="77777777" w:rsidR="00796533" w:rsidRDefault="00F21B81">
            <w:pPr>
              <w:widowControl w:val="0"/>
              <w:jc w:val="center"/>
              <w:rPr>
                <w:sz w:val="20"/>
                <w:szCs w:val="20"/>
              </w:rPr>
            </w:pPr>
            <w:r>
              <w:rPr>
                <w:rFonts w:ascii="Times New Roman" w:eastAsia="Times New Roman" w:hAnsi="Times New Roman" w:cs="Times New Roman"/>
                <w:sz w:val="20"/>
                <w:szCs w:val="20"/>
              </w:rPr>
              <w:t>(-1.35)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27397B" w14:textId="77777777" w:rsidR="00796533" w:rsidRDefault="00F21B81">
            <w:pPr>
              <w:widowControl w:val="0"/>
              <w:jc w:val="center"/>
              <w:rPr>
                <w:sz w:val="20"/>
                <w:szCs w:val="20"/>
              </w:rPr>
            </w:pPr>
            <w:r>
              <w:rPr>
                <w:rFonts w:ascii="Times New Roman" w:eastAsia="Times New Roman" w:hAnsi="Times New Roman" w:cs="Times New Roman"/>
                <w:sz w:val="20"/>
                <w:szCs w:val="20"/>
              </w:rPr>
              <w:t>(-0.07)</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D51007" w14:textId="77777777" w:rsidR="00796533" w:rsidRDefault="00F21B81">
            <w:pPr>
              <w:widowControl w:val="0"/>
              <w:jc w:val="center"/>
              <w:rPr>
                <w:sz w:val="20"/>
                <w:szCs w:val="20"/>
              </w:rPr>
            </w:pPr>
            <w:r>
              <w:rPr>
                <w:rFonts w:ascii="Times New Roman" w:eastAsia="Times New Roman" w:hAnsi="Times New Roman" w:cs="Times New Roman"/>
                <w:sz w:val="20"/>
                <w:szCs w:val="20"/>
              </w:rPr>
              <w:t>(-0.26)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D4CF69" w14:textId="77777777" w:rsidR="00796533" w:rsidRDefault="00F21B81">
            <w:pPr>
              <w:widowControl w:val="0"/>
              <w:jc w:val="center"/>
              <w:rPr>
                <w:sz w:val="20"/>
                <w:szCs w:val="20"/>
              </w:rPr>
            </w:pPr>
            <w:r>
              <w:rPr>
                <w:rFonts w:ascii="Times New Roman" w:eastAsia="Times New Roman" w:hAnsi="Times New Roman" w:cs="Times New Roman"/>
                <w:sz w:val="20"/>
                <w:szCs w:val="20"/>
              </w:rPr>
              <w:t>(-0.22)</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E25B428" w14:textId="77777777" w:rsidR="00796533" w:rsidRDefault="00F21B81">
            <w:pPr>
              <w:widowControl w:val="0"/>
              <w:jc w:val="center"/>
              <w:rPr>
                <w:sz w:val="20"/>
                <w:szCs w:val="20"/>
              </w:rPr>
            </w:pPr>
            <w:r>
              <w:rPr>
                <w:rFonts w:ascii="Times New Roman" w:eastAsia="Times New Roman" w:hAnsi="Times New Roman" w:cs="Times New Roman"/>
                <w:sz w:val="20"/>
                <w:szCs w:val="20"/>
              </w:rPr>
              <w:t>(0.70)</w:t>
            </w:r>
          </w:p>
        </w:tc>
      </w:tr>
      <w:tr w:rsidR="00796533" w14:paraId="4F517573"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066E6922"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FiveStars</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C3F027" w14:textId="77777777" w:rsidR="00796533" w:rsidRDefault="00F21B81">
            <w:pPr>
              <w:widowControl w:val="0"/>
              <w:jc w:val="center"/>
              <w:rPr>
                <w:sz w:val="20"/>
                <w:szCs w:val="20"/>
              </w:rPr>
            </w:pPr>
            <w:r>
              <w:rPr>
                <w:rFonts w:ascii="Times New Roman" w:eastAsia="Times New Roman" w:hAnsi="Times New Roman" w:cs="Times New Roman"/>
                <w:sz w:val="20"/>
                <w:szCs w:val="20"/>
              </w:rPr>
              <w:t>1383.1**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E0E7D9" w14:textId="77777777" w:rsidR="00796533" w:rsidRDefault="00F21B81">
            <w:pPr>
              <w:widowControl w:val="0"/>
              <w:jc w:val="center"/>
              <w:rPr>
                <w:sz w:val="20"/>
                <w:szCs w:val="20"/>
              </w:rPr>
            </w:pPr>
            <w:r>
              <w:rPr>
                <w:rFonts w:ascii="Times New Roman" w:eastAsia="Times New Roman" w:hAnsi="Times New Roman" w:cs="Times New Roman"/>
                <w:sz w:val="20"/>
                <w:szCs w:val="20"/>
              </w:rPr>
              <w:t>2860.2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2B6E4F" w14:textId="77777777" w:rsidR="00796533" w:rsidRDefault="00F21B81">
            <w:pPr>
              <w:widowControl w:val="0"/>
              <w:jc w:val="center"/>
              <w:rPr>
                <w:sz w:val="20"/>
                <w:szCs w:val="20"/>
              </w:rPr>
            </w:pPr>
            <w:r>
              <w:rPr>
                <w:rFonts w:ascii="Times New Roman" w:eastAsia="Times New Roman" w:hAnsi="Times New Roman" w:cs="Times New Roman"/>
                <w:sz w:val="20"/>
                <w:szCs w:val="20"/>
              </w:rPr>
              <w:t>1063.9</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33BDEA" w14:textId="77777777" w:rsidR="00796533" w:rsidRDefault="00F21B81">
            <w:pPr>
              <w:widowControl w:val="0"/>
              <w:jc w:val="center"/>
              <w:rPr>
                <w:sz w:val="20"/>
                <w:szCs w:val="20"/>
              </w:rPr>
            </w:pPr>
            <w:r>
              <w:rPr>
                <w:rFonts w:ascii="Times New Roman" w:eastAsia="Times New Roman" w:hAnsi="Times New Roman" w:cs="Times New Roman"/>
                <w:sz w:val="20"/>
                <w:szCs w:val="20"/>
              </w:rPr>
              <w:t>1908.2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09A587" w14:textId="77777777" w:rsidR="00796533" w:rsidRDefault="00F21B81">
            <w:pPr>
              <w:widowControl w:val="0"/>
              <w:jc w:val="center"/>
              <w:rPr>
                <w:sz w:val="20"/>
                <w:szCs w:val="20"/>
              </w:rPr>
            </w:pPr>
            <w:r>
              <w:rPr>
                <w:rFonts w:ascii="Times New Roman" w:eastAsia="Times New Roman" w:hAnsi="Times New Roman" w:cs="Times New Roman"/>
                <w:sz w:val="20"/>
                <w:szCs w:val="20"/>
              </w:rPr>
              <w:t>481.8</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34201EFC" w14:textId="77777777" w:rsidR="00796533" w:rsidRDefault="00F21B81">
            <w:pPr>
              <w:widowControl w:val="0"/>
              <w:jc w:val="center"/>
              <w:rPr>
                <w:sz w:val="20"/>
                <w:szCs w:val="20"/>
              </w:rPr>
            </w:pPr>
            <w:r>
              <w:rPr>
                <w:rFonts w:ascii="Times New Roman" w:eastAsia="Times New Roman" w:hAnsi="Times New Roman" w:cs="Times New Roman"/>
                <w:sz w:val="20"/>
                <w:szCs w:val="20"/>
              </w:rPr>
              <w:t>-5885.9</w:t>
            </w:r>
          </w:p>
        </w:tc>
      </w:tr>
      <w:tr w:rsidR="00796533" w14:paraId="00F85494"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31396B2"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88DCF1" w14:textId="77777777" w:rsidR="00796533" w:rsidRDefault="00F21B81">
            <w:pPr>
              <w:widowControl w:val="0"/>
              <w:jc w:val="center"/>
              <w:rPr>
                <w:sz w:val="20"/>
                <w:szCs w:val="20"/>
              </w:rPr>
            </w:pPr>
            <w:r>
              <w:rPr>
                <w:rFonts w:ascii="Times New Roman" w:eastAsia="Times New Roman" w:hAnsi="Times New Roman" w:cs="Times New Roman"/>
                <w:sz w:val="20"/>
                <w:szCs w:val="20"/>
              </w:rPr>
              <w:t>(2.26)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90DED3" w14:textId="77777777" w:rsidR="00796533" w:rsidRDefault="00F21B81">
            <w:pPr>
              <w:widowControl w:val="0"/>
              <w:jc w:val="center"/>
              <w:rPr>
                <w:sz w:val="20"/>
                <w:szCs w:val="20"/>
              </w:rPr>
            </w:pPr>
            <w:r>
              <w:rPr>
                <w:rFonts w:ascii="Times New Roman" w:eastAsia="Times New Roman" w:hAnsi="Times New Roman" w:cs="Times New Roman"/>
                <w:sz w:val="20"/>
                <w:szCs w:val="20"/>
              </w:rPr>
              <w:t>(1.21)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C103E4" w14:textId="77777777" w:rsidR="00796533" w:rsidRDefault="00F21B81">
            <w:pPr>
              <w:widowControl w:val="0"/>
              <w:jc w:val="center"/>
              <w:rPr>
                <w:sz w:val="20"/>
                <w:szCs w:val="20"/>
              </w:rPr>
            </w:pPr>
            <w:r>
              <w:rPr>
                <w:rFonts w:ascii="Times New Roman" w:eastAsia="Times New Roman" w:hAnsi="Times New Roman" w:cs="Times New Roman"/>
                <w:sz w:val="20"/>
                <w:szCs w:val="20"/>
              </w:rPr>
              <w:t>(1.48)</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BF275C" w14:textId="77777777" w:rsidR="00796533" w:rsidRDefault="00F21B81">
            <w:pPr>
              <w:widowControl w:val="0"/>
              <w:jc w:val="center"/>
              <w:rPr>
                <w:sz w:val="20"/>
                <w:szCs w:val="20"/>
              </w:rPr>
            </w:pPr>
            <w:r>
              <w:rPr>
                <w:rFonts w:ascii="Times New Roman" w:eastAsia="Times New Roman" w:hAnsi="Times New Roman" w:cs="Times New Roman"/>
                <w:sz w:val="20"/>
                <w:szCs w:val="20"/>
              </w:rPr>
              <w:t>(0.72)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55AC9F" w14:textId="77777777" w:rsidR="00796533" w:rsidRDefault="00F21B81">
            <w:pPr>
              <w:widowControl w:val="0"/>
              <w:jc w:val="center"/>
              <w:rPr>
                <w:sz w:val="20"/>
                <w:szCs w:val="20"/>
              </w:rPr>
            </w:pPr>
            <w:r>
              <w:rPr>
                <w:rFonts w:ascii="Times New Roman" w:eastAsia="Times New Roman" w:hAnsi="Times New Roman" w:cs="Times New Roman"/>
                <w:sz w:val="20"/>
                <w:szCs w:val="20"/>
              </w:rPr>
              <w:t>(0.22)</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ACC0C14" w14:textId="77777777" w:rsidR="00796533" w:rsidRDefault="00F21B81">
            <w:pPr>
              <w:widowControl w:val="0"/>
              <w:jc w:val="center"/>
              <w:rPr>
                <w:sz w:val="20"/>
                <w:szCs w:val="20"/>
              </w:rPr>
            </w:pPr>
            <w:r>
              <w:rPr>
                <w:rFonts w:ascii="Times New Roman" w:eastAsia="Times New Roman" w:hAnsi="Times New Roman" w:cs="Times New Roman"/>
                <w:sz w:val="20"/>
                <w:szCs w:val="20"/>
              </w:rPr>
              <w:t>(-0.50)</w:t>
            </w:r>
          </w:p>
        </w:tc>
      </w:tr>
      <w:tr w:rsidR="00796533" w14:paraId="3AEC9F1A"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51D1683D"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Stadium Capacity</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98C805" w14:textId="77777777" w:rsidR="00796533" w:rsidRDefault="00F21B81">
            <w:pPr>
              <w:widowControl w:val="0"/>
              <w:jc w:val="center"/>
              <w:rPr>
                <w:sz w:val="20"/>
                <w:szCs w:val="20"/>
              </w:rPr>
            </w:pPr>
            <w:r>
              <w:rPr>
                <w:rFonts w:ascii="Times New Roman" w:eastAsia="Times New Roman" w:hAnsi="Times New Roman" w:cs="Times New Roman"/>
                <w:sz w:val="20"/>
                <w:szCs w:val="20"/>
              </w:rPr>
              <w:t>0.15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3E67A5" w14:textId="77777777" w:rsidR="00796533" w:rsidRDefault="00F21B81">
            <w:pPr>
              <w:widowControl w:val="0"/>
              <w:jc w:val="center"/>
              <w:rPr>
                <w:sz w:val="20"/>
                <w:szCs w:val="20"/>
              </w:rPr>
            </w:pPr>
            <w:r>
              <w:rPr>
                <w:rFonts w:ascii="Times New Roman" w:eastAsia="Times New Roman" w:hAnsi="Times New Roman" w:cs="Times New Roman"/>
                <w:sz w:val="20"/>
                <w:szCs w:val="20"/>
              </w:rPr>
              <w:t>0.80***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1AFA22" w14:textId="77777777" w:rsidR="00796533" w:rsidRDefault="00F21B81">
            <w:pPr>
              <w:widowControl w:val="0"/>
              <w:jc w:val="center"/>
              <w:rPr>
                <w:sz w:val="20"/>
                <w:szCs w:val="20"/>
              </w:rPr>
            </w:pPr>
            <w:r>
              <w:rPr>
                <w:rFonts w:ascii="Times New Roman" w:eastAsia="Times New Roman" w:hAnsi="Times New Roman" w:cs="Times New Roman"/>
                <w:sz w:val="20"/>
                <w:szCs w:val="20"/>
              </w:rPr>
              <w:t>0.02</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FAD859" w14:textId="77777777" w:rsidR="00796533" w:rsidRDefault="00F21B81">
            <w:pPr>
              <w:widowControl w:val="0"/>
              <w:jc w:val="center"/>
              <w:rPr>
                <w:sz w:val="20"/>
                <w:szCs w:val="20"/>
              </w:rPr>
            </w:pPr>
            <w:r>
              <w:rPr>
                <w:rFonts w:ascii="Times New Roman" w:eastAsia="Times New Roman" w:hAnsi="Times New Roman" w:cs="Times New Roman"/>
                <w:sz w:val="20"/>
                <w:szCs w:val="20"/>
              </w:rPr>
              <w:t>0.75***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4A9AAF" w14:textId="77777777" w:rsidR="00796533" w:rsidRDefault="00F21B81">
            <w:pPr>
              <w:widowControl w:val="0"/>
              <w:jc w:val="center"/>
              <w:rPr>
                <w:sz w:val="20"/>
                <w:szCs w:val="20"/>
              </w:rPr>
            </w:pPr>
            <w:r>
              <w:rPr>
                <w:rFonts w:ascii="Times New Roman" w:eastAsia="Times New Roman" w:hAnsi="Times New Roman" w:cs="Times New Roman"/>
                <w:sz w:val="20"/>
                <w:szCs w:val="20"/>
              </w:rPr>
              <w:t>0.25</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E1D08EE" w14:textId="77777777" w:rsidR="00796533" w:rsidRDefault="00F21B81">
            <w:pPr>
              <w:widowControl w:val="0"/>
              <w:jc w:val="center"/>
              <w:rPr>
                <w:sz w:val="20"/>
                <w:szCs w:val="20"/>
              </w:rPr>
            </w:pPr>
            <w:r>
              <w:rPr>
                <w:rFonts w:ascii="Times New Roman" w:eastAsia="Times New Roman" w:hAnsi="Times New Roman" w:cs="Times New Roman"/>
                <w:sz w:val="20"/>
                <w:szCs w:val="20"/>
              </w:rPr>
              <w:t>0.23</w:t>
            </w:r>
          </w:p>
        </w:tc>
      </w:tr>
      <w:tr w:rsidR="00796533" w14:paraId="37802ED2"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22A0800A"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5CC013" w14:textId="77777777" w:rsidR="00796533" w:rsidRDefault="00F21B81">
            <w:pPr>
              <w:widowControl w:val="0"/>
              <w:jc w:val="center"/>
              <w:rPr>
                <w:sz w:val="20"/>
                <w:szCs w:val="20"/>
              </w:rPr>
            </w:pPr>
            <w:r>
              <w:rPr>
                <w:rFonts w:ascii="Times New Roman" w:eastAsia="Times New Roman" w:hAnsi="Times New Roman" w:cs="Times New Roman"/>
                <w:sz w:val="20"/>
                <w:szCs w:val="20"/>
              </w:rPr>
              <w:t>(0.85)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415479" w14:textId="77777777" w:rsidR="00796533" w:rsidRDefault="00F21B81">
            <w:pPr>
              <w:widowControl w:val="0"/>
              <w:jc w:val="center"/>
              <w:rPr>
                <w:sz w:val="20"/>
                <w:szCs w:val="20"/>
              </w:rPr>
            </w:pPr>
            <w:r>
              <w:rPr>
                <w:rFonts w:ascii="Times New Roman" w:eastAsia="Times New Roman" w:hAnsi="Times New Roman" w:cs="Times New Roman"/>
                <w:sz w:val="20"/>
                <w:szCs w:val="20"/>
              </w:rPr>
              <w:t>(6.0)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5268F2" w14:textId="77777777" w:rsidR="00796533" w:rsidRDefault="00F21B81">
            <w:pPr>
              <w:widowControl w:val="0"/>
              <w:jc w:val="center"/>
              <w:rPr>
                <w:sz w:val="20"/>
                <w:szCs w:val="20"/>
              </w:rPr>
            </w:pPr>
            <w:r>
              <w:rPr>
                <w:rFonts w:ascii="Times New Roman" w:eastAsia="Times New Roman" w:hAnsi="Times New Roman" w:cs="Times New Roman"/>
                <w:sz w:val="20"/>
                <w:szCs w:val="20"/>
              </w:rPr>
              <w:t>(0.08)</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90E53A" w14:textId="77777777" w:rsidR="00796533" w:rsidRDefault="00F21B81">
            <w:pPr>
              <w:widowControl w:val="0"/>
              <w:jc w:val="center"/>
              <w:rPr>
                <w:sz w:val="20"/>
                <w:szCs w:val="20"/>
              </w:rPr>
            </w:pPr>
            <w:r>
              <w:rPr>
                <w:rFonts w:ascii="Times New Roman" w:eastAsia="Times New Roman" w:hAnsi="Times New Roman" w:cs="Times New Roman"/>
                <w:sz w:val="20"/>
                <w:szCs w:val="20"/>
              </w:rPr>
              <w:t>(5.07)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B6CFB0" w14:textId="77777777" w:rsidR="00796533" w:rsidRDefault="00F21B81">
            <w:pPr>
              <w:widowControl w:val="0"/>
              <w:jc w:val="center"/>
              <w:rPr>
                <w:sz w:val="20"/>
                <w:szCs w:val="20"/>
              </w:rPr>
            </w:pPr>
            <w:r>
              <w:rPr>
                <w:rFonts w:ascii="Times New Roman" w:eastAsia="Times New Roman" w:hAnsi="Times New Roman" w:cs="Times New Roman"/>
                <w:sz w:val="20"/>
                <w:szCs w:val="20"/>
              </w:rPr>
              <w:t>(0.88)</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54A8940" w14:textId="77777777" w:rsidR="00796533" w:rsidRDefault="00F21B81">
            <w:pPr>
              <w:widowControl w:val="0"/>
              <w:jc w:val="center"/>
              <w:rPr>
                <w:sz w:val="20"/>
                <w:szCs w:val="20"/>
              </w:rPr>
            </w:pPr>
            <w:r>
              <w:rPr>
                <w:rFonts w:ascii="Times New Roman" w:eastAsia="Times New Roman" w:hAnsi="Times New Roman" w:cs="Times New Roman"/>
                <w:sz w:val="20"/>
                <w:szCs w:val="20"/>
              </w:rPr>
              <w:t>(4.49)</w:t>
            </w:r>
          </w:p>
        </w:tc>
      </w:tr>
      <w:tr w:rsidR="00796533" w14:paraId="53FB28CC"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4B910E92"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Stadium Years Open</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E8E08A" w14:textId="77777777" w:rsidR="00796533" w:rsidRDefault="00F21B81">
            <w:pPr>
              <w:widowControl w:val="0"/>
              <w:jc w:val="center"/>
              <w:rPr>
                <w:sz w:val="20"/>
                <w:szCs w:val="20"/>
              </w:rPr>
            </w:pPr>
            <w:r>
              <w:rPr>
                <w:rFonts w:ascii="Times New Roman" w:eastAsia="Times New Roman" w:hAnsi="Times New Roman" w:cs="Times New Roman"/>
                <w:sz w:val="20"/>
                <w:szCs w:val="20"/>
              </w:rPr>
              <w:t>144.01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FADE61" w14:textId="77777777" w:rsidR="00796533" w:rsidRDefault="00F21B81">
            <w:pPr>
              <w:widowControl w:val="0"/>
              <w:jc w:val="center"/>
              <w:rPr>
                <w:sz w:val="20"/>
                <w:szCs w:val="20"/>
              </w:rPr>
            </w:pPr>
            <w:r>
              <w:rPr>
                <w:rFonts w:ascii="Times New Roman" w:eastAsia="Times New Roman" w:hAnsi="Times New Roman" w:cs="Times New Roman"/>
                <w:sz w:val="20"/>
                <w:szCs w:val="20"/>
              </w:rPr>
              <w:t>29.5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321DAE" w14:textId="77777777" w:rsidR="00796533" w:rsidRDefault="00F21B81">
            <w:pPr>
              <w:widowControl w:val="0"/>
              <w:jc w:val="center"/>
              <w:rPr>
                <w:sz w:val="20"/>
                <w:szCs w:val="20"/>
              </w:rPr>
            </w:pPr>
            <w:r>
              <w:rPr>
                <w:rFonts w:ascii="Times New Roman" w:eastAsia="Times New Roman" w:hAnsi="Times New Roman" w:cs="Times New Roman"/>
                <w:sz w:val="20"/>
                <w:szCs w:val="20"/>
              </w:rPr>
              <w:t>2658.3**</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A99287" w14:textId="77777777" w:rsidR="00796533" w:rsidRDefault="00F21B81">
            <w:pPr>
              <w:widowControl w:val="0"/>
              <w:jc w:val="center"/>
              <w:rPr>
                <w:sz w:val="20"/>
                <w:szCs w:val="20"/>
              </w:rPr>
            </w:pPr>
            <w:r>
              <w:rPr>
                <w:rFonts w:ascii="Times New Roman" w:eastAsia="Times New Roman" w:hAnsi="Times New Roman" w:cs="Times New Roman"/>
                <w:sz w:val="20"/>
                <w:szCs w:val="20"/>
              </w:rPr>
              <w:t>-31.6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66F154" w14:textId="77777777" w:rsidR="00796533" w:rsidRDefault="00F21B81">
            <w:pPr>
              <w:widowControl w:val="0"/>
              <w:jc w:val="center"/>
              <w:rPr>
                <w:sz w:val="20"/>
                <w:szCs w:val="20"/>
              </w:rPr>
            </w:pPr>
            <w:r>
              <w:rPr>
                <w:rFonts w:ascii="Times New Roman" w:eastAsia="Times New Roman" w:hAnsi="Times New Roman" w:cs="Times New Roman"/>
                <w:sz w:val="20"/>
                <w:szCs w:val="20"/>
              </w:rPr>
              <w:t>-18.7</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E44E468" w14:textId="77777777" w:rsidR="00796533" w:rsidRDefault="00F21B81">
            <w:pPr>
              <w:widowControl w:val="0"/>
              <w:jc w:val="center"/>
              <w:rPr>
                <w:sz w:val="20"/>
                <w:szCs w:val="20"/>
              </w:rPr>
            </w:pPr>
            <w:r>
              <w:rPr>
                <w:rFonts w:ascii="Times New Roman" w:eastAsia="Times New Roman" w:hAnsi="Times New Roman" w:cs="Times New Roman"/>
                <w:sz w:val="20"/>
                <w:szCs w:val="20"/>
              </w:rPr>
              <w:t>-25.8</w:t>
            </w:r>
          </w:p>
        </w:tc>
      </w:tr>
      <w:tr w:rsidR="00796533" w14:paraId="717C17CC"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558EABB"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31F2DC" w14:textId="77777777" w:rsidR="00796533" w:rsidRDefault="00F21B81">
            <w:pPr>
              <w:widowControl w:val="0"/>
              <w:jc w:val="center"/>
              <w:rPr>
                <w:sz w:val="20"/>
                <w:szCs w:val="20"/>
              </w:rPr>
            </w:pPr>
            <w:r>
              <w:rPr>
                <w:rFonts w:ascii="Times New Roman" w:eastAsia="Times New Roman" w:hAnsi="Times New Roman" w:cs="Times New Roman"/>
                <w:sz w:val="20"/>
                <w:szCs w:val="20"/>
              </w:rPr>
              <w:t>(1.58)</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3E9D1D" w14:textId="77777777" w:rsidR="00796533" w:rsidRDefault="00F21B81">
            <w:pPr>
              <w:widowControl w:val="0"/>
              <w:jc w:val="center"/>
              <w:rPr>
                <w:sz w:val="20"/>
                <w:szCs w:val="20"/>
              </w:rPr>
            </w:pPr>
            <w:r>
              <w:rPr>
                <w:rFonts w:ascii="Times New Roman" w:eastAsia="Times New Roman" w:hAnsi="Times New Roman" w:cs="Times New Roman"/>
                <w:sz w:val="20"/>
                <w:szCs w:val="20"/>
              </w:rPr>
              <w:t>(1.44)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1E4E68" w14:textId="77777777" w:rsidR="00796533" w:rsidRDefault="00F21B81">
            <w:pPr>
              <w:widowControl w:val="0"/>
              <w:jc w:val="center"/>
              <w:rPr>
                <w:sz w:val="20"/>
                <w:szCs w:val="20"/>
              </w:rPr>
            </w:pPr>
            <w:r>
              <w:rPr>
                <w:rFonts w:ascii="Times New Roman" w:eastAsia="Times New Roman" w:hAnsi="Times New Roman" w:cs="Times New Roman"/>
                <w:sz w:val="20"/>
                <w:szCs w:val="20"/>
              </w:rPr>
              <w:t>(2.07)</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B2C2B3" w14:textId="77777777" w:rsidR="00796533" w:rsidRDefault="00F21B81">
            <w:pPr>
              <w:widowControl w:val="0"/>
              <w:jc w:val="center"/>
              <w:rPr>
                <w:sz w:val="20"/>
                <w:szCs w:val="20"/>
              </w:rPr>
            </w:pPr>
            <w:r>
              <w:rPr>
                <w:rFonts w:ascii="Times New Roman" w:eastAsia="Times New Roman" w:hAnsi="Times New Roman" w:cs="Times New Roman"/>
                <w:sz w:val="20"/>
                <w:szCs w:val="20"/>
              </w:rPr>
              <w:t>(-1.1)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E41B7A" w14:textId="77777777" w:rsidR="00796533" w:rsidRDefault="00F21B81">
            <w:pPr>
              <w:widowControl w:val="0"/>
              <w:jc w:val="center"/>
              <w:rPr>
                <w:sz w:val="20"/>
                <w:szCs w:val="20"/>
              </w:rPr>
            </w:pPr>
            <w:r>
              <w:rPr>
                <w:rFonts w:ascii="Times New Roman" w:eastAsia="Times New Roman" w:hAnsi="Times New Roman" w:cs="Times New Roman"/>
                <w:sz w:val="20"/>
                <w:szCs w:val="20"/>
              </w:rPr>
              <w:t>(-0.52)</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5FEF7FB" w14:textId="77777777" w:rsidR="00796533" w:rsidRDefault="00F21B81">
            <w:pPr>
              <w:widowControl w:val="0"/>
              <w:jc w:val="center"/>
              <w:rPr>
                <w:sz w:val="20"/>
                <w:szCs w:val="20"/>
              </w:rPr>
            </w:pPr>
            <w:r>
              <w:rPr>
                <w:rFonts w:ascii="Times New Roman" w:eastAsia="Times New Roman" w:hAnsi="Times New Roman" w:cs="Times New Roman"/>
                <w:sz w:val="20"/>
                <w:szCs w:val="20"/>
              </w:rPr>
              <w:t>(-1.82)</w:t>
            </w:r>
          </w:p>
        </w:tc>
      </w:tr>
      <w:tr w:rsidR="00796533" w14:paraId="69E19541"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40A9CF1E"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Stadium Years Since Renovation</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B7BDA" w14:textId="77777777" w:rsidR="00796533" w:rsidRDefault="00F21B81">
            <w:pPr>
              <w:widowControl w:val="0"/>
              <w:jc w:val="center"/>
              <w:rPr>
                <w:sz w:val="20"/>
                <w:szCs w:val="20"/>
              </w:rPr>
            </w:pPr>
            <w:r>
              <w:rPr>
                <w:rFonts w:ascii="Times New Roman" w:eastAsia="Times New Roman" w:hAnsi="Times New Roman" w:cs="Times New Roman"/>
                <w:sz w:val="20"/>
                <w:szCs w:val="20"/>
              </w:rPr>
              <w:t>-266.9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B3EC1" w14:textId="77777777" w:rsidR="00796533" w:rsidRDefault="00F21B81">
            <w:pPr>
              <w:widowControl w:val="0"/>
              <w:jc w:val="center"/>
              <w:rPr>
                <w:sz w:val="20"/>
                <w:szCs w:val="20"/>
              </w:rPr>
            </w:pPr>
            <w:r>
              <w:rPr>
                <w:rFonts w:ascii="Times New Roman" w:eastAsia="Times New Roman" w:hAnsi="Times New Roman" w:cs="Times New Roman"/>
                <w:sz w:val="20"/>
                <w:szCs w:val="20"/>
              </w:rPr>
              <w:t>-77.8</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B31C74" w14:textId="77777777" w:rsidR="00796533" w:rsidRDefault="00F21B81">
            <w:pPr>
              <w:widowControl w:val="0"/>
              <w:jc w:val="center"/>
              <w:rPr>
                <w:sz w:val="20"/>
                <w:szCs w:val="20"/>
              </w:rPr>
            </w:pPr>
            <w:r>
              <w:rPr>
                <w:rFonts w:ascii="Times New Roman" w:eastAsia="Times New Roman" w:hAnsi="Times New Roman" w:cs="Times New Roman"/>
                <w:sz w:val="20"/>
                <w:szCs w:val="20"/>
              </w:rPr>
              <w:t>-62.07</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57334E" w14:textId="77777777" w:rsidR="00796533" w:rsidRDefault="00F21B81">
            <w:pPr>
              <w:widowControl w:val="0"/>
              <w:jc w:val="center"/>
              <w:rPr>
                <w:sz w:val="20"/>
                <w:szCs w:val="20"/>
              </w:rPr>
            </w:pPr>
            <w:r>
              <w:rPr>
                <w:rFonts w:ascii="Times New Roman" w:eastAsia="Times New Roman" w:hAnsi="Times New Roman" w:cs="Times New Roman"/>
                <w:sz w:val="20"/>
                <w:szCs w:val="20"/>
              </w:rPr>
              <w:t>114.5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5814C7" w14:textId="77777777" w:rsidR="00796533" w:rsidRDefault="00F21B81">
            <w:pPr>
              <w:widowControl w:val="0"/>
              <w:jc w:val="center"/>
              <w:rPr>
                <w:sz w:val="20"/>
                <w:szCs w:val="20"/>
              </w:rPr>
            </w:pPr>
            <w:r>
              <w:rPr>
                <w:rFonts w:ascii="Times New Roman" w:eastAsia="Times New Roman" w:hAnsi="Times New Roman" w:cs="Times New Roman"/>
                <w:sz w:val="20"/>
                <w:szCs w:val="20"/>
              </w:rPr>
              <w:t>58.7</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621CDD0" w14:textId="77777777" w:rsidR="00796533" w:rsidRDefault="00F21B81">
            <w:pPr>
              <w:widowControl w:val="0"/>
              <w:jc w:val="center"/>
              <w:rPr>
                <w:sz w:val="20"/>
                <w:szCs w:val="20"/>
              </w:rPr>
            </w:pPr>
            <w:r>
              <w:rPr>
                <w:rFonts w:ascii="Times New Roman" w:eastAsia="Times New Roman" w:hAnsi="Times New Roman" w:cs="Times New Roman"/>
                <w:sz w:val="20"/>
                <w:szCs w:val="20"/>
              </w:rPr>
              <w:t>-58.7</w:t>
            </w:r>
          </w:p>
        </w:tc>
      </w:tr>
      <w:tr w:rsidR="00796533" w14:paraId="776FEFF8"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0E27BFA6"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FFF66" w14:textId="77777777" w:rsidR="00796533" w:rsidRDefault="00F21B81">
            <w:pPr>
              <w:widowControl w:val="0"/>
              <w:jc w:val="center"/>
              <w:rPr>
                <w:sz w:val="20"/>
                <w:szCs w:val="20"/>
              </w:rPr>
            </w:pPr>
            <w:r>
              <w:rPr>
                <w:rFonts w:ascii="Times New Roman" w:eastAsia="Times New Roman" w:hAnsi="Times New Roman" w:cs="Times New Roman"/>
                <w:sz w:val="20"/>
                <w:szCs w:val="20"/>
              </w:rPr>
              <w:t>(-1.54)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25B976" w14:textId="77777777" w:rsidR="00796533" w:rsidRDefault="00F21B81">
            <w:pPr>
              <w:widowControl w:val="0"/>
              <w:jc w:val="center"/>
              <w:rPr>
                <w:sz w:val="20"/>
                <w:szCs w:val="20"/>
              </w:rPr>
            </w:pPr>
            <w:r>
              <w:rPr>
                <w:rFonts w:ascii="Times New Roman" w:eastAsia="Times New Roman" w:hAnsi="Times New Roman" w:cs="Times New Roman"/>
                <w:sz w:val="20"/>
                <w:szCs w:val="20"/>
              </w:rPr>
              <w:t>(-0.72)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488955" w14:textId="77777777" w:rsidR="00796533" w:rsidRDefault="00F21B81">
            <w:pPr>
              <w:widowControl w:val="0"/>
              <w:jc w:val="center"/>
              <w:rPr>
                <w:sz w:val="20"/>
                <w:szCs w:val="20"/>
              </w:rPr>
            </w:pPr>
            <w:r>
              <w:rPr>
                <w:rFonts w:ascii="Times New Roman" w:eastAsia="Times New Roman" w:hAnsi="Times New Roman" w:cs="Times New Roman"/>
                <w:sz w:val="20"/>
                <w:szCs w:val="20"/>
              </w:rPr>
              <w:t>(-0.28)</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C954D4" w14:textId="77777777" w:rsidR="00796533" w:rsidRDefault="00F21B81">
            <w:pPr>
              <w:widowControl w:val="0"/>
              <w:jc w:val="center"/>
              <w:rPr>
                <w:sz w:val="20"/>
                <w:szCs w:val="20"/>
              </w:rPr>
            </w:pPr>
            <w:r>
              <w:rPr>
                <w:rFonts w:ascii="Times New Roman" w:eastAsia="Times New Roman" w:hAnsi="Times New Roman" w:cs="Times New Roman"/>
                <w:sz w:val="20"/>
                <w:szCs w:val="20"/>
              </w:rPr>
              <w:t>(0.84)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C8166B" w14:textId="77777777" w:rsidR="00796533" w:rsidRDefault="00F21B81">
            <w:pPr>
              <w:widowControl w:val="0"/>
              <w:jc w:val="center"/>
              <w:rPr>
                <w:sz w:val="20"/>
                <w:szCs w:val="20"/>
              </w:rPr>
            </w:pPr>
            <w:r>
              <w:rPr>
                <w:rFonts w:ascii="Times New Roman" w:eastAsia="Times New Roman" w:hAnsi="Times New Roman" w:cs="Times New Roman"/>
                <w:sz w:val="20"/>
                <w:szCs w:val="20"/>
              </w:rPr>
              <w:t>(0.52)</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310D2B3" w14:textId="77777777" w:rsidR="00796533" w:rsidRDefault="00F21B81">
            <w:pPr>
              <w:widowControl w:val="0"/>
              <w:jc w:val="center"/>
              <w:rPr>
                <w:sz w:val="20"/>
                <w:szCs w:val="20"/>
              </w:rPr>
            </w:pPr>
            <w:r>
              <w:rPr>
                <w:rFonts w:ascii="Times New Roman" w:eastAsia="Times New Roman" w:hAnsi="Times New Roman" w:cs="Times New Roman"/>
                <w:sz w:val="20"/>
                <w:szCs w:val="20"/>
              </w:rPr>
              <w:t>(-0.98)</w:t>
            </w:r>
          </w:p>
        </w:tc>
      </w:tr>
      <w:tr w:rsidR="00796533" w14:paraId="6DB540F3"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1C560039"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Coach Total Experience</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533964" w14:textId="77777777" w:rsidR="00796533" w:rsidRDefault="00F21B81">
            <w:pPr>
              <w:widowControl w:val="0"/>
              <w:jc w:val="center"/>
              <w:rPr>
                <w:sz w:val="20"/>
                <w:szCs w:val="20"/>
              </w:rPr>
            </w:pPr>
            <w:r>
              <w:rPr>
                <w:rFonts w:ascii="Times New Roman" w:eastAsia="Times New Roman" w:hAnsi="Times New Roman" w:cs="Times New Roman"/>
                <w:sz w:val="20"/>
                <w:szCs w:val="20"/>
              </w:rPr>
              <w:t>383.5**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CD6B06" w14:textId="77777777" w:rsidR="00796533" w:rsidRDefault="00F21B81">
            <w:pPr>
              <w:widowControl w:val="0"/>
              <w:jc w:val="center"/>
              <w:rPr>
                <w:sz w:val="20"/>
                <w:szCs w:val="20"/>
              </w:rPr>
            </w:pPr>
            <w:r>
              <w:rPr>
                <w:rFonts w:ascii="Times New Roman" w:eastAsia="Times New Roman" w:hAnsi="Times New Roman" w:cs="Times New Roman"/>
                <w:sz w:val="20"/>
                <w:szCs w:val="20"/>
              </w:rPr>
              <w:t>73.57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8F99C6" w14:textId="77777777" w:rsidR="00796533" w:rsidRDefault="00F21B81">
            <w:pPr>
              <w:widowControl w:val="0"/>
              <w:jc w:val="center"/>
              <w:rPr>
                <w:sz w:val="20"/>
                <w:szCs w:val="20"/>
              </w:rPr>
            </w:pPr>
            <w:r>
              <w:rPr>
                <w:rFonts w:ascii="Times New Roman" w:eastAsia="Times New Roman" w:hAnsi="Times New Roman" w:cs="Times New Roman"/>
                <w:sz w:val="20"/>
                <w:szCs w:val="20"/>
              </w:rPr>
              <w:t>668.7**</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0B1D8A" w14:textId="77777777" w:rsidR="00796533" w:rsidRDefault="00F21B81">
            <w:pPr>
              <w:widowControl w:val="0"/>
              <w:jc w:val="center"/>
              <w:rPr>
                <w:sz w:val="20"/>
                <w:szCs w:val="20"/>
              </w:rPr>
            </w:pPr>
            <w:r>
              <w:rPr>
                <w:rFonts w:ascii="Times New Roman" w:eastAsia="Times New Roman" w:hAnsi="Times New Roman" w:cs="Times New Roman"/>
                <w:sz w:val="20"/>
                <w:szCs w:val="20"/>
              </w:rPr>
              <w:t>188.5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792474" w14:textId="77777777" w:rsidR="00796533" w:rsidRDefault="00F21B81">
            <w:pPr>
              <w:widowControl w:val="0"/>
              <w:jc w:val="center"/>
              <w:rPr>
                <w:sz w:val="20"/>
                <w:szCs w:val="20"/>
              </w:rPr>
            </w:pPr>
            <w:r>
              <w:rPr>
                <w:rFonts w:ascii="Times New Roman" w:eastAsia="Times New Roman" w:hAnsi="Times New Roman" w:cs="Times New Roman"/>
                <w:sz w:val="20"/>
                <w:szCs w:val="20"/>
              </w:rPr>
              <w:t>21.7</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7785081" w14:textId="77777777" w:rsidR="00796533" w:rsidRDefault="00F21B81">
            <w:pPr>
              <w:widowControl w:val="0"/>
              <w:jc w:val="center"/>
              <w:rPr>
                <w:sz w:val="20"/>
                <w:szCs w:val="20"/>
              </w:rPr>
            </w:pPr>
            <w:r>
              <w:rPr>
                <w:rFonts w:ascii="Times New Roman" w:eastAsia="Times New Roman" w:hAnsi="Times New Roman" w:cs="Times New Roman"/>
                <w:sz w:val="20"/>
                <w:szCs w:val="20"/>
              </w:rPr>
              <w:t>-141.9*</w:t>
            </w:r>
          </w:p>
        </w:tc>
      </w:tr>
      <w:tr w:rsidR="00796533" w14:paraId="3ECB4DA2"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D898D2E"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FA14ED" w14:textId="77777777" w:rsidR="00796533" w:rsidRDefault="00F21B81">
            <w:pPr>
              <w:widowControl w:val="0"/>
              <w:jc w:val="center"/>
              <w:rPr>
                <w:sz w:val="20"/>
                <w:szCs w:val="20"/>
              </w:rPr>
            </w:pPr>
            <w:r>
              <w:rPr>
                <w:rFonts w:ascii="Times New Roman" w:eastAsia="Times New Roman" w:hAnsi="Times New Roman" w:cs="Times New Roman"/>
                <w:sz w:val="20"/>
                <w:szCs w:val="20"/>
              </w:rPr>
              <w:t>(2.23)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017B34" w14:textId="77777777" w:rsidR="00796533" w:rsidRDefault="00F21B81">
            <w:pPr>
              <w:widowControl w:val="0"/>
              <w:jc w:val="center"/>
              <w:rPr>
                <w:sz w:val="20"/>
                <w:szCs w:val="20"/>
              </w:rPr>
            </w:pPr>
            <w:r>
              <w:rPr>
                <w:rFonts w:ascii="Times New Roman" w:eastAsia="Times New Roman" w:hAnsi="Times New Roman" w:cs="Times New Roman"/>
                <w:sz w:val="20"/>
                <w:szCs w:val="20"/>
              </w:rPr>
              <w:t>(-0.22)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E028B8" w14:textId="77777777" w:rsidR="00796533" w:rsidRDefault="00F21B81">
            <w:pPr>
              <w:widowControl w:val="0"/>
              <w:jc w:val="center"/>
              <w:rPr>
                <w:sz w:val="20"/>
                <w:szCs w:val="20"/>
              </w:rPr>
            </w:pPr>
            <w:r>
              <w:rPr>
                <w:rFonts w:ascii="Times New Roman" w:eastAsia="Times New Roman" w:hAnsi="Times New Roman" w:cs="Times New Roman"/>
                <w:sz w:val="20"/>
                <w:szCs w:val="20"/>
              </w:rPr>
              <w:t>(2.54)</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871457" w14:textId="77777777" w:rsidR="00796533" w:rsidRDefault="00F21B81">
            <w:pPr>
              <w:widowControl w:val="0"/>
              <w:jc w:val="center"/>
              <w:rPr>
                <w:sz w:val="20"/>
                <w:szCs w:val="20"/>
              </w:rPr>
            </w:pPr>
            <w:r>
              <w:rPr>
                <w:rFonts w:ascii="Times New Roman" w:eastAsia="Times New Roman" w:hAnsi="Times New Roman" w:cs="Times New Roman"/>
                <w:sz w:val="20"/>
                <w:szCs w:val="20"/>
              </w:rPr>
              <w:t>(0.84)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72428A5" w14:textId="77777777" w:rsidR="00796533" w:rsidRDefault="00F21B81">
            <w:pPr>
              <w:widowControl w:val="0"/>
              <w:jc w:val="center"/>
              <w:rPr>
                <w:sz w:val="20"/>
                <w:szCs w:val="20"/>
              </w:rPr>
            </w:pPr>
            <w:r>
              <w:rPr>
                <w:rFonts w:ascii="Times New Roman" w:eastAsia="Times New Roman" w:hAnsi="Times New Roman" w:cs="Times New Roman"/>
                <w:sz w:val="20"/>
                <w:szCs w:val="20"/>
              </w:rPr>
              <w:t>(0.34)</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1381004" w14:textId="77777777" w:rsidR="00796533" w:rsidRDefault="00F21B81">
            <w:pPr>
              <w:widowControl w:val="0"/>
              <w:jc w:val="center"/>
              <w:rPr>
                <w:sz w:val="20"/>
                <w:szCs w:val="20"/>
              </w:rPr>
            </w:pPr>
            <w:r>
              <w:rPr>
                <w:rFonts w:ascii="Times New Roman" w:eastAsia="Times New Roman" w:hAnsi="Times New Roman" w:cs="Times New Roman"/>
                <w:sz w:val="20"/>
                <w:szCs w:val="20"/>
              </w:rPr>
              <w:t>(-1.75)</w:t>
            </w:r>
          </w:p>
        </w:tc>
      </w:tr>
      <w:tr w:rsidR="00796533" w14:paraId="08CE3EB2"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186E1413"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Coach School Experience</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04D6AC" w14:textId="77777777" w:rsidR="00796533" w:rsidRDefault="00F21B81">
            <w:pPr>
              <w:widowControl w:val="0"/>
              <w:jc w:val="center"/>
              <w:rPr>
                <w:sz w:val="20"/>
                <w:szCs w:val="20"/>
              </w:rPr>
            </w:pPr>
            <w:r>
              <w:rPr>
                <w:rFonts w:ascii="Times New Roman" w:eastAsia="Times New Roman" w:hAnsi="Times New Roman" w:cs="Times New Roman"/>
                <w:sz w:val="20"/>
                <w:szCs w:val="20"/>
              </w:rPr>
              <w:t>74.6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AC600D" w14:textId="77777777" w:rsidR="00796533" w:rsidRDefault="00F21B81">
            <w:pPr>
              <w:widowControl w:val="0"/>
              <w:jc w:val="center"/>
              <w:rPr>
                <w:sz w:val="20"/>
                <w:szCs w:val="20"/>
              </w:rPr>
            </w:pPr>
            <w:r>
              <w:rPr>
                <w:rFonts w:ascii="Times New Roman" w:eastAsia="Times New Roman" w:hAnsi="Times New Roman" w:cs="Times New Roman"/>
                <w:sz w:val="20"/>
                <w:szCs w:val="20"/>
              </w:rPr>
              <w:t>-43.19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ED84D9" w14:textId="77777777" w:rsidR="00796533" w:rsidRDefault="00F21B81">
            <w:pPr>
              <w:widowControl w:val="0"/>
              <w:jc w:val="center"/>
              <w:rPr>
                <w:sz w:val="20"/>
                <w:szCs w:val="20"/>
              </w:rPr>
            </w:pPr>
            <w:r>
              <w:rPr>
                <w:rFonts w:ascii="Times New Roman" w:eastAsia="Times New Roman" w:hAnsi="Times New Roman" w:cs="Times New Roman"/>
                <w:sz w:val="20"/>
                <w:szCs w:val="20"/>
              </w:rPr>
              <w:t>-256.16</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0E6688" w14:textId="77777777" w:rsidR="00796533" w:rsidRDefault="00F21B81">
            <w:pPr>
              <w:widowControl w:val="0"/>
              <w:jc w:val="center"/>
              <w:rPr>
                <w:sz w:val="20"/>
                <w:szCs w:val="20"/>
              </w:rPr>
            </w:pPr>
            <w:r>
              <w:rPr>
                <w:rFonts w:ascii="Times New Roman" w:eastAsia="Times New Roman" w:hAnsi="Times New Roman" w:cs="Times New Roman"/>
                <w:sz w:val="20"/>
                <w:szCs w:val="20"/>
              </w:rPr>
              <w:t>-225.1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801FE3" w14:textId="77777777" w:rsidR="00796533" w:rsidRDefault="00F21B81">
            <w:pPr>
              <w:widowControl w:val="0"/>
              <w:jc w:val="center"/>
              <w:rPr>
                <w:sz w:val="20"/>
                <w:szCs w:val="20"/>
              </w:rPr>
            </w:pPr>
            <w:r>
              <w:rPr>
                <w:rFonts w:ascii="Times New Roman" w:eastAsia="Times New Roman" w:hAnsi="Times New Roman" w:cs="Times New Roman"/>
                <w:sz w:val="20"/>
                <w:szCs w:val="20"/>
              </w:rPr>
              <w:t>65.4</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9540EF2" w14:textId="77777777" w:rsidR="00796533" w:rsidRDefault="00F21B81">
            <w:pPr>
              <w:widowControl w:val="0"/>
              <w:jc w:val="center"/>
              <w:rPr>
                <w:sz w:val="20"/>
                <w:szCs w:val="20"/>
              </w:rPr>
            </w:pPr>
            <w:r>
              <w:rPr>
                <w:rFonts w:ascii="Times New Roman" w:eastAsia="Times New Roman" w:hAnsi="Times New Roman" w:cs="Times New Roman"/>
                <w:sz w:val="20"/>
                <w:szCs w:val="20"/>
              </w:rPr>
              <w:t>141.6</w:t>
            </w:r>
          </w:p>
        </w:tc>
      </w:tr>
      <w:tr w:rsidR="00796533" w14:paraId="6C24E415"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B47F1E7"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2181072" w14:textId="77777777" w:rsidR="00796533" w:rsidRDefault="00F21B81">
            <w:pPr>
              <w:widowControl w:val="0"/>
              <w:jc w:val="center"/>
              <w:rPr>
                <w:sz w:val="20"/>
                <w:szCs w:val="20"/>
              </w:rPr>
            </w:pPr>
            <w:r>
              <w:rPr>
                <w:rFonts w:ascii="Times New Roman" w:eastAsia="Times New Roman" w:hAnsi="Times New Roman" w:cs="Times New Roman"/>
                <w:sz w:val="20"/>
                <w:szCs w:val="20"/>
              </w:rPr>
              <w:t>(0.77)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3BC40D" w14:textId="77777777" w:rsidR="00796533" w:rsidRDefault="00F21B81">
            <w:pPr>
              <w:widowControl w:val="0"/>
              <w:jc w:val="center"/>
              <w:rPr>
                <w:sz w:val="20"/>
                <w:szCs w:val="20"/>
              </w:rPr>
            </w:pPr>
            <w:r>
              <w:rPr>
                <w:rFonts w:ascii="Times New Roman" w:eastAsia="Times New Roman" w:hAnsi="Times New Roman" w:cs="Times New Roman"/>
                <w:sz w:val="20"/>
                <w:szCs w:val="20"/>
              </w:rPr>
              <w:t>(-0.22)</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DCEA01" w14:textId="77777777" w:rsidR="00796533" w:rsidRDefault="00F21B81">
            <w:pPr>
              <w:widowControl w:val="0"/>
              <w:jc w:val="center"/>
              <w:rPr>
                <w:sz w:val="20"/>
                <w:szCs w:val="20"/>
              </w:rPr>
            </w:pPr>
            <w:r>
              <w:rPr>
                <w:rFonts w:ascii="Times New Roman" w:eastAsia="Times New Roman" w:hAnsi="Times New Roman" w:cs="Times New Roman"/>
                <w:sz w:val="20"/>
                <w:szCs w:val="20"/>
              </w:rPr>
              <w:t>(-0.71)</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A2CE9" w14:textId="77777777" w:rsidR="00796533" w:rsidRDefault="00F21B81">
            <w:pPr>
              <w:widowControl w:val="0"/>
              <w:jc w:val="center"/>
              <w:rPr>
                <w:sz w:val="20"/>
                <w:szCs w:val="20"/>
              </w:rPr>
            </w:pPr>
            <w:r>
              <w:rPr>
                <w:rFonts w:ascii="Times New Roman" w:eastAsia="Times New Roman" w:hAnsi="Times New Roman" w:cs="Times New Roman"/>
                <w:sz w:val="20"/>
                <w:szCs w:val="20"/>
              </w:rPr>
              <w:t>(-1.03)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69CCEB" w14:textId="77777777" w:rsidR="00796533" w:rsidRDefault="00F21B81">
            <w:pPr>
              <w:widowControl w:val="0"/>
              <w:jc w:val="center"/>
              <w:rPr>
                <w:sz w:val="20"/>
                <w:szCs w:val="20"/>
              </w:rPr>
            </w:pPr>
            <w:r>
              <w:rPr>
                <w:rFonts w:ascii="Times New Roman" w:eastAsia="Times New Roman" w:hAnsi="Times New Roman" w:cs="Times New Roman"/>
                <w:sz w:val="20"/>
                <w:szCs w:val="20"/>
              </w:rPr>
              <w:t>(0.59)</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3E75140" w14:textId="77777777" w:rsidR="00796533" w:rsidRDefault="00F21B81">
            <w:pPr>
              <w:widowControl w:val="0"/>
              <w:jc w:val="center"/>
              <w:rPr>
                <w:sz w:val="20"/>
                <w:szCs w:val="20"/>
              </w:rPr>
            </w:pPr>
            <w:r>
              <w:rPr>
                <w:rFonts w:ascii="Times New Roman" w:eastAsia="Times New Roman" w:hAnsi="Times New Roman" w:cs="Times New Roman"/>
                <w:sz w:val="20"/>
                <w:szCs w:val="20"/>
              </w:rPr>
              <w:t>(1.18)</w:t>
            </w:r>
          </w:p>
        </w:tc>
      </w:tr>
      <w:tr w:rsidR="00796533" w14:paraId="1ED108E6"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5E4EDFAE"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Conference COY</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E7FF57" w14:textId="77777777" w:rsidR="00796533" w:rsidRDefault="00F21B81">
            <w:pPr>
              <w:widowControl w:val="0"/>
              <w:jc w:val="center"/>
              <w:rPr>
                <w:sz w:val="20"/>
                <w:szCs w:val="20"/>
              </w:rPr>
            </w:pPr>
            <w:r>
              <w:rPr>
                <w:rFonts w:ascii="Times New Roman" w:eastAsia="Times New Roman" w:hAnsi="Times New Roman" w:cs="Times New Roman"/>
                <w:sz w:val="20"/>
                <w:szCs w:val="20"/>
              </w:rPr>
              <w:t>-2821.4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3B5A03" w14:textId="77777777" w:rsidR="00796533" w:rsidRDefault="00F21B81">
            <w:pPr>
              <w:widowControl w:val="0"/>
              <w:jc w:val="center"/>
              <w:rPr>
                <w:sz w:val="20"/>
                <w:szCs w:val="20"/>
              </w:rPr>
            </w:pPr>
            <w:r>
              <w:rPr>
                <w:rFonts w:ascii="Times New Roman" w:eastAsia="Times New Roman" w:hAnsi="Times New Roman" w:cs="Times New Roman"/>
                <w:sz w:val="20"/>
                <w:szCs w:val="20"/>
              </w:rPr>
              <w:t>2538.9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F901C7" w14:textId="77777777" w:rsidR="00796533" w:rsidRDefault="00F21B81">
            <w:pPr>
              <w:widowControl w:val="0"/>
              <w:jc w:val="center"/>
              <w:rPr>
                <w:sz w:val="20"/>
                <w:szCs w:val="20"/>
              </w:rPr>
            </w:pPr>
            <w:r>
              <w:rPr>
                <w:rFonts w:ascii="Times New Roman" w:eastAsia="Times New Roman" w:hAnsi="Times New Roman" w:cs="Times New Roman"/>
                <w:sz w:val="20"/>
                <w:szCs w:val="20"/>
              </w:rPr>
              <w:t>-5995.0**</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C5FD37" w14:textId="77777777" w:rsidR="00796533" w:rsidRDefault="00F21B81">
            <w:pPr>
              <w:widowControl w:val="0"/>
              <w:jc w:val="center"/>
              <w:rPr>
                <w:sz w:val="20"/>
                <w:szCs w:val="20"/>
              </w:rPr>
            </w:pPr>
            <w:r>
              <w:rPr>
                <w:rFonts w:ascii="Times New Roman" w:eastAsia="Times New Roman" w:hAnsi="Times New Roman" w:cs="Times New Roman"/>
                <w:sz w:val="20"/>
                <w:szCs w:val="20"/>
              </w:rPr>
              <w:t>2174.8</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902396" w14:textId="77777777" w:rsidR="00796533" w:rsidRDefault="00F21B81">
            <w:pPr>
              <w:widowControl w:val="0"/>
              <w:jc w:val="center"/>
              <w:rPr>
                <w:sz w:val="20"/>
                <w:szCs w:val="20"/>
              </w:rPr>
            </w:pPr>
            <w:r>
              <w:rPr>
                <w:rFonts w:ascii="Times New Roman" w:eastAsia="Times New Roman" w:hAnsi="Times New Roman" w:cs="Times New Roman"/>
                <w:sz w:val="20"/>
                <w:szCs w:val="20"/>
              </w:rPr>
              <w:t>57.5</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9B20E07" w14:textId="77777777" w:rsidR="00796533" w:rsidRDefault="00F21B81">
            <w:pPr>
              <w:widowControl w:val="0"/>
              <w:jc w:val="center"/>
              <w:rPr>
                <w:sz w:val="20"/>
                <w:szCs w:val="20"/>
              </w:rPr>
            </w:pPr>
            <w:r>
              <w:rPr>
                <w:rFonts w:ascii="Times New Roman" w:eastAsia="Times New Roman" w:hAnsi="Times New Roman" w:cs="Times New Roman"/>
                <w:sz w:val="20"/>
                <w:szCs w:val="20"/>
              </w:rPr>
              <w:t>-701.4</w:t>
            </w:r>
          </w:p>
        </w:tc>
      </w:tr>
      <w:tr w:rsidR="00796533" w14:paraId="2F053DF1"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544F17AD"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94C238F" w14:textId="77777777" w:rsidR="00796533" w:rsidRDefault="00F21B81">
            <w:pPr>
              <w:widowControl w:val="0"/>
              <w:jc w:val="center"/>
              <w:rPr>
                <w:sz w:val="20"/>
                <w:szCs w:val="20"/>
              </w:rPr>
            </w:pPr>
            <w:r>
              <w:rPr>
                <w:rFonts w:ascii="Times New Roman" w:eastAsia="Times New Roman" w:hAnsi="Times New Roman" w:cs="Times New Roman"/>
                <w:sz w:val="20"/>
                <w:szCs w:val="20"/>
              </w:rPr>
              <w:t>(-1.60)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FD0B60" w14:textId="77777777" w:rsidR="00796533" w:rsidRDefault="00F21B81">
            <w:pPr>
              <w:widowControl w:val="0"/>
              <w:jc w:val="center"/>
              <w:rPr>
                <w:sz w:val="20"/>
                <w:szCs w:val="20"/>
              </w:rPr>
            </w:pPr>
            <w:r>
              <w:rPr>
                <w:rFonts w:ascii="Times New Roman" w:eastAsia="Times New Roman" w:hAnsi="Times New Roman" w:cs="Times New Roman"/>
                <w:sz w:val="20"/>
                <w:szCs w:val="20"/>
              </w:rPr>
              <w:t>(1.63)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AA4768" w14:textId="77777777" w:rsidR="00796533" w:rsidRDefault="00F21B81">
            <w:pPr>
              <w:widowControl w:val="0"/>
              <w:jc w:val="center"/>
              <w:rPr>
                <w:sz w:val="20"/>
                <w:szCs w:val="20"/>
              </w:rPr>
            </w:pPr>
            <w:r>
              <w:rPr>
                <w:rFonts w:ascii="Times New Roman" w:eastAsia="Times New Roman" w:hAnsi="Times New Roman" w:cs="Times New Roman"/>
                <w:sz w:val="20"/>
                <w:szCs w:val="20"/>
              </w:rPr>
              <w:t>(-2.24)</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2190E" w14:textId="77777777" w:rsidR="00796533" w:rsidRDefault="00F21B81">
            <w:pPr>
              <w:widowControl w:val="0"/>
              <w:jc w:val="center"/>
              <w:rPr>
                <w:sz w:val="20"/>
                <w:szCs w:val="20"/>
              </w:rPr>
            </w:pPr>
            <w:r>
              <w:rPr>
                <w:rFonts w:ascii="Times New Roman" w:eastAsia="Times New Roman" w:hAnsi="Times New Roman" w:cs="Times New Roman"/>
                <w:sz w:val="20"/>
                <w:szCs w:val="20"/>
              </w:rPr>
              <w:t>(1.03)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07F15F" w14:textId="77777777" w:rsidR="00796533" w:rsidRDefault="00F21B81">
            <w:pPr>
              <w:widowControl w:val="0"/>
              <w:jc w:val="center"/>
              <w:rPr>
                <w:sz w:val="20"/>
                <w:szCs w:val="20"/>
              </w:rPr>
            </w:pPr>
            <w:r>
              <w:rPr>
                <w:rFonts w:ascii="Times New Roman" w:eastAsia="Times New Roman" w:hAnsi="Times New Roman" w:cs="Times New Roman"/>
                <w:sz w:val="20"/>
                <w:szCs w:val="20"/>
              </w:rPr>
              <w:t>(0.08)</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2AC3A7B3" w14:textId="77777777" w:rsidR="00796533" w:rsidRDefault="00F21B81">
            <w:pPr>
              <w:widowControl w:val="0"/>
              <w:jc w:val="center"/>
              <w:rPr>
                <w:sz w:val="20"/>
                <w:szCs w:val="20"/>
              </w:rPr>
            </w:pPr>
            <w:r>
              <w:rPr>
                <w:rFonts w:ascii="Times New Roman" w:eastAsia="Times New Roman" w:hAnsi="Times New Roman" w:cs="Times New Roman"/>
                <w:sz w:val="20"/>
                <w:szCs w:val="20"/>
              </w:rPr>
              <w:t>(-0.83)</w:t>
            </w:r>
          </w:p>
        </w:tc>
      </w:tr>
      <w:tr w:rsidR="00796533" w14:paraId="39D94DA9"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77261E10"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National COY</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5C5203" w14:textId="77777777" w:rsidR="00796533" w:rsidRDefault="00F21B81">
            <w:pPr>
              <w:widowControl w:val="0"/>
              <w:jc w:val="center"/>
              <w:rPr>
                <w:sz w:val="20"/>
                <w:szCs w:val="20"/>
              </w:rPr>
            </w:pPr>
            <w:r>
              <w:rPr>
                <w:rFonts w:ascii="Times New Roman" w:eastAsia="Times New Roman" w:hAnsi="Times New Roman" w:cs="Times New Roman"/>
                <w:sz w:val="20"/>
                <w:szCs w:val="20"/>
              </w:rPr>
              <w:t>-6259.9***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C2FCDA" w14:textId="77777777" w:rsidR="00796533" w:rsidRDefault="00F21B81">
            <w:pPr>
              <w:widowControl w:val="0"/>
              <w:jc w:val="center"/>
              <w:rPr>
                <w:sz w:val="20"/>
                <w:szCs w:val="20"/>
              </w:rPr>
            </w:pPr>
            <w:r>
              <w:rPr>
                <w:rFonts w:ascii="Times New Roman" w:eastAsia="Times New Roman" w:hAnsi="Times New Roman" w:cs="Times New Roman"/>
                <w:sz w:val="20"/>
                <w:szCs w:val="20"/>
              </w:rPr>
              <w:t>300.58</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6B2723" w14:textId="77777777" w:rsidR="00796533" w:rsidRDefault="00F21B81">
            <w:pPr>
              <w:widowControl w:val="0"/>
              <w:jc w:val="center"/>
              <w:rPr>
                <w:sz w:val="20"/>
                <w:szCs w:val="20"/>
              </w:rPr>
            </w:pPr>
            <w:r>
              <w:rPr>
                <w:rFonts w:ascii="Times New Roman" w:eastAsia="Times New Roman" w:hAnsi="Times New Roman" w:cs="Times New Roman"/>
                <w:sz w:val="20"/>
                <w:szCs w:val="20"/>
              </w:rPr>
              <w:t>-8034.4**</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C951C9" w14:textId="77777777" w:rsidR="00796533" w:rsidRDefault="00F21B81">
            <w:pPr>
              <w:widowControl w:val="0"/>
              <w:jc w:val="center"/>
              <w:rPr>
                <w:sz w:val="20"/>
                <w:szCs w:val="20"/>
              </w:rPr>
            </w:pPr>
            <w:r>
              <w:rPr>
                <w:rFonts w:ascii="Times New Roman" w:eastAsia="Times New Roman" w:hAnsi="Times New Roman" w:cs="Times New Roman"/>
                <w:sz w:val="20"/>
                <w:szCs w:val="20"/>
              </w:rPr>
              <w:t>-15.1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5397C3" w14:textId="77777777" w:rsidR="00796533" w:rsidRDefault="00F21B81">
            <w:pPr>
              <w:widowControl w:val="0"/>
              <w:jc w:val="center"/>
              <w:rPr>
                <w:sz w:val="20"/>
                <w:szCs w:val="20"/>
              </w:rPr>
            </w:pPr>
            <w:r>
              <w:rPr>
                <w:rFonts w:ascii="Times New Roman" w:eastAsia="Times New Roman" w:hAnsi="Times New Roman" w:cs="Times New Roman"/>
                <w:sz w:val="20"/>
                <w:szCs w:val="20"/>
              </w:rPr>
              <w:t>-2857.9**</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6BF1E489" w14:textId="77777777" w:rsidR="00796533" w:rsidRDefault="00F21B81">
            <w:pPr>
              <w:widowControl w:val="0"/>
              <w:jc w:val="center"/>
              <w:rPr>
                <w:sz w:val="20"/>
                <w:szCs w:val="20"/>
              </w:rPr>
            </w:pPr>
            <w:r>
              <w:rPr>
                <w:rFonts w:ascii="Times New Roman" w:eastAsia="Times New Roman" w:hAnsi="Times New Roman" w:cs="Times New Roman"/>
                <w:sz w:val="20"/>
                <w:szCs w:val="20"/>
              </w:rPr>
              <w:t>825.9</w:t>
            </w:r>
          </w:p>
        </w:tc>
      </w:tr>
      <w:tr w:rsidR="00796533" w14:paraId="2F3A1802"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08529D4"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A29742" w14:textId="77777777" w:rsidR="00796533" w:rsidRDefault="00F21B81">
            <w:pPr>
              <w:widowControl w:val="0"/>
              <w:jc w:val="center"/>
              <w:rPr>
                <w:sz w:val="20"/>
                <w:szCs w:val="20"/>
              </w:rPr>
            </w:pPr>
            <w:r>
              <w:rPr>
                <w:rFonts w:ascii="Times New Roman" w:eastAsia="Times New Roman" w:hAnsi="Times New Roman" w:cs="Times New Roman"/>
                <w:sz w:val="20"/>
                <w:szCs w:val="20"/>
              </w:rPr>
              <w:t>(-2.60)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91B8BC" w14:textId="77777777" w:rsidR="00796533" w:rsidRDefault="00F21B81">
            <w:pPr>
              <w:widowControl w:val="0"/>
              <w:jc w:val="center"/>
              <w:rPr>
                <w:sz w:val="20"/>
                <w:szCs w:val="20"/>
              </w:rPr>
            </w:pPr>
            <w:r>
              <w:rPr>
                <w:rFonts w:ascii="Times New Roman" w:eastAsia="Times New Roman" w:hAnsi="Times New Roman" w:cs="Times New Roman"/>
                <w:sz w:val="20"/>
                <w:szCs w:val="20"/>
              </w:rPr>
              <w:t>(0.13)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68E495" w14:textId="77777777" w:rsidR="00796533" w:rsidRDefault="00F21B81">
            <w:pPr>
              <w:widowControl w:val="0"/>
              <w:jc w:val="center"/>
              <w:rPr>
                <w:sz w:val="20"/>
                <w:szCs w:val="20"/>
              </w:rPr>
            </w:pPr>
            <w:r>
              <w:rPr>
                <w:rFonts w:ascii="Times New Roman" w:eastAsia="Times New Roman" w:hAnsi="Times New Roman" w:cs="Times New Roman"/>
                <w:sz w:val="20"/>
                <w:szCs w:val="20"/>
              </w:rPr>
              <w:t>(-2.53)</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5EB44" w14:textId="77777777" w:rsidR="00796533" w:rsidRDefault="00F21B81">
            <w:pPr>
              <w:widowControl w:val="0"/>
              <w:jc w:val="center"/>
              <w:rPr>
                <w:sz w:val="20"/>
                <w:szCs w:val="20"/>
              </w:rPr>
            </w:pPr>
            <w:r>
              <w:rPr>
                <w:rFonts w:ascii="Times New Roman" w:eastAsia="Times New Roman" w:hAnsi="Times New Roman" w:cs="Times New Roman"/>
                <w:sz w:val="20"/>
                <w:szCs w:val="20"/>
              </w:rPr>
              <w:t>(-0.01)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EF5FF4" w14:textId="77777777" w:rsidR="00796533" w:rsidRDefault="00F21B81">
            <w:pPr>
              <w:widowControl w:val="0"/>
              <w:jc w:val="center"/>
              <w:rPr>
                <w:sz w:val="20"/>
                <w:szCs w:val="20"/>
              </w:rPr>
            </w:pPr>
            <w:r>
              <w:rPr>
                <w:rFonts w:ascii="Times New Roman" w:eastAsia="Times New Roman" w:hAnsi="Times New Roman" w:cs="Times New Roman"/>
                <w:sz w:val="20"/>
                <w:szCs w:val="20"/>
              </w:rPr>
              <w:t>(-2.06)</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0C40DBBA" w14:textId="77777777" w:rsidR="00796533" w:rsidRDefault="00F21B81">
            <w:pPr>
              <w:widowControl w:val="0"/>
              <w:jc w:val="center"/>
              <w:rPr>
                <w:sz w:val="20"/>
                <w:szCs w:val="20"/>
              </w:rPr>
            </w:pPr>
            <w:r>
              <w:rPr>
                <w:rFonts w:ascii="Times New Roman" w:eastAsia="Times New Roman" w:hAnsi="Times New Roman" w:cs="Times New Roman"/>
                <w:sz w:val="20"/>
                <w:szCs w:val="20"/>
              </w:rPr>
              <w:t>(0.40)</w:t>
            </w:r>
          </w:p>
        </w:tc>
      </w:tr>
      <w:tr w:rsidR="00796533" w14:paraId="3B527D5C"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62B7C95C"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Lagged SRS</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B4B6F2" w14:textId="77777777" w:rsidR="00796533" w:rsidRDefault="00F21B81">
            <w:pPr>
              <w:widowControl w:val="0"/>
              <w:jc w:val="center"/>
              <w:rPr>
                <w:sz w:val="20"/>
                <w:szCs w:val="20"/>
              </w:rPr>
            </w:pPr>
            <w:r>
              <w:rPr>
                <w:rFonts w:ascii="Times New Roman" w:eastAsia="Times New Roman" w:hAnsi="Times New Roman" w:cs="Times New Roman"/>
                <w:sz w:val="20"/>
                <w:szCs w:val="20"/>
              </w:rPr>
              <w:t>142.4*</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DB4AAB" w14:textId="77777777" w:rsidR="00796533" w:rsidRDefault="00F21B81">
            <w:pPr>
              <w:widowControl w:val="0"/>
              <w:jc w:val="center"/>
              <w:rPr>
                <w:sz w:val="20"/>
                <w:szCs w:val="20"/>
              </w:rPr>
            </w:pPr>
            <w:r>
              <w:rPr>
                <w:rFonts w:ascii="Times New Roman" w:eastAsia="Times New Roman" w:hAnsi="Times New Roman" w:cs="Times New Roman"/>
                <w:sz w:val="20"/>
                <w:szCs w:val="20"/>
              </w:rPr>
              <w:t>491.71**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CC330E" w14:textId="77777777" w:rsidR="00796533" w:rsidRDefault="00F21B81">
            <w:pPr>
              <w:widowControl w:val="0"/>
              <w:jc w:val="center"/>
              <w:rPr>
                <w:sz w:val="20"/>
                <w:szCs w:val="20"/>
              </w:rPr>
            </w:pPr>
            <w:r>
              <w:rPr>
                <w:rFonts w:ascii="Times New Roman" w:eastAsia="Times New Roman" w:hAnsi="Times New Roman" w:cs="Times New Roman"/>
                <w:sz w:val="20"/>
                <w:szCs w:val="20"/>
              </w:rPr>
              <w:t>107.84</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CF44A7" w14:textId="77777777" w:rsidR="00796533" w:rsidRDefault="00F21B81">
            <w:pPr>
              <w:widowControl w:val="0"/>
              <w:jc w:val="center"/>
              <w:rPr>
                <w:sz w:val="20"/>
                <w:szCs w:val="20"/>
              </w:rPr>
            </w:pPr>
            <w:r>
              <w:rPr>
                <w:rFonts w:ascii="Times New Roman" w:eastAsia="Times New Roman" w:hAnsi="Times New Roman" w:cs="Times New Roman"/>
                <w:sz w:val="20"/>
                <w:szCs w:val="20"/>
              </w:rPr>
              <w:t>396.0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8986B9" w14:textId="77777777" w:rsidR="00796533" w:rsidRDefault="00F21B81">
            <w:pPr>
              <w:widowControl w:val="0"/>
              <w:jc w:val="center"/>
              <w:rPr>
                <w:sz w:val="20"/>
                <w:szCs w:val="20"/>
              </w:rPr>
            </w:pPr>
            <w:r>
              <w:rPr>
                <w:rFonts w:ascii="Times New Roman" w:eastAsia="Times New Roman" w:hAnsi="Times New Roman" w:cs="Times New Roman"/>
                <w:sz w:val="20"/>
                <w:szCs w:val="20"/>
              </w:rPr>
              <w:t>39.0</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2023FB2" w14:textId="77777777" w:rsidR="00796533" w:rsidRDefault="00F21B81">
            <w:pPr>
              <w:widowControl w:val="0"/>
              <w:jc w:val="center"/>
              <w:rPr>
                <w:sz w:val="20"/>
                <w:szCs w:val="20"/>
              </w:rPr>
            </w:pPr>
            <w:r>
              <w:rPr>
                <w:rFonts w:ascii="Times New Roman" w:eastAsia="Times New Roman" w:hAnsi="Times New Roman" w:cs="Times New Roman"/>
                <w:sz w:val="20"/>
                <w:szCs w:val="20"/>
              </w:rPr>
              <w:t>217.5***</w:t>
            </w:r>
          </w:p>
        </w:tc>
      </w:tr>
      <w:tr w:rsidR="00796533" w14:paraId="4AE6D70D"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66A00943"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903D30" w14:textId="77777777" w:rsidR="00796533" w:rsidRDefault="00F21B81">
            <w:pPr>
              <w:widowControl w:val="0"/>
              <w:jc w:val="center"/>
              <w:rPr>
                <w:sz w:val="20"/>
                <w:szCs w:val="20"/>
              </w:rPr>
            </w:pPr>
            <w:r>
              <w:rPr>
                <w:rFonts w:ascii="Times New Roman" w:eastAsia="Times New Roman" w:hAnsi="Times New Roman" w:cs="Times New Roman"/>
                <w:sz w:val="20"/>
                <w:szCs w:val="20"/>
              </w:rPr>
              <w:t>(1.71)</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8818DA" w14:textId="77777777" w:rsidR="00796533" w:rsidRDefault="00F21B81">
            <w:pPr>
              <w:widowControl w:val="0"/>
              <w:jc w:val="center"/>
              <w:rPr>
                <w:sz w:val="20"/>
                <w:szCs w:val="20"/>
              </w:rPr>
            </w:pPr>
            <w:r>
              <w:rPr>
                <w:rFonts w:ascii="Times New Roman" w:eastAsia="Times New Roman" w:hAnsi="Times New Roman" w:cs="Times New Roman"/>
                <w:sz w:val="20"/>
                <w:szCs w:val="20"/>
              </w:rPr>
              <w:t>(2.19)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2E48CD" w14:textId="77777777" w:rsidR="00796533" w:rsidRDefault="00F21B81">
            <w:pPr>
              <w:widowControl w:val="0"/>
              <w:jc w:val="center"/>
              <w:rPr>
                <w:sz w:val="20"/>
                <w:szCs w:val="20"/>
              </w:rPr>
            </w:pPr>
            <w:r>
              <w:rPr>
                <w:rFonts w:ascii="Times New Roman" w:eastAsia="Times New Roman" w:hAnsi="Times New Roman" w:cs="Times New Roman"/>
                <w:sz w:val="20"/>
                <w:szCs w:val="20"/>
              </w:rPr>
              <w:t>(0.81)</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B9FA3" w14:textId="77777777" w:rsidR="00796533" w:rsidRDefault="00F21B81">
            <w:pPr>
              <w:widowControl w:val="0"/>
              <w:jc w:val="center"/>
              <w:rPr>
                <w:sz w:val="20"/>
                <w:szCs w:val="20"/>
              </w:rPr>
            </w:pPr>
            <w:r>
              <w:rPr>
                <w:rFonts w:ascii="Times New Roman" w:eastAsia="Times New Roman" w:hAnsi="Times New Roman" w:cs="Times New Roman"/>
                <w:sz w:val="20"/>
                <w:szCs w:val="20"/>
              </w:rPr>
              <w:t>(1.27)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180EC6" w14:textId="77777777" w:rsidR="00796533" w:rsidRDefault="00F21B81">
            <w:pPr>
              <w:widowControl w:val="0"/>
              <w:jc w:val="center"/>
              <w:rPr>
                <w:sz w:val="20"/>
                <w:szCs w:val="20"/>
              </w:rPr>
            </w:pPr>
            <w:r>
              <w:rPr>
                <w:rFonts w:ascii="Times New Roman" w:eastAsia="Times New Roman" w:hAnsi="Times New Roman" w:cs="Times New Roman"/>
                <w:sz w:val="20"/>
                <w:szCs w:val="20"/>
              </w:rPr>
              <w:t>(1.25)</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2FBA49C" w14:textId="77777777" w:rsidR="00796533" w:rsidRDefault="00F21B81">
            <w:pPr>
              <w:widowControl w:val="0"/>
              <w:jc w:val="center"/>
              <w:rPr>
                <w:sz w:val="20"/>
                <w:szCs w:val="20"/>
              </w:rPr>
            </w:pPr>
            <w:r>
              <w:rPr>
                <w:rFonts w:ascii="Times New Roman" w:eastAsia="Times New Roman" w:hAnsi="Times New Roman" w:cs="Times New Roman"/>
                <w:sz w:val="20"/>
                <w:szCs w:val="20"/>
              </w:rPr>
              <w:t>(3.35)</w:t>
            </w:r>
          </w:p>
        </w:tc>
      </w:tr>
      <w:tr w:rsidR="00796533" w14:paraId="3AED3BDC"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14D4FA86"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Unemployment Rate</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9B9044" w14:textId="77777777" w:rsidR="00796533" w:rsidRDefault="00F21B81">
            <w:pPr>
              <w:widowControl w:val="0"/>
              <w:jc w:val="center"/>
              <w:rPr>
                <w:sz w:val="20"/>
                <w:szCs w:val="20"/>
              </w:rPr>
            </w:pPr>
            <w:r>
              <w:rPr>
                <w:rFonts w:ascii="Times New Roman" w:eastAsia="Times New Roman" w:hAnsi="Times New Roman" w:cs="Times New Roman"/>
                <w:sz w:val="20"/>
                <w:szCs w:val="20"/>
              </w:rPr>
              <w:t>-3405.3***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FFA5346" w14:textId="77777777" w:rsidR="00796533" w:rsidRDefault="00F21B81">
            <w:pPr>
              <w:widowControl w:val="0"/>
              <w:jc w:val="center"/>
              <w:rPr>
                <w:sz w:val="20"/>
                <w:szCs w:val="20"/>
              </w:rPr>
            </w:pPr>
            <w:r>
              <w:rPr>
                <w:rFonts w:ascii="Times New Roman" w:eastAsia="Times New Roman" w:hAnsi="Times New Roman" w:cs="Times New Roman"/>
                <w:sz w:val="20"/>
                <w:szCs w:val="20"/>
              </w:rPr>
              <w:t>-2025.0***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5984B6" w14:textId="77777777" w:rsidR="00796533" w:rsidRDefault="00F21B81">
            <w:pPr>
              <w:widowControl w:val="0"/>
              <w:jc w:val="center"/>
              <w:rPr>
                <w:sz w:val="20"/>
                <w:szCs w:val="20"/>
              </w:rPr>
            </w:pPr>
            <w:r>
              <w:rPr>
                <w:rFonts w:ascii="Times New Roman" w:eastAsia="Times New Roman" w:hAnsi="Times New Roman" w:cs="Times New Roman"/>
                <w:sz w:val="20"/>
                <w:szCs w:val="20"/>
              </w:rPr>
              <w:t>-3073.6**</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4523B2" w14:textId="77777777" w:rsidR="00796533" w:rsidRDefault="00F21B81">
            <w:pPr>
              <w:widowControl w:val="0"/>
              <w:jc w:val="center"/>
              <w:rPr>
                <w:sz w:val="20"/>
                <w:szCs w:val="20"/>
              </w:rPr>
            </w:pPr>
            <w:r>
              <w:rPr>
                <w:rFonts w:ascii="Times New Roman" w:eastAsia="Times New Roman" w:hAnsi="Times New Roman" w:cs="Times New Roman"/>
                <w:sz w:val="20"/>
                <w:szCs w:val="20"/>
              </w:rPr>
              <w:t>-2625.0***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771499" w14:textId="77777777" w:rsidR="00796533" w:rsidRDefault="00F21B81">
            <w:pPr>
              <w:widowControl w:val="0"/>
              <w:jc w:val="center"/>
              <w:rPr>
                <w:sz w:val="20"/>
                <w:szCs w:val="20"/>
              </w:rPr>
            </w:pPr>
            <w:r>
              <w:rPr>
                <w:rFonts w:ascii="Times New Roman" w:eastAsia="Times New Roman" w:hAnsi="Times New Roman" w:cs="Times New Roman"/>
                <w:sz w:val="20"/>
                <w:szCs w:val="20"/>
              </w:rPr>
              <w:t>-758.7***</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505DD625" w14:textId="77777777" w:rsidR="00796533" w:rsidRDefault="00F21B81">
            <w:pPr>
              <w:widowControl w:val="0"/>
              <w:jc w:val="center"/>
              <w:rPr>
                <w:sz w:val="20"/>
                <w:szCs w:val="20"/>
              </w:rPr>
            </w:pPr>
            <w:r>
              <w:rPr>
                <w:rFonts w:ascii="Times New Roman" w:eastAsia="Times New Roman" w:hAnsi="Times New Roman" w:cs="Times New Roman"/>
                <w:sz w:val="20"/>
                <w:szCs w:val="20"/>
              </w:rPr>
              <w:t>-477.6***</w:t>
            </w:r>
          </w:p>
        </w:tc>
      </w:tr>
      <w:tr w:rsidR="00796533" w14:paraId="225F7BA1"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3A1E33E0"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B8E0C2" w14:textId="77777777" w:rsidR="00796533" w:rsidRDefault="00F21B81">
            <w:pPr>
              <w:widowControl w:val="0"/>
              <w:jc w:val="center"/>
              <w:rPr>
                <w:sz w:val="20"/>
                <w:szCs w:val="20"/>
              </w:rPr>
            </w:pPr>
            <w:r>
              <w:rPr>
                <w:rFonts w:ascii="Times New Roman" w:eastAsia="Times New Roman" w:hAnsi="Times New Roman" w:cs="Times New Roman"/>
                <w:sz w:val="20"/>
                <w:szCs w:val="20"/>
              </w:rPr>
              <w:t>(-9.57)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9337C9" w14:textId="77777777" w:rsidR="00796533" w:rsidRDefault="00F21B81">
            <w:pPr>
              <w:widowControl w:val="0"/>
              <w:jc w:val="center"/>
              <w:rPr>
                <w:sz w:val="20"/>
                <w:szCs w:val="20"/>
              </w:rPr>
            </w:pPr>
            <w:r>
              <w:rPr>
                <w:rFonts w:ascii="Times New Roman" w:eastAsia="Times New Roman" w:hAnsi="Times New Roman" w:cs="Times New Roman"/>
                <w:sz w:val="20"/>
                <w:szCs w:val="20"/>
              </w:rPr>
              <w:t>(-6.17)</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CFF488" w14:textId="77777777" w:rsidR="00796533" w:rsidRDefault="00F21B81">
            <w:pPr>
              <w:widowControl w:val="0"/>
              <w:jc w:val="center"/>
              <w:rPr>
                <w:sz w:val="20"/>
                <w:szCs w:val="20"/>
              </w:rPr>
            </w:pPr>
            <w:r>
              <w:rPr>
                <w:rFonts w:ascii="Times New Roman" w:eastAsia="Times New Roman" w:hAnsi="Times New Roman" w:cs="Times New Roman"/>
                <w:sz w:val="20"/>
                <w:szCs w:val="20"/>
              </w:rPr>
              <w:t>(-2.20)</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E4EF6F" w14:textId="77777777" w:rsidR="00796533" w:rsidRDefault="00F21B81">
            <w:pPr>
              <w:widowControl w:val="0"/>
              <w:jc w:val="center"/>
              <w:rPr>
                <w:sz w:val="20"/>
                <w:szCs w:val="20"/>
              </w:rPr>
            </w:pPr>
            <w:r>
              <w:rPr>
                <w:rFonts w:ascii="Times New Roman" w:eastAsia="Times New Roman" w:hAnsi="Times New Roman" w:cs="Times New Roman"/>
                <w:sz w:val="20"/>
                <w:szCs w:val="20"/>
              </w:rPr>
              <w:t>(-6.86)</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C229A0" w14:textId="77777777" w:rsidR="00796533" w:rsidRDefault="00F21B81">
            <w:pPr>
              <w:widowControl w:val="0"/>
              <w:jc w:val="center"/>
              <w:rPr>
                <w:sz w:val="20"/>
                <w:szCs w:val="20"/>
              </w:rPr>
            </w:pPr>
            <w:r>
              <w:rPr>
                <w:rFonts w:ascii="Times New Roman" w:eastAsia="Times New Roman" w:hAnsi="Times New Roman" w:cs="Times New Roman"/>
                <w:sz w:val="20"/>
                <w:szCs w:val="20"/>
              </w:rPr>
              <w:t>(-5.00)</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44C3B0B9" w14:textId="77777777" w:rsidR="00796533" w:rsidRDefault="00F21B81">
            <w:pPr>
              <w:widowControl w:val="0"/>
              <w:jc w:val="center"/>
              <w:rPr>
                <w:sz w:val="20"/>
                <w:szCs w:val="20"/>
              </w:rPr>
            </w:pPr>
            <w:r>
              <w:rPr>
                <w:rFonts w:ascii="Times New Roman" w:eastAsia="Times New Roman" w:hAnsi="Times New Roman" w:cs="Times New Roman"/>
                <w:sz w:val="20"/>
                <w:szCs w:val="20"/>
              </w:rPr>
              <w:t>(-2.37)</w:t>
            </w:r>
          </w:p>
        </w:tc>
      </w:tr>
      <w:tr w:rsidR="00796533" w14:paraId="39F330BA" w14:textId="77777777">
        <w:trPr>
          <w:trHeight w:val="280"/>
        </w:trPr>
        <w:tc>
          <w:tcPr>
            <w:tcW w:w="1590" w:type="dxa"/>
            <w:vMerge w:val="restart"/>
            <w:tcBorders>
              <w:top w:val="single" w:sz="6" w:space="0" w:color="CCCCCC"/>
              <w:left w:val="single" w:sz="6" w:space="0" w:color="000000"/>
              <w:bottom w:val="single" w:sz="6" w:space="0" w:color="CCCCCC"/>
              <w:right w:val="single" w:sz="6" w:space="0" w:color="CCCCCC"/>
            </w:tcBorders>
            <w:shd w:val="clear" w:color="auto" w:fill="auto"/>
            <w:tcMar>
              <w:top w:w="40" w:type="dxa"/>
              <w:left w:w="40" w:type="dxa"/>
              <w:bottom w:w="40" w:type="dxa"/>
              <w:right w:w="40" w:type="dxa"/>
            </w:tcMar>
            <w:vAlign w:val="center"/>
          </w:tcPr>
          <w:p w14:paraId="4416A1D6" w14:textId="77777777" w:rsidR="00796533" w:rsidRDefault="00F21B8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Home games</w:t>
            </w: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4B5A1F" w14:textId="77777777" w:rsidR="00796533" w:rsidRDefault="00F21B81">
            <w:pPr>
              <w:widowControl w:val="0"/>
              <w:jc w:val="center"/>
              <w:rPr>
                <w:sz w:val="20"/>
                <w:szCs w:val="20"/>
              </w:rPr>
            </w:pPr>
            <w:r>
              <w:rPr>
                <w:rFonts w:ascii="Times New Roman" w:eastAsia="Times New Roman" w:hAnsi="Times New Roman" w:cs="Times New Roman"/>
                <w:sz w:val="20"/>
                <w:szCs w:val="20"/>
              </w:rPr>
              <w:t>-792.23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CCD26C2" w14:textId="77777777" w:rsidR="00796533" w:rsidRDefault="00F21B81">
            <w:pPr>
              <w:widowControl w:val="0"/>
              <w:jc w:val="center"/>
              <w:rPr>
                <w:sz w:val="20"/>
                <w:szCs w:val="20"/>
              </w:rPr>
            </w:pPr>
            <w:r>
              <w:rPr>
                <w:rFonts w:ascii="Times New Roman" w:eastAsia="Times New Roman" w:hAnsi="Times New Roman" w:cs="Times New Roman"/>
                <w:sz w:val="20"/>
                <w:szCs w:val="20"/>
              </w:rPr>
              <w:t>184.33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54D5F8" w14:textId="77777777" w:rsidR="00796533" w:rsidRDefault="00F21B81">
            <w:pPr>
              <w:widowControl w:val="0"/>
              <w:jc w:val="center"/>
              <w:rPr>
                <w:sz w:val="20"/>
                <w:szCs w:val="20"/>
              </w:rPr>
            </w:pPr>
            <w:r>
              <w:rPr>
                <w:rFonts w:ascii="Times New Roman" w:eastAsia="Times New Roman" w:hAnsi="Times New Roman" w:cs="Times New Roman"/>
                <w:sz w:val="20"/>
                <w:szCs w:val="20"/>
              </w:rPr>
              <w:t>-100.7</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A13760" w14:textId="77777777" w:rsidR="00796533" w:rsidRDefault="00F21B81">
            <w:pPr>
              <w:widowControl w:val="0"/>
              <w:jc w:val="center"/>
              <w:rPr>
                <w:sz w:val="20"/>
                <w:szCs w:val="20"/>
              </w:rPr>
            </w:pPr>
            <w:r>
              <w:rPr>
                <w:rFonts w:ascii="Times New Roman" w:eastAsia="Times New Roman" w:hAnsi="Times New Roman" w:cs="Times New Roman"/>
                <w:sz w:val="20"/>
                <w:szCs w:val="20"/>
              </w:rPr>
              <w:t>-1676.9</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D64521" w14:textId="77777777" w:rsidR="00796533" w:rsidRDefault="00F21B81">
            <w:pPr>
              <w:widowControl w:val="0"/>
              <w:jc w:val="center"/>
              <w:rPr>
                <w:sz w:val="20"/>
                <w:szCs w:val="20"/>
              </w:rPr>
            </w:pPr>
            <w:r>
              <w:rPr>
                <w:rFonts w:ascii="Times New Roman" w:eastAsia="Times New Roman" w:hAnsi="Times New Roman" w:cs="Times New Roman"/>
                <w:sz w:val="20"/>
                <w:szCs w:val="20"/>
              </w:rPr>
              <w:t>-248.3</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1026C228" w14:textId="77777777" w:rsidR="00796533" w:rsidRDefault="00F21B81">
            <w:pPr>
              <w:widowControl w:val="0"/>
              <w:jc w:val="center"/>
              <w:rPr>
                <w:sz w:val="20"/>
                <w:szCs w:val="20"/>
              </w:rPr>
            </w:pPr>
            <w:r>
              <w:rPr>
                <w:rFonts w:ascii="Times New Roman" w:eastAsia="Times New Roman" w:hAnsi="Times New Roman" w:cs="Times New Roman"/>
                <w:sz w:val="20"/>
                <w:szCs w:val="20"/>
              </w:rPr>
              <w:t>1253.7**</w:t>
            </w:r>
          </w:p>
        </w:tc>
      </w:tr>
      <w:tr w:rsidR="00796533" w14:paraId="16A9AEF3" w14:textId="77777777">
        <w:trPr>
          <w:trHeight w:val="280"/>
        </w:trPr>
        <w:tc>
          <w:tcPr>
            <w:tcW w:w="1590" w:type="dxa"/>
            <w:vMerge/>
            <w:tcBorders>
              <w:bottom w:val="single" w:sz="6" w:space="0" w:color="CCCCCC"/>
              <w:right w:val="single" w:sz="6" w:space="0" w:color="CCCCCC"/>
            </w:tcBorders>
            <w:shd w:val="clear" w:color="auto" w:fill="auto"/>
            <w:tcMar>
              <w:top w:w="100" w:type="dxa"/>
              <w:left w:w="100" w:type="dxa"/>
              <w:bottom w:w="100" w:type="dxa"/>
              <w:right w:w="100" w:type="dxa"/>
            </w:tcMar>
          </w:tcPr>
          <w:p w14:paraId="41A13240" w14:textId="77777777" w:rsidR="00796533" w:rsidRDefault="00796533">
            <w:pPr>
              <w:widowControl w:val="0"/>
              <w:rPr>
                <w:sz w:val="20"/>
                <w:szCs w:val="20"/>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11A38E" w14:textId="77777777" w:rsidR="00796533" w:rsidRDefault="00F21B81">
            <w:pPr>
              <w:widowControl w:val="0"/>
              <w:jc w:val="center"/>
              <w:rPr>
                <w:sz w:val="20"/>
                <w:szCs w:val="20"/>
              </w:rPr>
            </w:pPr>
            <w:r>
              <w:rPr>
                <w:rFonts w:ascii="Times New Roman" w:eastAsia="Times New Roman" w:hAnsi="Times New Roman" w:cs="Times New Roman"/>
                <w:sz w:val="20"/>
                <w:szCs w:val="20"/>
              </w:rPr>
              <w:t>(-0.90)</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BC646A" w14:textId="77777777" w:rsidR="00796533" w:rsidRDefault="00F21B81">
            <w:pPr>
              <w:widowControl w:val="0"/>
              <w:jc w:val="center"/>
              <w:rPr>
                <w:sz w:val="20"/>
                <w:szCs w:val="20"/>
              </w:rPr>
            </w:pPr>
            <w:r>
              <w:rPr>
                <w:rFonts w:ascii="Times New Roman" w:eastAsia="Times New Roman" w:hAnsi="Times New Roman" w:cs="Times New Roman"/>
                <w:sz w:val="20"/>
                <w:szCs w:val="20"/>
              </w:rPr>
              <w:t>(0.13)</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650A94" w14:textId="77777777" w:rsidR="00796533" w:rsidRDefault="00F21B81">
            <w:pPr>
              <w:widowControl w:val="0"/>
              <w:jc w:val="center"/>
              <w:rPr>
                <w:sz w:val="20"/>
                <w:szCs w:val="20"/>
              </w:rPr>
            </w:pPr>
            <w:r>
              <w:rPr>
                <w:rFonts w:ascii="Times New Roman" w:eastAsia="Times New Roman" w:hAnsi="Times New Roman" w:cs="Times New Roman"/>
                <w:sz w:val="20"/>
                <w:szCs w:val="20"/>
              </w:rPr>
              <w:t>(-0.08)</w:t>
            </w:r>
          </w:p>
        </w:tc>
        <w:tc>
          <w:tcPr>
            <w:tcW w:w="120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453A1F6" w14:textId="77777777" w:rsidR="00796533" w:rsidRDefault="00F21B81">
            <w:pPr>
              <w:widowControl w:val="0"/>
              <w:jc w:val="center"/>
              <w:rPr>
                <w:sz w:val="20"/>
                <w:szCs w:val="20"/>
              </w:rPr>
            </w:pPr>
            <w:r>
              <w:rPr>
                <w:rFonts w:ascii="Times New Roman" w:eastAsia="Times New Roman" w:hAnsi="Times New Roman" w:cs="Times New Roman"/>
                <w:sz w:val="20"/>
                <w:szCs w:val="20"/>
              </w:rPr>
              <w:t>(-1.15)</w:t>
            </w:r>
          </w:p>
        </w:tc>
        <w:tc>
          <w:tcPr>
            <w:tcW w:w="119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793E2C" w14:textId="77777777" w:rsidR="00796533" w:rsidRDefault="00F21B81">
            <w:pPr>
              <w:widowControl w:val="0"/>
              <w:jc w:val="center"/>
              <w:rPr>
                <w:sz w:val="20"/>
                <w:szCs w:val="20"/>
              </w:rPr>
            </w:pPr>
            <w:r>
              <w:rPr>
                <w:rFonts w:ascii="Times New Roman" w:eastAsia="Times New Roman" w:hAnsi="Times New Roman" w:cs="Times New Roman"/>
                <w:sz w:val="20"/>
                <w:szCs w:val="20"/>
              </w:rPr>
              <w:t>(-0.69)</w:t>
            </w:r>
          </w:p>
        </w:tc>
        <w:tc>
          <w:tcPr>
            <w:tcW w:w="119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14:paraId="7152F5B9" w14:textId="77777777" w:rsidR="00796533" w:rsidRDefault="00F21B81">
            <w:pPr>
              <w:widowControl w:val="0"/>
              <w:jc w:val="center"/>
              <w:rPr>
                <w:sz w:val="20"/>
                <w:szCs w:val="20"/>
              </w:rPr>
            </w:pPr>
            <w:r>
              <w:rPr>
                <w:rFonts w:ascii="Times New Roman" w:eastAsia="Times New Roman" w:hAnsi="Times New Roman" w:cs="Times New Roman"/>
                <w:sz w:val="20"/>
                <w:szCs w:val="20"/>
              </w:rPr>
              <w:t>(2.22)</w:t>
            </w:r>
          </w:p>
        </w:tc>
      </w:tr>
      <w:tr w:rsidR="00796533" w14:paraId="702C9B3C" w14:textId="77777777">
        <w:trPr>
          <w:trHeight w:val="300"/>
        </w:trPr>
        <w:tc>
          <w:tcPr>
            <w:tcW w:w="1590" w:type="dxa"/>
            <w:tcBorders>
              <w:top w:val="single" w:sz="6" w:space="0" w:color="CCCCCC"/>
              <w:left w:val="single" w:sz="6" w:space="0" w:color="000000"/>
              <w:bottom w:val="single" w:sz="6" w:space="0" w:color="000000"/>
              <w:right w:val="single" w:sz="6" w:space="0" w:color="CCCCCC"/>
            </w:tcBorders>
            <w:shd w:val="clear" w:color="auto" w:fill="auto"/>
            <w:tcMar>
              <w:top w:w="40" w:type="dxa"/>
              <w:left w:w="40" w:type="dxa"/>
              <w:bottom w:w="40" w:type="dxa"/>
              <w:right w:w="40" w:type="dxa"/>
            </w:tcMar>
            <w:vAlign w:val="center"/>
          </w:tcPr>
          <w:p w14:paraId="06A953C2" w14:textId="77777777" w:rsidR="00796533" w:rsidRDefault="00F21B81">
            <w:pPr>
              <w:widowControl w:val="0"/>
              <w:jc w:val="center"/>
              <w:rPr>
                <w:sz w:val="20"/>
                <w:szCs w:val="20"/>
              </w:rPr>
            </w:pPr>
            <w:r>
              <w:rPr>
                <w:rFonts w:ascii="Times New Roman" w:eastAsia="Times New Roman" w:hAnsi="Times New Roman" w:cs="Times New Roman"/>
                <w:sz w:val="20"/>
                <w:szCs w:val="20"/>
              </w:rPr>
              <w:lastRenderedPageBreak/>
              <w:t>Observations</w:t>
            </w:r>
          </w:p>
        </w:tc>
        <w:tc>
          <w:tcPr>
            <w:tcW w:w="107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28FEE4C9" w14:textId="77777777" w:rsidR="00796533" w:rsidRDefault="00F21B81">
            <w:pPr>
              <w:widowControl w:val="0"/>
              <w:jc w:val="center"/>
              <w:rPr>
                <w:sz w:val="20"/>
                <w:szCs w:val="20"/>
              </w:rPr>
            </w:pPr>
            <w:r>
              <w:rPr>
                <w:rFonts w:ascii="Times New Roman" w:eastAsia="Times New Roman" w:hAnsi="Times New Roman" w:cs="Times New Roman"/>
                <w:sz w:val="20"/>
                <w:szCs w:val="20"/>
              </w:rPr>
              <w:t>378</w:t>
            </w:r>
          </w:p>
        </w:tc>
        <w:tc>
          <w:tcPr>
            <w:tcW w:w="119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559BCC68" w14:textId="77777777" w:rsidR="00796533" w:rsidRDefault="00F21B81">
            <w:pPr>
              <w:widowControl w:val="0"/>
              <w:jc w:val="center"/>
              <w:rPr>
                <w:sz w:val="20"/>
                <w:szCs w:val="20"/>
              </w:rPr>
            </w:pPr>
            <w:r>
              <w:rPr>
                <w:rFonts w:ascii="Times New Roman" w:eastAsia="Times New Roman" w:hAnsi="Times New Roman" w:cs="Times New Roman"/>
                <w:sz w:val="20"/>
                <w:szCs w:val="20"/>
              </w:rPr>
              <w:t>378</w:t>
            </w:r>
          </w:p>
        </w:tc>
        <w:tc>
          <w:tcPr>
            <w:tcW w:w="119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54FDA65E" w14:textId="77777777" w:rsidR="00796533" w:rsidRDefault="00F21B81">
            <w:pPr>
              <w:widowControl w:val="0"/>
              <w:jc w:val="center"/>
              <w:rPr>
                <w:sz w:val="20"/>
                <w:szCs w:val="20"/>
              </w:rPr>
            </w:pPr>
            <w:r>
              <w:rPr>
                <w:rFonts w:ascii="Times New Roman" w:eastAsia="Times New Roman" w:hAnsi="Times New Roman" w:cs="Times New Roman"/>
                <w:sz w:val="20"/>
                <w:szCs w:val="20"/>
              </w:rPr>
              <w:t>244</w:t>
            </w:r>
          </w:p>
        </w:tc>
        <w:tc>
          <w:tcPr>
            <w:tcW w:w="120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21E45644" w14:textId="77777777" w:rsidR="00796533" w:rsidRDefault="00F21B81">
            <w:pPr>
              <w:widowControl w:val="0"/>
              <w:jc w:val="center"/>
              <w:rPr>
                <w:sz w:val="20"/>
                <w:szCs w:val="20"/>
              </w:rPr>
            </w:pPr>
            <w:r>
              <w:rPr>
                <w:rFonts w:ascii="Times New Roman" w:eastAsia="Times New Roman" w:hAnsi="Times New Roman" w:cs="Times New Roman"/>
                <w:sz w:val="20"/>
                <w:szCs w:val="20"/>
              </w:rPr>
              <w:t>244</w:t>
            </w:r>
          </w:p>
        </w:tc>
        <w:tc>
          <w:tcPr>
            <w:tcW w:w="119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4FCE3AAE" w14:textId="77777777" w:rsidR="00796533" w:rsidRDefault="00F21B81">
            <w:pPr>
              <w:widowControl w:val="0"/>
              <w:jc w:val="center"/>
              <w:rPr>
                <w:sz w:val="20"/>
                <w:szCs w:val="20"/>
              </w:rPr>
            </w:pPr>
            <w:r>
              <w:rPr>
                <w:rFonts w:ascii="Times New Roman" w:eastAsia="Times New Roman" w:hAnsi="Times New Roman" w:cs="Times New Roman"/>
                <w:sz w:val="20"/>
                <w:szCs w:val="20"/>
              </w:rPr>
              <w:t>134</w:t>
            </w:r>
          </w:p>
        </w:tc>
        <w:tc>
          <w:tcPr>
            <w:tcW w:w="11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AE0618" w14:textId="77777777" w:rsidR="00796533" w:rsidRDefault="00F21B81">
            <w:pPr>
              <w:widowControl w:val="0"/>
              <w:jc w:val="center"/>
              <w:rPr>
                <w:sz w:val="20"/>
                <w:szCs w:val="20"/>
              </w:rPr>
            </w:pPr>
            <w:r>
              <w:rPr>
                <w:rFonts w:ascii="Times New Roman" w:eastAsia="Times New Roman" w:hAnsi="Times New Roman" w:cs="Times New Roman"/>
                <w:sz w:val="20"/>
                <w:szCs w:val="20"/>
              </w:rPr>
              <w:t>134</w:t>
            </w:r>
          </w:p>
        </w:tc>
      </w:tr>
      <w:tr w:rsidR="00796533" w14:paraId="49752612" w14:textId="77777777">
        <w:trPr>
          <w:trHeight w:val="300"/>
        </w:trPr>
        <w:tc>
          <w:tcPr>
            <w:tcW w:w="1590" w:type="dxa"/>
            <w:tcBorders>
              <w:top w:val="single" w:sz="6" w:space="0" w:color="CCCCCC"/>
              <w:left w:val="single" w:sz="6" w:space="0" w:color="000000"/>
              <w:bottom w:val="single" w:sz="6" w:space="0" w:color="000000"/>
              <w:right w:val="single" w:sz="6" w:space="0" w:color="CCCCCC"/>
            </w:tcBorders>
            <w:shd w:val="clear" w:color="auto" w:fill="auto"/>
            <w:tcMar>
              <w:top w:w="40" w:type="dxa"/>
              <w:left w:w="40" w:type="dxa"/>
              <w:bottom w:w="40" w:type="dxa"/>
              <w:right w:w="40" w:type="dxa"/>
            </w:tcMar>
            <w:vAlign w:val="center"/>
          </w:tcPr>
          <w:p w14:paraId="7A4C48CD" w14:textId="77777777" w:rsidR="00796533" w:rsidRDefault="00F21B81">
            <w:pPr>
              <w:widowControl w:val="0"/>
              <w:jc w:val="center"/>
              <w:rPr>
                <w:sz w:val="20"/>
                <w:szCs w:val="20"/>
              </w:rPr>
            </w:pPr>
            <w:r>
              <w:rPr>
                <w:rFonts w:ascii="Times New Roman" w:eastAsia="Times New Roman" w:hAnsi="Times New Roman" w:cs="Times New Roman"/>
                <w:sz w:val="20"/>
                <w:szCs w:val="20"/>
              </w:rPr>
              <w:t>R-square</w:t>
            </w:r>
          </w:p>
        </w:tc>
        <w:tc>
          <w:tcPr>
            <w:tcW w:w="107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5B91D1FD" w14:textId="77777777" w:rsidR="00796533" w:rsidRDefault="00F21B81">
            <w:pPr>
              <w:widowControl w:val="0"/>
              <w:jc w:val="center"/>
              <w:rPr>
                <w:sz w:val="20"/>
                <w:szCs w:val="20"/>
              </w:rPr>
            </w:pPr>
            <w:r>
              <w:rPr>
                <w:rFonts w:ascii="Times New Roman" w:eastAsia="Times New Roman" w:hAnsi="Times New Roman" w:cs="Times New Roman"/>
                <w:sz w:val="20"/>
                <w:szCs w:val="20"/>
              </w:rPr>
              <w:t>0.32</w:t>
            </w:r>
          </w:p>
        </w:tc>
        <w:tc>
          <w:tcPr>
            <w:tcW w:w="119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0431B7F2" w14:textId="77777777" w:rsidR="00796533" w:rsidRDefault="00F21B81">
            <w:pPr>
              <w:widowControl w:val="0"/>
              <w:jc w:val="center"/>
              <w:rPr>
                <w:sz w:val="20"/>
                <w:szCs w:val="20"/>
              </w:rPr>
            </w:pPr>
            <w:r>
              <w:rPr>
                <w:rFonts w:ascii="Times New Roman" w:eastAsia="Times New Roman" w:hAnsi="Times New Roman" w:cs="Times New Roman"/>
                <w:sz w:val="20"/>
                <w:szCs w:val="20"/>
              </w:rPr>
              <w:t>0.83</w:t>
            </w:r>
          </w:p>
        </w:tc>
        <w:tc>
          <w:tcPr>
            <w:tcW w:w="119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026A7B03" w14:textId="77777777" w:rsidR="00796533" w:rsidRDefault="00F21B81">
            <w:pPr>
              <w:widowControl w:val="0"/>
              <w:jc w:val="center"/>
              <w:rPr>
                <w:sz w:val="20"/>
                <w:szCs w:val="20"/>
              </w:rPr>
            </w:pPr>
            <w:r>
              <w:rPr>
                <w:rFonts w:ascii="Times New Roman" w:eastAsia="Times New Roman" w:hAnsi="Times New Roman" w:cs="Times New Roman"/>
                <w:sz w:val="20"/>
                <w:szCs w:val="20"/>
              </w:rPr>
              <w:t>0.45</w:t>
            </w:r>
          </w:p>
        </w:tc>
        <w:tc>
          <w:tcPr>
            <w:tcW w:w="120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49FDC921" w14:textId="77777777" w:rsidR="00796533" w:rsidRDefault="00F21B81">
            <w:pPr>
              <w:widowControl w:val="0"/>
              <w:jc w:val="center"/>
              <w:rPr>
                <w:sz w:val="20"/>
                <w:szCs w:val="20"/>
              </w:rPr>
            </w:pPr>
            <w:r>
              <w:rPr>
                <w:rFonts w:ascii="Times New Roman" w:eastAsia="Times New Roman" w:hAnsi="Times New Roman" w:cs="Times New Roman"/>
                <w:sz w:val="20"/>
                <w:szCs w:val="20"/>
              </w:rPr>
              <w:t>0.87</w:t>
            </w:r>
          </w:p>
        </w:tc>
        <w:tc>
          <w:tcPr>
            <w:tcW w:w="1192"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2819C2D2" w14:textId="77777777" w:rsidR="00796533" w:rsidRDefault="00F21B81">
            <w:pPr>
              <w:widowControl w:val="0"/>
              <w:jc w:val="center"/>
              <w:rPr>
                <w:sz w:val="20"/>
                <w:szCs w:val="20"/>
              </w:rPr>
            </w:pPr>
            <w:r>
              <w:rPr>
                <w:rFonts w:ascii="Times New Roman" w:eastAsia="Times New Roman" w:hAnsi="Times New Roman" w:cs="Times New Roman"/>
                <w:sz w:val="20"/>
                <w:szCs w:val="20"/>
              </w:rPr>
              <w:t>0.37</w:t>
            </w:r>
          </w:p>
        </w:tc>
        <w:tc>
          <w:tcPr>
            <w:tcW w:w="119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53B5DF" w14:textId="77777777" w:rsidR="00796533" w:rsidRDefault="00F21B81">
            <w:pPr>
              <w:widowControl w:val="0"/>
              <w:jc w:val="center"/>
              <w:rPr>
                <w:sz w:val="20"/>
                <w:szCs w:val="20"/>
              </w:rPr>
            </w:pPr>
            <w:r>
              <w:rPr>
                <w:rFonts w:ascii="Times New Roman" w:eastAsia="Times New Roman" w:hAnsi="Times New Roman" w:cs="Times New Roman"/>
                <w:sz w:val="20"/>
                <w:szCs w:val="20"/>
              </w:rPr>
              <w:t>0.65</w:t>
            </w:r>
          </w:p>
        </w:tc>
      </w:tr>
      <w:tr w:rsidR="00796533" w14:paraId="41F6D3E5" w14:textId="77777777">
        <w:trPr>
          <w:trHeight w:val="300"/>
        </w:trPr>
        <w:tc>
          <w:tcPr>
            <w:tcW w:w="8636" w:type="dxa"/>
            <w:gridSpan w:val="7"/>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E425655" w14:textId="77777777" w:rsidR="00796533" w:rsidRDefault="00F21B81">
            <w:pPr>
              <w:widowControl w:val="0"/>
              <w:rPr>
                <w:sz w:val="20"/>
                <w:szCs w:val="20"/>
              </w:rPr>
            </w:pPr>
            <w:r>
              <w:rPr>
                <w:rFonts w:ascii="Times New Roman" w:eastAsia="Times New Roman" w:hAnsi="Times New Roman" w:cs="Times New Roman"/>
                <w:sz w:val="20"/>
                <w:szCs w:val="20"/>
              </w:rPr>
              <w:t>Note: Parameters in thousands of US dollars. T-statistic in parentheses.</w:t>
            </w:r>
          </w:p>
        </w:tc>
      </w:tr>
      <w:tr w:rsidR="00796533" w14:paraId="6BEEDC8B" w14:textId="77777777">
        <w:trPr>
          <w:trHeight w:val="300"/>
        </w:trPr>
        <w:tc>
          <w:tcPr>
            <w:tcW w:w="8636" w:type="dxa"/>
            <w:gridSpan w:val="7"/>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52BC9F0" w14:textId="77777777" w:rsidR="00796533" w:rsidRDefault="00F21B81">
            <w:pPr>
              <w:widowControl w:val="0"/>
              <w:rPr>
                <w:sz w:val="20"/>
                <w:szCs w:val="20"/>
              </w:rPr>
            </w:pPr>
            <w:r>
              <w:rPr>
                <w:rFonts w:ascii="Times New Roman" w:eastAsia="Times New Roman" w:hAnsi="Times New Roman" w:cs="Times New Roman"/>
                <w:sz w:val="20"/>
                <w:szCs w:val="20"/>
              </w:rPr>
              <w:t>*p &lt; 0.10. **p &lt; 0.05. ***p &lt; 0.01.</w:t>
            </w:r>
          </w:p>
        </w:tc>
      </w:tr>
    </w:tbl>
    <w:p w14:paraId="458FB0F7" w14:textId="77777777" w:rsidR="00796533" w:rsidRDefault="00796533">
      <w:pPr>
        <w:spacing w:line="360" w:lineRule="auto"/>
        <w:ind w:hanging="360"/>
        <w:rPr>
          <w:rFonts w:ascii="Times New Roman" w:eastAsia="Times New Roman" w:hAnsi="Times New Roman" w:cs="Times New Roman"/>
          <w:sz w:val="24"/>
          <w:szCs w:val="24"/>
        </w:rPr>
      </w:pPr>
    </w:p>
    <w:sectPr w:rsidR="00796533">
      <w:headerReference w:type="default" r:id="rId10"/>
      <w:pgSz w:w="12240" w:h="15840"/>
      <w:pgMar w:top="1440" w:right="1440" w:bottom="1440" w:left="216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stin White" w:date="2018-07-09T20:08:00Z" w:initials="">
    <w:p w14:paraId="3484BFEF" w14:textId="77777777" w:rsidR="00796533" w:rsidRDefault="00F21B81">
      <w:pPr>
        <w:widowControl w:val="0"/>
        <w:pBdr>
          <w:top w:val="nil"/>
          <w:left w:val="nil"/>
          <w:bottom w:val="nil"/>
          <w:right w:val="nil"/>
          <w:between w:val="nil"/>
        </w:pBdr>
        <w:spacing w:line="240" w:lineRule="auto"/>
        <w:rPr>
          <w:color w:val="000000"/>
        </w:rPr>
      </w:pPr>
      <w:r>
        <w:rPr>
          <w:color w:val="000000"/>
        </w:rPr>
        <w:t>What about that paper you showed me earlier this year? (Borghesi 2017)</w:t>
      </w:r>
    </w:p>
  </w:comment>
  <w:comment w:id="2" w:author="Dustin White" w:date="2018-07-09T20:12:00Z" w:initials="">
    <w:p w14:paraId="63C4033F" w14:textId="77777777" w:rsidR="00796533" w:rsidRDefault="00F21B81">
      <w:pPr>
        <w:widowControl w:val="0"/>
        <w:pBdr>
          <w:top w:val="nil"/>
          <w:left w:val="nil"/>
          <w:bottom w:val="nil"/>
          <w:right w:val="nil"/>
          <w:between w:val="nil"/>
        </w:pBdr>
        <w:spacing w:line="240" w:lineRule="auto"/>
        <w:rPr>
          <w:color w:val="000000"/>
        </w:rPr>
      </w:pPr>
      <w:r>
        <w:rPr>
          <w:color w:val="000000"/>
        </w:rPr>
        <w:t>Elaborate a bit about how this limits you, and what kinds of schools you lose out on.</w:t>
      </w:r>
    </w:p>
  </w:comment>
  <w:comment w:id="3" w:author="Dustin White" w:date="2018-07-10T02:19:00Z" w:initials="">
    <w:p w14:paraId="71BD7667" w14:textId="77777777" w:rsidR="00796533" w:rsidRDefault="00F21B81">
      <w:pPr>
        <w:widowControl w:val="0"/>
        <w:pBdr>
          <w:top w:val="nil"/>
          <w:left w:val="nil"/>
          <w:bottom w:val="nil"/>
          <w:right w:val="nil"/>
          <w:between w:val="nil"/>
        </w:pBdr>
        <w:spacing w:line="240" w:lineRule="auto"/>
        <w:rPr>
          <w:color w:val="000000"/>
        </w:rPr>
      </w:pPr>
      <w:r>
        <w:rPr>
          <w:color w:val="000000"/>
        </w:rPr>
        <w:t>Some measure of how much variation there is from year to year for each group in the instruments might be helpful.</w:t>
      </w:r>
    </w:p>
  </w:comment>
  <w:comment w:id="4" w:author="Dustin White" w:date="2018-07-10T02:20:00Z" w:initials="">
    <w:p w14:paraId="0C744A8D" w14:textId="77777777" w:rsidR="00796533" w:rsidRDefault="00F21B81">
      <w:pPr>
        <w:widowControl w:val="0"/>
        <w:pBdr>
          <w:top w:val="nil"/>
          <w:left w:val="nil"/>
          <w:bottom w:val="nil"/>
          <w:right w:val="nil"/>
          <w:between w:val="nil"/>
        </w:pBdr>
        <w:spacing w:line="240" w:lineRule="auto"/>
        <w:rPr>
          <w:color w:val="000000"/>
        </w:rPr>
      </w:pPr>
      <w:r>
        <w:rPr>
          <w:color w:val="000000"/>
        </w:rPr>
        <w:t>Move this above the discussion of data?</w:t>
      </w:r>
    </w:p>
  </w:comment>
  <w:comment w:id="5" w:author="Dustin White" w:date="2018-07-10T02:24:00Z" w:initials="">
    <w:p w14:paraId="645CC3E2" w14:textId="77777777" w:rsidR="00796533" w:rsidRDefault="00F21B81">
      <w:pPr>
        <w:widowControl w:val="0"/>
        <w:pBdr>
          <w:top w:val="nil"/>
          <w:left w:val="nil"/>
          <w:bottom w:val="nil"/>
          <w:right w:val="nil"/>
          <w:between w:val="nil"/>
        </w:pBdr>
        <w:spacing w:line="240" w:lineRule="auto"/>
        <w:rPr>
          <w:color w:val="000000"/>
        </w:rPr>
      </w:pPr>
      <w:r>
        <w:rPr>
          <w:color w:val="000000"/>
        </w:rPr>
        <w:t>Rephrase: multiple parallel time series related to the schools in sample</w:t>
      </w:r>
    </w:p>
  </w:comment>
  <w:comment w:id="6" w:author="Dustin White" w:date="2018-07-10T02:25:00Z" w:initials="">
    <w:p w14:paraId="55D3ABF0" w14:textId="77777777" w:rsidR="00796533" w:rsidRDefault="00F21B81">
      <w:pPr>
        <w:widowControl w:val="0"/>
        <w:pBdr>
          <w:top w:val="nil"/>
          <w:left w:val="nil"/>
          <w:bottom w:val="nil"/>
          <w:right w:val="nil"/>
          <w:between w:val="nil"/>
        </w:pBdr>
        <w:spacing w:line="240" w:lineRule="auto"/>
        <w:rPr>
          <w:color w:val="000000"/>
        </w:rPr>
      </w:pPr>
      <w:r>
        <w:rPr>
          <w:color w:val="000000"/>
        </w:rPr>
        <w:t>If you rearrange sections, you'll have to update this.</w:t>
      </w:r>
    </w:p>
  </w:comment>
  <w:comment w:id="7" w:author="Dustin White" w:date="2018-07-10T02:33:00Z" w:initials="">
    <w:p w14:paraId="3477F32D" w14:textId="77777777" w:rsidR="00796533" w:rsidRDefault="00F21B81">
      <w:pPr>
        <w:widowControl w:val="0"/>
        <w:pBdr>
          <w:top w:val="nil"/>
          <w:left w:val="nil"/>
          <w:bottom w:val="nil"/>
          <w:right w:val="nil"/>
          <w:between w:val="nil"/>
        </w:pBdr>
        <w:spacing w:line="240" w:lineRule="auto"/>
        <w:rPr>
          <w:color w:val="000000"/>
        </w:rPr>
      </w:pPr>
      <w:r>
        <w:rPr>
          <w:color w:val="000000"/>
        </w:rPr>
        <w:t>Make these stand out more in the table, so that it is easier to read</w:t>
      </w:r>
    </w:p>
  </w:comment>
  <w:comment w:id="8" w:author="Dustin White" w:date="2018-07-10T02:35:00Z" w:initials="">
    <w:p w14:paraId="78B8C8C8" w14:textId="77777777" w:rsidR="00796533" w:rsidRDefault="00F21B81">
      <w:pPr>
        <w:widowControl w:val="0"/>
        <w:pBdr>
          <w:top w:val="nil"/>
          <w:left w:val="nil"/>
          <w:bottom w:val="nil"/>
          <w:right w:val="nil"/>
          <w:between w:val="nil"/>
        </w:pBdr>
        <w:spacing w:line="240" w:lineRule="auto"/>
        <w:rPr>
          <w:color w:val="000000"/>
        </w:rPr>
      </w:pPr>
      <w:r>
        <w:rPr>
          <w:color w:val="000000"/>
        </w:rPr>
        <w:t>Use table notes to make it more clear what is and isn't significant, and what values are being reported in parentheses, etc. Also mention variables that are included in regression models, but not in the tables.</w:t>
      </w:r>
    </w:p>
  </w:comment>
  <w:comment w:id="9" w:author="Dustin White" w:date="2018-07-10T02:39:00Z" w:initials="">
    <w:p w14:paraId="63FB8CC7" w14:textId="77777777" w:rsidR="00796533" w:rsidRDefault="00F21B81">
      <w:pPr>
        <w:widowControl w:val="0"/>
        <w:pBdr>
          <w:top w:val="nil"/>
          <w:left w:val="nil"/>
          <w:bottom w:val="nil"/>
          <w:right w:val="nil"/>
          <w:between w:val="nil"/>
        </w:pBdr>
        <w:spacing w:line="240" w:lineRule="auto"/>
        <w:rPr>
          <w:color w:val="000000"/>
        </w:rPr>
      </w:pPr>
      <w:r>
        <w:rPr>
          <w:color w:val="000000"/>
        </w:rPr>
        <w:t>Could also proxy for team history, which i don't think you control for. Do you think you should control for the history of a program (number o</w:t>
      </w:r>
      <w:r>
        <w:rPr>
          <w:color w:val="000000"/>
        </w:rPr>
        <w:t>f national/conference championships, bowl game appearances, bowl wins, etc.)?</w:t>
      </w:r>
    </w:p>
  </w:comment>
  <w:comment w:id="10" w:author="Dustin White" w:date="2018-07-10T02:42:00Z" w:initials="">
    <w:p w14:paraId="44548C54" w14:textId="77777777" w:rsidR="00796533" w:rsidRDefault="00F21B81">
      <w:pPr>
        <w:widowControl w:val="0"/>
        <w:pBdr>
          <w:top w:val="nil"/>
          <w:left w:val="nil"/>
          <w:bottom w:val="nil"/>
          <w:right w:val="nil"/>
          <w:between w:val="nil"/>
        </w:pBdr>
        <w:spacing w:line="240" w:lineRule="auto"/>
        <w:rPr>
          <w:color w:val="000000"/>
        </w:rPr>
      </w:pPr>
      <w:r>
        <w:rPr>
          <w:color w:val="000000"/>
        </w:rPr>
        <w:t>Have you tried logging the dependent variable? This might make changes more homogenous acros</w:t>
      </w:r>
      <w:r>
        <w:rPr>
          <w:color w:val="000000"/>
        </w:rPr>
        <w:t>s your power 5 and non power 5 groups. We can discuss tomorrow.</w:t>
      </w:r>
    </w:p>
  </w:comment>
  <w:comment w:id="11" w:author="Dustin White" w:date="2018-07-10T02:44:00Z" w:initials="">
    <w:p w14:paraId="7A984AC7" w14:textId="77777777" w:rsidR="00796533" w:rsidRDefault="00F21B81">
      <w:pPr>
        <w:widowControl w:val="0"/>
        <w:pBdr>
          <w:top w:val="nil"/>
          <w:left w:val="nil"/>
          <w:bottom w:val="nil"/>
          <w:right w:val="nil"/>
          <w:between w:val="nil"/>
        </w:pBdr>
        <w:spacing w:line="240" w:lineRule="auto"/>
        <w:rPr>
          <w:color w:val="000000"/>
        </w:rPr>
      </w:pPr>
      <w:r>
        <w:rPr>
          <w:color w:val="000000"/>
        </w:rPr>
        <w:t>The conclusion needs to be expanded. You only have a single sentence discussing the policy implications of your research.</w:t>
      </w:r>
      <w:r>
        <w:rPr>
          <w:color w:val="000000"/>
        </w:rPr>
        <w:t xml:space="preserve"> That should be fixed.</w:t>
      </w:r>
    </w:p>
  </w:comment>
  <w:comment w:id="12" w:author="Dustin White" w:date="2018-07-10T02:45:00Z" w:initials="">
    <w:p w14:paraId="3F79B372" w14:textId="77777777" w:rsidR="00796533" w:rsidRDefault="00F21B81">
      <w:pPr>
        <w:widowControl w:val="0"/>
        <w:pBdr>
          <w:top w:val="nil"/>
          <w:left w:val="nil"/>
          <w:bottom w:val="nil"/>
          <w:right w:val="nil"/>
          <w:between w:val="nil"/>
        </w:pBdr>
        <w:spacing w:line="240" w:lineRule="auto"/>
        <w:rPr>
          <w:color w:val="000000"/>
        </w:rPr>
      </w:pPr>
      <w:r>
        <w:rPr>
          <w:color w:val="000000"/>
        </w:rPr>
        <w:t>All tables should have variable names replaced with descriptive phrases to make table reading easier.</w:t>
      </w:r>
    </w:p>
  </w:comment>
  <w:comment w:id="13" w:author="Dustin White" w:date="2018-07-10T02:46:00Z" w:initials="">
    <w:p w14:paraId="3AE5FFB2" w14:textId="77777777" w:rsidR="00796533" w:rsidRDefault="00F21B81">
      <w:pPr>
        <w:widowControl w:val="0"/>
        <w:pBdr>
          <w:top w:val="nil"/>
          <w:left w:val="nil"/>
          <w:bottom w:val="nil"/>
          <w:right w:val="nil"/>
          <w:between w:val="nil"/>
        </w:pBdr>
        <w:spacing w:line="240" w:lineRule="auto"/>
        <w:rPr>
          <w:color w:val="000000"/>
        </w:rPr>
      </w:pPr>
      <w:r>
        <w:rPr>
          <w:color w:val="000000"/>
        </w:rPr>
        <w:t>Bre</w:t>
      </w:r>
      <w:r>
        <w:rPr>
          <w:color w:val="000000"/>
        </w:rPr>
        <w:t>ak it into two tables. One for 2SLS and one for the FE model. (FE should be reported first, since it is your primary specification)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4BFEF" w15:done="0"/>
  <w15:commentEx w15:paraId="63C4033F" w15:done="0"/>
  <w15:commentEx w15:paraId="71BD7667" w15:done="0"/>
  <w15:commentEx w15:paraId="0C744A8D" w15:done="0"/>
  <w15:commentEx w15:paraId="645CC3E2" w15:done="0"/>
  <w15:commentEx w15:paraId="55D3ABF0" w15:done="0"/>
  <w15:commentEx w15:paraId="3477F32D" w15:done="0"/>
  <w15:commentEx w15:paraId="78B8C8C8" w15:done="0"/>
  <w15:commentEx w15:paraId="63FB8CC7" w15:done="0"/>
  <w15:commentEx w15:paraId="44548C54" w15:done="0"/>
  <w15:commentEx w15:paraId="7A984AC7" w15:done="0"/>
  <w15:commentEx w15:paraId="3F79B372" w15:done="0"/>
  <w15:commentEx w15:paraId="3AE5FF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4BFEF" w16cid:durableId="201D1A59"/>
  <w16cid:commentId w16cid:paraId="63C4033F" w16cid:durableId="201D1A5A"/>
  <w16cid:commentId w16cid:paraId="71BD7667" w16cid:durableId="201D1A5B"/>
  <w16cid:commentId w16cid:paraId="0C744A8D" w16cid:durableId="201D1A5C"/>
  <w16cid:commentId w16cid:paraId="645CC3E2" w16cid:durableId="201D1A5D"/>
  <w16cid:commentId w16cid:paraId="55D3ABF0" w16cid:durableId="201D1A5E"/>
  <w16cid:commentId w16cid:paraId="3477F32D" w16cid:durableId="201D1A5F"/>
  <w16cid:commentId w16cid:paraId="78B8C8C8" w16cid:durableId="201D1A60"/>
  <w16cid:commentId w16cid:paraId="63FB8CC7" w16cid:durableId="201D1A61"/>
  <w16cid:commentId w16cid:paraId="44548C54" w16cid:durableId="201D1A62"/>
  <w16cid:commentId w16cid:paraId="7A984AC7" w16cid:durableId="201D1A63"/>
  <w16cid:commentId w16cid:paraId="3F79B372" w16cid:durableId="201D1A64"/>
  <w16cid:commentId w16cid:paraId="3AE5FFB2" w16cid:durableId="201D1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2812B" w14:textId="77777777" w:rsidR="00F21B81" w:rsidRDefault="00F21B81">
      <w:pPr>
        <w:spacing w:line="240" w:lineRule="auto"/>
      </w:pPr>
      <w:r>
        <w:separator/>
      </w:r>
    </w:p>
  </w:endnote>
  <w:endnote w:type="continuationSeparator" w:id="0">
    <w:p w14:paraId="7766D8C6" w14:textId="77777777" w:rsidR="00F21B81" w:rsidRDefault="00F21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6927" w14:textId="77777777" w:rsidR="00F21B81" w:rsidRDefault="00F21B81">
      <w:pPr>
        <w:spacing w:line="240" w:lineRule="auto"/>
      </w:pPr>
      <w:r>
        <w:separator/>
      </w:r>
    </w:p>
  </w:footnote>
  <w:footnote w:type="continuationSeparator" w:id="0">
    <w:p w14:paraId="6DE524C3" w14:textId="77777777" w:rsidR="00F21B81" w:rsidRDefault="00F21B81">
      <w:pPr>
        <w:spacing w:line="240" w:lineRule="auto"/>
      </w:pPr>
      <w:r>
        <w:continuationSeparator/>
      </w:r>
    </w:p>
  </w:footnote>
  <w:footnote w:id="1">
    <w:p w14:paraId="42B29271" w14:textId="77777777" w:rsidR="00796533" w:rsidRDefault="00F21B8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Football Bowl Subdivision (FBS) is a newer </w:t>
      </w:r>
      <w:r>
        <w:rPr>
          <w:rFonts w:ascii="Times New Roman" w:eastAsia="Times New Roman" w:hAnsi="Times New Roman" w:cs="Times New Roman"/>
          <w:sz w:val="20"/>
          <w:szCs w:val="20"/>
        </w:rPr>
        <w:t>classification that applies to universities that were previously classified as NCAA Division I-A.</w:t>
      </w:r>
    </w:p>
  </w:footnote>
  <w:footnote w:id="2">
    <w:p w14:paraId="57A8DD87" w14:textId="77777777" w:rsidR="00796533" w:rsidRDefault="00F21B81">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Professional teams located in Washington, DC are counted for both Maryland and Virginia.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2CD45" w14:textId="77777777" w:rsidR="00796533" w:rsidRDefault="00796533">
    <w:pPr>
      <w:jc w:val="right"/>
      <w:rPr>
        <w:rFonts w:ascii="Times New Roman" w:eastAsia="Times New Roman" w:hAnsi="Times New Roman" w:cs="Times New Roman"/>
        <w:sz w:val="24"/>
        <w:szCs w:val="24"/>
      </w:rPr>
    </w:pPr>
  </w:p>
  <w:p w14:paraId="08D9B3BA" w14:textId="77777777" w:rsidR="00796533" w:rsidRDefault="00796533">
    <w:pPr>
      <w:jc w:val="right"/>
      <w:rPr>
        <w:rFonts w:ascii="Times New Roman" w:eastAsia="Times New Roman" w:hAnsi="Times New Roman" w:cs="Times New Roman"/>
        <w:sz w:val="24"/>
        <w:szCs w:val="24"/>
      </w:rPr>
    </w:pPr>
  </w:p>
  <w:p w14:paraId="22D08A03" w14:textId="77777777" w:rsidR="00796533" w:rsidRDefault="00F21B81">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B21DD7">
      <w:rPr>
        <w:rFonts w:ascii="Times New Roman" w:eastAsia="Times New Roman" w:hAnsi="Times New Roman" w:cs="Times New Roman"/>
        <w:sz w:val="24"/>
        <w:szCs w:val="24"/>
      </w:rPr>
      <w:fldChar w:fldCharType="separate"/>
    </w:r>
    <w:r w:rsidR="00B21DD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33"/>
    <w:rsid w:val="00796533"/>
    <w:rsid w:val="00B21DD7"/>
    <w:rsid w:val="00F2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BF6D9"/>
  <w15:docId w15:val="{5447AA41-CF59-B74E-B865-C6E33517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21DD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D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sportsonearth.com/article/174883892/predicting-best-nfl-draft-prospects-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10925</Words>
  <Characters>62275</Characters>
  <Application>Microsoft Office Word</Application>
  <DocSecurity>0</DocSecurity>
  <Lines>518</Lines>
  <Paragraphs>146</Paragraphs>
  <ScaleCrop>false</ScaleCrop>
  <Company/>
  <LinksUpToDate>false</LinksUpToDate>
  <CharactersWithSpaces>73054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Russell</cp:lastModifiedBy>
  <cp:revision>2</cp:revision>
  <dcterms:created xsi:type="dcterms:W3CDTF">2019-02-24T19:30:00Z</dcterms:created>
  <dcterms:modified xsi:type="dcterms:W3CDTF">2019-02-24T19:30:00Z</dcterms:modified>
</cp:coreProperties>
</file>