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rFonts w:ascii="Arial" w:hAnsi="Arial"/>
          <w:b/>
          <w:color w:val="C9A84C"/>
          <w:sz w:val="64"/>
        </w:rPr>
        <w:t>MILESTONE MEDIA &amp; PHOTOGRAPHY</w:t>
      </w:r>
    </w:p>
    <w:p>
      <w:pPr>
        <w:spacing w:after="40"/>
        <w:jc w:val="center"/>
      </w:pPr>
      <w:r>
        <w:rPr>
          <w:rFonts w:ascii="Arial" w:hAnsi="Arial"/>
          <w:b/>
          <w:color w:val="0A1628"/>
          <w:sz w:val="48"/>
        </w:rPr>
        <w:t>Agent Platform</w:t>
      </w:r>
    </w:p>
    <w:p>
      <w:pPr>
        <w:spacing w:after="480"/>
        <w:jc w:val="center"/>
      </w:pPr>
      <w:r>
        <w:rPr>
          <w:rFonts w:ascii="Arial" w:hAnsi="Arial"/>
          <w:b w:val="0"/>
          <w:color w:val="666666"/>
          <w:sz w:val="32"/>
        </w:rPr>
        <w:t>Project Plan &amp; Roadmap</w:t>
      </w:r>
    </w:p>
    <w:p>
      <w:pPr>
        <w:spacing w:before="80" w:after="80"/>
        <w:pBdr>
          <w:bottom w:val="single" w:sz="4" w:color="C9A84C" w:space="1"/>
        </w:pBdr>
      </w:pPr>
    </w:p>
    <w:p>
      <w:pPr>
        <w:spacing w:after="80"/>
        <w:jc w:val="center"/>
      </w:pPr>
      <w:r>
        <w:rPr>
          <w:rFonts w:ascii="Arial" w:hAnsi="Arial"/>
          <w:b w:val="0"/>
          <w:color w:val="666666"/>
          <w:sz w:val="24"/>
        </w:rPr>
        <w:t>Prepared for: Tyshawn Miles</w:t>
      </w:r>
    </w:p>
    <w:p>
      <w:pPr>
        <w:spacing w:after="80"/>
        <w:jc w:val="center"/>
      </w:pPr>
      <w:r>
        <w:rPr>
          <w:rFonts w:ascii="Arial" w:hAnsi="Arial"/>
          <w:b w:val="0"/>
          <w:color w:val="666666"/>
          <w:sz w:val="24"/>
        </w:rPr>
        <w:t>Date: March 23, 2026</w:t>
      </w:r>
    </w:p>
    <w:p>
      <w:pPr>
        <w:spacing w:after="80"/>
        <w:jc w:val="center"/>
      </w:pPr>
      <w:r>
        <w:rPr>
          <w:rFonts w:ascii="Arial" w:hAnsi="Arial"/>
          <w:b w:val="0"/>
          <w:color w:val="666666"/>
          <w:sz w:val="24"/>
        </w:rPr>
        <w:t>Version 1.0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This document outlines the project plan for building the Milestone Media &amp; Photography Agent Platform — a full-service real estate media platform that replaces third-party tools like Rela with a custom-built, Milestone-branded solution.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The platform combines media delivery, session booking, branded property microsites, analytics, and IDX-powered property search into a single app that agents access from their phones or desktop.</w:t>
      </w:r>
    </w:p>
    <w:p>
      <w:pPr>
        <w:pStyle w:val="Heading2"/>
      </w:pPr>
      <w:r>
        <w:t>What We’re Building</w:t>
      </w:r>
    </w:p>
    <w:p>
      <w:pPr>
        <w:spacing w:after="120"/>
      </w:pPr>
      <w:r>
        <w:rPr>
          <w:rFonts w:ascii="Arial" w:hAnsi="Arial"/>
          <w:b/>
          <w:color w:val="C9A84C"/>
          <w:sz w:val="22"/>
        </w:rPr>
        <w:t xml:space="preserve">Media Delivery &amp; Storage: </w:t>
      </w:r>
      <w:r>
        <w:rPr>
          <w:rFonts w:ascii="Arial" w:hAnsi="Arial"/>
          <w:color w:val="333333"/>
          <w:sz w:val="22"/>
        </w:rPr>
        <w:t>Upload, organize, and deliver photos, drone footage, 3D tours, and video to agents — replacing Rela entirely.</w:t>
      </w:r>
    </w:p>
    <w:p>
      <w:pPr>
        <w:spacing w:after="120"/>
      </w:pPr>
      <w:r>
        <w:rPr>
          <w:rFonts w:ascii="Arial" w:hAnsi="Arial"/>
          <w:b/>
          <w:color w:val="C9A84C"/>
          <w:sz w:val="22"/>
        </w:rPr>
        <w:t xml:space="preserve">Branded Property Microsites: </w:t>
      </w:r>
      <w:r>
        <w:rPr>
          <w:rFonts w:ascii="Arial" w:hAnsi="Arial"/>
          <w:color w:val="333333"/>
          <w:sz w:val="22"/>
        </w:rPr>
        <w:t>Auto-generated single-property websites with your 4 themes (Obsidian, Ivory, Slate, Blush), lead capture, and custom URLs.</w:t>
      </w:r>
    </w:p>
    <w:p>
      <w:pPr>
        <w:spacing w:after="120"/>
      </w:pPr>
      <w:r>
        <w:rPr>
          <w:rFonts w:ascii="Arial" w:hAnsi="Arial"/>
          <w:b/>
          <w:color w:val="C9A84C"/>
          <w:sz w:val="22"/>
        </w:rPr>
        <w:t xml:space="preserve">Session Booking System: </w:t>
      </w:r>
      <w:r>
        <w:rPr>
          <w:rFonts w:ascii="Arial" w:hAnsi="Arial"/>
          <w:color w:val="333333"/>
          <w:sz w:val="22"/>
        </w:rPr>
        <w:t>Public-facing booking page where agents select packages (Essential $249 – Luxury $1,095), pick dates, and confirm sessions.</w:t>
      </w:r>
    </w:p>
    <w:p>
      <w:pPr>
        <w:spacing w:after="120"/>
      </w:pPr>
      <w:r>
        <w:rPr>
          <w:rFonts w:ascii="Arial" w:hAnsi="Arial"/>
          <w:b/>
          <w:color w:val="C9A84C"/>
          <w:sz w:val="22"/>
        </w:rPr>
        <w:t xml:space="preserve">Agent Portal (Existing App): </w:t>
      </w:r>
      <w:r>
        <w:rPr>
          <w:rFonts w:ascii="Arial" w:hAnsi="Arial"/>
          <w:color w:val="333333"/>
          <w:sz w:val="22"/>
        </w:rPr>
        <w:t>The app you’ve already built — enhanced with real data, authentication, and live analytics.</w:t>
      </w:r>
    </w:p>
    <w:p>
      <w:pPr>
        <w:spacing w:after="120"/>
      </w:pPr>
      <w:r>
        <w:rPr>
          <w:rFonts w:ascii="Arial" w:hAnsi="Arial"/>
          <w:b/>
          <w:color w:val="C9A84C"/>
          <w:sz w:val="22"/>
        </w:rPr>
        <w:t xml:space="preserve">IDX Integration: </w:t>
      </w:r>
      <w:r>
        <w:rPr>
          <w:rFonts w:ascii="Arial" w:hAnsi="Arial"/>
          <w:color w:val="333333"/>
          <w:sz w:val="22"/>
        </w:rPr>
        <w:t>MLS property search within the platform, with your premium media layered on top of standard MLS listings.</w:t>
      </w:r>
    </w:p>
    <w:p>
      <w:pPr>
        <w:spacing w:after="120"/>
      </w:pPr>
      <w:r>
        <w:rPr>
          <w:rFonts w:ascii="Arial" w:hAnsi="Arial"/>
          <w:b/>
          <w:color w:val="C9A84C"/>
          <w:sz w:val="22"/>
        </w:rPr>
        <w:t xml:space="preserve">Lead Management: </w:t>
      </w:r>
      <w:r>
        <w:rPr>
          <w:rFonts w:ascii="Arial" w:hAnsi="Arial"/>
          <w:color w:val="333333"/>
          <w:sz w:val="22"/>
        </w:rPr>
        <w:t>Real-time lead notifications, pipeline tracking, and agent contact tools — all built in.</w:t>
      </w:r>
    </w:p>
    <w:p>
      <w:r>
        <w:br w:type="page"/>
      </w:r>
    </w:p>
    <w:p>
      <w:pPr>
        <w:pStyle w:val="Heading1"/>
      </w:pPr>
      <w:r>
        <w:t>Current State</w:t>
      </w:r>
    </w:p>
    <w:p>
      <w:pPr>
        <w:pStyle w:val="Heading2"/>
      </w:pPr>
      <w:r>
        <w:t>What’s Already Built</w:t>
      </w:r>
    </w:p>
    <w:p>
      <w:pPr>
        <w:pStyle w:val="ListBullet"/>
      </w:pPr>
      <w:r>
        <w:rPr>
          <w:rFonts w:ascii="Arial" w:hAnsi="Arial"/>
          <w:sz w:val="22"/>
        </w:rPr>
        <w:t>Agent portal app deployed at milestone-media-app.vercel.app</w:t>
      </w:r>
    </w:p>
    <w:p>
      <w:pPr>
        <w:pStyle w:val="ListBullet"/>
      </w:pPr>
      <w:r>
        <w:rPr>
          <w:rFonts w:ascii="Arial" w:hAnsi="Arial"/>
          <w:sz w:val="22"/>
        </w:rPr>
        <w:t>Showcase tab with real Rela property photos and gallery navigation</w:t>
      </w:r>
    </w:p>
    <w:p>
      <w:pPr>
        <w:pStyle w:val="ListBullet"/>
      </w:pPr>
      <w:r>
        <w:rPr>
          <w:rFonts w:ascii="Arial" w:hAnsi="Arial"/>
          <w:sz w:val="22"/>
        </w:rPr>
        <w:t>Multi-step booking flow with 4 packages (Essential, Signature, Zillow Ready, Luxury)</w:t>
      </w:r>
    </w:p>
    <w:p>
      <w:pPr>
        <w:pStyle w:val="ListBullet"/>
      </w:pPr>
      <w:r>
        <w:rPr>
          <w:rFonts w:ascii="Arial" w:hAnsi="Arial"/>
          <w:sz w:val="22"/>
        </w:rPr>
        <w:t>My Media tab with embedded Rela property websites</w:t>
      </w:r>
    </w:p>
    <w:p>
      <w:pPr>
        <w:pStyle w:val="ListBullet"/>
      </w:pPr>
      <w:r>
        <w:rPr>
          <w:rFonts w:ascii="Arial" w:hAnsi="Arial"/>
          <w:sz w:val="22"/>
        </w:rPr>
        <w:t>Analytics dashboard with views, leads, and shares tracking</w:t>
      </w:r>
    </w:p>
    <w:p>
      <w:pPr>
        <w:pStyle w:val="ListBullet"/>
      </w:pPr>
      <w:r>
        <w:rPr>
          <w:rFonts w:ascii="Arial" w:hAnsi="Arial"/>
          <w:sz w:val="22"/>
        </w:rPr>
        <w:t>Microsite Generator with 4 themes, lead capture forms, and notification settings</w:t>
      </w:r>
    </w:p>
    <w:p>
      <w:pPr>
        <w:pStyle w:val="ListBullet"/>
      </w:pPr>
      <w:r>
        <w:rPr>
          <w:rFonts w:ascii="Arial" w:hAnsi="Arial"/>
          <w:sz w:val="22"/>
        </w:rPr>
        <w:t>Lead inbox with pipeline tracking (New → Contacted → Scheduled → Closed)</w:t>
      </w:r>
    </w:p>
    <w:p>
      <w:pPr>
        <w:pStyle w:val="ListBullet"/>
      </w:pPr>
      <w:r>
        <w:rPr>
          <w:rFonts w:ascii="Arial" w:hAnsi="Arial"/>
          <w:sz w:val="22"/>
        </w:rPr>
        <w:t>PWA installed — app is installable on phones with Milestone logo icon</w:t>
      </w:r>
    </w:p>
    <w:p>
      <w:pPr>
        <w:pStyle w:val="ListBullet"/>
      </w:pPr>
      <w:r>
        <w:rPr>
          <w:rFonts w:ascii="Arial" w:hAnsi="Arial"/>
          <w:sz w:val="22"/>
        </w:rPr>
        <w:t>GitHub repo (milestone-maker/milestone-media-app) with Vercel auto-deploy</w:t>
      </w:r>
    </w:p>
    <w:p>
      <w:pPr>
        <w:pStyle w:val="Heading2"/>
      </w:pPr>
      <w:r>
        <w:t>What Needs to Be Built</w:t>
      </w:r>
    </w:p>
    <w:p>
      <w:pPr>
        <w:pStyle w:val="ListBullet"/>
      </w:pPr>
      <w:r>
        <w:rPr>
          <w:rFonts w:ascii="Arial" w:hAnsi="Arial"/>
          <w:sz w:val="22"/>
        </w:rPr>
        <w:t>Backend database (currently all data is hardcoded/demo)</w:t>
      </w:r>
    </w:p>
    <w:p>
      <w:pPr>
        <w:pStyle w:val="ListBullet"/>
      </w:pPr>
      <w:r>
        <w:rPr>
          <w:rFonts w:ascii="Arial" w:hAnsi="Arial"/>
          <w:sz w:val="22"/>
        </w:rPr>
        <w:t>User authentication (agent login/signup)</w:t>
      </w:r>
    </w:p>
    <w:p>
      <w:pPr>
        <w:pStyle w:val="ListBullet"/>
      </w:pPr>
      <w:r>
        <w:rPr>
          <w:rFonts w:ascii="Arial" w:hAnsi="Arial"/>
          <w:sz w:val="22"/>
        </w:rPr>
        <w:t>File storage for media uploads (photos, video, 3D tours)</w:t>
      </w:r>
    </w:p>
    <w:p>
      <w:pPr>
        <w:pStyle w:val="ListBullet"/>
      </w:pPr>
      <w:r>
        <w:rPr>
          <w:rFonts w:ascii="Arial" w:hAnsi="Arial"/>
          <w:sz w:val="22"/>
        </w:rPr>
        <w:t>Public-facing property microsites with unique URLs</w:t>
      </w:r>
    </w:p>
    <w:p>
      <w:pPr>
        <w:pStyle w:val="ListBullet"/>
      </w:pPr>
      <w:r>
        <w:rPr>
          <w:rFonts w:ascii="Arial" w:hAnsi="Arial"/>
          <w:sz w:val="22"/>
        </w:rPr>
        <w:t>Real booking system with calendar and payment processing</w:t>
      </w:r>
    </w:p>
    <w:p>
      <w:pPr>
        <w:pStyle w:val="ListBullet"/>
      </w:pPr>
      <w:r>
        <w:rPr>
          <w:rFonts w:ascii="Arial" w:hAnsi="Arial"/>
          <w:sz w:val="22"/>
        </w:rPr>
        <w:t>IDX/MLS data integration for property search</w:t>
      </w:r>
    </w:p>
    <w:p>
      <w:pPr>
        <w:pStyle w:val="ListBullet"/>
      </w:pPr>
      <w:r>
        <w:rPr>
          <w:rFonts w:ascii="Arial" w:hAnsi="Arial"/>
          <w:sz w:val="22"/>
        </w:rPr>
        <w:t>Admin dashboard for you to manage agents and listings</w:t>
      </w:r>
    </w:p>
    <w:p>
      <w:r>
        <w:br w:type="page"/>
      </w:r>
    </w:p>
    <w:p>
      <w:pPr>
        <w:pStyle w:val="Heading1"/>
      </w:pPr>
      <w:r>
        <w:t>Technical Architecture</w:t>
      </w:r>
    </w:p>
    <w:p>
      <w:pPr>
        <w:pStyle w:val="Heading2"/>
      </w:pPr>
      <w:r>
        <w:t>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0A162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7200"/>
            <w:shd w:fill="0A162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C9A84C"/>
                <w:sz w:val="20"/>
              </w:rPr>
              <w:t>Frontend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React + Vite (already in place)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C9A84C"/>
                <w:sz w:val="20"/>
              </w:rPr>
              <w:t>Hosting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Vercel (already deployed, auto-deploys from GitHub)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C9A84C"/>
                <w:sz w:val="20"/>
              </w:rPr>
              <w:t>Database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Supabase (PostgreSQL — free tier: 500MB, unlimited API calls)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C9A84C"/>
                <w:sz w:val="20"/>
              </w:rPr>
              <w:t>File Storage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Supabase Storage or Cloudflare R2 (for photos, video, 3D tour files)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C9A84C"/>
                <w:sz w:val="20"/>
              </w:rPr>
              <w:t>Authentication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Supabase Auth (email/password + Google login for agents)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C9A84C"/>
                <w:sz w:val="20"/>
              </w:rPr>
              <w:t>Payments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Stripe (for booking payments — 2.9% + $0.30 per transaction)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C9A84C"/>
                <w:sz w:val="20"/>
              </w:rPr>
              <w:t>IDX Data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SimplyRETS or IDX Broker API (requires MLS access through a licensed agent)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C9A84C"/>
                <w:sz w:val="20"/>
              </w:rPr>
              <w:t>Domain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app.milestonemediaphotography.com (connect via Vercel dashboard)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color w:val="666666"/>
          <w:sz w:val="20"/>
        </w:rPr>
        <w:t>All services listed above have generous free tiers. You can build and launch the entire platform with zero infrastructure costs until you scale beyond the free limits.</w:t>
      </w:r>
    </w:p>
    <w:p>
      <w:r>
        <w:br w:type="page"/>
      </w:r>
    </w:p>
    <w:p>
      <w:pPr>
        <w:pStyle w:val="Heading1"/>
      </w:pPr>
      <w:r>
        <w:t>Development Phases</w:t>
      </w:r>
    </w:p>
    <w:p>
      <w:pPr>
        <w:pStyle w:val="Heading2"/>
      </w:pPr>
      <w:r>
        <w:t>Phase 1: Foundation &amp; Authentication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Set up the backend infrastructure and get real agent login working.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0"/>
            <w:shd w:fill="0A162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Phase 1: Foundation &amp; Auth</w:t>
            </w:r>
          </w:p>
        </w:tc>
        <w:tc>
          <w:tcPr>
            <w:tcW w:type="dxa" w:w="3600"/>
            <w:shd w:fill="0A162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  <w:tc>
          <w:tcPr>
            <w:tcW w:type="dxa" w:w="720"/>
            <w:shd w:fill="0A162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Week 1–2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Set up Supabase project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Create database, configure auth, set up storage buckets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Database schema design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Tables for agents, listings, bookings, media files, leads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Agent authentication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Email/password signup and login with session management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Connect app to real data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Replace hardcoded LISTINGS array with live database queries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Admin role for Tyshawn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Separate admin view to manage agents and listings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</w:r>
          </w:p>
        </w:tc>
      </w:tr>
    </w:tbl>
    <w:p/>
    <w:p>
      <w:pPr>
        <w:pStyle w:val="Heading2"/>
      </w:pPr>
      <w:r>
        <w:t>Phase 2: Media Delivery (Replace Rela)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The core feature — upload, organize, and deliver media to agents.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0"/>
            <w:shd w:fill="0A162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Phase 2: Media Delivery</w:t>
            </w:r>
          </w:p>
        </w:tc>
        <w:tc>
          <w:tcPr>
            <w:tcW w:type="dxa" w:w="3600"/>
            <w:shd w:fill="0A162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  <w:tc>
          <w:tcPr>
            <w:tcW w:type="dxa" w:w="720"/>
            <w:shd w:fill="0A162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Week 3–4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Media upload system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Drag-and-drop upload for photos, video, drone, floor plans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Storage &amp; CDN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Fast delivery via Supabase Storage or Cloudflare R2 with image optimization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Per-listing media gallery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Each listing gets its own organized media collection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Download functionality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Agents can download individual files or full ZIP packages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Delivery notifications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Email/SMS alerts when new media is ready for an agent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</w:r>
          </w:p>
        </w:tc>
      </w:tr>
    </w:tbl>
    <w:p/>
    <w:p>
      <w:pPr>
        <w:pStyle w:val="Heading2"/>
      </w:pPr>
      <w:r>
        <w:t>Phase 3: Branded Property Microsites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Public-facing property websites that replace Rela’s single-property sites.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0"/>
            <w:shd w:fill="0A162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Phase 3: Property Microsites</w:t>
            </w:r>
          </w:p>
        </w:tc>
        <w:tc>
          <w:tcPr>
            <w:tcW w:type="dxa" w:w="3600"/>
            <w:shd w:fill="0A162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  <w:tc>
          <w:tcPr>
            <w:tcW w:type="dxa" w:w="720"/>
            <w:shd w:fill="0A162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Week 5–6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Public microsite routes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Each listing gets a URL like /property/2410-prosperity-dr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4 theme options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Obsidian, Ivory, Slate, Blush — already designed, now powered by real data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Photo gallery &amp; media embeds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Full-screen photo gallery, embedded video, 3D tour integration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Lead capture forms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In-person showing, virtual tour, and offer request forms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Real-time lead notifications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Email/SMS to agent when a lead submits through their microsite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Social sharing &amp; SEO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Open Graph tags, Twitter cards, and search engine optimization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</w:r>
          </w:p>
        </w:tc>
      </w:tr>
    </w:tbl>
    <w:p/>
    <w:p>
      <w:pPr>
        <w:pStyle w:val="Heading2"/>
      </w:pPr>
      <w:r>
        <w:t>Phase 4: Booking System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Let agents book media sessions directly through your platform.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0"/>
            <w:shd w:fill="0A162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Phase 4: Booking System</w:t>
            </w:r>
          </w:p>
        </w:tc>
        <w:tc>
          <w:tcPr>
            <w:tcW w:type="dxa" w:w="3600"/>
            <w:shd w:fill="0A162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  <w:tc>
          <w:tcPr>
            <w:tcW w:type="dxa" w:w="720"/>
            <w:shd w:fill="0A162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Week 7–8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Public booking page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Package selection, property details, preferred date/time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Calendar integration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Sync with Google Calendar to show availability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Stripe payment processing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Secure payment collection at time of booking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Booking confirmations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Automated email confirmations to agent and you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Booking management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Admin view to see upcoming sessions, reschedule, and track status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</w:r>
          </w:p>
        </w:tc>
      </w:tr>
    </w:tbl>
    <w:p/>
    <w:p>
      <w:pPr>
        <w:pStyle w:val="Heading2"/>
      </w:pPr>
      <w:r>
        <w:t>Phase 5: IDX Integration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Add MLS property search to make this a true one-stop shop for agents.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0"/>
            <w:shd w:fill="0A162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Phase 5: IDX Integration</w:t>
            </w:r>
          </w:p>
        </w:tc>
        <w:tc>
          <w:tcPr>
            <w:tcW w:type="dxa" w:w="3600"/>
            <w:shd w:fill="0A162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  <w:tc>
          <w:tcPr>
            <w:tcW w:type="dxa" w:w="720"/>
            <w:shd w:fill="0A162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Week 9–10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IDX provider setup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Connect SimplyRETS or IDX Broker API (requires licensed agent partner)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Property search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Search by location, price, beds/baths, property type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Listing detail pages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MLS data with your premium media layered on top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Agent-branded search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Each agent gets their own branded search experience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Saved searches &amp; alerts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Agents and clients can save searches and get new listing alerts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Microsite Feature Detail</w:t>
      </w:r>
    </w:p>
    <w:p>
      <w:pPr>
        <w:spacing w:after="200"/>
      </w:pPr>
      <w:r>
        <w:rPr>
          <w:rFonts w:ascii="Arial" w:hAnsi="Arial"/>
          <w:b w:val="0"/>
          <w:color w:val="333333"/>
          <w:sz w:val="22"/>
        </w:rPr>
        <w:t>The branded microsites are one of your most valuable differentiators. Here’s what each property website will include:</w:t>
      </w:r>
    </w:p>
    <w:p>
      <w:pPr>
        <w:spacing w:after="80"/>
      </w:pPr>
      <w:r>
        <w:rPr>
          <w:rFonts w:ascii="Arial" w:hAnsi="Arial"/>
          <w:b/>
          <w:color w:val="C9A84C"/>
          <w:sz w:val="22"/>
        </w:rPr>
        <w:t xml:space="preserve">Custom URL: </w:t>
      </w:r>
      <w:r>
        <w:rPr>
          <w:rFonts w:ascii="Arial" w:hAnsi="Arial"/>
          <w:sz w:val="22"/>
        </w:rPr>
        <w:t>app.milestonemediaphotography.com/property/[address-slug]</w:t>
      </w:r>
    </w:p>
    <w:p>
      <w:pPr>
        <w:spacing w:after="80"/>
      </w:pPr>
      <w:r>
        <w:rPr>
          <w:rFonts w:ascii="Arial" w:hAnsi="Arial"/>
          <w:b/>
          <w:color w:val="C9A84C"/>
          <w:sz w:val="22"/>
        </w:rPr>
        <w:t xml:space="preserve">Hero Section: </w:t>
      </w:r>
      <w:r>
        <w:rPr>
          <w:rFonts w:ascii="Arial" w:hAnsi="Arial"/>
          <w:sz w:val="22"/>
        </w:rPr>
        <w:t>Full-bleed hero image with property address, price, and key details overlay</w:t>
      </w:r>
    </w:p>
    <w:p>
      <w:pPr>
        <w:spacing w:after="80"/>
      </w:pPr>
      <w:r>
        <w:rPr>
          <w:rFonts w:ascii="Arial" w:hAnsi="Arial"/>
          <w:b/>
          <w:color w:val="C9A84C"/>
          <w:sz w:val="22"/>
        </w:rPr>
        <w:t xml:space="preserve">Photo Gallery: </w:t>
      </w:r>
      <w:r>
        <w:rPr>
          <w:rFonts w:ascii="Arial" w:hAnsi="Arial"/>
          <w:sz w:val="22"/>
        </w:rPr>
        <w:t>Swipeable gallery with all professional photos, lightbox view</w:t>
      </w:r>
    </w:p>
    <w:p>
      <w:pPr>
        <w:spacing w:after="80"/>
      </w:pPr>
      <w:r>
        <w:rPr>
          <w:rFonts w:ascii="Arial" w:hAnsi="Arial"/>
          <w:b/>
          <w:color w:val="C9A84C"/>
          <w:sz w:val="22"/>
        </w:rPr>
        <w:t xml:space="preserve">Video &amp; Drone: </w:t>
      </w:r>
      <w:r>
        <w:rPr>
          <w:rFonts w:ascii="Arial" w:hAnsi="Arial"/>
          <w:sz w:val="22"/>
        </w:rPr>
        <w:t>Embedded cinematic video and aerial footage player</w:t>
      </w:r>
    </w:p>
    <w:p>
      <w:pPr>
        <w:spacing w:after="80"/>
      </w:pPr>
      <w:r>
        <w:rPr>
          <w:rFonts w:ascii="Arial" w:hAnsi="Arial"/>
          <w:b/>
          <w:color w:val="C9A84C"/>
          <w:sz w:val="22"/>
        </w:rPr>
        <w:t xml:space="preserve">3D Virtual Tour: </w:t>
      </w:r>
      <w:r>
        <w:rPr>
          <w:rFonts w:ascii="Arial" w:hAnsi="Arial"/>
          <w:sz w:val="22"/>
        </w:rPr>
        <w:t>Embedded Matterport or other 3D tour provider</w:t>
      </w:r>
    </w:p>
    <w:p>
      <w:pPr>
        <w:spacing w:after="80"/>
      </w:pPr>
      <w:r>
        <w:rPr>
          <w:rFonts w:ascii="Arial" w:hAnsi="Arial"/>
          <w:b/>
          <w:color w:val="C9A84C"/>
          <w:sz w:val="22"/>
        </w:rPr>
        <w:t xml:space="preserve">Floor Plan: </w:t>
      </w:r>
      <w:r>
        <w:rPr>
          <w:rFonts w:ascii="Arial" w:hAnsi="Arial"/>
          <w:sz w:val="22"/>
        </w:rPr>
        <w:t>Interactive or static floor plan display</w:t>
      </w:r>
    </w:p>
    <w:p>
      <w:pPr>
        <w:spacing w:after="80"/>
      </w:pPr>
      <w:r>
        <w:rPr>
          <w:rFonts w:ascii="Arial" w:hAnsi="Arial"/>
          <w:b/>
          <w:color w:val="C9A84C"/>
          <w:sz w:val="22"/>
        </w:rPr>
        <w:t xml:space="preserve">Property Details: </w:t>
      </w:r>
      <w:r>
        <w:rPr>
          <w:rFonts w:ascii="Arial" w:hAnsi="Arial"/>
          <w:sz w:val="22"/>
        </w:rPr>
        <w:t>Beds, baths, sqft, lot size, year built, and custom highlights</w:t>
      </w:r>
    </w:p>
    <w:p>
      <w:pPr>
        <w:spacing w:after="80"/>
      </w:pPr>
      <w:r>
        <w:rPr>
          <w:rFonts w:ascii="Arial" w:hAnsi="Arial"/>
          <w:b/>
          <w:color w:val="C9A84C"/>
          <w:sz w:val="22"/>
        </w:rPr>
        <w:t xml:space="preserve">Agent Card: </w:t>
      </w:r>
      <w:r>
        <w:rPr>
          <w:rFonts w:ascii="Arial" w:hAnsi="Arial"/>
          <w:sz w:val="22"/>
        </w:rPr>
        <w:t>Agent photo, name, phone, and brokerage branding</w:t>
      </w:r>
    </w:p>
    <w:p>
      <w:pPr>
        <w:spacing w:after="80"/>
      </w:pPr>
      <w:r>
        <w:rPr>
          <w:rFonts w:ascii="Arial" w:hAnsi="Arial"/>
          <w:b/>
          <w:color w:val="C9A84C"/>
          <w:sz w:val="22"/>
        </w:rPr>
        <w:t xml:space="preserve">Lead Capture Form: </w:t>
      </w:r>
      <w:r>
        <w:rPr>
          <w:rFonts w:ascii="Arial" w:hAnsi="Arial"/>
          <w:sz w:val="22"/>
        </w:rPr>
        <w:t>In-person showing, virtual tour, or offer interest with validation</w:t>
      </w:r>
    </w:p>
    <w:p>
      <w:pPr>
        <w:spacing w:after="80"/>
      </w:pPr>
      <w:r>
        <w:rPr>
          <w:rFonts w:ascii="Arial" w:hAnsi="Arial"/>
          <w:b/>
          <w:color w:val="C9A84C"/>
          <w:sz w:val="22"/>
        </w:rPr>
        <w:t xml:space="preserve">Theme Selection: </w:t>
      </w:r>
      <w:r>
        <w:rPr>
          <w:rFonts w:ascii="Arial" w:hAnsi="Arial"/>
          <w:sz w:val="22"/>
        </w:rPr>
        <w:t>4 premium themes: Obsidian (dark), Ivory (light), Slate (blue), Blush (rose)</w:t>
      </w:r>
    </w:p>
    <w:p>
      <w:pPr>
        <w:spacing w:after="80"/>
      </w:pPr>
      <w:r>
        <w:rPr>
          <w:rFonts w:ascii="Arial" w:hAnsi="Arial"/>
          <w:b/>
          <w:color w:val="C9A84C"/>
          <w:sz w:val="22"/>
        </w:rPr>
        <w:t xml:space="preserve">Social Sharing: </w:t>
      </w:r>
      <w:r>
        <w:rPr>
          <w:rFonts w:ascii="Arial" w:hAnsi="Arial"/>
          <w:sz w:val="22"/>
        </w:rPr>
        <w:t>One-tap share to text, email, Facebook, Instagram, LinkedIn, X</w:t>
      </w:r>
    </w:p>
    <w:p>
      <w:pPr>
        <w:spacing w:after="80"/>
      </w:pPr>
      <w:r>
        <w:rPr>
          <w:rFonts w:ascii="Arial" w:hAnsi="Arial"/>
          <w:b/>
          <w:color w:val="C9A84C"/>
          <w:sz w:val="22"/>
        </w:rPr>
        <w:t xml:space="preserve">Analytics: </w:t>
      </w:r>
      <w:r>
        <w:rPr>
          <w:rFonts w:ascii="Arial" w:hAnsi="Arial"/>
          <w:sz w:val="22"/>
        </w:rPr>
        <w:t>Track views, shares, and leads per microsite</w:t>
      </w:r>
    </w:p>
    <w:p>
      <w:r>
        <w:br w:type="page"/>
      </w:r>
    </w:p>
    <w:p>
      <w:pPr>
        <w:pStyle w:val="Heading1"/>
      </w:pPr>
      <w:r>
        <w:t>IDX Integration Detail</w:t>
      </w:r>
    </w:p>
    <w:p>
      <w:pPr>
        <w:spacing w:after="200"/>
      </w:pPr>
      <w:r>
        <w:rPr>
          <w:rFonts w:ascii="Arial" w:hAnsi="Arial"/>
          <w:b w:val="0"/>
          <w:color w:val="333333"/>
          <w:sz w:val="22"/>
        </w:rPr>
        <w:t>IDX (Internet Data Exchange) allows you to display live MLS listing data on your platform. This transforms the app from a media tool into a complete real estate platform.</w:t>
      </w:r>
    </w:p>
    <w:p>
      <w:pPr>
        <w:pStyle w:val="Heading2"/>
      </w:pPr>
      <w:r>
        <w:t>How It Works</w:t>
      </w:r>
    </w:p>
    <w:p>
      <w:pPr>
        <w:pStyle w:val="ListBullet"/>
      </w:pPr>
      <w:r>
        <w:rPr>
          <w:rFonts w:ascii="Arial" w:hAnsi="Arial"/>
          <w:sz w:val="22"/>
        </w:rPr>
        <w:t>Partner with a licensed agent or broker who has MLS access in DFW</w:t>
      </w:r>
    </w:p>
    <w:p>
      <w:pPr>
        <w:pStyle w:val="ListBullet"/>
      </w:pPr>
      <w:r>
        <w:rPr>
          <w:rFonts w:ascii="Arial" w:hAnsi="Arial"/>
          <w:sz w:val="22"/>
        </w:rPr>
        <w:t>Sign up with an IDX API provider (SimplyRETS, IDX Broker, or Realtyna)</w:t>
      </w:r>
    </w:p>
    <w:p>
      <w:pPr>
        <w:pStyle w:val="ListBullet"/>
      </w:pPr>
      <w:r>
        <w:rPr>
          <w:rFonts w:ascii="Arial" w:hAnsi="Arial"/>
          <w:sz w:val="22"/>
        </w:rPr>
        <w:t>The API provides live listing data: photos, price, status, property details, open houses</w:t>
      </w:r>
    </w:p>
    <w:p>
      <w:pPr>
        <w:pStyle w:val="ListBullet"/>
      </w:pPr>
      <w:r>
        <w:rPr>
          <w:rFonts w:ascii="Arial" w:hAnsi="Arial"/>
          <w:sz w:val="22"/>
        </w:rPr>
        <w:t>Your app displays this data in a beautiful, Milestone-branded search experience</w:t>
      </w:r>
    </w:p>
    <w:p>
      <w:pPr>
        <w:pStyle w:val="ListBullet"/>
      </w:pPr>
      <w:r>
        <w:rPr>
          <w:rFonts w:ascii="Arial" w:hAnsi="Arial"/>
          <w:sz w:val="22"/>
        </w:rPr>
        <w:t>When an agent hires you for a listing, your premium media replaces the generic MLS photos</w:t>
      </w:r>
    </w:p>
    <w:p>
      <w:pPr>
        <w:pStyle w:val="ListBullet"/>
      </w:pPr>
      <w:r>
        <w:rPr>
          <w:rFonts w:ascii="Arial" w:hAnsi="Arial"/>
          <w:sz w:val="22"/>
        </w:rPr>
        <w:t>Buyers searching on your platform see professional media — driving more leads to your agents</w:t>
      </w:r>
    </w:p>
    <w:p>
      <w:pPr>
        <w:pStyle w:val="Heading2"/>
      </w:pPr>
      <w:r>
        <w:t>IDX Provider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A1628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2340"/>
            <w:shd w:fill="0A1628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Pricing</w:t>
            </w:r>
          </w:p>
        </w:tc>
        <w:tc>
          <w:tcPr>
            <w:tcW w:type="dxa" w:w="2340"/>
            <w:shd w:fill="0A1628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Best For</w:t>
            </w:r>
          </w:p>
        </w:tc>
        <w:tc>
          <w:tcPr>
            <w:tcW w:type="dxa" w:w="2340"/>
            <w:shd w:fill="0A1628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API Quality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SimplyRETS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From $49/mo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Custom-built apps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Excellent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IDX Broker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From $60/mo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Plug-and-play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Good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Realtyna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Custom pricing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WordPress + custom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Good</w:t>
            </w:r>
          </w:p>
        </w:tc>
      </w:tr>
    </w:tbl>
    <w:p>
      <w:r>
        <w:br w:type="page"/>
      </w:r>
    </w:p>
    <w:p>
      <w:pPr>
        <w:pStyle w:val="Heading1"/>
      </w:pPr>
      <w:r>
        <w:t>Estimated Costs</w:t>
      </w:r>
    </w:p>
    <w:p>
      <w:pPr>
        <w:spacing w:after="200"/>
      </w:pPr>
      <w:r>
        <w:rPr>
          <w:rFonts w:ascii="Arial" w:hAnsi="Arial"/>
          <w:b w:val="0"/>
          <w:color w:val="333333"/>
          <w:sz w:val="22"/>
        </w:rPr>
        <w:t>One of the biggest advantages of building your own platform is cost control. Here’s what you can expect:</w:t>
      </w:r>
    </w:p>
    <w:p>
      <w:pPr>
        <w:pStyle w:val="Heading2"/>
      </w:pPr>
      <w:r>
        <w:t>Monthly Infrastructure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A162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120"/>
            <w:shd w:fill="0A162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Free Tier</w:t>
            </w:r>
          </w:p>
        </w:tc>
        <w:tc>
          <w:tcPr>
            <w:tcW w:type="dxa" w:w="3120"/>
            <w:shd w:fill="0A162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After Growth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Vercel (hosting)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Free (hobby plan)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$20/mo (pro)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Supabase (database)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Free (500MB, 50K users)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$25/mo (8GB)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Supabase Storage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Free (1GB)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$0.021/GB after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Stripe (payments)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2.9% + $0.30/txn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Same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IDX API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$49–$100/mo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$49–$100/mo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Custom Domain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$12/year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$12/year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C9A84C"/>
                <w:sz w:val="20"/>
              </w:rPr>
              <w:t>Total (at launch)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C9A84C"/>
                <w:sz w:val="20"/>
              </w:rPr>
              <w:t>$0–$50/mo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C9A84C"/>
                <w:sz w:val="20"/>
              </w:rPr>
              <w:t>$95–$150/mo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color w:val="333333"/>
          <w:sz w:val="22"/>
        </w:rPr>
        <w:t>Compare this to Rela’s pricing at $49–$149/month for just property websites — your platform does significantly more for a similar or lower cost, and you own it entirely.</w:t>
      </w:r>
    </w:p>
    <w:p>
      <w:r>
        <w:br w:type="page"/>
      </w:r>
    </w:p>
    <w:p>
      <w:pPr>
        <w:pStyle w:val="Heading1"/>
      </w:pPr>
      <w:r>
        <w:t>Revenue Potential</w:t>
      </w:r>
    </w:p>
    <w:p>
      <w:pPr>
        <w:spacing w:after="200"/>
      </w:pPr>
      <w:r>
        <w:rPr>
          <w:rFonts w:ascii="Arial" w:hAnsi="Arial"/>
          <w:b w:val="0"/>
          <w:color w:val="333333"/>
          <w:sz w:val="22"/>
        </w:rPr>
        <w:t>Beyond saving on third-party costs, this platform opens up new revenue streams:</w:t>
      </w:r>
    </w:p>
    <w:p>
      <w:pPr>
        <w:spacing w:after="160"/>
      </w:pPr>
      <w:r>
        <w:rPr>
          <w:rFonts w:ascii="Arial" w:hAnsi="Arial"/>
          <w:b/>
          <w:color w:val="C9A84C"/>
          <w:sz w:val="22"/>
        </w:rPr>
        <w:t xml:space="preserve">Agent Subscriptions: </w:t>
      </w:r>
      <w:r>
        <w:rPr>
          <w:rFonts w:ascii="Arial" w:hAnsi="Arial"/>
          <w:sz w:val="22"/>
        </w:rPr>
        <w:t>Charge agents $29–$99/month for access to the platform, property search, and microsites. Even 20 agents at $49/mo = $980/month recurring.</w:t>
      </w:r>
    </w:p>
    <w:p>
      <w:pPr>
        <w:spacing w:after="160"/>
      </w:pPr>
      <w:r>
        <w:rPr>
          <w:rFonts w:ascii="Arial" w:hAnsi="Arial"/>
          <w:b/>
          <w:color w:val="C9A84C"/>
          <w:sz w:val="22"/>
        </w:rPr>
        <w:t xml:space="preserve">Premium Media Packages: </w:t>
      </w:r>
      <w:r>
        <w:rPr>
          <w:rFonts w:ascii="Arial" w:hAnsi="Arial"/>
          <w:sz w:val="22"/>
        </w:rPr>
        <w:t>Your existing packages ($249–$1,095) booked directly through the platform with Stripe — no more back-and-forth emails.</w:t>
      </w:r>
    </w:p>
    <w:p>
      <w:pPr>
        <w:spacing w:after="160"/>
      </w:pPr>
      <w:r>
        <w:rPr>
          <w:rFonts w:ascii="Arial" w:hAnsi="Arial"/>
          <w:b/>
          <w:color w:val="C9A84C"/>
          <w:sz w:val="22"/>
        </w:rPr>
        <w:t xml:space="preserve">Lead Generation Fees: </w:t>
      </w:r>
      <w:r>
        <w:rPr>
          <w:rFonts w:ascii="Arial" w:hAnsi="Arial"/>
          <w:sz w:val="22"/>
        </w:rPr>
        <w:t>Charge a referral fee when microsite leads convert to closed deals. Standard is 25% of the agent’s commission.</w:t>
      </w:r>
    </w:p>
    <w:p>
      <w:pPr>
        <w:spacing w:after="160"/>
      </w:pPr>
      <w:r>
        <w:rPr>
          <w:rFonts w:ascii="Arial" w:hAnsi="Arial"/>
          <w:b/>
          <w:color w:val="C9A84C"/>
          <w:sz w:val="22"/>
        </w:rPr>
        <w:t xml:space="preserve">White-Label Licensing: </w:t>
      </w:r>
      <w:r>
        <w:rPr>
          <w:rFonts w:ascii="Arial" w:hAnsi="Arial"/>
          <w:sz w:val="22"/>
        </w:rPr>
        <w:t>License the platform to other real estate media companies in other markets. They get their own branded version.</w:t>
      </w:r>
    </w:p>
    <w:p>
      <w:pPr>
        <w:spacing w:after="160"/>
      </w:pPr>
      <w:r>
        <w:rPr>
          <w:rFonts w:ascii="Arial" w:hAnsi="Arial"/>
          <w:b/>
          <w:color w:val="C9A84C"/>
          <w:sz w:val="22"/>
        </w:rPr>
        <w:t xml:space="preserve">Featured Listings: </w:t>
      </w:r>
      <w:r>
        <w:rPr>
          <w:rFonts w:ascii="Arial" w:hAnsi="Arial"/>
          <w:sz w:val="22"/>
        </w:rPr>
        <w:t>Charge agents a premium to feature their listings at the top of the IDX search results.</w:t>
      </w:r>
    </w:p>
    <w:p>
      <w:r>
        <w:br w:type="page"/>
      </w:r>
    </w:p>
    <w:p>
      <w:pPr>
        <w:pStyle w:val="Heading1"/>
      </w:pPr>
      <w:r>
        <w:t>Next Steps</w:t>
      </w:r>
    </w:p>
    <w:p>
      <w:pPr>
        <w:spacing w:after="200"/>
      </w:pPr>
      <w:r>
        <w:rPr>
          <w:rFonts w:ascii="Arial" w:hAnsi="Arial"/>
          <w:b w:val="0"/>
          <w:color w:val="333333"/>
          <w:sz w:val="22"/>
        </w:rPr>
        <w:t>Here’s what to do when you’re ready to start building:</w:t>
      </w:r>
    </w:p>
    <w:p>
      <w:pPr>
        <w:spacing w:after="160"/>
      </w:pPr>
      <w:r>
        <w:rPr>
          <w:rFonts w:ascii="Arial" w:hAnsi="Arial"/>
          <w:b/>
          <w:color w:val="C9A84C"/>
          <w:sz w:val="22"/>
        </w:rPr>
        <w:t xml:space="preserve">1. </w:t>
      </w:r>
      <w:r>
        <w:rPr>
          <w:rFonts w:ascii="Arial" w:hAnsi="Arial"/>
          <w:b/>
          <w:sz w:val="22"/>
        </w:rPr>
        <w:t xml:space="preserve">Review this plan — </w:t>
      </w:r>
      <w:r>
        <w:rPr>
          <w:rFonts w:ascii="Arial" w:hAnsi="Arial"/>
          <w:sz w:val="22"/>
        </w:rPr>
        <w:t>Read through the phases and features. Note anything you want to add, change, or prioritize differently.</w:t>
      </w:r>
    </w:p>
    <w:p>
      <w:pPr>
        <w:spacing w:after="160"/>
      </w:pPr>
      <w:r>
        <w:rPr>
          <w:rFonts w:ascii="Arial" w:hAnsi="Arial"/>
          <w:b/>
          <w:color w:val="C9A84C"/>
          <w:sz w:val="22"/>
        </w:rPr>
        <w:t xml:space="preserve">2. </w:t>
      </w:r>
      <w:r>
        <w:rPr>
          <w:rFonts w:ascii="Arial" w:hAnsi="Arial"/>
          <w:b/>
          <w:sz w:val="22"/>
        </w:rPr>
        <w:t xml:space="preserve">Start Phase 1 — </w:t>
      </w:r>
      <w:r>
        <w:rPr>
          <w:rFonts w:ascii="Arial" w:hAnsi="Arial"/>
          <w:sz w:val="22"/>
        </w:rPr>
        <w:t>We’ll set up Supabase, design the database, and get agent authentication working. This is the foundation everything else builds on.</w:t>
      </w:r>
    </w:p>
    <w:p>
      <w:pPr>
        <w:spacing w:after="160"/>
      </w:pPr>
      <w:r>
        <w:rPr>
          <w:rFonts w:ascii="Arial" w:hAnsi="Arial"/>
          <w:b/>
          <w:color w:val="C9A84C"/>
          <w:sz w:val="22"/>
        </w:rPr>
        <w:t xml:space="preserve">3. </w:t>
      </w:r>
      <w:r>
        <w:rPr>
          <w:rFonts w:ascii="Arial" w:hAnsi="Arial"/>
          <w:b/>
          <w:sz w:val="22"/>
        </w:rPr>
        <w:t xml:space="preserve">Connect your custom domain — </w:t>
      </w:r>
      <w:r>
        <w:rPr>
          <w:rFonts w:ascii="Arial" w:hAnsi="Arial"/>
          <w:sz w:val="22"/>
        </w:rPr>
        <w:t>In Vercel dashboard → Settings → Domains, add app.milestonemediaphotography.com. This can be done anytime.</w:t>
      </w:r>
    </w:p>
    <w:p>
      <w:pPr>
        <w:spacing w:after="160"/>
      </w:pPr>
      <w:r>
        <w:rPr>
          <w:rFonts w:ascii="Arial" w:hAnsi="Arial"/>
          <w:b/>
          <w:color w:val="C9A84C"/>
          <w:sz w:val="22"/>
        </w:rPr>
        <w:t xml:space="preserve">4. </w:t>
      </w:r>
      <w:r>
        <w:rPr>
          <w:rFonts w:ascii="Arial" w:hAnsi="Arial"/>
          <w:b/>
          <w:sz w:val="22"/>
        </w:rPr>
        <w:t xml:space="preserve">Identify an IDX partner — </w:t>
      </w:r>
      <w:r>
        <w:rPr>
          <w:rFonts w:ascii="Arial" w:hAnsi="Arial"/>
          <w:sz w:val="22"/>
        </w:rPr>
        <w:t>For Phase 5, you’ll need a licensed agent or broker willing to provide MLS access. Start that conversation early.</w:t>
      </w:r>
    </w:p>
    <w:p>
      <w:pPr>
        <w:spacing w:after="160"/>
      </w:pPr>
      <w:r>
        <w:rPr>
          <w:rFonts w:ascii="Arial" w:hAnsi="Arial"/>
          <w:b/>
          <w:color w:val="C9A84C"/>
          <w:sz w:val="22"/>
        </w:rPr>
        <w:t xml:space="preserve">5. </w:t>
      </w:r>
      <w:r>
        <w:rPr>
          <w:rFonts w:ascii="Arial" w:hAnsi="Arial"/>
          <w:b/>
          <w:sz w:val="22"/>
        </w:rPr>
        <w:t xml:space="preserve">Gather your Rela media — </w:t>
      </w:r>
      <w:r>
        <w:rPr>
          <w:rFonts w:ascii="Arial" w:hAnsi="Arial"/>
          <w:sz w:val="22"/>
        </w:rPr>
        <w:t>Export or save all your property photos and media from Rela so we can migrate them to your new platform.</w:t>
      </w:r>
    </w:p>
    <w:p>
      <w:pPr>
        <w:spacing w:before="80" w:after="80"/>
        <w:pBdr>
          <w:bottom w:val="single" w:sz="4" w:color="C9A84C" w:space="1"/>
        </w:pBdr>
      </w:pPr>
    </w:p>
    <w:p/>
    <w:p>
      <w:pPr>
        <w:spacing w:after="40"/>
        <w:jc w:val="center"/>
      </w:pPr>
      <w:r>
        <w:rPr>
          <w:rFonts w:ascii="Arial" w:hAnsi="Arial"/>
          <w:b/>
          <w:color w:val="C9A84C"/>
          <w:sz w:val="28"/>
        </w:rPr>
        <w:t>Milestone Media &amp; Photography</w:t>
      </w:r>
    </w:p>
    <w:p>
      <w:pPr>
        <w:spacing w:after="40"/>
        <w:jc w:val="center"/>
      </w:pPr>
      <w:r>
        <w:rPr>
          <w:rFonts w:ascii="Arial" w:hAnsi="Arial"/>
          <w:b w:val="0"/>
          <w:color w:val="666666"/>
          <w:sz w:val="22"/>
        </w:rPr>
        <w:t>Premium Real Estate Media for Dallas-Fort Worth</w:t>
      </w:r>
    </w:p>
    <w:p>
      <w:pPr>
        <w:spacing w:after="120"/>
        <w:jc w:val="center"/>
      </w:pPr>
      <w:r>
        <w:rPr>
          <w:rFonts w:ascii="Arial" w:hAnsi="Arial"/>
          <w:b w:val="0"/>
          <w:color w:val="666666"/>
          <w:sz w:val="22"/>
        </w:rPr>
        <w:t>smiles@milestonemediaphoto.com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A1628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A1628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C9A84C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