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A631B2" w14:textId="0ED8E502" w:rsidR="0084590A" w:rsidRPr="003D3892" w:rsidRDefault="0002173F">
      <w:pPr>
        <w:rPr>
          <w:rFonts w:ascii="Georgia" w:hAnsi="Georgia"/>
        </w:rPr>
      </w:pPr>
      <w:r w:rsidRPr="003D3892">
        <w:rPr>
          <w:rFonts w:ascii="Georgia" w:eastAsia="Georgia" w:hAnsi="Georgia" w:cs="Georgia"/>
        </w:rPr>
        <w:t>Brooklyn College</w:t>
      </w:r>
      <w:r w:rsidRPr="003D3892">
        <w:rPr>
          <w:rFonts w:ascii="Georgia" w:eastAsia="Georgia" w:hAnsi="Georgia" w:cs="Georgia"/>
        </w:rPr>
        <w:br/>
      </w:r>
      <w:r w:rsidR="00AC593D">
        <w:rPr>
          <w:rFonts w:ascii="Georgia" w:eastAsia="Georgia" w:hAnsi="Georgia" w:cs="Georgia"/>
        </w:rPr>
        <w:t>Summer 2019</w:t>
      </w:r>
    </w:p>
    <w:p w14:paraId="441AB845" w14:textId="77777777" w:rsidR="0084590A" w:rsidRPr="003D3892" w:rsidRDefault="0084590A">
      <w:pPr>
        <w:rPr>
          <w:rFonts w:ascii="Georgia" w:hAnsi="Georgia"/>
        </w:rPr>
      </w:pPr>
    </w:p>
    <w:p w14:paraId="501C053C" w14:textId="0F4B7F14" w:rsidR="0084590A" w:rsidRPr="003D3892" w:rsidRDefault="00247365">
      <w:pPr>
        <w:rPr>
          <w:rFonts w:ascii="Georgia" w:hAnsi="Georgia"/>
        </w:rPr>
      </w:pPr>
      <w:r>
        <w:rPr>
          <w:rFonts w:ascii="Georgia" w:eastAsia="Georgia" w:hAnsi="Georgia" w:cs="Georgia"/>
        </w:rPr>
        <w:t xml:space="preserve">Instructor: </w:t>
      </w:r>
      <w:r w:rsidR="0002173F" w:rsidRPr="003D3892">
        <w:rPr>
          <w:rFonts w:ascii="Georgia" w:eastAsia="Georgia" w:hAnsi="Georgia" w:cs="Georgia"/>
        </w:rPr>
        <w:t>Joseph Henry</w:t>
      </w:r>
    </w:p>
    <w:p w14:paraId="5E01A44A" w14:textId="77777777" w:rsidR="0084590A" w:rsidRPr="003D3892" w:rsidRDefault="00445C2B">
      <w:pPr>
        <w:rPr>
          <w:rFonts w:ascii="Georgia" w:hAnsi="Georgia"/>
        </w:rPr>
      </w:pPr>
      <w:hyperlink r:id="rId7">
        <w:r w:rsidR="0002173F" w:rsidRPr="003D3892">
          <w:rPr>
            <w:rFonts w:ascii="Georgia" w:eastAsia="Georgia" w:hAnsi="Georgia" w:cs="Georgia"/>
            <w:color w:val="1155CC"/>
            <w:u w:val="single"/>
          </w:rPr>
          <w:t>jhenry@gradcenter.cuny.edu</w:t>
        </w:r>
      </w:hyperlink>
    </w:p>
    <w:p w14:paraId="3966C7CC" w14:textId="77777777" w:rsidR="0084590A" w:rsidRPr="003D3892" w:rsidRDefault="0084590A">
      <w:pPr>
        <w:rPr>
          <w:rFonts w:ascii="Georgia" w:hAnsi="Georgia"/>
        </w:rPr>
      </w:pPr>
    </w:p>
    <w:p w14:paraId="370BAF4E" w14:textId="77777777" w:rsidR="0084590A" w:rsidRPr="003D3892" w:rsidRDefault="0002173F">
      <w:pPr>
        <w:jc w:val="center"/>
        <w:rPr>
          <w:rFonts w:ascii="Georgia" w:hAnsi="Georgia"/>
        </w:rPr>
      </w:pPr>
      <w:r w:rsidRPr="003D3892">
        <w:rPr>
          <w:rFonts w:ascii="Georgia" w:eastAsia="Georgia" w:hAnsi="Georgia" w:cs="Georgia"/>
          <w:b/>
        </w:rPr>
        <w:t>ARTD.3066: Modern Art</w:t>
      </w:r>
    </w:p>
    <w:p w14:paraId="56512724" w14:textId="77777777" w:rsidR="0084590A" w:rsidRPr="003D3892" w:rsidRDefault="0002173F">
      <w:pPr>
        <w:rPr>
          <w:rFonts w:ascii="Georgia" w:hAnsi="Georgia"/>
        </w:rPr>
      </w:pPr>
      <w:r w:rsidRPr="003D3892">
        <w:rPr>
          <w:rFonts w:ascii="Georgia" w:eastAsia="Georgia" w:hAnsi="Georgia" w:cs="Georgia"/>
          <w:u w:val="single"/>
        </w:rPr>
        <w:t>Overview</w:t>
      </w:r>
      <w:r w:rsidRPr="003D3892">
        <w:rPr>
          <w:rFonts w:ascii="Georgia" w:eastAsia="Georgia" w:hAnsi="Georgia" w:cs="Georgia"/>
        </w:rPr>
        <w:t>:</w:t>
      </w:r>
    </w:p>
    <w:p w14:paraId="025767D3" w14:textId="77777777" w:rsidR="0084590A" w:rsidRPr="003D3892" w:rsidRDefault="0084590A">
      <w:pPr>
        <w:rPr>
          <w:rFonts w:ascii="Georgia" w:hAnsi="Georgia"/>
        </w:rPr>
      </w:pPr>
    </w:p>
    <w:p w14:paraId="7DD0E44A" w14:textId="602AA4CA" w:rsidR="003D3892" w:rsidRPr="003D3892" w:rsidRDefault="003D3892">
      <w:pPr>
        <w:rPr>
          <w:rFonts w:ascii="Georgia" w:hAnsi="Georgia"/>
        </w:rPr>
      </w:pPr>
      <w:r>
        <w:rPr>
          <w:rFonts w:ascii="Georgia" w:hAnsi="Georgia"/>
        </w:rPr>
        <w:t>This class surveys the visual arts in Europe and the United States between roughly 1800 and 1945 CE. We’ll examine painting, sculpture, photography, drawing, print, installation, film, and performance practices as they responded to historical dynamics such as industrial capitalism, technologized warfare, colonialism, scientific development, psychoanalysis, and the emergence of far-left and far-right politics. Artistic strategies including realism, pure abstraction, expressionism</w:t>
      </w:r>
      <w:r w:rsidR="00D71BDC">
        <w:rPr>
          <w:rFonts w:ascii="Georgia" w:hAnsi="Georgia"/>
        </w:rPr>
        <w:t>,</w:t>
      </w:r>
      <w:r>
        <w:rPr>
          <w:rFonts w:ascii="Georgia" w:hAnsi="Georgia"/>
        </w:rPr>
        <w:t xml:space="preserve"> the readymade, montage, and the documentary will be investigated, not to mention the aesthetics of </w:t>
      </w:r>
      <w:r w:rsidR="005473E4">
        <w:rPr>
          <w:rFonts w:ascii="Georgia" w:hAnsi="Georgia"/>
        </w:rPr>
        <w:t>camera</w:t>
      </w:r>
      <w:r>
        <w:rPr>
          <w:rFonts w:ascii="Georgia" w:hAnsi="Georgia"/>
        </w:rPr>
        <w:t xml:space="preserve"> media. Our dual goals will be thus: to understand how the work of art processes its immediate historical context and to build a disciplinary archive of the major figures and movements of modern art. Concurrent developments in poetry, dance, theater, and architecture will also be considered</w:t>
      </w:r>
      <w:r w:rsidR="004E778C">
        <w:rPr>
          <w:rFonts w:ascii="Georgia" w:hAnsi="Georgia"/>
        </w:rPr>
        <w:t xml:space="preserve"> throughout</w:t>
      </w:r>
      <w:r>
        <w:rPr>
          <w:rFonts w:ascii="Georgia" w:hAnsi="Georgia"/>
        </w:rPr>
        <w:t xml:space="preserve">. </w:t>
      </w:r>
    </w:p>
    <w:p w14:paraId="3A0A3E85" w14:textId="77777777" w:rsidR="0084590A" w:rsidRPr="003D3892" w:rsidRDefault="0084590A">
      <w:pPr>
        <w:rPr>
          <w:rFonts w:ascii="Georgia" w:hAnsi="Georgia"/>
        </w:rPr>
      </w:pPr>
    </w:p>
    <w:p w14:paraId="360D429E" w14:textId="77777777" w:rsidR="0084590A" w:rsidRPr="003D3892" w:rsidRDefault="0002173F">
      <w:pPr>
        <w:rPr>
          <w:rFonts w:ascii="Georgia" w:hAnsi="Georgia"/>
        </w:rPr>
      </w:pPr>
      <w:r w:rsidRPr="003D3892">
        <w:rPr>
          <w:rFonts w:ascii="Georgia" w:eastAsia="Georgia" w:hAnsi="Georgia" w:cs="Georgia"/>
          <w:u w:val="single"/>
        </w:rPr>
        <w:t>Evaluation</w:t>
      </w:r>
      <w:r w:rsidRPr="003D3892">
        <w:rPr>
          <w:rFonts w:ascii="Georgia" w:eastAsia="Georgia" w:hAnsi="Georgia" w:cs="Georgia"/>
        </w:rPr>
        <w:t>:</w:t>
      </w:r>
      <w:r w:rsidRPr="003D3892">
        <w:rPr>
          <w:rFonts w:ascii="Georgia" w:eastAsia="Georgia" w:hAnsi="Georgia" w:cs="Georgia"/>
        </w:rPr>
        <w:br/>
      </w:r>
    </w:p>
    <w:p w14:paraId="35C17A1F" w14:textId="7EC85E09" w:rsidR="0084590A" w:rsidRPr="003D3892" w:rsidRDefault="0002173F">
      <w:pPr>
        <w:rPr>
          <w:rFonts w:ascii="Georgia" w:hAnsi="Georgia"/>
        </w:rPr>
      </w:pPr>
      <w:r w:rsidRPr="003D3892">
        <w:rPr>
          <w:rFonts w:ascii="Georgia" w:eastAsia="Georgia" w:hAnsi="Georgia" w:cs="Georgia"/>
        </w:rPr>
        <w:t>St</w:t>
      </w:r>
      <w:r w:rsidR="00E4073C" w:rsidRPr="003D3892">
        <w:rPr>
          <w:rFonts w:ascii="Georgia" w:eastAsia="Georgia" w:hAnsi="Georgia" w:cs="Georgia"/>
        </w:rPr>
        <w:t>udents will be expected to read</w:t>
      </w:r>
      <w:r w:rsidRPr="003D3892">
        <w:rPr>
          <w:rFonts w:ascii="Georgia" w:eastAsia="Georgia" w:hAnsi="Georgia" w:cs="Georgia"/>
        </w:rPr>
        <w:t xml:space="preserve"> all assigned material and come to class prepared to participate in discussion. Evaluation will consist of </w:t>
      </w:r>
      <w:r w:rsidR="00D71BDC">
        <w:rPr>
          <w:rFonts w:ascii="Georgia" w:eastAsia="Georgia" w:hAnsi="Georgia" w:cs="Georgia"/>
        </w:rPr>
        <w:t xml:space="preserve">reading presentations, </w:t>
      </w:r>
      <w:r w:rsidRPr="003D3892">
        <w:rPr>
          <w:rFonts w:ascii="Georgia" w:eastAsia="Georgia" w:hAnsi="Georgia" w:cs="Georgia"/>
        </w:rPr>
        <w:t>two in-class tests</w:t>
      </w:r>
      <w:r w:rsidR="00D71BDC">
        <w:rPr>
          <w:rFonts w:ascii="Georgia" w:eastAsia="Georgia" w:hAnsi="Georgia" w:cs="Georgia"/>
        </w:rPr>
        <w:t>, and</w:t>
      </w:r>
      <w:r w:rsidRPr="003D3892">
        <w:rPr>
          <w:rFonts w:ascii="Georgia" w:eastAsia="Georgia" w:hAnsi="Georgia" w:cs="Georgia"/>
        </w:rPr>
        <w:t xml:space="preserve"> two papers</w:t>
      </w:r>
      <w:r w:rsidR="00D71BDC">
        <w:rPr>
          <w:rFonts w:ascii="Georgia" w:eastAsia="Georgia" w:hAnsi="Georgia" w:cs="Georgia"/>
        </w:rPr>
        <w:t>.</w:t>
      </w:r>
      <w:r w:rsidRPr="003D3892">
        <w:rPr>
          <w:rFonts w:ascii="Georgia" w:eastAsia="Georgia" w:hAnsi="Georgia" w:cs="Georgia"/>
        </w:rPr>
        <w:t xml:space="preserve"> </w:t>
      </w:r>
      <w:r w:rsidR="00D71BDC">
        <w:rPr>
          <w:rFonts w:ascii="Georgia" w:eastAsia="Georgia" w:hAnsi="Georgia" w:cs="Georgia"/>
        </w:rPr>
        <w:t>T</w:t>
      </w:r>
      <w:r w:rsidRPr="003D3892">
        <w:rPr>
          <w:rFonts w:ascii="Georgia" w:eastAsia="Georgia" w:hAnsi="Georgia" w:cs="Georgia"/>
        </w:rPr>
        <w:t xml:space="preserve">he former </w:t>
      </w:r>
      <w:r w:rsidR="00D71BDC">
        <w:rPr>
          <w:rFonts w:ascii="Georgia" w:eastAsia="Georgia" w:hAnsi="Georgia" w:cs="Georgia"/>
        </w:rPr>
        <w:t>paper</w:t>
      </w:r>
      <w:r w:rsidRPr="003D3892">
        <w:rPr>
          <w:rFonts w:ascii="Georgia" w:eastAsia="Georgia" w:hAnsi="Georgia" w:cs="Georgia"/>
        </w:rPr>
        <w:t xml:space="preserve"> will require a visit to the</w:t>
      </w:r>
      <w:r w:rsidR="007519D0" w:rsidRPr="003D3892">
        <w:rPr>
          <w:rFonts w:ascii="Georgia" w:eastAsia="Georgia" w:hAnsi="Georgia" w:cs="Georgia"/>
        </w:rPr>
        <w:t xml:space="preserve"> </w:t>
      </w:r>
      <w:r w:rsidR="003D3892">
        <w:rPr>
          <w:rFonts w:ascii="Georgia" w:eastAsia="Georgia" w:hAnsi="Georgia" w:cs="Georgia"/>
        </w:rPr>
        <w:t>Metropolitan Museum of Art</w:t>
      </w:r>
      <w:r w:rsidR="005473E4">
        <w:rPr>
          <w:rFonts w:ascii="Georgia" w:eastAsia="Georgia" w:hAnsi="Georgia" w:cs="Georgia"/>
        </w:rPr>
        <w:t>; admission is pay-what-you-wish</w:t>
      </w:r>
      <w:r w:rsidR="00A40537">
        <w:rPr>
          <w:rFonts w:ascii="Georgia" w:eastAsia="Georgia" w:hAnsi="Georgia" w:cs="Georgia"/>
        </w:rPr>
        <w:t xml:space="preserve"> ($1 is enough</w:t>
      </w:r>
      <w:r w:rsidR="003D3892">
        <w:rPr>
          <w:rFonts w:ascii="Georgia" w:eastAsia="Georgia" w:hAnsi="Georgia" w:cs="Georgia"/>
        </w:rPr>
        <w:t xml:space="preserve">). </w:t>
      </w:r>
      <w:r w:rsidR="005473E4">
        <w:rPr>
          <w:rFonts w:ascii="Georgia" w:eastAsia="Georgia" w:hAnsi="Georgia" w:cs="Georgia"/>
        </w:rPr>
        <w:t>The final grade</w:t>
      </w:r>
      <w:r w:rsidR="00A40537">
        <w:rPr>
          <w:rFonts w:ascii="Georgia" w:eastAsia="Georgia" w:hAnsi="Georgia" w:cs="Georgia"/>
        </w:rPr>
        <w:t xml:space="preserve"> will also factor</w:t>
      </w:r>
      <w:r w:rsidRPr="003D3892">
        <w:rPr>
          <w:rFonts w:ascii="Georgia" w:eastAsia="Georgia" w:hAnsi="Georgia" w:cs="Georgia"/>
        </w:rPr>
        <w:t xml:space="preserve"> </w:t>
      </w:r>
      <w:r w:rsidR="005473E4">
        <w:rPr>
          <w:rFonts w:ascii="Georgia" w:eastAsia="Georgia" w:hAnsi="Georgia" w:cs="Georgia"/>
        </w:rPr>
        <w:t xml:space="preserve">in </w:t>
      </w:r>
      <w:r w:rsidRPr="003D3892">
        <w:rPr>
          <w:rFonts w:ascii="Georgia" w:eastAsia="Georgia" w:hAnsi="Georgia" w:cs="Georgia"/>
        </w:rPr>
        <w:t xml:space="preserve">student participation and attendance. </w:t>
      </w:r>
    </w:p>
    <w:p w14:paraId="7FACA834" w14:textId="77777777" w:rsidR="00D71BDC" w:rsidRDefault="00D71BDC">
      <w:pPr>
        <w:rPr>
          <w:rFonts w:ascii="Georgia" w:hAnsi="Georgia"/>
        </w:rPr>
      </w:pPr>
    </w:p>
    <w:p w14:paraId="0130A373" w14:textId="41233B74" w:rsidR="00D71BDC" w:rsidRDefault="0002173F">
      <w:pPr>
        <w:rPr>
          <w:rFonts w:ascii="Georgia" w:eastAsia="Georgia" w:hAnsi="Georgia" w:cs="Georgia"/>
        </w:rPr>
      </w:pPr>
      <w:r w:rsidRPr="003D3892">
        <w:rPr>
          <w:rFonts w:ascii="Georgia" w:eastAsia="Georgia" w:hAnsi="Georgia" w:cs="Georgia"/>
        </w:rPr>
        <w:t xml:space="preserve">Tests will consist of slide identifications and essay questions. Students will have to reference assigned </w:t>
      </w:r>
      <w:r w:rsidR="005473E4">
        <w:rPr>
          <w:rFonts w:ascii="Georgia" w:eastAsia="Georgia" w:hAnsi="Georgia" w:cs="Georgia"/>
        </w:rPr>
        <w:t xml:space="preserve">readings in their responses, </w:t>
      </w:r>
      <w:r w:rsidRPr="003D3892">
        <w:rPr>
          <w:rFonts w:ascii="Georgia" w:eastAsia="Georgia" w:hAnsi="Georgia" w:cs="Georgia"/>
        </w:rPr>
        <w:t>articulate concepts and techniques addressed in class</w:t>
      </w:r>
      <w:r w:rsidR="005473E4">
        <w:rPr>
          <w:rFonts w:ascii="Georgia" w:eastAsia="Georgia" w:hAnsi="Georgia" w:cs="Georgia"/>
        </w:rPr>
        <w:t>, and memorize artwork information</w:t>
      </w:r>
      <w:r w:rsidRPr="003D3892">
        <w:rPr>
          <w:rFonts w:ascii="Georgia" w:eastAsia="Georgia" w:hAnsi="Georgia" w:cs="Georgia"/>
        </w:rPr>
        <w:t xml:space="preserve">. All test material will be from lectures; anything not covered in lecture is not liable to be on the exams. </w:t>
      </w:r>
    </w:p>
    <w:p w14:paraId="5B78B777" w14:textId="77777777" w:rsidR="00D71BDC" w:rsidRDefault="00D71BDC">
      <w:pPr>
        <w:rPr>
          <w:rFonts w:ascii="Georgia" w:eastAsia="Georgia" w:hAnsi="Georgia" w:cs="Georgia"/>
        </w:rPr>
      </w:pPr>
    </w:p>
    <w:p w14:paraId="3DF1DBD7" w14:textId="67CC816B" w:rsidR="00D71BDC" w:rsidRDefault="00D71BDC">
      <w:pPr>
        <w:rPr>
          <w:rFonts w:ascii="Georgia" w:eastAsia="Georgia" w:hAnsi="Georgia" w:cs="Georgia"/>
        </w:rPr>
      </w:pPr>
      <w:r>
        <w:rPr>
          <w:rFonts w:ascii="Georgia" w:eastAsia="Georgia" w:hAnsi="Georgia" w:cs="Georgia"/>
        </w:rPr>
        <w:t xml:space="preserve">“Study guides” for each lecture will be posted on Blackboard; these will list the artworks and key concepts that may be on exams. </w:t>
      </w:r>
    </w:p>
    <w:p w14:paraId="2B8DD358" w14:textId="77777777" w:rsidR="00645CB8" w:rsidRDefault="00645CB8">
      <w:pPr>
        <w:rPr>
          <w:rFonts w:ascii="Georgia" w:eastAsia="Georgia" w:hAnsi="Georgia" w:cs="Georgia"/>
        </w:rPr>
      </w:pPr>
    </w:p>
    <w:p w14:paraId="14FDE896" w14:textId="6019A5A9" w:rsidR="00D71BDC" w:rsidRDefault="0002173F">
      <w:pPr>
        <w:rPr>
          <w:rFonts w:ascii="Georgia" w:eastAsia="Georgia" w:hAnsi="Georgia" w:cs="Georgia"/>
        </w:rPr>
      </w:pPr>
      <w:r w:rsidRPr="003D3892">
        <w:rPr>
          <w:rFonts w:ascii="Georgia" w:eastAsia="Georgia" w:hAnsi="Georgia" w:cs="Georgia"/>
        </w:rPr>
        <w:t xml:space="preserve">The first paper will require students to visit the </w:t>
      </w:r>
      <w:r w:rsidR="003D3892">
        <w:rPr>
          <w:rFonts w:ascii="Georgia" w:eastAsia="Georgia" w:hAnsi="Georgia" w:cs="Georgia"/>
        </w:rPr>
        <w:t>Metropolitan Museum of Art in Manhattan (1000</w:t>
      </w:r>
      <w:r w:rsidRPr="003D3892">
        <w:rPr>
          <w:rFonts w:ascii="Georgia" w:eastAsia="Georgia" w:hAnsi="Georgia" w:cs="Georgia"/>
        </w:rPr>
        <w:t xml:space="preserve"> </w:t>
      </w:r>
      <w:r w:rsidR="003D3892">
        <w:rPr>
          <w:rFonts w:ascii="Georgia" w:eastAsia="Georgia" w:hAnsi="Georgia" w:cs="Georgia"/>
        </w:rPr>
        <w:t>5</w:t>
      </w:r>
      <w:r w:rsidR="003D3892" w:rsidRPr="003D3892">
        <w:rPr>
          <w:rFonts w:ascii="Georgia" w:eastAsia="Georgia" w:hAnsi="Georgia" w:cs="Georgia"/>
          <w:vertAlign w:val="superscript"/>
        </w:rPr>
        <w:t>th</w:t>
      </w:r>
      <w:r w:rsidR="003D3892">
        <w:rPr>
          <w:rFonts w:ascii="Georgia" w:eastAsia="Georgia" w:hAnsi="Georgia" w:cs="Georgia"/>
        </w:rPr>
        <w:t xml:space="preserve"> Avenue</w:t>
      </w:r>
      <w:r w:rsidRPr="003D3892">
        <w:rPr>
          <w:rFonts w:ascii="Georgia" w:eastAsia="Georgia" w:hAnsi="Georgia" w:cs="Georgia"/>
        </w:rPr>
        <w:t>)</w:t>
      </w:r>
      <w:r w:rsidR="00D71BDC">
        <w:rPr>
          <w:rFonts w:ascii="Georgia" w:eastAsia="Georgia" w:hAnsi="Georgia" w:cs="Georgia"/>
        </w:rPr>
        <w:t xml:space="preserve"> and its collection of nineteenth-century French art</w:t>
      </w:r>
      <w:r w:rsidRPr="003D3892">
        <w:rPr>
          <w:rFonts w:ascii="Georgia" w:eastAsia="Georgia" w:hAnsi="Georgia" w:cs="Georgia"/>
        </w:rPr>
        <w:t>. You will compose a</w:t>
      </w:r>
      <w:r w:rsidR="005473E4">
        <w:rPr>
          <w:rFonts w:ascii="Georgia" w:eastAsia="Georgia" w:hAnsi="Georgia" w:cs="Georgia"/>
        </w:rPr>
        <w:t>n</w:t>
      </w:r>
      <w:r w:rsidRPr="003D3892">
        <w:rPr>
          <w:rFonts w:ascii="Georgia" w:eastAsia="Georgia" w:hAnsi="Georgia" w:cs="Georgia"/>
        </w:rPr>
        <w:t xml:space="preserve"> analysis</w:t>
      </w:r>
      <w:r w:rsidR="00D71BDC">
        <w:rPr>
          <w:rFonts w:ascii="Georgia" w:eastAsia="Georgia" w:hAnsi="Georgia" w:cs="Georgia"/>
        </w:rPr>
        <w:t xml:space="preserve"> of an artwork on display: we will have studied the particular artist, but not the exact artwork. </w:t>
      </w:r>
    </w:p>
    <w:p w14:paraId="21DA86DB" w14:textId="77777777" w:rsidR="00D71BDC" w:rsidRDefault="00D71BDC">
      <w:pPr>
        <w:rPr>
          <w:rFonts w:ascii="Georgia" w:eastAsia="Georgia" w:hAnsi="Georgia" w:cs="Georgia"/>
        </w:rPr>
      </w:pPr>
    </w:p>
    <w:p w14:paraId="66BE7071" w14:textId="1E281E1E" w:rsidR="0084590A" w:rsidRPr="003D3892" w:rsidRDefault="0002173F">
      <w:pPr>
        <w:rPr>
          <w:rFonts w:ascii="Georgia" w:eastAsia="Georgia" w:hAnsi="Georgia" w:cs="Georgia"/>
        </w:rPr>
      </w:pPr>
      <w:r w:rsidRPr="00645CB8">
        <w:rPr>
          <w:rFonts w:ascii="Georgia" w:eastAsia="Georgia" w:hAnsi="Georgia" w:cs="Georgia"/>
        </w:rPr>
        <w:t>The second paper w</w:t>
      </w:r>
      <w:r w:rsidR="003D3892" w:rsidRPr="00645CB8">
        <w:rPr>
          <w:rFonts w:ascii="Georgia" w:eastAsia="Georgia" w:hAnsi="Georgia" w:cs="Georgia"/>
        </w:rPr>
        <w:t xml:space="preserve">ill </w:t>
      </w:r>
      <w:r w:rsidR="00D71BDC" w:rsidRPr="00645CB8">
        <w:rPr>
          <w:rFonts w:ascii="Georgia" w:eastAsia="Georgia" w:hAnsi="Georgia" w:cs="Georgia"/>
        </w:rPr>
        <w:t xml:space="preserve">require </w:t>
      </w:r>
      <w:r w:rsidR="00A40537" w:rsidRPr="00645CB8">
        <w:rPr>
          <w:rFonts w:ascii="Georgia" w:eastAsia="Georgia" w:hAnsi="Georgia" w:cs="Georgia"/>
        </w:rPr>
        <w:t>students</w:t>
      </w:r>
      <w:r w:rsidR="00D71BDC" w:rsidRPr="00645CB8">
        <w:rPr>
          <w:rFonts w:ascii="Georgia" w:eastAsia="Georgia" w:hAnsi="Georgia" w:cs="Georgia"/>
        </w:rPr>
        <w:t xml:space="preserve"> </w:t>
      </w:r>
      <w:r w:rsidR="005E1565" w:rsidRPr="00645CB8">
        <w:rPr>
          <w:rFonts w:ascii="Georgia" w:eastAsia="Georgia" w:hAnsi="Georgia" w:cs="Georgia"/>
        </w:rPr>
        <w:t>write an annotated bibliography on a research topic of their choice.</w:t>
      </w:r>
      <w:r w:rsidR="005E1565">
        <w:rPr>
          <w:rFonts w:ascii="Georgia" w:eastAsia="Georgia" w:hAnsi="Georgia" w:cs="Georgia"/>
        </w:rPr>
        <w:t xml:space="preserve"> </w:t>
      </w:r>
    </w:p>
    <w:p w14:paraId="32EC925E" w14:textId="77777777" w:rsidR="0084590A" w:rsidRPr="003D3892" w:rsidRDefault="0084590A">
      <w:pPr>
        <w:rPr>
          <w:rFonts w:ascii="Georgia" w:hAnsi="Georgia"/>
        </w:rPr>
      </w:pPr>
    </w:p>
    <w:p w14:paraId="2CE6715D" w14:textId="65BAC8BF" w:rsidR="00174D2D" w:rsidRPr="00174D2D" w:rsidRDefault="00174D2D">
      <w:pPr>
        <w:rPr>
          <w:rFonts w:ascii="Georgia" w:hAnsi="Georgia"/>
          <w:iCs/>
        </w:rPr>
      </w:pPr>
      <w:r>
        <w:rPr>
          <w:rFonts w:ascii="Georgia" w:eastAsia="Georgia" w:hAnsi="Georgia" w:cs="Georgia"/>
          <w:iCs/>
        </w:rPr>
        <w:lastRenderedPageBreak/>
        <w:t xml:space="preserve">Students will also be asked to give </w:t>
      </w:r>
      <w:r>
        <w:rPr>
          <w:rFonts w:ascii="Georgia" w:eastAsia="Georgia" w:hAnsi="Georgia" w:cs="Georgia"/>
          <w:i/>
        </w:rPr>
        <w:t xml:space="preserve">one </w:t>
      </w:r>
      <w:r>
        <w:rPr>
          <w:rFonts w:ascii="Georgia" w:eastAsia="Georgia" w:hAnsi="Georgia" w:cs="Georgia"/>
          <w:iCs/>
        </w:rPr>
        <w:t xml:space="preserve">paper presentation on a class reading of their choice. Students will need to give summaries of the reading, select quotations they find particularly interesting, and pose questions to the class. These presentations are meant to be casually graded. Students may give more paper presentations for </w:t>
      </w:r>
      <w:r>
        <w:rPr>
          <w:rFonts w:ascii="Georgia" w:eastAsia="Georgia" w:hAnsi="Georgia" w:cs="Georgia"/>
          <w:i/>
        </w:rPr>
        <w:t xml:space="preserve">one </w:t>
      </w:r>
      <w:r>
        <w:rPr>
          <w:rFonts w:ascii="Georgia" w:eastAsia="Georgia" w:hAnsi="Georgia" w:cs="Georgia"/>
          <w:iCs/>
        </w:rPr>
        <w:t xml:space="preserve">point of extra credit, for a maximum of </w:t>
      </w:r>
      <w:r>
        <w:rPr>
          <w:rFonts w:ascii="Georgia" w:eastAsia="Georgia" w:hAnsi="Georgia" w:cs="Georgia"/>
          <w:i/>
        </w:rPr>
        <w:t xml:space="preserve">five </w:t>
      </w:r>
      <w:r>
        <w:rPr>
          <w:rFonts w:ascii="Georgia" w:eastAsia="Georgia" w:hAnsi="Georgia" w:cs="Georgia"/>
          <w:iCs/>
        </w:rPr>
        <w:t xml:space="preserve">extra-credit points. </w:t>
      </w:r>
    </w:p>
    <w:p w14:paraId="02606EB8" w14:textId="77777777" w:rsidR="0084590A" w:rsidRPr="003D3892" w:rsidRDefault="0084590A">
      <w:pPr>
        <w:rPr>
          <w:rFonts w:ascii="Georgia" w:hAnsi="Georgia"/>
        </w:rPr>
      </w:pPr>
    </w:p>
    <w:p w14:paraId="48843CFE" w14:textId="7A2A7CDF" w:rsidR="0084590A" w:rsidRDefault="0002173F">
      <w:pPr>
        <w:rPr>
          <w:rFonts w:ascii="Georgia" w:eastAsia="Georgia" w:hAnsi="Georgia" w:cs="Georgia"/>
        </w:rPr>
      </w:pPr>
      <w:r w:rsidRPr="003D3892">
        <w:rPr>
          <w:rFonts w:ascii="Georgia" w:eastAsia="Georgia" w:hAnsi="Georgia" w:cs="Georgia"/>
        </w:rPr>
        <w:t xml:space="preserve">Attendance will be taken at every session. Each student will be allowed to miss </w:t>
      </w:r>
      <w:r w:rsidRPr="003D3892">
        <w:rPr>
          <w:rFonts w:ascii="Georgia" w:eastAsia="Georgia" w:hAnsi="Georgia" w:cs="Georgia"/>
          <w:i/>
        </w:rPr>
        <w:t>one class session</w:t>
      </w:r>
      <w:r w:rsidRPr="003D3892">
        <w:rPr>
          <w:rFonts w:ascii="Georgia" w:eastAsia="Georgia" w:hAnsi="Georgia" w:cs="Georgia"/>
        </w:rPr>
        <w:t xml:space="preserve"> with no grade penalty, no questions asked. Missing more than one session will result in a lowered participation grade.</w:t>
      </w:r>
      <w:r w:rsidR="003D3892">
        <w:rPr>
          <w:rFonts w:ascii="Georgia" w:eastAsia="Georgia" w:hAnsi="Georgia" w:cs="Georgia"/>
        </w:rPr>
        <w:t xml:space="preserve"> </w:t>
      </w:r>
      <w:r w:rsidR="003D3892" w:rsidRPr="004A1A71">
        <w:rPr>
          <w:rFonts w:ascii="Georgia" w:eastAsia="Georgia" w:hAnsi="Georgia" w:cs="Georgia"/>
          <w:i/>
        </w:rPr>
        <w:t>Coming to class more than 15 minutes late will be considered an absence.</w:t>
      </w:r>
      <w:r w:rsidRPr="003D3892">
        <w:rPr>
          <w:rFonts w:ascii="Georgia" w:eastAsia="Georgia" w:hAnsi="Georgia" w:cs="Georgia"/>
        </w:rPr>
        <w:t xml:space="preserve"> </w:t>
      </w:r>
      <w:r w:rsidR="007519D0" w:rsidRPr="003D3892">
        <w:rPr>
          <w:rFonts w:ascii="Georgia" w:eastAsia="Georgia" w:hAnsi="Georgia" w:cs="Georgia"/>
        </w:rPr>
        <w:t>The participation grade</w:t>
      </w:r>
      <w:r w:rsidRPr="003D3892">
        <w:rPr>
          <w:rFonts w:ascii="Georgia" w:eastAsia="Georgia" w:hAnsi="Georgia" w:cs="Georgia"/>
        </w:rPr>
        <w:t xml:space="preserve"> will also consider if students </w:t>
      </w:r>
      <w:r w:rsidR="007519D0" w:rsidRPr="003D3892">
        <w:rPr>
          <w:rFonts w:ascii="Georgia" w:eastAsia="Georgia" w:hAnsi="Georgia" w:cs="Georgia"/>
        </w:rPr>
        <w:t>respond to class prompts, bring questions for discussion</w:t>
      </w:r>
      <w:r w:rsidRPr="003D3892">
        <w:rPr>
          <w:rFonts w:ascii="Georgia" w:eastAsia="Georgia" w:hAnsi="Georgia" w:cs="Georgia"/>
        </w:rPr>
        <w:t>, engage in g</w:t>
      </w:r>
      <w:r w:rsidR="007519D0" w:rsidRPr="003D3892">
        <w:rPr>
          <w:rFonts w:ascii="Georgia" w:eastAsia="Georgia" w:hAnsi="Georgia" w:cs="Georgia"/>
        </w:rPr>
        <w:t>roup activities,</w:t>
      </w:r>
      <w:r w:rsidRPr="003D3892">
        <w:rPr>
          <w:rFonts w:ascii="Georgia" w:eastAsia="Georgia" w:hAnsi="Georgia" w:cs="Georgia"/>
        </w:rPr>
        <w:t xml:space="preserve"> and/or visit office hours. </w:t>
      </w:r>
    </w:p>
    <w:p w14:paraId="13C5C9F9" w14:textId="77777777" w:rsidR="003D3892" w:rsidRPr="003D3892" w:rsidRDefault="003D3892">
      <w:pPr>
        <w:rPr>
          <w:rFonts w:ascii="Georgia" w:hAnsi="Georgia"/>
        </w:rPr>
      </w:pPr>
    </w:p>
    <w:p w14:paraId="61D84346" w14:textId="3CBC4BEB" w:rsidR="0084590A" w:rsidRPr="003D3892" w:rsidRDefault="0002173F">
      <w:pPr>
        <w:rPr>
          <w:rFonts w:ascii="Georgia" w:hAnsi="Georgia"/>
        </w:rPr>
      </w:pPr>
      <w:r w:rsidRPr="003D3892">
        <w:rPr>
          <w:rFonts w:ascii="Georgia" w:eastAsia="Georgia" w:hAnsi="Georgia" w:cs="Georgia"/>
        </w:rPr>
        <w:t>Grading will follow a standard CUNY scale (</w:t>
      </w:r>
      <w:r w:rsidR="003D3892">
        <w:rPr>
          <w:rFonts w:ascii="Georgia" w:eastAsia="Georgia" w:hAnsi="Georgia" w:cs="Georgia"/>
        </w:rPr>
        <w:t>A+: 97 - 100%</w:t>
      </w:r>
      <w:r w:rsidR="004A1A71">
        <w:rPr>
          <w:rFonts w:ascii="Georgia" w:eastAsia="Georgia" w:hAnsi="Georgia" w:cs="Georgia"/>
        </w:rPr>
        <w:t>; A: 93 - 96</w:t>
      </w:r>
      <w:r w:rsidRPr="003D3892">
        <w:rPr>
          <w:rFonts w:ascii="Georgia" w:eastAsia="Georgia" w:hAnsi="Georgia" w:cs="Georgia"/>
        </w:rPr>
        <w:t xml:space="preserve">%; A-: 90 - 92%; B+: 87 - 89%; B: 83 - 86; B-: 80 - 82%; etc.). </w:t>
      </w:r>
    </w:p>
    <w:p w14:paraId="4099C353" w14:textId="77777777" w:rsidR="0084590A" w:rsidRPr="003D3892" w:rsidRDefault="0002173F">
      <w:pPr>
        <w:rPr>
          <w:rFonts w:ascii="Georgia" w:hAnsi="Georgia"/>
        </w:rPr>
      </w:pPr>
      <w:r w:rsidRPr="003D3892">
        <w:rPr>
          <w:rFonts w:ascii="Georgia" w:eastAsia="Georgia" w:hAnsi="Georgia" w:cs="Georgia"/>
        </w:rPr>
        <w:tab/>
      </w:r>
    </w:p>
    <w:p w14:paraId="65E71A65" w14:textId="77777777" w:rsidR="0084590A" w:rsidRPr="003D3892" w:rsidRDefault="0002173F">
      <w:pPr>
        <w:numPr>
          <w:ilvl w:val="0"/>
          <w:numId w:val="2"/>
        </w:numPr>
        <w:ind w:hanging="360"/>
        <w:contextualSpacing/>
        <w:rPr>
          <w:rFonts w:ascii="Georgia" w:eastAsia="Georgia" w:hAnsi="Georgia" w:cs="Georgia"/>
        </w:rPr>
      </w:pPr>
      <w:r w:rsidRPr="003D3892">
        <w:rPr>
          <w:rFonts w:ascii="Georgia" w:eastAsia="Georgia" w:hAnsi="Georgia" w:cs="Georgia"/>
        </w:rPr>
        <w:t>Tests: 40% of the total grade (20% each)</w:t>
      </w:r>
    </w:p>
    <w:p w14:paraId="6DEC8D53" w14:textId="31AD446A" w:rsidR="0084590A" w:rsidRDefault="0002173F">
      <w:pPr>
        <w:numPr>
          <w:ilvl w:val="0"/>
          <w:numId w:val="2"/>
        </w:numPr>
        <w:ind w:hanging="360"/>
        <w:contextualSpacing/>
        <w:rPr>
          <w:rFonts w:ascii="Georgia" w:eastAsia="Georgia" w:hAnsi="Georgia" w:cs="Georgia"/>
        </w:rPr>
      </w:pPr>
      <w:r w:rsidRPr="003D3892">
        <w:rPr>
          <w:rFonts w:ascii="Georgia" w:eastAsia="Georgia" w:hAnsi="Georgia" w:cs="Georgia"/>
        </w:rPr>
        <w:t xml:space="preserve">Papers: </w:t>
      </w:r>
      <w:r w:rsidR="00174D2D">
        <w:rPr>
          <w:rFonts w:ascii="Georgia" w:eastAsia="Georgia" w:hAnsi="Georgia" w:cs="Georgia"/>
        </w:rPr>
        <w:t>4</w:t>
      </w:r>
      <w:r w:rsidRPr="003D3892">
        <w:rPr>
          <w:rFonts w:ascii="Georgia" w:eastAsia="Georgia" w:hAnsi="Georgia" w:cs="Georgia"/>
        </w:rPr>
        <w:t>0% of the total grade (2</w:t>
      </w:r>
      <w:r w:rsidR="00174D2D">
        <w:rPr>
          <w:rFonts w:ascii="Georgia" w:eastAsia="Georgia" w:hAnsi="Georgia" w:cs="Georgia"/>
        </w:rPr>
        <w:t>0</w:t>
      </w:r>
      <w:r w:rsidRPr="003D3892">
        <w:rPr>
          <w:rFonts w:ascii="Georgia" w:eastAsia="Georgia" w:hAnsi="Georgia" w:cs="Georgia"/>
        </w:rPr>
        <w:t>% each)</w:t>
      </w:r>
    </w:p>
    <w:p w14:paraId="5F265A64" w14:textId="2B3397B9" w:rsidR="00174D2D" w:rsidRPr="003D3892" w:rsidRDefault="00174D2D">
      <w:pPr>
        <w:numPr>
          <w:ilvl w:val="0"/>
          <w:numId w:val="2"/>
        </w:numPr>
        <w:ind w:hanging="360"/>
        <w:contextualSpacing/>
        <w:rPr>
          <w:rFonts w:ascii="Georgia" w:eastAsia="Georgia" w:hAnsi="Georgia" w:cs="Georgia"/>
        </w:rPr>
      </w:pPr>
      <w:r>
        <w:rPr>
          <w:rFonts w:ascii="Georgia" w:eastAsia="Georgia" w:hAnsi="Georgia" w:cs="Georgia"/>
        </w:rPr>
        <w:t>Reading Presentation: 10% of the total grade</w:t>
      </w:r>
    </w:p>
    <w:p w14:paraId="5C95BECB" w14:textId="5478BCAA" w:rsidR="0084590A" w:rsidRPr="00645CB8" w:rsidRDefault="0002173F" w:rsidP="00645CB8">
      <w:pPr>
        <w:numPr>
          <w:ilvl w:val="0"/>
          <w:numId w:val="2"/>
        </w:numPr>
        <w:ind w:hanging="360"/>
        <w:contextualSpacing/>
        <w:rPr>
          <w:rFonts w:ascii="Georgia" w:eastAsia="Georgia" w:hAnsi="Georgia" w:cs="Georgia"/>
        </w:rPr>
      </w:pPr>
      <w:r w:rsidRPr="003D3892">
        <w:rPr>
          <w:rFonts w:ascii="Georgia" w:eastAsia="Georgia" w:hAnsi="Georgia" w:cs="Georgia"/>
        </w:rPr>
        <w:t xml:space="preserve">Participation: 10% of the total grade </w:t>
      </w:r>
    </w:p>
    <w:p w14:paraId="6F548A3F" w14:textId="77777777" w:rsidR="0084590A" w:rsidRPr="003D3892" w:rsidRDefault="0084590A">
      <w:pPr>
        <w:rPr>
          <w:rFonts w:ascii="Georgia" w:hAnsi="Georgia"/>
        </w:rPr>
      </w:pPr>
    </w:p>
    <w:p w14:paraId="194882C2" w14:textId="77777777" w:rsidR="0084590A" w:rsidRPr="003D3892" w:rsidRDefault="0002173F">
      <w:pPr>
        <w:rPr>
          <w:rFonts w:ascii="Georgia" w:hAnsi="Georgia"/>
        </w:rPr>
      </w:pPr>
      <w:r w:rsidRPr="003D3892">
        <w:rPr>
          <w:rFonts w:ascii="Georgia" w:eastAsia="Georgia" w:hAnsi="Georgia" w:cs="Georgia"/>
          <w:u w:val="single"/>
        </w:rPr>
        <w:t>Course Content</w:t>
      </w:r>
      <w:r w:rsidRPr="003D3892">
        <w:rPr>
          <w:rFonts w:ascii="Georgia" w:eastAsia="Georgia" w:hAnsi="Georgia" w:cs="Georgia"/>
        </w:rPr>
        <w:t>:</w:t>
      </w:r>
    </w:p>
    <w:p w14:paraId="0DCD074C" w14:textId="77777777" w:rsidR="0084590A" w:rsidRPr="003D3892" w:rsidRDefault="0084590A">
      <w:pPr>
        <w:rPr>
          <w:rFonts w:ascii="Georgia" w:hAnsi="Georgia"/>
        </w:rPr>
      </w:pPr>
    </w:p>
    <w:p w14:paraId="0D9DB8A4" w14:textId="4225BBC2" w:rsidR="0084590A" w:rsidRPr="003D3892" w:rsidRDefault="0002173F">
      <w:pPr>
        <w:rPr>
          <w:rFonts w:ascii="Georgia" w:hAnsi="Georgia"/>
        </w:rPr>
      </w:pPr>
      <w:r w:rsidRPr="003D3892">
        <w:rPr>
          <w:rFonts w:ascii="Georgia" w:eastAsia="Georgia" w:hAnsi="Georgia" w:cs="Georgia"/>
        </w:rPr>
        <w:t xml:space="preserve">Readings will be </w:t>
      </w:r>
      <w:r w:rsidR="00174D2D">
        <w:rPr>
          <w:rFonts w:ascii="Georgia" w:eastAsia="Georgia" w:hAnsi="Georgia" w:cs="Georgia"/>
        </w:rPr>
        <w:t>printed for the next class session and available on Blackboard. Reading will be drawn from a number of sources, including</w:t>
      </w:r>
      <w:r w:rsidRPr="003D3892">
        <w:rPr>
          <w:rFonts w:ascii="Georgia" w:eastAsia="Georgia" w:hAnsi="Georgia" w:cs="Georgia"/>
        </w:rPr>
        <w:t xml:space="preserve"> from the following textbooks:</w:t>
      </w:r>
    </w:p>
    <w:p w14:paraId="76C130BC" w14:textId="77777777" w:rsidR="0084590A" w:rsidRPr="003D3892" w:rsidRDefault="0084590A">
      <w:pPr>
        <w:rPr>
          <w:rFonts w:ascii="Georgia" w:hAnsi="Georgia"/>
        </w:rPr>
      </w:pPr>
    </w:p>
    <w:p w14:paraId="41BEE336" w14:textId="77777777" w:rsidR="0084590A" w:rsidRPr="003D3892" w:rsidRDefault="0002173F">
      <w:pPr>
        <w:numPr>
          <w:ilvl w:val="0"/>
          <w:numId w:val="1"/>
        </w:numPr>
        <w:ind w:hanging="360"/>
        <w:contextualSpacing/>
        <w:rPr>
          <w:rFonts w:ascii="Georgia" w:eastAsia="Georgia" w:hAnsi="Georgia" w:cs="Georgia"/>
        </w:rPr>
      </w:pPr>
      <w:r w:rsidRPr="003D3892">
        <w:rPr>
          <w:rFonts w:ascii="Georgia" w:eastAsia="Georgia" w:hAnsi="Georgia" w:cs="Georgia"/>
        </w:rPr>
        <w:t xml:space="preserve">Charles Harrison, Paul Wood, and Jason </w:t>
      </w:r>
      <w:proofErr w:type="spellStart"/>
      <w:r w:rsidRPr="003D3892">
        <w:rPr>
          <w:rFonts w:ascii="Georgia" w:eastAsia="Georgia" w:hAnsi="Georgia" w:cs="Georgia"/>
        </w:rPr>
        <w:t>Gaiger</w:t>
      </w:r>
      <w:proofErr w:type="spellEnd"/>
      <w:r w:rsidRPr="003D3892">
        <w:rPr>
          <w:rFonts w:ascii="Georgia" w:eastAsia="Georgia" w:hAnsi="Georgia" w:cs="Georgia"/>
        </w:rPr>
        <w:t xml:space="preserve">, eds., </w:t>
      </w:r>
      <w:r w:rsidRPr="003D3892">
        <w:rPr>
          <w:rFonts w:ascii="Georgia" w:eastAsia="Georgia" w:hAnsi="Georgia" w:cs="Georgia"/>
          <w:i/>
        </w:rPr>
        <w:t>Art in Theory: 1815-1900: An Anthology of Changing Ideas</w:t>
      </w:r>
      <w:r w:rsidRPr="003D3892">
        <w:rPr>
          <w:rFonts w:ascii="Georgia" w:eastAsia="Georgia" w:hAnsi="Georgia" w:cs="Georgia"/>
        </w:rPr>
        <w:t xml:space="preserve">, thirteenth edition (Malden, MA and Oxford: Blackwell Publishing, 2010. (Hereafter abbreviated as </w:t>
      </w:r>
      <w:r w:rsidRPr="003D3892">
        <w:rPr>
          <w:rFonts w:ascii="Georgia" w:eastAsia="Georgia" w:hAnsi="Georgia" w:cs="Georgia"/>
          <w:i/>
        </w:rPr>
        <w:t>AT1815.</w:t>
      </w:r>
      <w:r w:rsidRPr="003D3892">
        <w:rPr>
          <w:rFonts w:ascii="Georgia" w:eastAsia="Georgia" w:hAnsi="Georgia" w:cs="Georgia"/>
        </w:rPr>
        <w:t>)</w:t>
      </w:r>
    </w:p>
    <w:p w14:paraId="531F768B" w14:textId="77777777" w:rsidR="0084590A" w:rsidRPr="003D3892" w:rsidRDefault="0002173F">
      <w:pPr>
        <w:numPr>
          <w:ilvl w:val="0"/>
          <w:numId w:val="1"/>
        </w:numPr>
        <w:ind w:hanging="360"/>
        <w:contextualSpacing/>
        <w:rPr>
          <w:rFonts w:ascii="Georgia" w:eastAsia="Georgia" w:hAnsi="Georgia" w:cs="Georgia"/>
        </w:rPr>
      </w:pPr>
      <w:r w:rsidRPr="003D3892">
        <w:rPr>
          <w:rFonts w:ascii="Georgia" w:eastAsia="Georgia" w:hAnsi="Georgia" w:cs="Georgia"/>
        </w:rPr>
        <w:t xml:space="preserve">Charles Harrison and Paul Wood, eds., </w:t>
      </w:r>
      <w:r w:rsidRPr="003D3892">
        <w:rPr>
          <w:rFonts w:ascii="Georgia" w:eastAsia="Georgia" w:hAnsi="Georgia" w:cs="Georgia"/>
          <w:i/>
        </w:rPr>
        <w:t>Art in Theory: 1900-1990: An Anthology of Changing Ideas</w:t>
      </w:r>
      <w:r w:rsidRPr="003D3892">
        <w:rPr>
          <w:rFonts w:ascii="Georgia" w:eastAsia="Georgia" w:hAnsi="Georgia" w:cs="Georgia"/>
        </w:rPr>
        <w:t xml:space="preserve">, thirteenth edition (Malden, MA and Oxford: Blackwell Publishing, 2010. (Hereafter abbreviated as </w:t>
      </w:r>
      <w:r w:rsidRPr="003D3892">
        <w:rPr>
          <w:rFonts w:ascii="Georgia" w:eastAsia="Georgia" w:hAnsi="Georgia" w:cs="Georgia"/>
          <w:i/>
        </w:rPr>
        <w:t>AT1900.</w:t>
      </w:r>
      <w:r w:rsidRPr="003D3892">
        <w:rPr>
          <w:rFonts w:ascii="Georgia" w:eastAsia="Georgia" w:hAnsi="Georgia" w:cs="Georgia"/>
        </w:rPr>
        <w:t>)</w:t>
      </w:r>
    </w:p>
    <w:p w14:paraId="791389DC" w14:textId="77777777" w:rsidR="0084590A" w:rsidRPr="003D3892" w:rsidRDefault="0084590A">
      <w:pPr>
        <w:rPr>
          <w:rFonts w:ascii="Georgia" w:hAnsi="Georgia"/>
        </w:rPr>
      </w:pPr>
    </w:p>
    <w:p w14:paraId="4A59CECD" w14:textId="6F2D8688" w:rsidR="00F2378C" w:rsidRPr="006523B7" w:rsidRDefault="00153D1E">
      <w:pPr>
        <w:rPr>
          <w:rFonts w:ascii="Georgia" w:eastAsia="Georgia" w:hAnsi="Georgia" w:cs="Georgia"/>
        </w:rPr>
      </w:pPr>
      <w:r>
        <w:rPr>
          <w:rFonts w:ascii="Georgia" w:eastAsia="Georgia" w:hAnsi="Georgia" w:cs="Georgia"/>
          <w:i/>
        </w:rPr>
        <w:t>Abebooks.com</w:t>
      </w:r>
      <w:r>
        <w:rPr>
          <w:rFonts w:ascii="Georgia" w:eastAsia="Georgia" w:hAnsi="Georgia" w:cs="Georgia"/>
        </w:rPr>
        <w:t xml:space="preserve"> is a good online resource for used books. </w:t>
      </w:r>
      <w:r w:rsidR="0002173F" w:rsidRPr="003D3892">
        <w:rPr>
          <w:rFonts w:ascii="Georgia" w:eastAsia="Georgia" w:hAnsi="Georgia" w:cs="Georgia"/>
        </w:rPr>
        <w:t>Additional readings</w:t>
      </w:r>
      <w:r w:rsidR="005473E4">
        <w:rPr>
          <w:rFonts w:ascii="Georgia" w:eastAsia="Georgia" w:hAnsi="Georgia" w:cs="Georgia"/>
        </w:rPr>
        <w:t xml:space="preserve"> and internet links</w:t>
      </w:r>
      <w:r w:rsidR="0002173F" w:rsidRPr="003D3892">
        <w:rPr>
          <w:rFonts w:ascii="Georgia" w:eastAsia="Georgia" w:hAnsi="Georgia" w:cs="Georgia"/>
        </w:rPr>
        <w:t xml:space="preserve"> will be provided </w:t>
      </w:r>
      <w:r w:rsidR="005473E4">
        <w:rPr>
          <w:rFonts w:ascii="Georgia" w:eastAsia="Georgia" w:hAnsi="Georgia" w:cs="Georgia"/>
        </w:rPr>
        <w:t xml:space="preserve">on Blackboard </w:t>
      </w:r>
      <w:r w:rsidR="0002173F" w:rsidRPr="003D3892">
        <w:rPr>
          <w:rFonts w:ascii="Georgia" w:eastAsia="Georgia" w:hAnsi="Georgia" w:cs="Georgia"/>
        </w:rPr>
        <w:t xml:space="preserve">for certain sessions. </w:t>
      </w:r>
      <w:r w:rsidR="00F2378C">
        <w:rPr>
          <w:rFonts w:ascii="Georgia" w:eastAsia="Georgia" w:hAnsi="Georgia" w:cs="Georgia"/>
        </w:rPr>
        <w:t xml:space="preserve">Students interested in more advanced readings on the topic should consider Hal Foster, </w:t>
      </w:r>
      <w:r w:rsidR="006523B7">
        <w:rPr>
          <w:rFonts w:ascii="Georgia" w:eastAsia="Georgia" w:hAnsi="Georgia" w:cs="Georgia"/>
        </w:rPr>
        <w:t xml:space="preserve">Rosalind Krauss, </w:t>
      </w:r>
      <w:proofErr w:type="spellStart"/>
      <w:r w:rsidR="001D07F2">
        <w:rPr>
          <w:rFonts w:ascii="Georgia" w:eastAsia="Georgia" w:hAnsi="Georgia" w:cs="Georgia"/>
        </w:rPr>
        <w:t>Yve</w:t>
      </w:r>
      <w:proofErr w:type="spellEnd"/>
      <w:r w:rsidR="001D07F2">
        <w:rPr>
          <w:rFonts w:ascii="Georgia" w:eastAsia="Georgia" w:hAnsi="Georgia" w:cs="Georgia"/>
        </w:rPr>
        <w:t xml:space="preserve">-Alain </w:t>
      </w:r>
      <w:proofErr w:type="spellStart"/>
      <w:r w:rsidR="001D07F2">
        <w:rPr>
          <w:rFonts w:ascii="Georgia" w:eastAsia="Georgia" w:hAnsi="Georgia" w:cs="Georgia"/>
        </w:rPr>
        <w:t>Bois</w:t>
      </w:r>
      <w:proofErr w:type="spellEnd"/>
      <w:r w:rsidR="001D07F2">
        <w:rPr>
          <w:rFonts w:ascii="Georgia" w:eastAsia="Georgia" w:hAnsi="Georgia" w:cs="Georgia"/>
        </w:rPr>
        <w:t xml:space="preserve">, </w:t>
      </w:r>
      <w:r w:rsidR="006523B7">
        <w:rPr>
          <w:rFonts w:ascii="Georgia" w:eastAsia="Georgia" w:hAnsi="Georgia" w:cs="Georgia"/>
        </w:rPr>
        <w:t xml:space="preserve">Benjamin H. D. </w:t>
      </w:r>
      <w:proofErr w:type="spellStart"/>
      <w:r w:rsidR="006523B7">
        <w:rPr>
          <w:rFonts w:ascii="Georgia" w:eastAsia="Georgia" w:hAnsi="Georgia" w:cs="Georgia"/>
        </w:rPr>
        <w:t>Buchloh</w:t>
      </w:r>
      <w:proofErr w:type="spellEnd"/>
      <w:r w:rsidR="006523B7">
        <w:rPr>
          <w:rFonts w:ascii="Georgia" w:eastAsia="Georgia" w:hAnsi="Georgia" w:cs="Georgia"/>
        </w:rPr>
        <w:t>,</w:t>
      </w:r>
      <w:r w:rsidR="001D07F2">
        <w:rPr>
          <w:rFonts w:ascii="Georgia" w:eastAsia="Georgia" w:hAnsi="Georgia" w:cs="Georgia"/>
        </w:rPr>
        <w:t xml:space="preserve"> </w:t>
      </w:r>
      <w:r w:rsidR="005473E4">
        <w:rPr>
          <w:rFonts w:ascii="Georgia" w:eastAsia="Georgia" w:hAnsi="Georgia" w:cs="Georgia"/>
        </w:rPr>
        <w:t xml:space="preserve">and David </w:t>
      </w:r>
      <w:proofErr w:type="spellStart"/>
      <w:r w:rsidR="005473E4">
        <w:rPr>
          <w:rFonts w:ascii="Georgia" w:eastAsia="Georgia" w:hAnsi="Georgia" w:cs="Georgia"/>
        </w:rPr>
        <w:t>Joselit</w:t>
      </w:r>
      <w:proofErr w:type="spellEnd"/>
      <w:r w:rsidR="005473E4">
        <w:rPr>
          <w:rFonts w:ascii="Georgia" w:eastAsia="Georgia" w:hAnsi="Georgia" w:cs="Georgia"/>
        </w:rPr>
        <w:t xml:space="preserve">, </w:t>
      </w:r>
      <w:r w:rsidR="005473E4">
        <w:rPr>
          <w:rFonts w:ascii="Georgia" w:eastAsia="Georgia" w:hAnsi="Georgia" w:cs="Georgia"/>
          <w:i/>
        </w:rPr>
        <w:t>Art S</w:t>
      </w:r>
      <w:r w:rsidR="006523B7">
        <w:rPr>
          <w:rFonts w:ascii="Georgia" w:eastAsia="Georgia" w:hAnsi="Georgia" w:cs="Georgia"/>
          <w:i/>
        </w:rPr>
        <w:t>ince 1900</w:t>
      </w:r>
      <w:r w:rsidR="006523B7">
        <w:rPr>
          <w:rFonts w:ascii="Georgia" w:eastAsia="Georgia" w:hAnsi="Georgia" w:cs="Georgia"/>
        </w:rPr>
        <w:t xml:space="preserve">, vol. 1, </w:t>
      </w:r>
      <w:r w:rsidR="00645CB8">
        <w:rPr>
          <w:rFonts w:ascii="Georgia" w:eastAsia="Georgia" w:hAnsi="Georgia" w:cs="Georgia"/>
        </w:rPr>
        <w:t>third</w:t>
      </w:r>
      <w:r w:rsidR="006523B7">
        <w:rPr>
          <w:rFonts w:ascii="Georgia" w:eastAsia="Georgia" w:hAnsi="Georgia" w:cs="Georgia"/>
        </w:rPr>
        <w:t xml:space="preserve"> edition (London: Thames &amp; Hudson</w:t>
      </w:r>
      <w:r w:rsidR="001D07F2">
        <w:rPr>
          <w:rFonts w:ascii="Georgia" w:eastAsia="Georgia" w:hAnsi="Georgia" w:cs="Georgia"/>
        </w:rPr>
        <w:t>,</w:t>
      </w:r>
      <w:r w:rsidR="006523B7">
        <w:rPr>
          <w:rFonts w:ascii="Georgia" w:eastAsia="Georgia" w:hAnsi="Georgia" w:cs="Georgia"/>
        </w:rPr>
        <w:t xml:space="preserve"> </w:t>
      </w:r>
      <w:r w:rsidR="001D07F2">
        <w:rPr>
          <w:rFonts w:ascii="Georgia" w:eastAsia="Georgia" w:hAnsi="Georgia" w:cs="Georgia"/>
        </w:rPr>
        <w:t>201</w:t>
      </w:r>
      <w:r w:rsidR="00645CB8">
        <w:rPr>
          <w:rFonts w:ascii="Georgia" w:eastAsia="Georgia" w:hAnsi="Georgia" w:cs="Georgia"/>
        </w:rPr>
        <w:t>6</w:t>
      </w:r>
      <w:r w:rsidR="001D07F2">
        <w:rPr>
          <w:rFonts w:ascii="Georgia" w:eastAsia="Georgia" w:hAnsi="Georgia" w:cs="Georgia"/>
        </w:rPr>
        <w:t xml:space="preserve">). </w:t>
      </w:r>
    </w:p>
    <w:p w14:paraId="4AF8EBC9" w14:textId="77777777" w:rsidR="0084590A" w:rsidRPr="003D3892" w:rsidRDefault="0084590A">
      <w:pPr>
        <w:rPr>
          <w:rFonts w:ascii="Georgia" w:hAnsi="Georgia"/>
        </w:rPr>
      </w:pPr>
    </w:p>
    <w:p w14:paraId="4A7A61AD" w14:textId="77777777" w:rsidR="0084590A" w:rsidRPr="003D3892" w:rsidRDefault="0002173F">
      <w:pPr>
        <w:rPr>
          <w:rFonts w:ascii="Georgia" w:hAnsi="Georgia"/>
        </w:rPr>
      </w:pPr>
      <w:r w:rsidRPr="003D3892">
        <w:rPr>
          <w:rFonts w:ascii="Georgia" w:eastAsia="Georgia" w:hAnsi="Georgia" w:cs="Georgia"/>
        </w:rPr>
        <w:t>---------------------------------------------------------------------------------------------------------------</w:t>
      </w:r>
    </w:p>
    <w:p w14:paraId="5401F3A7" w14:textId="77777777" w:rsidR="0084590A" w:rsidRPr="003D3892" w:rsidRDefault="0084590A">
      <w:pPr>
        <w:rPr>
          <w:rFonts w:ascii="Georgia" w:hAnsi="Georgia"/>
        </w:rPr>
      </w:pPr>
    </w:p>
    <w:p w14:paraId="69ED2448" w14:textId="77777777" w:rsidR="0084590A" w:rsidRPr="003D3892" w:rsidRDefault="0002173F">
      <w:pPr>
        <w:rPr>
          <w:rFonts w:ascii="Georgia" w:hAnsi="Georgia"/>
        </w:rPr>
      </w:pPr>
      <w:r w:rsidRPr="003D3892">
        <w:rPr>
          <w:rFonts w:ascii="Georgia" w:eastAsia="Georgia" w:hAnsi="Georgia" w:cs="Georgia"/>
          <w:u w:val="single"/>
        </w:rPr>
        <w:t>Schedule and Readings</w:t>
      </w:r>
      <w:r w:rsidRPr="003D3892">
        <w:rPr>
          <w:rFonts w:ascii="Georgia" w:eastAsia="Georgia" w:hAnsi="Georgia" w:cs="Georgia"/>
        </w:rPr>
        <w:t>:</w:t>
      </w:r>
    </w:p>
    <w:p w14:paraId="1A492DDC" w14:textId="384CFC0E" w:rsidR="008319E2" w:rsidRPr="008319E2" w:rsidRDefault="008319E2">
      <w:pPr>
        <w:rPr>
          <w:rFonts w:ascii="Georgia" w:eastAsia="Georgia" w:hAnsi="Georgia" w:cs="Georgia"/>
          <w:b/>
        </w:rPr>
      </w:pPr>
    </w:p>
    <w:p w14:paraId="4901186C" w14:textId="761B7CF4" w:rsidR="0084590A" w:rsidRPr="00C06647" w:rsidRDefault="00174D2D" w:rsidP="00A43177">
      <w:pPr>
        <w:rPr>
          <w:rFonts w:ascii="Georgia" w:eastAsia="Georgia" w:hAnsi="Georgia" w:cs="Georgia"/>
          <w:b/>
          <w:i/>
        </w:rPr>
      </w:pPr>
      <w:r>
        <w:rPr>
          <w:rFonts w:ascii="Georgia" w:eastAsia="Georgia" w:hAnsi="Georgia" w:cs="Georgia"/>
        </w:rPr>
        <w:t>June 3</w:t>
      </w:r>
      <w:r w:rsidR="0002173F" w:rsidRPr="003D3892">
        <w:rPr>
          <w:rFonts w:ascii="Georgia" w:eastAsia="Georgia" w:hAnsi="Georgia" w:cs="Georgia"/>
        </w:rPr>
        <w:t>:</w:t>
      </w:r>
      <w:r>
        <w:rPr>
          <w:rFonts w:ascii="Georgia" w:eastAsia="Georgia" w:hAnsi="Georgia" w:cs="Georgia"/>
        </w:rPr>
        <w:tab/>
      </w:r>
      <w:r w:rsidR="0002173F" w:rsidRPr="003D3892">
        <w:rPr>
          <w:rFonts w:ascii="Georgia" w:eastAsia="Georgia" w:hAnsi="Georgia" w:cs="Georgia"/>
        </w:rPr>
        <w:tab/>
      </w:r>
      <w:r w:rsidR="0002173F" w:rsidRPr="003D3892">
        <w:rPr>
          <w:rFonts w:ascii="Georgia" w:eastAsia="Georgia" w:hAnsi="Georgia" w:cs="Georgia"/>
          <w:b/>
          <w:i/>
        </w:rPr>
        <w:t>Class Overview</w:t>
      </w:r>
      <w:r w:rsidR="0002173F" w:rsidRPr="003D3892">
        <w:rPr>
          <w:rFonts w:ascii="Georgia" w:eastAsia="Georgia" w:hAnsi="Georgia" w:cs="Georgia"/>
          <w:b/>
        </w:rPr>
        <w:br/>
      </w:r>
      <w:r w:rsidR="0002173F" w:rsidRPr="003D3892">
        <w:rPr>
          <w:rFonts w:ascii="Georgia" w:eastAsia="Georgia" w:hAnsi="Georgia" w:cs="Georgia"/>
          <w:b/>
        </w:rPr>
        <w:tab/>
      </w:r>
      <w:r w:rsidR="00A43177">
        <w:rPr>
          <w:rFonts w:ascii="Georgia" w:eastAsia="Georgia" w:hAnsi="Georgia" w:cs="Georgia"/>
          <w:b/>
        </w:rPr>
        <w:tab/>
      </w:r>
      <w:r w:rsidR="008D134E">
        <w:rPr>
          <w:rFonts w:ascii="Georgia" w:eastAsia="Georgia" w:hAnsi="Georgia" w:cs="Georgia"/>
          <w:u w:val="single"/>
        </w:rPr>
        <w:t>Foundations: Neoclassicism</w:t>
      </w:r>
      <w:r>
        <w:rPr>
          <w:rFonts w:ascii="Georgia" w:eastAsia="Georgia" w:hAnsi="Georgia" w:cs="Georgia"/>
          <w:u w:val="single"/>
        </w:rPr>
        <w:t xml:space="preserve"> and</w:t>
      </w:r>
      <w:r w:rsidR="008D134E">
        <w:rPr>
          <w:rFonts w:ascii="Georgia" w:eastAsia="Georgia" w:hAnsi="Georgia" w:cs="Georgia"/>
          <w:u w:val="single"/>
        </w:rPr>
        <w:t xml:space="preserve"> Romanticism</w:t>
      </w:r>
    </w:p>
    <w:p w14:paraId="4A12B0F7" w14:textId="77777777" w:rsidR="0084590A" w:rsidRPr="003D3892" w:rsidRDefault="0084590A">
      <w:pPr>
        <w:rPr>
          <w:rFonts w:ascii="Georgia" w:hAnsi="Georgia"/>
        </w:rPr>
      </w:pPr>
    </w:p>
    <w:p w14:paraId="4229DE6F" w14:textId="078F25B6" w:rsidR="004938EE" w:rsidRPr="00582A5C" w:rsidRDefault="00B24DEF" w:rsidP="00582A5C">
      <w:pPr>
        <w:rPr>
          <w:rFonts w:ascii="Georgia" w:hAnsi="Georgia"/>
          <w:u w:val="single"/>
        </w:rPr>
      </w:pPr>
      <w:r>
        <w:rPr>
          <w:rFonts w:ascii="Georgia" w:eastAsia="Georgia" w:hAnsi="Georgia" w:cs="Georgia"/>
        </w:rPr>
        <w:lastRenderedPageBreak/>
        <w:t>June 4</w:t>
      </w:r>
      <w:r w:rsidR="00C06647">
        <w:rPr>
          <w:rFonts w:ascii="Georgia" w:eastAsia="Georgia" w:hAnsi="Georgia" w:cs="Georgia"/>
        </w:rPr>
        <w:t>:</w:t>
      </w:r>
      <w:r w:rsidR="00C06647">
        <w:rPr>
          <w:rFonts w:ascii="Georgia" w:eastAsia="Georgia" w:hAnsi="Georgia" w:cs="Georgia"/>
        </w:rPr>
        <w:tab/>
      </w:r>
      <w:r w:rsidR="00D876C3">
        <w:rPr>
          <w:rFonts w:ascii="Georgia" w:eastAsia="Georgia" w:hAnsi="Georgia" w:cs="Georgia"/>
        </w:rPr>
        <w:t xml:space="preserve"> </w:t>
      </w:r>
      <w:r w:rsidR="00475303">
        <w:rPr>
          <w:rFonts w:ascii="Georgia" w:eastAsia="Georgia" w:hAnsi="Georgia" w:cs="Georgia"/>
          <w:u w:val="single"/>
        </w:rPr>
        <w:t>French Realism</w:t>
      </w:r>
    </w:p>
    <w:p w14:paraId="5B47315F" w14:textId="77777777" w:rsidR="004938EE" w:rsidRPr="003D3892" w:rsidRDefault="004938EE" w:rsidP="004938EE">
      <w:pPr>
        <w:ind w:left="1440"/>
        <w:rPr>
          <w:rFonts w:ascii="Georgia" w:hAnsi="Georgia"/>
        </w:rPr>
      </w:pPr>
      <w:r w:rsidRPr="003D3892">
        <w:rPr>
          <w:rFonts w:ascii="Georgia" w:eastAsia="Georgia" w:hAnsi="Georgia" w:cs="Georgia"/>
        </w:rPr>
        <w:t xml:space="preserve">- </w:t>
      </w:r>
      <w:r w:rsidRPr="003D3892">
        <w:rPr>
          <w:rFonts w:ascii="Georgia" w:eastAsia="Georgia" w:hAnsi="Georgia" w:cs="Georgia"/>
          <w:i/>
        </w:rPr>
        <w:t>AT1815</w:t>
      </w:r>
      <w:r w:rsidRPr="003D3892">
        <w:rPr>
          <w:rFonts w:ascii="Georgia" w:eastAsia="Georgia" w:hAnsi="Georgia" w:cs="Georgia"/>
        </w:rPr>
        <w:t xml:space="preserve">: </w:t>
      </w:r>
    </w:p>
    <w:p w14:paraId="553DFCAD" w14:textId="7B0770EC" w:rsidR="004938EE" w:rsidRDefault="00E54821" w:rsidP="00582A5C">
      <w:pPr>
        <w:ind w:left="1440" w:firstLine="720"/>
        <w:rPr>
          <w:rFonts w:ascii="Georgia" w:hAnsi="Georgia"/>
        </w:rPr>
      </w:pPr>
      <w:r>
        <w:rPr>
          <w:rFonts w:ascii="Georgia" w:hAnsi="Georgia"/>
        </w:rPr>
        <w:t xml:space="preserve">– Karl Marx, on alienation (p. 170- 172) </w:t>
      </w:r>
    </w:p>
    <w:p w14:paraId="6783FA27" w14:textId="3D512847" w:rsidR="009279EC" w:rsidRPr="009279EC" w:rsidRDefault="009279EC" w:rsidP="009279EC">
      <w:pPr>
        <w:ind w:left="2160"/>
        <w:rPr>
          <w:rFonts w:ascii="Georgia" w:hAnsi="Georgia"/>
        </w:rPr>
      </w:pPr>
      <w:r w:rsidRPr="00645CB8">
        <w:rPr>
          <w:rFonts w:ascii="Georgia" w:eastAsia="Georgia" w:hAnsi="Georgia" w:cs="Georgia"/>
        </w:rPr>
        <w:t>– Karl Marx and Friedrich Engels, on historical materialism and on the bourgeoisie (p. 173-179)</w:t>
      </w:r>
    </w:p>
    <w:p w14:paraId="6F634F94" w14:textId="77777777" w:rsidR="004938EE" w:rsidRPr="003D3892" w:rsidRDefault="004938EE" w:rsidP="004938EE">
      <w:pPr>
        <w:ind w:left="1440" w:firstLine="720"/>
        <w:rPr>
          <w:rFonts w:ascii="Georgia" w:hAnsi="Georgia"/>
        </w:rPr>
      </w:pPr>
      <w:r>
        <w:rPr>
          <w:rFonts w:ascii="Georgia" w:hAnsi="Georgia"/>
        </w:rPr>
        <w:t>– Gustave Courbet, letter to young artists (p. 402-404)</w:t>
      </w:r>
    </w:p>
    <w:p w14:paraId="38A82F8D" w14:textId="7E492D4D" w:rsidR="00BC703E" w:rsidRDefault="004938EE" w:rsidP="00582A5C">
      <w:pPr>
        <w:ind w:left="2160"/>
        <w:rPr>
          <w:rFonts w:ascii="Georgia" w:eastAsia="Georgia" w:hAnsi="Georgia" w:cs="Georgia"/>
        </w:rPr>
      </w:pPr>
      <w:r>
        <w:rPr>
          <w:rFonts w:ascii="Georgia" w:eastAsia="Georgia" w:hAnsi="Georgia" w:cs="Georgia"/>
        </w:rPr>
        <w:t>– Charles Baudelaire, f</w:t>
      </w:r>
      <w:r w:rsidRPr="003D3892">
        <w:rPr>
          <w:rFonts w:ascii="Georgia" w:eastAsia="Georgia" w:hAnsi="Georgia" w:cs="Georgia"/>
        </w:rPr>
        <w:t xml:space="preserve">rom </w:t>
      </w:r>
      <w:r>
        <w:rPr>
          <w:rFonts w:ascii="Georgia" w:eastAsia="Georgia" w:hAnsi="Georgia" w:cs="Georgia"/>
        </w:rPr>
        <w:t>“</w:t>
      </w:r>
      <w:r w:rsidRPr="00973FC9">
        <w:rPr>
          <w:rFonts w:ascii="Georgia" w:eastAsia="Georgia" w:hAnsi="Georgia" w:cs="Georgia"/>
        </w:rPr>
        <w:t>The Painter of Modern Life</w:t>
      </w:r>
      <w:r w:rsidRPr="003D3892">
        <w:rPr>
          <w:rFonts w:ascii="Georgia" w:eastAsia="Georgia" w:hAnsi="Georgia" w:cs="Georgia"/>
        </w:rPr>
        <w:t>” (p. 493-505)</w:t>
      </w:r>
    </w:p>
    <w:p w14:paraId="585BCFFE" w14:textId="55472833" w:rsidR="00B24DEF" w:rsidRDefault="00B24DEF" w:rsidP="00B24DEF">
      <w:pPr>
        <w:rPr>
          <w:rFonts w:ascii="Georgia" w:eastAsia="Georgia" w:hAnsi="Georgia" w:cs="Georgia"/>
        </w:rPr>
      </w:pPr>
    </w:p>
    <w:p w14:paraId="0A83819C" w14:textId="720FEB73" w:rsidR="00B24DEF" w:rsidRDefault="00B24DEF" w:rsidP="00B24DEF">
      <w:pPr>
        <w:rPr>
          <w:rFonts w:ascii="Georgia" w:eastAsia="Georgia" w:hAnsi="Georgia" w:cs="Georgia"/>
        </w:rPr>
      </w:pPr>
      <w:r>
        <w:rPr>
          <w:rFonts w:ascii="Georgia" w:eastAsia="Georgia" w:hAnsi="Georgia" w:cs="Georgia"/>
        </w:rPr>
        <w:t>June 5:</w:t>
      </w:r>
      <w:r>
        <w:rPr>
          <w:rFonts w:ascii="Georgia" w:eastAsia="Georgia" w:hAnsi="Georgia" w:cs="Georgia"/>
        </w:rPr>
        <w:tab/>
      </w:r>
      <w:r>
        <w:rPr>
          <w:rFonts w:ascii="Georgia" w:eastAsia="Georgia" w:hAnsi="Georgia" w:cs="Georgia"/>
        </w:rPr>
        <w:tab/>
      </w:r>
      <w:r>
        <w:rPr>
          <w:rFonts w:ascii="Georgia" w:eastAsia="Georgia" w:hAnsi="Georgia" w:cs="Georgia"/>
          <w:b/>
          <w:i/>
        </w:rPr>
        <w:t>Ungraded Writing Quiz</w:t>
      </w:r>
    </w:p>
    <w:p w14:paraId="35D34DA8" w14:textId="77777777" w:rsidR="004F4C48" w:rsidRPr="00B24DEF" w:rsidRDefault="004F4C48" w:rsidP="004F4C48">
      <w:pPr>
        <w:ind w:left="720" w:firstLine="720"/>
        <w:rPr>
          <w:rFonts w:ascii="Georgia" w:eastAsia="Georgia" w:hAnsi="Georgia" w:cs="Georgia"/>
          <w:b/>
        </w:rPr>
      </w:pPr>
      <w:r>
        <w:rPr>
          <w:rFonts w:ascii="Georgia" w:eastAsia="Georgia" w:hAnsi="Georgia" w:cs="Georgia"/>
          <w:u w:val="single"/>
        </w:rPr>
        <w:t>French Impressionism</w:t>
      </w:r>
      <w:r w:rsidRPr="003D3892">
        <w:rPr>
          <w:rFonts w:ascii="Georgia" w:eastAsia="Georgia" w:hAnsi="Georgia" w:cs="Georgia"/>
        </w:rPr>
        <w:t xml:space="preserve"> </w:t>
      </w:r>
    </w:p>
    <w:p w14:paraId="0656EC18" w14:textId="77777777" w:rsidR="004F4C48" w:rsidRPr="003D3892" w:rsidRDefault="004F4C48" w:rsidP="004F4C48">
      <w:pPr>
        <w:ind w:left="1440"/>
        <w:rPr>
          <w:rFonts w:ascii="Georgia" w:hAnsi="Georgia"/>
        </w:rPr>
      </w:pPr>
      <w:r w:rsidRPr="003D3892">
        <w:rPr>
          <w:rFonts w:ascii="Georgia" w:eastAsia="Georgia" w:hAnsi="Georgia" w:cs="Georgia"/>
        </w:rPr>
        <w:t xml:space="preserve">- </w:t>
      </w:r>
      <w:r w:rsidRPr="003D3892">
        <w:rPr>
          <w:rFonts w:ascii="Georgia" w:eastAsia="Georgia" w:hAnsi="Georgia" w:cs="Georgia"/>
          <w:i/>
        </w:rPr>
        <w:t>AT1815</w:t>
      </w:r>
      <w:r w:rsidRPr="003D3892">
        <w:rPr>
          <w:rFonts w:ascii="Georgia" w:eastAsia="Georgia" w:hAnsi="Georgia" w:cs="Georgia"/>
        </w:rPr>
        <w:t xml:space="preserve">: </w:t>
      </w:r>
    </w:p>
    <w:p w14:paraId="4FAC01D3" w14:textId="77777777" w:rsidR="004F4C48" w:rsidRPr="003D3892" w:rsidRDefault="004F4C48" w:rsidP="004F4C48">
      <w:pPr>
        <w:ind w:left="2160"/>
        <w:rPr>
          <w:rFonts w:ascii="Georgia" w:hAnsi="Georgia"/>
        </w:rPr>
      </w:pPr>
      <w:r w:rsidRPr="003D3892">
        <w:rPr>
          <w:rFonts w:ascii="Georgia" w:eastAsia="Georgia" w:hAnsi="Georgia" w:cs="Georgia"/>
        </w:rPr>
        <w:t xml:space="preserve">– </w:t>
      </w:r>
      <w:r>
        <w:rPr>
          <w:rFonts w:ascii="Georgia" w:eastAsia="Georgia" w:hAnsi="Georgia" w:cs="Georgia"/>
        </w:rPr>
        <w:t xml:space="preserve">Jules-Antoine </w:t>
      </w:r>
      <w:proofErr w:type="spellStart"/>
      <w:r>
        <w:rPr>
          <w:rFonts w:ascii="Georgia" w:eastAsia="Georgia" w:hAnsi="Georgia" w:cs="Georgia"/>
        </w:rPr>
        <w:t>Castagnary</w:t>
      </w:r>
      <w:proofErr w:type="spellEnd"/>
      <w:r w:rsidRPr="003D3892">
        <w:rPr>
          <w:rFonts w:ascii="Georgia" w:eastAsia="Georgia" w:hAnsi="Georgia" w:cs="Georgia"/>
        </w:rPr>
        <w:t xml:space="preserve">, </w:t>
      </w:r>
      <w:r>
        <w:rPr>
          <w:rFonts w:ascii="Georgia" w:eastAsia="Georgia" w:hAnsi="Georgia" w:cs="Georgia"/>
        </w:rPr>
        <w:t xml:space="preserve">“The Exhibition on the Boulevard des </w:t>
      </w:r>
      <w:proofErr w:type="spellStart"/>
      <w:r>
        <w:rPr>
          <w:rFonts w:ascii="Georgia" w:eastAsia="Georgia" w:hAnsi="Georgia" w:cs="Georgia"/>
        </w:rPr>
        <w:t>Capucines</w:t>
      </w:r>
      <w:proofErr w:type="spellEnd"/>
      <w:r>
        <w:rPr>
          <w:rFonts w:ascii="Georgia" w:eastAsia="Georgia" w:hAnsi="Georgia" w:cs="Georgia"/>
        </w:rPr>
        <w:t>” (p. 572-3</w:t>
      </w:r>
      <w:r w:rsidRPr="003D3892">
        <w:rPr>
          <w:rFonts w:ascii="Georgia" w:eastAsia="Georgia" w:hAnsi="Georgia" w:cs="Georgia"/>
        </w:rPr>
        <w:t xml:space="preserve">) </w:t>
      </w:r>
    </w:p>
    <w:p w14:paraId="14CEE2D5" w14:textId="77777777" w:rsidR="004F4C48" w:rsidRPr="003D3892" w:rsidRDefault="004F4C48" w:rsidP="004F4C48">
      <w:pPr>
        <w:ind w:left="2160"/>
        <w:rPr>
          <w:rFonts w:ascii="Georgia" w:hAnsi="Georgia"/>
        </w:rPr>
      </w:pPr>
      <w:r w:rsidRPr="003D3892">
        <w:rPr>
          <w:rFonts w:ascii="Georgia" w:eastAsia="Georgia" w:hAnsi="Georgia" w:cs="Georgia"/>
        </w:rPr>
        <w:t>–</w:t>
      </w:r>
      <w:r>
        <w:rPr>
          <w:rFonts w:ascii="Georgia" w:eastAsia="Georgia" w:hAnsi="Georgia" w:cs="Georgia"/>
        </w:rPr>
        <w:t xml:space="preserve"> Georges Rivière</w:t>
      </w:r>
      <w:r w:rsidRPr="003D3892">
        <w:rPr>
          <w:rFonts w:ascii="Georgia" w:eastAsia="Georgia" w:hAnsi="Georgia" w:cs="Georgia"/>
        </w:rPr>
        <w:t xml:space="preserve">, </w:t>
      </w:r>
      <w:r>
        <w:rPr>
          <w:rFonts w:ascii="Georgia" w:eastAsia="Georgia" w:hAnsi="Georgia" w:cs="Georgia"/>
        </w:rPr>
        <w:t>“The Exhibition of the Impressionists” (p. 593-598</w:t>
      </w:r>
      <w:r w:rsidRPr="003D3892">
        <w:rPr>
          <w:rFonts w:ascii="Georgia" w:eastAsia="Georgia" w:hAnsi="Georgia" w:cs="Georgia"/>
        </w:rPr>
        <w:t xml:space="preserve">) </w:t>
      </w:r>
    </w:p>
    <w:p w14:paraId="5FE0BD6C" w14:textId="77777777" w:rsidR="004F4C48" w:rsidRDefault="004F4C48" w:rsidP="004F4C48">
      <w:pPr>
        <w:ind w:left="2160"/>
        <w:rPr>
          <w:rFonts w:ascii="Georgia" w:eastAsia="Georgia" w:hAnsi="Georgia" w:cs="Georgia"/>
        </w:rPr>
      </w:pPr>
      <w:r w:rsidRPr="003D3892">
        <w:rPr>
          <w:rFonts w:ascii="Georgia" w:eastAsia="Georgia" w:hAnsi="Georgia" w:cs="Georgia"/>
        </w:rPr>
        <w:t xml:space="preserve">– </w:t>
      </w:r>
      <w:r>
        <w:rPr>
          <w:rFonts w:ascii="Georgia" w:eastAsia="Georgia" w:hAnsi="Georgia" w:cs="Georgia"/>
        </w:rPr>
        <w:t>Ogden Rood,</w:t>
      </w:r>
      <w:r w:rsidRPr="003D3892">
        <w:rPr>
          <w:rFonts w:ascii="Georgia" w:eastAsia="Georgia" w:hAnsi="Georgia" w:cs="Georgia"/>
        </w:rPr>
        <w:t xml:space="preserve"> “</w:t>
      </w:r>
      <w:r>
        <w:rPr>
          <w:rFonts w:ascii="Georgia" w:eastAsia="Georgia" w:hAnsi="Georgia" w:cs="Georgia"/>
        </w:rPr>
        <w:t>On the Mixture of Colors” (p. 640-644</w:t>
      </w:r>
      <w:r w:rsidRPr="003D3892">
        <w:rPr>
          <w:rFonts w:ascii="Georgia" w:eastAsia="Georgia" w:hAnsi="Georgia" w:cs="Georgia"/>
        </w:rPr>
        <w:t>)</w:t>
      </w:r>
    </w:p>
    <w:p w14:paraId="4CDCA141" w14:textId="77777777" w:rsidR="00582A5C" w:rsidRDefault="00582A5C" w:rsidP="004F4C48">
      <w:pPr>
        <w:rPr>
          <w:rFonts w:ascii="Georgia" w:eastAsia="Georgia" w:hAnsi="Georgia" w:cs="Georgia"/>
        </w:rPr>
      </w:pPr>
    </w:p>
    <w:p w14:paraId="2862BCEB" w14:textId="77777777" w:rsidR="004F4C48" w:rsidRDefault="00B24DEF" w:rsidP="004F4C48">
      <w:pPr>
        <w:rPr>
          <w:rFonts w:ascii="Georgia" w:eastAsia="Georgia" w:hAnsi="Georgia" w:cs="Georgia"/>
          <w:u w:val="single"/>
        </w:rPr>
      </w:pPr>
      <w:r>
        <w:rPr>
          <w:rFonts w:ascii="Georgia" w:eastAsia="Georgia" w:hAnsi="Georgia" w:cs="Georgia"/>
        </w:rPr>
        <w:t>June 6:</w:t>
      </w:r>
      <w:r>
        <w:rPr>
          <w:rFonts w:ascii="Georgia" w:eastAsia="Georgia" w:hAnsi="Georgia" w:cs="Georgia"/>
        </w:rPr>
        <w:tab/>
      </w:r>
      <w:r w:rsidR="007F4984">
        <w:rPr>
          <w:rFonts w:ascii="Georgia" w:eastAsia="Georgia" w:hAnsi="Georgia" w:cs="Georgia"/>
          <w:b/>
        </w:rPr>
        <w:t xml:space="preserve"> </w:t>
      </w:r>
      <w:r w:rsidR="004F4C48">
        <w:rPr>
          <w:rFonts w:ascii="Georgia" w:eastAsia="Georgia" w:hAnsi="Georgia" w:cs="Georgia"/>
          <w:u w:val="single"/>
        </w:rPr>
        <w:t>Post-Impressionism and Expressionism</w:t>
      </w:r>
    </w:p>
    <w:p w14:paraId="6EF638F1" w14:textId="77777777" w:rsidR="004F4C48" w:rsidRDefault="004F4C48" w:rsidP="004F4C48">
      <w:pPr>
        <w:ind w:left="1440"/>
        <w:rPr>
          <w:rFonts w:ascii="Georgia" w:eastAsia="Georgia" w:hAnsi="Georgia" w:cs="Georgia"/>
        </w:rPr>
      </w:pPr>
      <w:r>
        <w:rPr>
          <w:rFonts w:ascii="Georgia" w:eastAsia="Georgia" w:hAnsi="Georgia" w:cs="Georgia"/>
        </w:rPr>
        <w:t xml:space="preserve">- Carol Duncan, “Virility and Domination in Early Twentieth-Century Vanguard Painting,” in </w:t>
      </w:r>
      <w:r>
        <w:rPr>
          <w:rFonts w:ascii="Georgia" w:eastAsia="Georgia" w:hAnsi="Georgia" w:cs="Georgia"/>
          <w:i/>
          <w:iCs/>
        </w:rPr>
        <w:t>Feminism and Art History: Questioning the Litany</w:t>
      </w:r>
      <w:r>
        <w:rPr>
          <w:rFonts w:ascii="Georgia" w:eastAsia="Georgia" w:hAnsi="Georgia" w:cs="Georgia"/>
        </w:rPr>
        <w:t xml:space="preserve">, eds. Norma </w:t>
      </w:r>
      <w:proofErr w:type="spellStart"/>
      <w:r>
        <w:rPr>
          <w:rFonts w:ascii="Georgia" w:eastAsia="Georgia" w:hAnsi="Georgia" w:cs="Georgia"/>
        </w:rPr>
        <w:t>Broude</w:t>
      </w:r>
      <w:proofErr w:type="spellEnd"/>
      <w:r>
        <w:rPr>
          <w:rFonts w:ascii="Georgia" w:eastAsia="Georgia" w:hAnsi="Georgia" w:cs="Georgia"/>
        </w:rPr>
        <w:t xml:space="preserve"> and Mary D. Garrard (London, New York: Harper &amp; Row: 1982), 292-313. </w:t>
      </w:r>
    </w:p>
    <w:p w14:paraId="20E74994" w14:textId="77777777" w:rsidR="006C139F" w:rsidRDefault="006C139F">
      <w:pPr>
        <w:rPr>
          <w:rFonts w:ascii="Georgia" w:eastAsia="Georgia" w:hAnsi="Georgia" w:cs="Georgia"/>
          <w:b/>
          <w:bCs/>
          <w:i/>
          <w:iCs/>
        </w:rPr>
      </w:pPr>
    </w:p>
    <w:p w14:paraId="6D05FB2D" w14:textId="77777777" w:rsidR="004F4C48" w:rsidRPr="003D3892" w:rsidRDefault="006C139F" w:rsidP="004F4C48">
      <w:pPr>
        <w:rPr>
          <w:rFonts w:ascii="Georgia" w:hAnsi="Georgia"/>
        </w:rPr>
      </w:pPr>
      <w:r>
        <w:rPr>
          <w:rFonts w:ascii="Georgia" w:eastAsia="Georgia" w:hAnsi="Georgia" w:cs="Georgia"/>
        </w:rPr>
        <w:t>June 11</w:t>
      </w:r>
      <w:r w:rsidR="0002173F" w:rsidRPr="003D3892">
        <w:rPr>
          <w:rFonts w:ascii="Georgia" w:eastAsia="Georgia" w:hAnsi="Georgia" w:cs="Georgia"/>
        </w:rPr>
        <w:t xml:space="preserve">: </w:t>
      </w:r>
      <w:r>
        <w:rPr>
          <w:rFonts w:ascii="Georgia" w:eastAsia="Georgia" w:hAnsi="Georgia" w:cs="Georgia"/>
        </w:rPr>
        <w:tab/>
      </w:r>
      <w:r w:rsidR="004F4C48">
        <w:rPr>
          <w:rFonts w:ascii="Georgia" w:eastAsia="Georgia" w:hAnsi="Georgia" w:cs="Georgia"/>
          <w:u w:val="single"/>
        </w:rPr>
        <w:t>Cubism</w:t>
      </w:r>
      <w:r w:rsidR="004F4C48">
        <w:rPr>
          <w:rFonts w:ascii="Georgia" w:eastAsia="Georgia" w:hAnsi="Georgia" w:cs="Georgia"/>
        </w:rPr>
        <w:tab/>
      </w:r>
      <w:r w:rsidR="004F4C48" w:rsidRPr="003D3892">
        <w:rPr>
          <w:rFonts w:ascii="Georgia" w:eastAsia="Georgia" w:hAnsi="Georgia" w:cs="Georgia"/>
        </w:rPr>
        <w:t xml:space="preserve"> </w:t>
      </w:r>
    </w:p>
    <w:p w14:paraId="1981EBC1" w14:textId="77777777" w:rsidR="004F4C48" w:rsidRPr="003D3892" w:rsidRDefault="004F4C48" w:rsidP="004F4C48">
      <w:pPr>
        <w:ind w:left="1440"/>
        <w:rPr>
          <w:rFonts w:ascii="Georgia" w:hAnsi="Georgia"/>
        </w:rPr>
      </w:pPr>
      <w:r w:rsidRPr="003D3892">
        <w:rPr>
          <w:rFonts w:ascii="Georgia" w:eastAsia="Georgia" w:hAnsi="Georgia" w:cs="Georgia"/>
        </w:rPr>
        <w:t xml:space="preserve">- </w:t>
      </w:r>
      <w:r w:rsidRPr="003D3892">
        <w:rPr>
          <w:rFonts w:ascii="Georgia" w:eastAsia="Georgia" w:hAnsi="Georgia" w:cs="Georgia"/>
          <w:i/>
        </w:rPr>
        <w:t>AT1900</w:t>
      </w:r>
      <w:r w:rsidRPr="003D3892">
        <w:rPr>
          <w:rFonts w:ascii="Georgia" w:eastAsia="Georgia" w:hAnsi="Georgia" w:cs="Georgia"/>
        </w:rPr>
        <w:t xml:space="preserve">: </w:t>
      </w:r>
    </w:p>
    <w:p w14:paraId="283E0F13" w14:textId="77777777" w:rsidR="004F4C48" w:rsidRDefault="004F4C48" w:rsidP="004F4C48">
      <w:pPr>
        <w:ind w:left="2160"/>
        <w:rPr>
          <w:rFonts w:ascii="Georgia" w:eastAsia="Georgia" w:hAnsi="Georgia" w:cs="Georgia"/>
        </w:rPr>
      </w:pPr>
      <w:r w:rsidRPr="003D3892">
        <w:rPr>
          <w:rFonts w:ascii="Georgia" w:eastAsia="Georgia" w:hAnsi="Georgia" w:cs="Georgia"/>
        </w:rPr>
        <w:t>–</w:t>
      </w:r>
      <w:r>
        <w:rPr>
          <w:rFonts w:ascii="Georgia" w:eastAsia="Georgia" w:hAnsi="Georgia" w:cs="Georgia"/>
        </w:rPr>
        <w:t xml:space="preserve"> Daniel-Henry </w:t>
      </w:r>
      <w:proofErr w:type="spellStart"/>
      <w:r>
        <w:rPr>
          <w:rFonts w:ascii="Georgia" w:eastAsia="Georgia" w:hAnsi="Georgia" w:cs="Georgia"/>
        </w:rPr>
        <w:t>Kahnweiler</w:t>
      </w:r>
      <w:proofErr w:type="spellEnd"/>
      <w:r>
        <w:rPr>
          <w:rFonts w:ascii="Georgia" w:eastAsia="Georgia" w:hAnsi="Georgia" w:cs="Georgia"/>
        </w:rPr>
        <w:t>, fr</w:t>
      </w:r>
      <w:r w:rsidRPr="003D3892">
        <w:rPr>
          <w:rFonts w:ascii="Georgia" w:eastAsia="Georgia" w:hAnsi="Georgia" w:cs="Georgia"/>
        </w:rPr>
        <w:t xml:space="preserve">om </w:t>
      </w:r>
      <w:r w:rsidRPr="003D3892">
        <w:rPr>
          <w:rFonts w:ascii="Georgia" w:eastAsia="Georgia" w:hAnsi="Georgia" w:cs="Georgia"/>
          <w:i/>
        </w:rPr>
        <w:t>The Rise of Cubism</w:t>
      </w:r>
      <w:r w:rsidRPr="003D3892">
        <w:rPr>
          <w:rFonts w:ascii="Georgia" w:eastAsia="Georgia" w:hAnsi="Georgia" w:cs="Georgia"/>
        </w:rPr>
        <w:t xml:space="preserve"> (p. 203-209)</w:t>
      </w:r>
    </w:p>
    <w:p w14:paraId="6FD51C13" w14:textId="77777777" w:rsidR="004F4C48" w:rsidRPr="003D3892" w:rsidRDefault="004F4C48" w:rsidP="004F4C48">
      <w:pPr>
        <w:ind w:left="2160"/>
        <w:rPr>
          <w:rFonts w:ascii="Georgia" w:hAnsi="Georgia"/>
        </w:rPr>
      </w:pPr>
      <w:r>
        <w:rPr>
          <w:rFonts w:ascii="Georgia" w:eastAsia="Georgia" w:hAnsi="Georgia" w:cs="Georgia"/>
        </w:rPr>
        <w:t>– Georges Braque, “Thoughts on Painting” (p. 209-210)</w:t>
      </w:r>
    </w:p>
    <w:p w14:paraId="4353E4F2" w14:textId="6E4520BE" w:rsidR="006C139F" w:rsidRDefault="006C139F" w:rsidP="004F4C48">
      <w:pPr>
        <w:rPr>
          <w:rFonts w:ascii="Georgia" w:eastAsia="Georgia" w:hAnsi="Georgia" w:cs="Georgia"/>
        </w:rPr>
      </w:pPr>
    </w:p>
    <w:p w14:paraId="2CCB7DB0" w14:textId="5AA98EA3" w:rsidR="006C139F" w:rsidRPr="006C139F" w:rsidRDefault="006C139F" w:rsidP="00B24DEF">
      <w:pPr>
        <w:rPr>
          <w:rFonts w:ascii="Georgia" w:eastAsia="Georgia" w:hAnsi="Georgia" w:cs="Georgia"/>
          <w:b/>
          <w:bCs/>
          <w:i/>
          <w:iCs/>
        </w:rPr>
      </w:pPr>
      <w:r>
        <w:rPr>
          <w:rFonts w:ascii="Georgia" w:eastAsia="Georgia" w:hAnsi="Georgia" w:cs="Georgia"/>
        </w:rPr>
        <w:t>June 12:</w:t>
      </w:r>
      <w:r>
        <w:rPr>
          <w:rFonts w:ascii="Georgia" w:eastAsia="Georgia" w:hAnsi="Georgia" w:cs="Georgia"/>
        </w:rPr>
        <w:tab/>
      </w:r>
      <w:r>
        <w:rPr>
          <w:rFonts w:ascii="Georgia" w:eastAsia="Georgia" w:hAnsi="Georgia" w:cs="Georgia"/>
          <w:b/>
          <w:bCs/>
          <w:i/>
          <w:iCs/>
        </w:rPr>
        <w:t xml:space="preserve">Rough Draft of Met Museum Assignment </w:t>
      </w:r>
      <w:r w:rsidR="00582E98">
        <w:rPr>
          <w:rFonts w:ascii="Georgia" w:eastAsia="Georgia" w:hAnsi="Georgia" w:cs="Georgia"/>
          <w:b/>
          <w:bCs/>
          <w:i/>
          <w:iCs/>
        </w:rPr>
        <w:t>w</w:t>
      </w:r>
      <w:r>
        <w:rPr>
          <w:rFonts w:ascii="Georgia" w:eastAsia="Georgia" w:hAnsi="Georgia" w:cs="Georgia"/>
          <w:b/>
          <w:bCs/>
          <w:i/>
          <w:iCs/>
        </w:rPr>
        <w:t xml:space="preserve">orkshopped in </w:t>
      </w:r>
      <w:r w:rsidR="00582E98">
        <w:rPr>
          <w:rFonts w:ascii="Georgia" w:eastAsia="Georgia" w:hAnsi="Georgia" w:cs="Georgia"/>
          <w:b/>
          <w:bCs/>
          <w:i/>
          <w:iCs/>
        </w:rPr>
        <w:t>c</w:t>
      </w:r>
      <w:r>
        <w:rPr>
          <w:rFonts w:ascii="Georgia" w:eastAsia="Georgia" w:hAnsi="Georgia" w:cs="Georgia"/>
          <w:b/>
          <w:bCs/>
          <w:i/>
          <w:iCs/>
        </w:rPr>
        <w:t>lass</w:t>
      </w:r>
    </w:p>
    <w:p w14:paraId="5A50072C" w14:textId="77777777" w:rsidR="004F4C48" w:rsidRDefault="004F4C48" w:rsidP="004F4C48">
      <w:pPr>
        <w:ind w:left="720" w:firstLine="720"/>
        <w:rPr>
          <w:rFonts w:ascii="Georgia" w:eastAsia="Georgia" w:hAnsi="Georgia" w:cs="Georgia"/>
          <w:u w:val="single"/>
        </w:rPr>
      </w:pPr>
      <w:r>
        <w:rPr>
          <w:rFonts w:ascii="Georgia" w:eastAsia="Georgia" w:hAnsi="Georgia" w:cs="Georgia"/>
          <w:u w:val="single"/>
        </w:rPr>
        <w:t>Invention of Photography</w:t>
      </w:r>
    </w:p>
    <w:p w14:paraId="4B301B3E" w14:textId="77777777" w:rsidR="004F4C48" w:rsidRDefault="004F4C48" w:rsidP="004F4C48">
      <w:pPr>
        <w:ind w:left="1440"/>
        <w:rPr>
          <w:rFonts w:ascii="Georgia" w:eastAsia="Georgia" w:hAnsi="Georgia" w:cs="Georgia"/>
        </w:rPr>
      </w:pPr>
      <w:r>
        <w:rPr>
          <w:rFonts w:ascii="Georgia" w:eastAsia="Georgia" w:hAnsi="Georgia" w:cs="Georgia"/>
        </w:rPr>
        <w:t xml:space="preserve">- </w:t>
      </w:r>
      <w:r>
        <w:rPr>
          <w:rFonts w:ascii="Georgia" w:eastAsia="Georgia" w:hAnsi="Georgia" w:cs="Georgia"/>
          <w:i/>
        </w:rPr>
        <w:t>AT1815</w:t>
      </w:r>
      <w:r>
        <w:rPr>
          <w:rFonts w:ascii="Georgia" w:eastAsia="Georgia" w:hAnsi="Georgia" w:cs="Georgia"/>
        </w:rPr>
        <w:t xml:space="preserve">: </w:t>
      </w:r>
    </w:p>
    <w:p w14:paraId="0F9207D2" w14:textId="77777777" w:rsidR="004F4C48" w:rsidRPr="00B24DEF" w:rsidRDefault="004F4C48" w:rsidP="004F4C48">
      <w:pPr>
        <w:ind w:left="2160"/>
        <w:rPr>
          <w:rFonts w:ascii="Georgia" w:eastAsia="Georgia" w:hAnsi="Georgia" w:cs="Georgia"/>
        </w:rPr>
      </w:pPr>
      <w:r w:rsidRPr="00B24DEF">
        <w:rPr>
          <w:rFonts w:ascii="Georgia" w:eastAsia="Georgia" w:hAnsi="Georgia" w:cs="Georgia"/>
        </w:rPr>
        <w:t>– Sir William Newton, “Upon Photography in an Artistic View, and its Relation to the Arts” (p. 652-654)</w:t>
      </w:r>
    </w:p>
    <w:p w14:paraId="509BE866" w14:textId="77777777" w:rsidR="0084590A" w:rsidRPr="003D3892" w:rsidRDefault="0084590A">
      <w:pPr>
        <w:rPr>
          <w:rFonts w:ascii="Georgia" w:hAnsi="Georgia"/>
        </w:rPr>
      </w:pPr>
    </w:p>
    <w:p w14:paraId="7B52FFDD" w14:textId="05B4CFEF" w:rsidR="00C06647" w:rsidRPr="00C06647" w:rsidRDefault="006C139F">
      <w:pPr>
        <w:rPr>
          <w:rFonts w:ascii="Georgia" w:eastAsia="Georgia" w:hAnsi="Georgia" w:cs="Georgia"/>
          <w:b/>
          <w:i/>
        </w:rPr>
      </w:pPr>
      <w:r>
        <w:rPr>
          <w:rFonts w:ascii="Georgia" w:eastAsia="Georgia" w:hAnsi="Georgia" w:cs="Georgia"/>
        </w:rPr>
        <w:t>June 13</w:t>
      </w:r>
      <w:r w:rsidR="0002173F" w:rsidRPr="003D3892">
        <w:rPr>
          <w:rFonts w:ascii="Georgia" w:eastAsia="Georgia" w:hAnsi="Georgia" w:cs="Georgia"/>
        </w:rPr>
        <w:t xml:space="preserve">: </w:t>
      </w:r>
      <w:r w:rsidR="00C06647">
        <w:rPr>
          <w:rFonts w:ascii="Georgia" w:eastAsia="Georgia" w:hAnsi="Georgia" w:cs="Georgia"/>
        </w:rPr>
        <w:tab/>
      </w:r>
      <w:r>
        <w:rPr>
          <w:rFonts w:ascii="Georgia" w:eastAsia="Georgia" w:hAnsi="Georgia" w:cs="Georgia"/>
          <w:b/>
          <w:i/>
        </w:rPr>
        <w:t>Met Assignment Due</w:t>
      </w:r>
    </w:p>
    <w:p w14:paraId="082F6787" w14:textId="4F9B686C" w:rsidR="0084590A" w:rsidRPr="006C139F" w:rsidRDefault="006C139F" w:rsidP="00C06647">
      <w:pPr>
        <w:ind w:left="720" w:firstLine="720"/>
        <w:rPr>
          <w:rFonts w:ascii="Georgia" w:hAnsi="Georgia"/>
          <w:u w:val="single"/>
        </w:rPr>
      </w:pPr>
      <w:r>
        <w:rPr>
          <w:rFonts w:ascii="Georgia" w:eastAsia="Georgia" w:hAnsi="Georgia" w:cs="Georgia"/>
          <w:u w:val="single"/>
        </w:rPr>
        <w:t xml:space="preserve">Futurism and World </w:t>
      </w:r>
      <w:proofErr w:type="gramStart"/>
      <w:r>
        <w:rPr>
          <w:rFonts w:ascii="Georgia" w:eastAsia="Georgia" w:hAnsi="Georgia" w:cs="Georgia"/>
          <w:u w:val="single"/>
        </w:rPr>
        <w:t>War</w:t>
      </w:r>
      <w:proofErr w:type="gramEnd"/>
      <w:r>
        <w:rPr>
          <w:rFonts w:ascii="Georgia" w:eastAsia="Georgia" w:hAnsi="Georgia" w:cs="Georgia"/>
          <w:u w:val="single"/>
        </w:rPr>
        <w:t xml:space="preserve"> I</w:t>
      </w:r>
    </w:p>
    <w:p w14:paraId="27FD4FFE" w14:textId="1572916D" w:rsidR="006C139F" w:rsidRPr="003D3892" w:rsidRDefault="006C139F" w:rsidP="006C139F">
      <w:pPr>
        <w:ind w:left="1440"/>
        <w:rPr>
          <w:rFonts w:ascii="Georgia" w:hAnsi="Georgia"/>
        </w:rPr>
      </w:pPr>
      <w:r w:rsidRPr="003D3892">
        <w:rPr>
          <w:rFonts w:ascii="Georgia" w:eastAsia="Georgia" w:hAnsi="Georgia" w:cs="Georgia"/>
        </w:rPr>
        <w:t xml:space="preserve">- </w:t>
      </w:r>
      <w:r w:rsidRPr="003D3892">
        <w:rPr>
          <w:rFonts w:ascii="Georgia" w:eastAsia="Georgia" w:hAnsi="Georgia" w:cs="Georgia"/>
          <w:i/>
        </w:rPr>
        <w:t>AT1900</w:t>
      </w:r>
      <w:r w:rsidRPr="003D3892">
        <w:rPr>
          <w:rFonts w:ascii="Georgia" w:eastAsia="Georgia" w:hAnsi="Georgia" w:cs="Georgia"/>
        </w:rPr>
        <w:t xml:space="preserve">: </w:t>
      </w:r>
    </w:p>
    <w:p w14:paraId="3BF27E2B" w14:textId="77777777" w:rsidR="006C139F" w:rsidRPr="003D3892" w:rsidRDefault="006C139F" w:rsidP="006C139F">
      <w:pPr>
        <w:ind w:left="2160"/>
        <w:rPr>
          <w:rFonts w:ascii="Georgia" w:hAnsi="Georgia"/>
        </w:rPr>
      </w:pPr>
      <w:r w:rsidRPr="003D3892">
        <w:rPr>
          <w:rFonts w:ascii="Georgia" w:eastAsia="Georgia" w:hAnsi="Georgia" w:cs="Georgia"/>
        </w:rPr>
        <w:t>– Filippo Tommaso Marinetti, “The Foundation and Manifesto of Futurism” (p. 145-149)</w:t>
      </w:r>
      <w:r w:rsidRPr="003D3892">
        <w:rPr>
          <w:rFonts w:ascii="Georgia" w:eastAsia="Georgia" w:hAnsi="Georgia" w:cs="Georgia"/>
        </w:rPr>
        <w:br/>
        <w:t xml:space="preserve">– Umberto Boccioni et al, “Futurist Painting: Technical Manifesto” (p. 149-152) </w:t>
      </w:r>
    </w:p>
    <w:p w14:paraId="046E5CE4" w14:textId="3399A28A" w:rsidR="00113965" w:rsidRPr="003D3892" w:rsidRDefault="00113965" w:rsidP="006C139F">
      <w:pPr>
        <w:rPr>
          <w:rFonts w:ascii="Georgia" w:hAnsi="Georgia"/>
        </w:rPr>
      </w:pPr>
    </w:p>
    <w:p w14:paraId="35F39772" w14:textId="7C2C4896" w:rsidR="00FF5DC1" w:rsidRPr="00D03805" w:rsidRDefault="00D03805" w:rsidP="00D03805">
      <w:pPr>
        <w:ind w:left="1440" w:hanging="1440"/>
        <w:rPr>
          <w:rFonts w:ascii="Georgia" w:eastAsia="Georgia" w:hAnsi="Georgia" w:cs="Georgia"/>
          <w:u w:val="single"/>
        </w:rPr>
      </w:pPr>
      <w:r>
        <w:rPr>
          <w:rFonts w:ascii="Georgia" w:eastAsia="Georgia" w:hAnsi="Georgia" w:cs="Georgia"/>
        </w:rPr>
        <w:t xml:space="preserve">June </w:t>
      </w:r>
      <w:r w:rsidR="00D81BAD">
        <w:rPr>
          <w:rFonts w:ascii="Georgia" w:eastAsia="Georgia" w:hAnsi="Georgia" w:cs="Georgia"/>
        </w:rPr>
        <w:t>17</w:t>
      </w:r>
      <w:r w:rsidR="0002173F" w:rsidRPr="003D3892">
        <w:rPr>
          <w:rFonts w:ascii="Georgia" w:eastAsia="Georgia" w:hAnsi="Georgia" w:cs="Georgia"/>
        </w:rPr>
        <w:t xml:space="preserve">: </w:t>
      </w:r>
      <w:r w:rsidR="00D81BAD">
        <w:rPr>
          <w:rFonts w:ascii="Georgia" w:eastAsia="Georgia" w:hAnsi="Georgia" w:cs="Georgia"/>
        </w:rPr>
        <w:tab/>
      </w:r>
      <w:r w:rsidR="00A30C3D">
        <w:rPr>
          <w:rFonts w:ascii="Georgia" w:eastAsia="Georgia" w:hAnsi="Georgia" w:cs="Georgia"/>
          <w:u w:val="single"/>
        </w:rPr>
        <w:t>Abstraction</w:t>
      </w:r>
      <w:r w:rsidR="00D81BAD" w:rsidRPr="003D3892">
        <w:rPr>
          <w:rFonts w:ascii="Georgia" w:eastAsia="Georgia" w:hAnsi="Georgia" w:cs="Georgia"/>
        </w:rPr>
        <w:br/>
        <w:t xml:space="preserve">- </w:t>
      </w:r>
      <w:r w:rsidR="00D81BAD" w:rsidRPr="003D3892">
        <w:rPr>
          <w:rFonts w:ascii="Georgia" w:eastAsia="Georgia" w:hAnsi="Georgia" w:cs="Georgia"/>
          <w:i/>
        </w:rPr>
        <w:t>AT1900</w:t>
      </w:r>
      <w:r w:rsidR="00A30C3D">
        <w:rPr>
          <w:rFonts w:ascii="Georgia" w:eastAsia="Georgia" w:hAnsi="Georgia" w:cs="Georgia"/>
        </w:rPr>
        <w:t xml:space="preserve">: </w:t>
      </w:r>
      <w:r w:rsidR="00A30C3D">
        <w:rPr>
          <w:rFonts w:ascii="Georgia" w:eastAsia="Georgia" w:hAnsi="Georgia" w:cs="Georgia"/>
        </w:rPr>
        <w:br/>
      </w:r>
      <w:r w:rsidR="00A30C3D">
        <w:rPr>
          <w:rFonts w:ascii="Georgia" w:eastAsia="Georgia" w:hAnsi="Georgia" w:cs="Georgia"/>
        </w:rPr>
        <w:tab/>
      </w:r>
      <w:r w:rsidR="00FF5DC1">
        <w:rPr>
          <w:rFonts w:ascii="Georgia" w:eastAsia="Georgia" w:hAnsi="Georgia" w:cs="Georgia"/>
        </w:rPr>
        <w:t xml:space="preserve">– </w:t>
      </w:r>
      <w:r w:rsidR="003962A1">
        <w:rPr>
          <w:rFonts w:ascii="Georgia" w:eastAsia="Georgia" w:hAnsi="Georgia" w:cs="Georgia"/>
        </w:rPr>
        <w:t xml:space="preserve">Wassily </w:t>
      </w:r>
      <w:proofErr w:type="spellStart"/>
      <w:r w:rsidR="003962A1">
        <w:rPr>
          <w:rFonts w:ascii="Georgia" w:eastAsia="Georgia" w:hAnsi="Georgia" w:cs="Georgia"/>
        </w:rPr>
        <w:t>Kandsinky</w:t>
      </w:r>
      <w:proofErr w:type="spellEnd"/>
      <w:r w:rsidR="003962A1">
        <w:rPr>
          <w:rFonts w:ascii="Georgia" w:eastAsia="Georgia" w:hAnsi="Georgia" w:cs="Georgia"/>
        </w:rPr>
        <w:t>, the Cologne Lecture (p. 94-98)</w:t>
      </w:r>
    </w:p>
    <w:p w14:paraId="4299485E" w14:textId="5D05CB3A" w:rsidR="00A30C3D" w:rsidRDefault="00D81BAD" w:rsidP="00FF5DC1">
      <w:pPr>
        <w:ind w:left="1440" w:firstLine="720"/>
        <w:rPr>
          <w:rFonts w:ascii="Georgia" w:eastAsia="Georgia" w:hAnsi="Georgia" w:cs="Georgia"/>
        </w:rPr>
      </w:pPr>
      <w:r w:rsidRPr="003D3892">
        <w:rPr>
          <w:rFonts w:ascii="Georgia" w:eastAsia="Georgia" w:hAnsi="Georgia" w:cs="Georgia"/>
        </w:rPr>
        <w:t>–</w:t>
      </w:r>
      <w:r w:rsidR="0075208E">
        <w:rPr>
          <w:rFonts w:ascii="Georgia" w:eastAsia="Georgia" w:hAnsi="Georgia" w:cs="Georgia"/>
        </w:rPr>
        <w:t xml:space="preserve"> Piet Mondrian</w:t>
      </w:r>
      <w:r w:rsidRPr="003D3892">
        <w:rPr>
          <w:rFonts w:ascii="Georgia" w:eastAsia="Georgia" w:hAnsi="Georgia" w:cs="Georgia"/>
        </w:rPr>
        <w:t>, “</w:t>
      </w:r>
      <w:r w:rsidR="0075208E">
        <w:rPr>
          <w:rFonts w:ascii="Georgia" w:eastAsia="Georgia" w:hAnsi="Georgia" w:cs="Georgia"/>
        </w:rPr>
        <w:t>Dialogue on the New Plastic” (p. 282-287</w:t>
      </w:r>
      <w:r w:rsidRPr="003D3892">
        <w:rPr>
          <w:rFonts w:ascii="Georgia" w:eastAsia="Georgia" w:hAnsi="Georgia" w:cs="Georgia"/>
        </w:rPr>
        <w:t xml:space="preserve">) </w:t>
      </w:r>
      <w:r w:rsidR="00A30C3D">
        <w:rPr>
          <w:rFonts w:ascii="Georgia" w:hAnsi="Georgia"/>
        </w:rPr>
        <w:tab/>
      </w:r>
    </w:p>
    <w:p w14:paraId="1A0FE0A5" w14:textId="0D7A18AA" w:rsidR="00D81BAD" w:rsidRPr="003D3892" w:rsidRDefault="00D81BAD" w:rsidP="00A43177">
      <w:pPr>
        <w:ind w:left="2160"/>
        <w:rPr>
          <w:rFonts w:ascii="Georgia" w:hAnsi="Georgia"/>
        </w:rPr>
      </w:pPr>
      <w:r w:rsidRPr="003D3892">
        <w:rPr>
          <w:rFonts w:ascii="Georgia" w:eastAsia="Georgia" w:hAnsi="Georgia" w:cs="Georgia"/>
        </w:rPr>
        <w:lastRenderedPageBreak/>
        <w:t xml:space="preserve">– </w:t>
      </w:r>
      <w:proofErr w:type="spellStart"/>
      <w:r w:rsidRPr="003D3892">
        <w:rPr>
          <w:rFonts w:ascii="Georgia" w:eastAsia="Georgia" w:hAnsi="Georgia" w:cs="Georgia"/>
        </w:rPr>
        <w:t>Kasimir</w:t>
      </w:r>
      <w:proofErr w:type="spellEnd"/>
      <w:r w:rsidRPr="003D3892">
        <w:rPr>
          <w:rFonts w:ascii="Georgia" w:eastAsia="Georgia" w:hAnsi="Georgia" w:cs="Georgia"/>
        </w:rPr>
        <w:t xml:space="preserve"> Malevich, “Non-Objective Art and </w:t>
      </w:r>
      <w:proofErr w:type="spellStart"/>
      <w:r w:rsidRPr="003D3892">
        <w:rPr>
          <w:rFonts w:ascii="Georgia" w:eastAsia="Georgia" w:hAnsi="Georgia" w:cs="Georgia"/>
        </w:rPr>
        <w:t>Suprematism</w:t>
      </w:r>
      <w:proofErr w:type="spellEnd"/>
      <w:r w:rsidRPr="003D3892">
        <w:rPr>
          <w:rFonts w:ascii="Georgia" w:eastAsia="Georgia" w:hAnsi="Georgia" w:cs="Georgia"/>
        </w:rPr>
        <w:t xml:space="preserve">” and </w:t>
      </w:r>
      <w:r w:rsidRPr="003D3892">
        <w:rPr>
          <w:rFonts w:ascii="Georgia" w:eastAsia="Georgia" w:hAnsi="Georgia" w:cs="Georgia"/>
          <w:i/>
        </w:rPr>
        <w:t>The Question of Imitative Art</w:t>
      </w:r>
      <w:r w:rsidRPr="003D3892">
        <w:rPr>
          <w:rFonts w:ascii="Georgia" w:eastAsia="Georgia" w:hAnsi="Georgia" w:cs="Georgia"/>
        </w:rPr>
        <w:t xml:space="preserve"> (p. 290-297)</w:t>
      </w:r>
      <w:r w:rsidRPr="003D3892">
        <w:rPr>
          <w:rFonts w:ascii="Georgia" w:eastAsia="Georgia" w:hAnsi="Georgia" w:cs="Georgia"/>
        </w:rPr>
        <w:br/>
      </w:r>
    </w:p>
    <w:p w14:paraId="7DF13597" w14:textId="53E9919A" w:rsidR="00C8049B" w:rsidRDefault="00D03805" w:rsidP="00D03805">
      <w:pPr>
        <w:rPr>
          <w:rFonts w:ascii="Georgia" w:hAnsi="Georgia"/>
        </w:rPr>
      </w:pPr>
      <w:r>
        <w:rPr>
          <w:rFonts w:ascii="Georgia" w:hAnsi="Georgia"/>
        </w:rPr>
        <w:t>June 18</w:t>
      </w:r>
      <w:r w:rsidR="00C8049B">
        <w:rPr>
          <w:rFonts w:ascii="Georgia" w:hAnsi="Georgia"/>
        </w:rPr>
        <w:t>:</w:t>
      </w:r>
      <w:r w:rsidR="00C8049B">
        <w:rPr>
          <w:rFonts w:ascii="Georgia" w:hAnsi="Georgia"/>
        </w:rPr>
        <w:tab/>
      </w:r>
      <w:r w:rsidRPr="00D03805">
        <w:rPr>
          <w:rFonts w:ascii="Georgia" w:hAnsi="Georgia"/>
          <w:bCs/>
          <w:iCs/>
          <w:u w:val="single"/>
        </w:rPr>
        <w:t>Mexican Modernism</w:t>
      </w:r>
    </w:p>
    <w:p w14:paraId="428395D7" w14:textId="46CF1FE7" w:rsidR="00D03805" w:rsidRPr="007023DA" w:rsidRDefault="00D03805" w:rsidP="007023DA">
      <w:pPr>
        <w:ind w:left="1440"/>
        <w:rPr>
          <w:rFonts w:ascii="Georgia" w:hAnsi="Georgia"/>
        </w:rPr>
      </w:pPr>
      <w:r>
        <w:rPr>
          <w:rFonts w:ascii="Georgia" w:hAnsi="Georgia"/>
        </w:rPr>
        <w:t xml:space="preserve">- Anna </w:t>
      </w:r>
      <w:proofErr w:type="spellStart"/>
      <w:r w:rsidR="007023DA">
        <w:rPr>
          <w:rFonts w:ascii="Georgia" w:hAnsi="Georgia"/>
        </w:rPr>
        <w:t>Indych</w:t>
      </w:r>
      <w:proofErr w:type="spellEnd"/>
      <w:r w:rsidR="007023DA">
        <w:rPr>
          <w:rFonts w:ascii="Georgia" w:hAnsi="Georgia"/>
        </w:rPr>
        <w:t xml:space="preserve">-López, “Mural Gambits: Mexican Muralism in the United States and the ‘Portable’ Fresco,” </w:t>
      </w:r>
      <w:r w:rsidR="007023DA">
        <w:rPr>
          <w:rFonts w:ascii="Georgia" w:hAnsi="Georgia"/>
          <w:i/>
          <w:iCs/>
        </w:rPr>
        <w:t>The Art Bulletin</w:t>
      </w:r>
      <w:r w:rsidR="007023DA">
        <w:rPr>
          <w:rFonts w:ascii="Georgia" w:hAnsi="Georgia"/>
        </w:rPr>
        <w:t xml:space="preserve"> 89, no. 2 (June 2007): 287-305. </w:t>
      </w:r>
    </w:p>
    <w:p w14:paraId="4343AD14" w14:textId="59784223" w:rsidR="0084590A" w:rsidRPr="003D3892" w:rsidRDefault="0084590A" w:rsidP="00C8049B">
      <w:pPr>
        <w:rPr>
          <w:rFonts w:ascii="Georgia" w:hAnsi="Georgia"/>
        </w:rPr>
      </w:pPr>
    </w:p>
    <w:p w14:paraId="71C72931" w14:textId="552204F3" w:rsidR="0084590A" w:rsidRDefault="007023DA" w:rsidP="00D81BAD">
      <w:pPr>
        <w:rPr>
          <w:rFonts w:ascii="Georgia" w:eastAsia="Georgia" w:hAnsi="Georgia" w:cs="Georgia"/>
          <w:b/>
          <w:i/>
        </w:rPr>
      </w:pPr>
      <w:r>
        <w:rPr>
          <w:rFonts w:ascii="Georgia" w:eastAsia="Georgia" w:hAnsi="Georgia" w:cs="Georgia"/>
        </w:rPr>
        <w:t>June 19</w:t>
      </w:r>
      <w:r w:rsidR="0002173F" w:rsidRPr="003D3892">
        <w:rPr>
          <w:rFonts w:ascii="Georgia" w:eastAsia="Georgia" w:hAnsi="Georgia" w:cs="Georgia"/>
        </w:rPr>
        <w:t xml:space="preserve">: </w:t>
      </w:r>
      <w:r w:rsidR="0002173F" w:rsidRPr="003D3892">
        <w:rPr>
          <w:rFonts w:ascii="Georgia" w:eastAsia="Georgia" w:hAnsi="Georgia" w:cs="Georgia"/>
        </w:rPr>
        <w:tab/>
      </w:r>
      <w:r>
        <w:rPr>
          <w:rFonts w:ascii="Georgia" w:eastAsia="Georgia" w:hAnsi="Georgia" w:cs="Georgia"/>
          <w:b/>
          <w:i/>
        </w:rPr>
        <w:t>Midterm Review</w:t>
      </w:r>
    </w:p>
    <w:p w14:paraId="1524CE73" w14:textId="4010C208" w:rsidR="007023DA" w:rsidRDefault="007023DA" w:rsidP="00D81BAD">
      <w:pPr>
        <w:rPr>
          <w:rFonts w:ascii="Georgia" w:eastAsia="Georgia" w:hAnsi="Georgia" w:cs="Georgia"/>
          <w:b/>
          <w:i/>
        </w:rPr>
      </w:pPr>
    </w:p>
    <w:p w14:paraId="5DF085D8" w14:textId="086EBF22" w:rsidR="007023DA" w:rsidRDefault="007023DA" w:rsidP="00D81BAD">
      <w:pPr>
        <w:rPr>
          <w:rFonts w:ascii="Georgia" w:eastAsia="Georgia" w:hAnsi="Georgia" w:cs="Georgia"/>
          <w:b/>
          <w:i/>
        </w:rPr>
      </w:pPr>
      <w:r>
        <w:rPr>
          <w:rFonts w:ascii="Georgia" w:eastAsia="Georgia" w:hAnsi="Georgia" w:cs="Georgia"/>
          <w:bCs/>
          <w:iCs/>
        </w:rPr>
        <w:t>June 20:</w:t>
      </w:r>
      <w:r>
        <w:rPr>
          <w:rFonts w:ascii="Georgia" w:eastAsia="Georgia" w:hAnsi="Georgia" w:cs="Georgia"/>
          <w:bCs/>
          <w:iCs/>
        </w:rPr>
        <w:tab/>
      </w:r>
      <w:r>
        <w:rPr>
          <w:rFonts w:ascii="Georgia" w:eastAsia="Georgia" w:hAnsi="Georgia" w:cs="Georgia"/>
          <w:b/>
          <w:i/>
        </w:rPr>
        <w:t>Midter</w:t>
      </w:r>
      <w:r w:rsidR="005735A2">
        <w:rPr>
          <w:rFonts w:ascii="Georgia" w:eastAsia="Georgia" w:hAnsi="Georgia" w:cs="Georgia"/>
          <w:b/>
          <w:i/>
        </w:rPr>
        <w:t>m</w:t>
      </w:r>
    </w:p>
    <w:p w14:paraId="1BA72B15" w14:textId="772C9327" w:rsidR="00A45055" w:rsidRDefault="00A45055" w:rsidP="00D81BAD">
      <w:pPr>
        <w:rPr>
          <w:rFonts w:ascii="Georgia" w:eastAsia="Georgia" w:hAnsi="Georgia" w:cs="Georgia"/>
          <w:b/>
          <w:i/>
        </w:rPr>
      </w:pPr>
    </w:p>
    <w:p w14:paraId="62534FCF" w14:textId="7C487205" w:rsidR="005E1565" w:rsidRPr="00645CB8" w:rsidRDefault="00A45055" w:rsidP="005E1565">
      <w:pPr>
        <w:rPr>
          <w:rFonts w:ascii="Georgia" w:eastAsia="Georgia" w:hAnsi="Georgia" w:cs="Georgia"/>
        </w:rPr>
      </w:pPr>
      <w:r w:rsidRPr="00645CB8">
        <w:rPr>
          <w:rFonts w:ascii="Georgia" w:eastAsia="Georgia" w:hAnsi="Georgia" w:cs="Georgia"/>
          <w:bCs/>
          <w:iCs/>
        </w:rPr>
        <w:t>June 24:</w:t>
      </w:r>
      <w:r w:rsidRPr="00645CB8">
        <w:rPr>
          <w:rFonts w:ascii="Georgia" w:eastAsia="Georgia" w:hAnsi="Georgia" w:cs="Georgia"/>
          <w:bCs/>
          <w:iCs/>
        </w:rPr>
        <w:tab/>
      </w:r>
      <w:r w:rsidR="005E1565" w:rsidRPr="00645CB8">
        <w:rPr>
          <w:rFonts w:ascii="Georgia" w:eastAsia="Georgia" w:hAnsi="Georgia" w:cs="Georgia"/>
          <w:u w:val="single"/>
        </w:rPr>
        <w:t>Marcel Duchamp and Zurich Dada</w:t>
      </w:r>
    </w:p>
    <w:p w14:paraId="3129B3AF" w14:textId="6245E786" w:rsidR="005E1565" w:rsidRPr="00645CB8" w:rsidRDefault="005E1565" w:rsidP="005E1565">
      <w:pPr>
        <w:ind w:left="1440" w:firstLine="720"/>
        <w:rPr>
          <w:rFonts w:ascii="Georgia" w:eastAsia="Georgia" w:hAnsi="Georgia" w:cs="Georgia"/>
        </w:rPr>
      </w:pPr>
      <w:r w:rsidRPr="00645CB8">
        <w:rPr>
          <w:rFonts w:ascii="Georgia" w:eastAsia="Georgia" w:hAnsi="Georgia" w:cs="Georgia"/>
        </w:rPr>
        <w:t xml:space="preserve">- </w:t>
      </w:r>
      <w:r w:rsidRPr="00645CB8">
        <w:rPr>
          <w:rFonts w:ascii="Georgia" w:eastAsia="Georgia" w:hAnsi="Georgia" w:cs="Georgia"/>
          <w:i/>
        </w:rPr>
        <w:t>AT1900</w:t>
      </w:r>
      <w:r w:rsidRPr="00645CB8">
        <w:rPr>
          <w:rFonts w:ascii="Georgia" w:eastAsia="Georgia" w:hAnsi="Georgia" w:cs="Georgia"/>
        </w:rPr>
        <w:t xml:space="preserve">: </w:t>
      </w:r>
      <w:r w:rsidRPr="00645CB8">
        <w:rPr>
          <w:rFonts w:ascii="Georgia" w:eastAsia="Georgia" w:hAnsi="Georgia" w:cs="Georgia"/>
        </w:rPr>
        <w:br/>
      </w:r>
      <w:r w:rsidRPr="00645CB8">
        <w:rPr>
          <w:rFonts w:ascii="Georgia" w:eastAsia="Georgia" w:hAnsi="Georgia" w:cs="Georgia"/>
        </w:rPr>
        <w:tab/>
      </w:r>
      <w:r w:rsidRPr="00645CB8">
        <w:rPr>
          <w:rFonts w:ascii="Georgia" w:eastAsia="Georgia" w:hAnsi="Georgia" w:cs="Georgia"/>
        </w:rPr>
        <w:tab/>
        <w:t>– Hugo Ball, “Dada Fragments” (p. 246-248)</w:t>
      </w:r>
      <w:r w:rsidRPr="00645CB8">
        <w:rPr>
          <w:rFonts w:ascii="Georgia" w:eastAsia="Georgia" w:hAnsi="Georgia" w:cs="Georgia"/>
        </w:rPr>
        <w:br/>
        <w:t xml:space="preserve"> </w:t>
      </w:r>
      <w:r w:rsidRPr="00645CB8">
        <w:rPr>
          <w:rFonts w:ascii="Georgia" w:eastAsia="Georgia" w:hAnsi="Georgia" w:cs="Georgia"/>
        </w:rPr>
        <w:tab/>
      </w:r>
      <w:r w:rsidRPr="00645CB8">
        <w:rPr>
          <w:rFonts w:ascii="Georgia" w:eastAsia="Georgia" w:hAnsi="Georgia" w:cs="Georgia"/>
        </w:rPr>
        <w:tab/>
        <w:t>– Marcel Duchamp, “The Richard Mutt Case,” (p. 248)</w:t>
      </w:r>
      <w:r w:rsidRPr="00645CB8">
        <w:rPr>
          <w:rFonts w:ascii="Georgia" w:eastAsia="Georgia" w:hAnsi="Georgia" w:cs="Georgia"/>
        </w:rPr>
        <w:br/>
      </w:r>
      <w:r w:rsidRPr="00645CB8">
        <w:rPr>
          <w:rFonts w:ascii="Georgia" w:eastAsia="Georgia" w:hAnsi="Georgia" w:cs="Georgia"/>
        </w:rPr>
        <w:tab/>
      </w:r>
      <w:r w:rsidRPr="00645CB8">
        <w:rPr>
          <w:rFonts w:ascii="Georgia" w:eastAsia="Georgia" w:hAnsi="Georgia" w:cs="Georgia"/>
        </w:rPr>
        <w:tab/>
        <w:t xml:space="preserve">– Tristan </w:t>
      </w:r>
      <w:proofErr w:type="spellStart"/>
      <w:r w:rsidRPr="00645CB8">
        <w:rPr>
          <w:rFonts w:ascii="Georgia" w:eastAsia="Georgia" w:hAnsi="Georgia" w:cs="Georgia"/>
        </w:rPr>
        <w:t>Tzara</w:t>
      </w:r>
      <w:proofErr w:type="spellEnd"/>
      <w:r w:rsidRPr="00645CB8">
        <w:rPr>
          <w:rFonts w:ascii="Georgia" w:eastAsia="Georgia" w:hAnsi="Georgia" w:cs="Georgia"/>
        </w:rPr>
        <w:t>, “Dada Manifesto 1918” (p. 248-253)</w:t>
      </w:r>
    </w:p>
    <w:p w14:paraId="68F395C9" w14:textId="7C7F3183" w:rsidR="005E1565" w:rsidRPr="00645CB8" w:rsidRDefault="005E1565" w:rsidP="005E1565">
      <w:pPr>
        <w:ind w:left="1440" w:firstLine="720"/>
        <w:rPr>
          <w:rFonts w:ascii="Georgia" w:eastAsia="Georgia" w:hAnsi="Georgia" w:cs="Georgia"/>
          <w:bCs/>
          <w:iCs/>
        </w:rPr>
      </w:pPr>
      <w:r w:rsidRPr="00645CB8">
        <w:rPr>
          <w:rFonts w:ascii="Georgia" w:eastAsia="Georgia" w:hAnsi="Georgia" w:cs="Georgia"/>
          <w:bCs/>
          <w:iCs/>
        </w:rPr>
        <w:t>- Marcel Duchamp, “Apropos of ‘</w:t>
      </w:r>
      <w:proofErr w:type="spellStart"/>
      <w:r w:rsidRPr="00645CB8">
        <w:rPr>
          <w:rFonts w:ascii="Georgia" w:eastAsia="Georgia" w:hAnsi="Georgia" w:cs="Georgia"/>
          <w:bCs/>
          <w:iCs/>
        </w:rPr>
        <w:t>Readymades</w:t>
      </w:r>
      <w:proofErr w:type="spellEnd"/>
      <w:r w:rsidRPr="00645CB8">
        <w:rPr>
          <w:rFonts w:ascii="Georgia" w:eastAsia="Georgia" w:hAnsi="Georgia" w:cs="Georgia"/>
          <w:bCs/>
          <w:iCs/>
        </w:rPr>
        <w:t xml:space="preserve">’,” in </w:t>
      </w:r>
      <w:r w:rsidRPr="00645CB8">
        <w:rPr>
          <w:rFonts w:ascii="Georgia" w:eastAsia="Georgia" w:hAnsi="Georgia" w:cs="Georgia"/>
          <w:bCs/>
          <w:i/>
        </w:rPr>
        <w:t>Salt Seller: The Essential Writings of Marcel Duchamp</w:t>
      </w:r>
      <w:r w:rsidRPr="00645CB8">
        <w:rPr>
          <w:rFonts w:ascii="Georgia" w:eastAsia="Georgia" w:hAnsi="Georgia" w:cs="Georgia"/>
          <w:bCs/>
          <w:iCs/>
        </w:rPr>
        <w:t xml:space="preserve">, eds. Michel </w:t>
      </w:r>
      <w:proofErr w:type="spellStart"/>
      <w:r w:rsidRPr="00645CB8">
        <w:rPr>
          <w:rFonts w:ascii="Georgia" w:eastAsia="Georgia" w:hAnsi="Georgia" w:cs="Georgia"/>
          <w:bCs/>
          <w:iCs/>
        </w:rPr>
        <w:t>Sanouillet</w:t>
      </w:r>
      <w:proofErr w:type="spellEnd"/>
      <w:r w:rsidRPr="00645CB8">
        <w:rPr>
          <w:rFonts w:ascii="Georgia" w:eastAsia="Georgia" w:hAnsi="Georgia" w:cs="Georgia"/>
          <w:bCs/>
          <w:iCs/>
        </w:rPr>
        <w:t xml:space="preserve"> and Elmer Peterson (London: Thames and Hudson, 1975), 141-42.  </w:t>
      </w:r>
    </w:p>
    <w:p w14:paraId="15A195DB" w14:textId="72FEAB6D" w:rsidR="00A45055" w:rsidRPr="00645CB8" w:rsidRDefault="00A45055" w:rsidP="00A45055">
      <w:pPr>
        <w:rPr>
          <w:rFonts w:ascii="Georgia" w:eastAsia="Georgia" w:hAnsi="Georgia" w:cs="Georgia"/>
        </w:rPr>
      </w:pPr>
    </w:p>
    <w:p w14:paraId="6F484A6D" w14:textId="77777777" w:rsidR="005E1565" w:rsidRPr="00645CB8" w:rsidRDefault="00A45055" w:rsidP="005E1565">
      <w:pPr>
        <w:rPr>
          <w:rFonts w:ascii="Georgia" w:eastAsia="Georgia" w:hAnsi="Georgia" w:cs="Georgia"/>
        </w:rPr>
      </w:pPr>
      <w:r w:rsidRPr="00645CB8">
        <w:rPr>
          <w:rFonts w:ascii="Georgia" w:eastAsia="Georgia" w:hAnsi="Georgia" w:cs="Georgia"/>
        </w:rPr>
        <w:t xml:space="preserve">June 25: </w:t>
      </w:r>
      <w:r w:rsidRPr="00645CB8">
        <w:rPr>
          <w:rFonts w:ascii="Georgia" w:eastAsia="Georgia" w:hAnsi="Georgia" w:cs="Georgia"/>
        </w:rPr>
        <w:tab/>
      </w:r>
      <w:r w:rsidR="005E1565" w:rsidRPr="00645CB8">
        <w:rPr>
          <w:rFonts w:ascii="Georgia" w:eastAsia="Georgia" w:hAnsi="Georgia" w:cs="Georgia"/>
          <w:u w:val="single"/>
        </w:rPr>
        <w:t>Berlin Dada and Photomontage</w:t>
      </w:r>
    </w:p>
    <w:p w14:paraId="435C24FE" w14:textId="77777777" w:rsidR="005E1565" w:rsidRPr="00645CB8" w:rsidRDefault="005E1565" w:rsidP="005E1565">
      <w:pPr>
        <w:rPr>
          <w:rFonts w:ascii="Georgia" w:eastAsia="Georgia" w:hAnsi="Georgia" w:cs="Georgia"/>
        </w:rPr>
      </w:pPr>
      <w:r w:rsidRPr="00645CB8">
        <w:rPr>
          <w:rFonts w:ascii="Georgia" w:eastAsia="Georgia" w:hAnsi="Georgia" w:cs="Georgia"/>
        </w:rPr>
        <w:tab/>
      </w:r>
      <w:r w:rsidRPr="00645CB8">
        <w:rPr>
          <w:rFonts w:ascii="Georgia" w:eastAsia="Georgia" w:hAnsi="Georgia" w:cs="Georgia"/>
        </w:rPr>
        <w:tab/>
        <w:t xml:space="preserve">- Wieland </w:t>
      </w:r>
      <w:proofErr w:type="spellStart"/>
      <w:r w:rsidRPr="00645CB8">
        <w:rPr>
          <w:rFonts w:ascii="Georgia" w:eastAsia="Georgia" w:hAnsi="Georgia" w:cs="Georgia"/>
        </w:rPr>
        <w:t>Herzfelde</w:t>
      </w:r>
      <w:proofErr w:type="spellEnd"/>
      <w:r w:rsidRPr="00645CB8">
        <w:rPr>
          <w:rFonts w:ascii="Georgia" w:eastAsia="Georgia" w:hAnsi="Georgia" w:cs="Georgia"/>
        </w:rPr>
        <w:t xml:space="preserve">, “Introduction to the First International Dada Fair,” trans. </w:t>
      </w:r>
    </w:p>
    <w:p w14:paraId="558876F4" w14:textId="67509309" w:rsidR="005E1565" w:rsidRDefault="005E1565" w:rsidP="00651D78">
      <w:pPr>
        <w:ind w:left="720" w:firstLine="720"/>
        <w:rPr>
          <w:rFonts w:ascii="Georgia" w:eastAsia="Georgia" w:hAnsi="Georgia" w:cs="Georgia"/>
        </w:rPr>
      </w:pPr>
      <w:r w:rsidRPr="00645CB8">
        <w:rPr>
          <w:rFonts w:ascii="Georgia" w:eastAsia="Georgia" w:hAnsi="Georgia" w:cs="Georgia"/>
        </w:rPr>
        <w:t xml:space="preserve">Brigid Doherty, </w:t>
      </w:r>
      <w:r w:rsidRPr="00645CB8">
        <w:rPr>
          <w:rFonts w:ascii="Georgia" w:eastAsia="Georgia" w:hAnsi="Georgia" w:cs="Georgia"/>
          <w:i/>
          <w:iCs/>
        </w:rPr>
        <w:t xml:space="preserve">October </w:t>
      </w:r>
      <w:r w:rsidRPr="00645CB8">
        <w:rPr>
          <w:rFonts w:ascii="Georgia" w:eastAsia="Georgia" w:hAnsi="Georgia" w:cs="Georgia"/>
        </w:rPr>
        <w:t>105 (Summer 2003): 93-104.</w:t>
      </w:r>
      <w:r>
        <w:rPr>
          <w:rFonts w:ascii="Georgia" w:eastAsia="Georgia" w:hAnsi="Georgia" w:cs="Georgia"/>
        </w:rPr>
        <w:t xml:space="preserve"> </w:t>
      </w:r>
    </w:p>
    <w:p w14:paraId="16A2A870" w14:textId="62BE9929" w:rsidR="00CC4A9E" w:rsidRDefault="00E2708C" w:rsidP="00CC4A9E">
      <w:pPr>
        <w:rPr>
          <w:rFonts w:ascii="Georgia" w:eastAsia="Georgia" w:hAnsi="Georgia" w:cs="Georgia"/>
        </w:rPr>
      </w:pPr>
      <w:r>
        <w:rPr>
          <w:rFonts w:ascii="Georgia" w:eastAsia="Georgia" w:hAnsi="Georgia" w:cs="Georgia"/>
        </w:rPr>
        <w:tab/>
      </w:r>
      <w:r>
        <w:rPr>
          <w:rFonts w:ascii="Georgia" w:eastAsia="Georgia" w:hAnsi="Georgia" w:cs="Georgia"/>
        </w:rPr>
        <w:tab/>
      </w:r>
      <w:r w:rsidR="0038170B">
        <w:rPr>
          <w:rFonts w:ascii="Georgia" w:eastAsia="Georgia" w:hAnsi="Georgia" w:cs="Georgia"/>
        </w:rPr>
        <w:t xml:space="preserve"> </w:t>
      </w:r>
    </w:p>
    <w:p w14:paraId="53C88128" w14:textId="7658BB3D" w:rsidR="00CC4A9E" w:rsidRPr="00645CB8" w:rsidRDefault="00CC4A9E" w:rsidP="00CC4A9E">
      <w:pPr>
        <w:rPr>
          <w:rFonts w:ascii="Georgia" w:eastAsia="Georgia" w:hAnsi="Georgia" w:cs="Georgia"/>
          <w:b/>
          <w:bCs/>
        </w:rPr>
      </w:pPr>
      <w:r>
        <w:rPr>
          <w:rFonts w:ascii="Georgia" w:eastAsia="Georgia" w:hAnsi="Georgia" w:cs="Georgia"/>
        </w:rPr>
        <w:t>June 26:</w:t>
      </w:r>
      <w:r>
        <w:rPr>
          <w:rFonts w:ascii="Georgia" w:eastAsia="Georgia" w:hAnsi="Georgia" w:cs="Georgia"/>
        </w:rPr>
        <w:tab/>
      </w:r>
      <w:r>
        <w:rPr>
          <w:rFonts w:ascii="Georgia" w:eastAsia="Georgia" w:hAnsi="Georgia" w:cs="Georgia"/>
          <w:u w:val="single"/>
        </w:rPr>
        <w:t>Documentary Photography</w:t>
      </w:r>
    </w:p>
    <w:p w14:paraId="591BFB84" w14:textId="77777777" w:rsidR="00CC4A9E" w:rsidRDefault="00CC4A9E" w:rsidP="00CC4A9E">
      <w:pPr>
        <w:rPr>
          <w:rFonts w:ascii="Georgia" w:eastAsia="Georgia" w:hAnsi="Georgia" w:cs="Georgia"/>
        </w:rPr>
      </w:pPr>
      <w:r>
        <w:rPr>
          <w:rFonts w:ascii="Georgia" w:eastAsia="Georgia" w:hAnsi="Georgia" w:cs="Georgia"/>
        </w:rPr>
        <w:tab/>
      </w:r>
      <w:r>
        <w:rPr>
          <w:rFonts w:ascii="Georgia" w:eastAsia="Georgia" w:hAnsi="Georgia" w:cs="Georgia"/>
        </w:rPr>
        <w:tab/>
        <w:t xml:space="preserve">- Martha </w:t>
      </w:r>
      <w:proofErr w:type="spellStart"/>
      <w:r>
        <w:rPr>
          <w:rFonts w:ascii="Georgia" w:eastAsia="Georgia" w:hAnsi="Georgia" w:cs="Georgia"/>
        </w:rPr>
        <w:t>Rosler</w:t>
      </w:r>
      <w:proofErr w:type="spellEnd"/>
      <w:r>
        <w:rPr>
          <w:rFonts w:ascii="Georgia" w:eastAsia="Georgia" w:hAnsi="Georgia" w:cs="Georgia"/>
        </w:rPr>
        <w:t xml:space="preserve">, “In, Around, and Afterthoughts (On Documentary </w:t>
      </w:r>
    </w:p>
    <w:p w14:paraId="6196A3B6" w14:textId="218CD3DE" w:rsidR="00CC4A9E" w:rsidRDefault="00CC4A9E" w:rsidP="00CC4A9E">
      <w:pPr>
        <w:ind w:left="1440"/>
        <w:rPr>
          <w:rFonts w:ascii="Georgia" w:eastAsia="Georgia" w:hAnsi="Georgia" w:cs="Georgia"/>
        </w:rPr>
      </w:pPr>
      <w:r>
        <w:rPr>
          <w:rFonts w:ascii="Georgia" w:eastAsia="Georgia" w:hAnsi="Georgia" w:cs="Georgia"/>
        </w:rPr>
        <w:t xml:space="preserve">Photography),” in </w:t>
      </w:r>
      <w:r>
        <w:rPr>
          <w:rFonts w:ascii="Georgia" w:eastAsia="Georgia" w:hAnsi="Georgia" w:cs="Georgia"/>
          <w:i/>
          <w:iCs/>
        </w:rPr>
        <w:t xml:space="preserve">3 Works </w:t>
      </w:r>
      <w:r>
        <w:rPr>
          <w:rFonts w:ascii="Georgia" w:eastAsia="Georgia" w:hAnsi="Georgia" w:cs="Georgia"/>
        </w:rPr>
        <w:t xml:space="preserve">(Halifax: Press of the Nova Scotia College of Art and Design, 1981), 152-206. </w:t>
      </w:r>
    </w:p>
    <w:p w14:paraId="32A8A81E" w14:textId="0B4650C8" w:rsidR="00CC4A9E" w:rsidRDefault="00CC4A9E" w:rsidP="00CC4A9E">
      <w:pPr>
        <w:rPr>
          <w:rFonts w:ascii="Georgia" w:eastAsia="Georgia" w:hAnsi="Georgia" w:cs="Georgia"/>
        </w:rPr>
      </w:pPr>
    </w:p>
    <w:p w14:paraId="5953A47F" w14:textId="1172D838" w:rsidR="005E1565" w:rsidRPr="00645CB8" w:rsidRDefault="00CC4A9E" w:rsidP="005E1565">
      <w:pPr>
        <w:rPr>
          <w:rFonts w:ascii="Georgia" w:eastAsia="Georgia" w:hAnsi="Georgia" w:cs="Georgia"/>
          <w:u w:val="single"/>
        </w:rPr>
      </w:pPr>
      <w:r>
        <w:rPr>
          <w:rFonts w:ascii="Georgia" w:eastAsia="Georgia" w:hAnsi="Georgia" w:cs="Georgia"/>
        </w:rPr>
        <w:t>June 27:</w:t>
      </w:r>
      <w:r w:rsidR="005E1565">
        <w:rPr>
          <w:rFonts w:ascii="Georgia" w:eastAsia="Georgia" w:hAnsi="Georgia" w:cs="Georgia"/>
        </w:rPr>
        <w:tab/>
      </w:r>
      <w:r w:rsidR="00645CB8" w:rsidRPr="00645CB8">
        <w:rPr>
          <w:rFonts w:ascii="Georgia" w:eastAsia="Georgia" w:hAnsi="Georgia" w:cs="Georgia"/>
          <w:u w:val="single"/>
        </w:rPr>
        <w:t xml:space="preserve">The </w:t>
      </w:r>
      <w:r w:rsidR="005E1565" w:rsidRPr="00645CB8">
        <w:rPr>
          <w:rFonts w:ascii="Georgia" w:eastAsia="Georgia" w:hAnsi="Georgia" w:cs="Georgia"/>
          <w:u w:val="single"/>
        </w:rPr>
        <w:t>Harlem Renaissance</w:t>
      </w:r>
    </w:p>
    <w:p w14:paraId="20302BED" w14:textId="6BE1A460" w:rsidR="004F4C48" w:rsidRPr="00645CB8" w:rsidRDefault="005E1565" w:rsidP="005E1565">
      <w:pPr>
        <w:ind w:left="1440"/>
        <w:rPr>
          <w:rFonts w:ascii="Georgia" w:eastAsia="Georgia" w:hAnsi="Georgia" w:cs="Georgia"/>
        </w:rPr>
      </w:pPr>
      <w:r w:rsidRPr="00645CB8">
        <w:rPr>
          <w:rFonts w:ascii="Georgia" w:eastAsia="Georgia" w:hAnsi="Georgia" w:cs="Georgia"/>
        </w:rPr>
        <w:t xml:space="preserve">- Alain Locke, “The New Negro,” in </w:t>
      </w:r>
      <w:r w:rsidRPr="00645CB8">
        <w:rPr>
          <w:rFonts w:ascii="Georgia" w:eastAsia="Georgia" w:hAnsi="Georgia" w:cs="Georgia"/>
          <w:i/>
          <w:iCs/>
        </w:rPr>
        <w:t>The New Negro: Voice from the Harlem Renaissance</w:t>
      </w:r>
      <w:r w:rsidRPr="00645CB8">
        <w:rPr>
          <w:rFonts w:ascii="Georgia" w:eastAsia="Georgia" w:hAnsi="Georgia" w:cs="Georgia"/>
        </w:rPr>
        <w:t xml:space="preserve">, ed. Alain Locke, reprint ed. (New York: Touchstone, 1997), 3-16. </w:t>
      </w:r>
      <w:r w:rsidR="00CC4A9E" w:rsidRPr="00645CB8">
        <w:rPr>
          <w:rFonts w:ascii="Georgia" w:eastAsia="Georgia" w:hAnsi="Georgia" w:cs="Georgia"/>
        </w:rPr>
        <w:tab/>
      </w:r>
    </w:p>
    <w:p w14:paraId="3FE6883A" w14:textId="0A04F084" w:rsidR="00DA52CB" w:rsidRPr="00645CB8" w:rsidRDefault="00DA52CB" w:rsidP="00CC4A9E">
      <w:pPr>
        <w:rPr>
          <w:rFonts w:ascii="Georgia" w:eastAsia="Georgia" w:hAnsi="Georgia" w:cs="Georgia"/>
        </w:rPr>
      </w:pPr>
    </w:p>
    <w:p w14:paraId="67806C76" w14:textId="74CDCC5B" w:rsidR="00651D78" w:rsidRPr="00645CB8" w:rsidRDefault="00DA52CB" w:rsidP="00651D78">
      <w:pPr>
        <w:rPr>
          <w:rFonts w:ascii="Georgia" w:eastAsia="Georgia" w:hAnsi="Georgia" w:cs="Georgia"/>
          <w:b/>
          <w:bCs/>
          <w:i/>
          <w:iCs/>
        </w:rPr>
      </w:pPr>
      <w:r w:rsidRPr="00645CB8">
        <w:rPr>
          <w:rFonts w:ascii="Georgia" w:eastAsia="Georgia" w:hAnsi="Georgia" w:cs="Georgia"/>
        </w:rPr>
        <w:t>July 1:</w:t>
      </w:r>
      <w:r w:rsidRPr="00645CB8">
        <w:rPr>
          <w:rFonts w:ascii="Georgia" w:eastAsia="Georgia" w:hAnsi="Georgia" w:cs="Georgia"/>
        </w:rPr>
        <w:tab/>
      </w:r>
      <w:r w:rsidRPr="00645CB8">
        <w:rPr>
          <w:rFonts w:ascii="Georgia" w:eastAsia="Georgia" w:hAnsi="Georgia" w:cs="Georgia"/>
        </w:rPr>
        <w:tab/>
      </w:r>
      <w:r w:rsidR="00651D78" w:rsidRPr="00645CB8">
        <w:rPr>
          <w:rFonts w:ascii="Georgia" w:eastAsia="Georgia" w:hAnsi="Georgia" w:cs="Georgia"/>
          <w:bCs/>
          <w:iCs/>
          <w:u w:val="single"/>
        </w:rPr>
        <w:t>Soviet Modernism</w:t>
      </w:r>
    </w:p>
    <w:p w14:paraId="44CDD963" w14:textId="77777777" w:rsidR="00651D78" w:rsidRPr="00645CB8" w:rsidRDefault="00651D78" w:rsidP="00651D78">
      <w:pPr>
        <w:jc w:val="both"/>
        <w:rPr>
          <w:rFonts w:ascii="Georgia" w:eastAsia="Georgia" w:hAnsi="Georgia" w:cs="Georgia"/>
          <w:bCs/>
          <w:iCs/>
        </w:rPr>
      </w:pPr>
      <w:r w:rsidRPr="00645CB8">
        <w:rPr>
          <w:rFonts w:ascii="Georgia" w:eastAsia="Georgia" w:hAnsi="Georgia" w:cs="Georgia"/>
          <w:b/>
          <w:iCs/>
        </w:rPr>
        <w:tab/>
      </w:r>
      <w:r w:rsidRPr="00645CB8">
        <w:rPr>
          <w:rFonts w:ascii="Georgia" w:eastAsia="Georgia" w:hAnsi="Georgia" w:cs="Georgia"/>
          <w:b/>
          <w:iCs/>
        </w:rPr>
        <w:tab/>
      </w:r>
      <w:r w:rsidRPr="00645CB8">
        <w:rPr>
          <w:rFonts w:ascii="Georgia" w:eastAsia="Georgia" w:hAnsi="Georgia" w:cs="Georgia"/>
          <w:bCs/>
          <w:iCs/>
        </w:rPr>
        <w:t xml:space="preserve">- </w:t>
      </w:r>
      <w:r w:rsidRPr="00645CB8">
        <w:rPr>
          <w:rFonts w:ascii="Georgia" w:eastAsia="Georgia" w:hAnsi="Georgia" w:cs="Georgia"/>
          <w:bCs/>
          <w:i/>
        </w:rPr>
        <w:t>AT1900</w:t>
      </w:r>
      <w:r w:rsidRPr="00645CB8">
        <w:rPr>
          <w:rFonts w:ascii="Georgia" w:eastAsia="Georgia" w:hAnsi="Georgia" w:cs="Georgia"/>
          <w:bCs/>
          <w:iCs/>
        </w:rPr>
        <w:t>:</w:t>
      </w:r>
    </w:p>
    <w:p w14:paraId="281981BC" w14:textId="77777777" w:rsidR="00651D78" w:rsidRPr="00645CB8" w:rsidRDefault="00651D78" w:rsidP="00651D78">
      <w:pPr>
        <w:ind w:left="2160"/>
        <w:rPr>
          <w:rFonts w:ascii="Georgia" w:hAnsi="Georgia"/>
        </w:rPr>
      </w:pPr>
      <w:r w:rsidRPr="00645CB8">
        <w:rPr>
          <w:rFonts w:ascii="Georgia" w:eastAsia="Georgia" w:hAnsi="Georgia" w:cs="Georgia"/>
        </w:rPr>
        <w:t xml:space="preserve">– Alexander </w:t>
      </w:r>
      <w:proofErr w:type="spellStart"/>
      <w:r w:rsidRPr="00645CB8">
        <w:rPr>
          <w:rFonts w:ascii="Georgia" w:eastAsia="Georgia" w:hAnsi="Georgia" w:cs="Georgia"/>
        </w:rPr>
        <w:t>Rodchenko</w:t>
      </w:r>
      <w:proofErr w:type="spellEnd"/>
      <w:r w:rsidRPr="00645CB8">
        <w:rPr>
          <w:rFonts w:ascii="Georgia" w:eastAsia="Georgia" w:hAnsi="Georgia" w:cs="Georgia"/>
        </w:rPr>
        <w:t xml:space="preserve">, slogans and “Organizational </w:t>
      </w:r>
      <w:proofErr w:type="spellStart"/>
      <w:r w:rsidRPr="00645CB8">
        <w:rPr>
          <w:rFonts w:ascii="Georgia" w:eastAsia="Georgia" w:hAnsi="Georgia" w:cs="Georgia"/>
        </w:rPr>
        <w:t>Programme</w:t>
      </w:r>
      <w:proofErr w:type="spellEnd"/>
      <w:r w:rsidRPr="00645CB8">
        <w:rPr>
          <w:rFonts w:ascii="Georgia" w:eastAsia="Georgia" w:hAnsi="Georgia" w:cs="Georgia"/>
        </w:rPr>
        <w:t xml:space="preserve">” (p. 315 - 316) </w:t>
      </w:r>
    </w:p>
    <w:p w14:paraId="446D2BB2" w14:textId="24FEEB50" w:rsidR="00651D78" w:rsidRPr="00645CB8" w:rsidRDefault="00651D78" w:rsidP="00651D78">
      <w:pPr>
        <w:ind w:left="2160"/>
        <w:rPr>
          <w:rFonts w:ascii="Georgia" w:eastAsia="Georgia" w:hAnsi="Georgia" w:cs="Georgia"/>
        </w:rPr>
      </w:pPr>
      <w:r w:rsidRPr="00645CB8">
        <w:rPr>
          <w:rFonts w:ascii="Georgia" w:eastAsia="Georgia" w:hAnsi="Georgia" w:cs="Georgia"/>
        </w:rPr>
        <w:t xml:space="preserve">– Alexander </w:t>
      </w:r>
      <w:proofErr w:type="spellStart"/>
      <w:r w:rsidRPr="00645CB8">
        <w:rPr>
          <w:rFonts w:ascii="Georgia" w:eastAsia="Georgia" w:hAnsi="Georgia" w:cs="Georgia"/>
        </w:rPr>
        <w:t>Rodchenko</w:t>
      </w:r>
      <w:proofErr w:type="spellEnd"/>
      <w:r w:rsidRPr="00645CB8">
        <w:rPr>
          <w:rFonts w:ascii="Georgia" w:eastAsia="Georgia" w:hAnsi="Georgia" w:cs="Georgia"/>
        </w:rPr>
        <w:t xml:space="preserve"> and Varvara Stepanova, “</w:t>
      </w:r>
      <w:proofErr w:type="spellStart"/>
      <w:r w:rsidRPr="00645CB8">
        <w:rPr>
          <w:rFonts w:ascii="Georgia" w:eastAsia="Georgia" w:hAnsi="Georgia" w:cs="Georgia"/>
        </w:rPr>
        <w:t>Programme</w:t>
      </w:r>
      <w:proofErr w:type="spellEnd"/>
      <w:r w:rsidRPr="00645CB8">
        <w:rPr>
          <w:rFonts w:ascii="Georgia" w:eastAsia="Georgia" w:hAnsi="Georgia" w:cs="Georgia"/>
        </w:rPr>
        <w:t xml:space="preserve"> of the First Working Group of Constructivists” (p. 317-318)</w:t>
      </w:r>
      <w:r w:rsidRPr="00645CB8">
        <w:rPr>
          <w:rFonts w:ascii="Georgia" w:eastAsia="Georgia" w:hAnsi="Georgia" w:cs="Georgia"/>
        </w:rPr>
        <w:br/>
        <w:t xml:space="preserve">– Alexei Gan, from </w:t>
      </w:r>
      <w:r w:rsidRPr="00645CB8">
        <w:rPr>
          <w:rFonts w:ascii="Georgia" w:eastAsia="Georgia" w:hAnsi="Georgia" w:cs="Georgia"/>
          <w:i/>
        </w:rPr>
        <w:t>Constructivism</w:t>
      </w:r>
      <w:r w:rsidRPr="00645CB8">
        <w:rPr>
          <w:rFonts w:ascii="Georgia" w:eastAsia="Georgia" w:hAnsi="Georgia" w:cs="Georgia"/>
        </w:rPr>
        <w:t xml:space="preserve"> (p. 318-320)</w:t>
      </w:r>
    </w:p>
    <w:p w14:paraId="32973CC3" w14:textId="77777777" w:rsidR="00651D78" w:rsidRPr="00645CB8" w:rsidRDefault="00651D78" w:rsidP="00651D78">
      <w:pPr>
        <w:rPr>
          <w:rFonts w:ascii="Georgia" w:eastAsia="Georgia" w:hAnsi="Georgia" w:cs="Georgia"/>
          <w:bCs/>
          <w:iCs/>
        </w:rPr>
      </w:pPr>
    </w:p>
    <w:p w14:paraId="5894BDC5" w14:textId="6656FF91" w:rsidR="00651D78" w:rsidRPr="00645CB8" w:rsidRDefault="00DA52CB" w:rsidP="00651D78">
      <w:pPr>
        <w:rPr>
          <w:rFonts w:ascii="Georgia" w:eastAsia="Georgia" w:hAnsi="Georgia" w:cs="Georgia"/>
        </w:rPr>
      </w:pPr>
      <w:r w:rsidRPr="00645CB8">
        <w:rPr>
          <w:rFonts w:ascii="Georgia" w:eastAsia="Georgia" w:hAnsi="Georgia" w:cs="Georgia"/>
          <w:bCs/>
          <w:iCs/>
        </w:rPr>
        <w:t>July 2:</w:t>
      </w:r>
      <w:r w:rsidRPr="00645CB8">
        <w:rPr>
          <w:rFonts w:ascii="Georgia" w:eastAsia="Georgia" w:hAnsi="Georgia" w:cs="Georgia"/>
          <w:bCs/>
          <w:iCs/>
        </w:rPr>
        <w:tab/>
      </w:r>
      <w:r w:rsidR="00651D78" w:rsidRPr="00645CB8">
        <w:rPr>
          <w:rFonts w:ascii="Georgia" w:eastAsia="Georgia" w:hAnsi="Georgia" w:cs="Georgia"/>
          <w:bCs/>
          <w:iCs/>
        </w:rPr>
        <w:tab/>
      </w:r>
      <w:r w:rsidR="00651D78" w:rsidRPr="00645CB8">
        <w:rPr>
          <w:rFonts w:ascii="Georgia" w:eastAsia="Georgia" w:hAnsi="Georgia" w:cs="Georgia"/>
          <w:u w:val="single"/>
        </w:rPr>
        <w:t>The Bauhaus and the International Style</w:t>
      </w:r>
    </w:p>
    <w:p w14:paraId="5D410C13" w14:textId="77777777" w:rsidR="00651D78" w:rsidRPr="00645CB8" w:rsidRDefault="00651D78" w:rsidP="00651D78">
      <w:pPr>
        <w:rPr>
          <w:rFonts w:ascii="Georgia" w:eastAsia="Georgia" w:hAnsi="Georgia" w:cs="Georgia"/>
        </w:rPr>
      </w:pPr>
      <w:r w:rsidRPr="00645CB8">
        <w:rPr>
          <w:rFonts w:ascii="Georgia" w:eastAsia="Georgia" w:hAnsi="Georgia" w:cs="Georgia"/>
        </w:rPr>
        <w:tab/>
      </w:r>
      <w:r w:rsidRPr="00645CB8">
        <w:rPr>
          <w:rFonts w:ascii="Georgia" w:eastAsia="Georgia" w:hAnsi="Georgia" w:cs="Georgia"/>
        </w:rPr>
        <w:tab/>
        <w:t xml:space="preserve">- </w:t>
      </w:r>
      <w:r w:rsidRPr="00645CB8">
        <w:rPr>
          <w:rFonts w:ascii="Georgia" w:eastAsia="Georgia" w:hAnsi="Georgia" w:cs="Georgia"/>
          <w:i/>
          <w:iCs/>
        </w:rPr>
        <w:t>AT1900</w:t>
      </w:r>
      <w:r w:rsidRPr="00645CB8">
        <w:rPr>
          <w:rFonts w:ascii="Georgia" w:eastAsia="Georgia" w:hAnsi="Georgia" w:cs="Georgia"/>
        </w:rPr>
        <w:t>:</w:t>
      </w:r>
    </w:p>
    <w:p w14:paraId="38F82172" w14:textId="6F02CB92" w:rsidR="0084590A" w:rsidRPr="00645CB8" w:rsidRDefault="00651D78" w:rsidP="00651D78">
      <w:pPr>
        <w:ind w:left="2160"/>
        <w:rPr>
          <w:rFonts w:ascii="Georgia" w:eastAsia="Georgia" w:hAnsi="Georgia" w:cs="Georgia"/>
        </w:rPr>
      </w:pPr>
      <w:r w:rsidRPr="00645CB8">
        <w:rPr>
          <w:rFonts w:ascii="Georgia" w:eastAsia="Georgia" w:hAnsi="Georgia" w:cs="Georgia"/>
        </w:rPr>
        <w:t>– Walter Gropius, “The Theory and Organization of the Bauhaus” (p. 338-343).</w:t>
      </w:r>
      <w:r w:rsidR="00DA52CB" w:rsidRPr="00645CB8">
        <w:rPr>
          <w:rFonts w:ascii="Georgia" w:eastAsia="Georgia" w:hAnsi="Georgia" w:cs="Georgia"/>
          <w:bCs/>
          <w:iCs/>
        </w:rPr>
        <w:tab/>
      </w:r>
    </w:p>
    <w:p w14:paraId="380AB024" w14:textId="0D142C39" w:rsidR="00DA52CB" w:rsidRPr="00645CB8" w:rsidRDefault="00DA52CB" w:rsidP="00DA52CB">
      <w:pPr>
        <w:rPr>
          <w:rFonts w:ascii="Georgia" w:eastAsia="Georgia" w:hAnsi="Georgia" w:cs="Georgia"/>
        </w:rPr>
      </w:pPr>
    </w:p>
    <w:p w14:paraId="1B6DC37D" w14:textId="791CF229" w:rsidR="00582E98" w:rsidRPr="00645CB8" w:rsidRDefault="00DA52CB" w:rsidP="00651D78">
      <w:pPr>
        <w:rPr>
          <w:rFonts w:ascii="Georgia" w:eastAsia="Georgia" w:hAnsi="Georgia" w:cs="Georgia"/>
          <w:b/>
          <w:bCs/>
          <w:i/>
          <w:iCs/>
        </w:rPr>
      </w:pPr>
      <w:r w:rsidRPr="00645CB8">
        <w:rPr>
          <w:rFonts w:ascii="Georgia" w:eastAsia="Georgia" w:hAnsi="Georgia" w:cs="Georgia"/>
        </w:rPr>
        <w:t>July 3:</w:t>
      </w:r>
      <w:r w:rsidRPr="00645CB8">
        <w:rPr>
          <w:rFonts w:ascii="Georgia" w:eastAsia="Georgia" w:hAnsi="Georgia" w:cs="Georgia"/>
        </w:rPr>
        <w:tab/>
      </w:r>
      <w:r w:rsidRPr="00645CB8">
        <w:rPr>
          <w:rFonts w:ascii="Georgia" w:eastAsia="Georgia" w:hAnsi="Georgia" w:cs="Georgia"/>
        </w:rPr>
        <w:tab/>
      </w:r>
      <w:r w:rsidR="00582E98" w:rsidRPr="00645CB8">
        <w:rPr>
          <w:rFonts w:ascii="Georgia" w:eastAsia="Georgia" w:hAnsi="Georgia" w:cs="Georgia"/>
          <w:b/>
          <w:bCs/>
          <w:i/>
          <w:iCs/>
        </w:rPr>
        <w:t>Annotated Bibliography workshopped in class</w:t>
      </w:r>
    </w:p>
    <w:p w14:paraId="2C3F8F27" w14:textId="41740843" w:rsidR="00651D78" w:rsidRPr="00645CB8" w:rsidRDefault="00651D78" w:rsidP="00582E98">
      <w:pPr>
        <w:ind w:left="720" w:firstLine="720"/>
        <w:rPr>
          <w:rFonts w:ascii="Georgia" w:hAnsi="Georgia"/>
        </w:rPr>
      </w:pPr>
      <w:r w:rsidRPr="00645CB8">
        <w:rPr>
          <w:rFonts w:ascii="Georgia" w:eastAsia="Georgia" w:hAnsi="Georgia" w:cs="Georgia"/>
          <w:bCs/>
          <w:iCs/>
          <w:u w:val="single"/>
        </w:rPr>
        <w:t>Surrealism</w:t>
      </w:r>
      <w:r w:rsidRPr="00645CB8">
        <w:rPr>
          <w:rFonts w:ascii="Georgia" w:eastAsia="Georgia" w:hAnsi="Georgia" w:cs="Georgia"/>
          <w:bCs/>
          <w:iCs/>
        </w:rPr>
        <w:br/>
      </w:r>
      <w:r w:rsidRPr="00645CB8">
        <w:rPr>
          <w:rFonts w:ascii="Georgia" w:eastAsia="Georgia" w:hAnsi="Georgia" w:cs="Georgia"/>
          <w:bCs/>
          <w:iCs/>
        </w:rPr>
        <w:tab/>
      </w:r>
      <w:r w:rsidRPr="00645CB8">
        <w:rPr>
          <w:rFonts w:ascii="Georgia" w:eastAsia="Georgia" w:hAnsi="Georgia" w:cs="Georgia"/>
          <w:bCs/>
          <w:iCs/>
        </w:rPr>
        <w:tab/>
      </w:r>
      <w:r w:rsidRPr="00645CB8">
        <w:rPr>
          <w:rFonts w:ascii="Georgia" w:eastAsia="Georgia" w:hAnsi="Georgia" w:cs="Georgia"/>
        </w:rPr>
        <w:t xml:space="preserve">- </w:t>
      </w:r>
      <w:r w:rsidRPr="00645CB8">
        <w:rPr>
          <w:rFonts w:ascii="Georgia" w:eastAsia="Georgia" w:hAnsi="Georgia" w:cs="Georgia"/>
          <w:i/>
        </w:rPr>
        <w:t>AT1900</w:t>
      </w:r>
      <w:r w:rsidRPr="00645CB8">
        <w:rPr>
          <w:rFonts w:ascii="Georgia" w:eastAsia="Georgia" w:hAnsi="Georgia" w:cs="Georgia"/>
        </w:rPr>
        <w:t xml:space="preserve">: </w:t>
      </w:r>
    </w:p>
    <w:p w14:paraId="1D639739" w14:textId="77777777" w:rsidR="00651D78" w:rsidRPr="00645CB8" w:rsidRDefault="00651D78" w:rsidP="00651D78">
      <w:pPr>
        <w:ind w:left="1440" w:firstLine="720"/>
        <w:rPr>
          <w:rFonts w:ascii="Georgia" w:hAnsi="Georgia"/>
        </w:rPr>
      </w:pPr>
      <w:r w:rsidRPr="00645CB8">
        <w:rPr>
          <w:rFonts w:ascii="Georgia" w:eastAsia="Georgia" w:hAnsi="Georgia" w:cs="Georgia"/>
        </w:rPr>
        <w:t>– André Breton, “From the First Manifesto of Surrealism” (p. 432-439)</w:t>
      </w:r>
    </w:p>
    <w:p w14:paraId="10AD2733" w14:textId="77777777" w:rsidR="00651D78" w:rsidRPr="00645CB8" w:rsidRDefault="00651D78" w:rsidP="00651D78">
      <w:pPr>
        <w:ind w:left="1440" w:firstLine="720"/>
        <w:rPr>
          <w:rFonts w:ascii="Georgia" w:eastAsia="Georgia" w:hAnsi="Georgia" w:cs="Georgia"/>
        </w:rPr>
      </w:pPr>
      <w:r w:rsidRPr="00645CB8">
        <w:rPr>
          <w:rFonts w:ascii="Georgia" w:eastAsia="Georgia" w:hAnsi="Georgia" w:cs="Georgia"/>
        </w:rPr>
        <w:t>– Salvador Dalí, “The Stinking Ass” (p. 478-481)</w:t>
      </w:r>
    </w:p>
    <w:p w14:paraId="4F72030E" w14:textId="3A308273" w:rsidR="00DA52CB" w:rsidRPr="00645CB8" w:rsidRDefault="00651D78" w:rsidP="00645CB8">
      <w:pPr>
        <w:ind w:left="1440"/>
        <w:rPr>
          <w:rFonts w:ascii="Georgia" w:eastAsia="Georgia" w:hAnsi="Georgia" w:cs="Georgia"/>
        </w:rPr>
      </w:pPr>
      <w:r w:rsidRPr="00645CB8">
        <w:rPr>
          <w:rFonts w:ascii="Georgia" w:eastAsia="Georgia" w:hAnsi="Georgia" w:cs="Georgia"/>
        </w:rPr>
        <w:t xml:space="preserve">- Sigmund Freud, “Fetishism,” in </w:t>
      </w:r>
      <w:r w:rsidRPr="00645CB8">
        <w:rPr>
          <w:rFonts w:ascii="Georgia" w:eastAsia="Georgia" w:hAnsi="Georgia" w:cs="Georgia"/>
          <w:i/>
          <w:iCs/>
        </w:rPr>
        <w:t>Collected Papers</w:t>
      </w:r>
      <w:r w:rsidRPr="00645CB8">
        <w:rPr>
          <w:rFonts w:ascii="Georgia" w:eastAsia="Georgia" w:hAnsi="Georgia" w:cs="Georgia"/>
        </w:rPr>
        <w:t xml:space="preserve">, vol. 5 (London: Hogarth and Institute of </w:t>
      </w:r>
      <w:proofErr w:type="gramStart"/>
      <w:r w:rsidRPr="00645CB8">
        <w:rPr>
          <w:rFonts w:ascii="Georgia" w:eastAsia="Georgia" w:hAnsi="Georgia" w:cs="Georgia"/>
        </w:rPr>
        <w:t>Psycho-Analysis</w:t>
      </w:r>
      <w:proofErr w:type="gramEnd"/>
      <w:r w:rsidRPr="00645CB8">
        <w:rPr>
          <w:rFonts w:ascii="Georgia" w:eastAsia="Georgia" w:hAnsi="Georgia" w:cs="Georgia"/>
        </w:rPr>
        <w:t xml:space="preserve">, 1924-50), 198-204. </w:t>
      </w:r>
    </w:p>
    <w:p w14:paraId="1486906D" w14:textId="7E80382D" w:rsidR="00DA52CB" w:rsidRPr="00645CB8" w:rsidRDefault="00DA52CB" w:rsidP="00DA52CB">
      <w:pPr>
        <w:rPr>
          <w:rFonts w:ascii="Georgia" w:eastAsia="Georgia" w:hAnsi="Georgia" w:cs="Georgia"/>
          <w:b/>
          <w:bCs/>
          <w:i/>
          <w:iCs/>
        </w:rPr>
      </w:pPr>
    </w:p>
    <w:p w14:paraId="521F70F8" w14:textId="379D44B8" w:rsidR="00582E98" w:rsidRPr="00645CB8" w:rsidRDefault="00DA52CB" w:rsidP="00651D78">
      <w:pPr>
        <w:ind w:left="1440" w:hanging="1440"/>
        <w:rPr>
          <w:rFonts w:ascii="Georgia" w:eastAsia="Georgia" w:hAnsi="Georgia" w:cs="Georgia"/>
          <w:b/>
          <w:bCs/>
          <w:i/>
          <w:iCs/>
        </w:rPr>
      </w:pPr>
      <w:r w:rsidRPr="00645CB8">
        <w:rPr>
          <w:rFonts w:ascii="Georgia" w:eastAsia="Georgia" w:hAnsi="Georgia" w:cs="Georgia"/>
        </w:rPr>
        <w:t>July 8:</w:t>
      </w:r>
      <w:r w:rsidRPr="00645CB8">
        <w:rPr>
          <w:rFonts w:ascii="Georgia" w:eastAsia="Georgia" w:hAnsi="Georgia" w:cs="Georgia"/>
        </w:rPr>
        <w:tab/>
      </w:r>
      <w:r w:rsidR="00582E98" w:rsidRPr="00645CB8">
        <w:rPr>
          <w:rFonts w:ascii="Georgia" w:eastAsia="Georgia" w:hAnsi="Georgia" w:cs="Georgia"/>
          <w:b/>
          <w:bCs/>
          <w:i/>
          <w:iCs/>
        </w:rPr>
        <w:t xml:space="preserve">Annotated Bibliography due </w:t>
      </w:r>
    </w:p>
    <w:p w14:paraId="58CA0CCF" w14:textId="35D1F136" w:rsidR="00DA52CB" w:rsidRPr="00582E98" w:rsidRDefault="00651D78" w:rsidP="00582E98">
      <w:pPr>
        <w:ind w:left="1440"/>
        <w:rPr>
          <w:rFonts w:ascii="Georgia" w:eastAsia="Georgia" w:hAnsi="Georgia" w:cs="Georgia"/>
          <w:b/>
          <w:bCs/>
          <w:i/>
          <w:iCs/>
        </w:rPr>
      </w:pPr>
      <w:r w:rsidRPr="00645CB8">
        <w:rPr>
          <w:rFonts w:ascii="Georgia" w:eastAsia="Georgia" w:hAnsi="Georgia" w:cs="Georgia"/>
          <w:b/>
          <w:bCs/>
          <w:i/>
          <w:iCs/>
        </w:rPr>
        <w:t xml:space="preserve">Optional </w:t>
      </w:r>
      <w:r w:rsidR="009279EC" w:rsidRPr="00645CB8">
        <w:rPr>
          <w:rFonts w:ascii="Georgia" w:eastAsia="Georgia" w:hAnsi="Georgia" w:cs="Georgia"/>
          <w:b/>
          <w:bCs/>
          <w:i/>
          <w:iCs/>
        </w:rPr>
        <w:t xml:space="preserve">Visit to </w:t>
      </w:r>
      <w:r w:rsidRPr="00645CB8">
        <w:rPr>
          <w:rFonts w:ascii="Georgia" w:eastAsia="Georgia" w:hAnsi="Georgia" w:cs="Georgia"/>
          <w:b/>
          <w:bCs/>
          <w:i/>
          <w:iCs/>
        </w:rPr>
        <w:t xml:space="preserve">the </w:t>
      </w:r>
      <w:r w:rsidR="009279EC" w:rsidRPr="00645CB8">
        <w:rPr>
          <w:rFonts w:ascii="Georgia" w:eastAsia="Georgia" w:hAnsi="Georgia" w:cs="Georgia"/>
          <w:b/>
          <w:bCs/>
          <w:i/>
          <w:iCs/>
        </w:rPr>
        <w:t>Whitney Museum of American</w:t>
      </w:r>
      <w:r w:rsidRPr="00645CB8">
        <w:rPr>
          <w:rFonts w:ascii="Georgia" w:eastAsia="Georgia" w:hAnsi="Georgia" w:cs="Georgia"/>
          <w:b/>
          <w:bCs/>
          <w:i/>
          <w:iCs/>
        </w:rPr>
        <w:t xml:space="preserve"> Art</w:t>
      </w:r>
      <w:r w:rsidR="009279EC" w:rsidRPr="00645CB8">
        <w:rPr>
          <w:rFonts w:ascii="Georgia" w:eastAsia="Georgia" w:hAnsi="Georgia" w:cs="Georgia"/>
          <w:b/>
          <w:bCs/>
          <w:i/>
          <w:iCs/>
        </w:rPr>
        <w:t xml:space="preserve">, </w:t>
      </w:r>
      <w:r w:rsidRPr="00645CB8">
        <w:rPr>
          <w:rFonts w:ascii="Georgia" w:eastAsia="Georgia" w:hAnsi="Georgia" w:cs="Georgia"/>
          <w:b/>
          <w:bCs/>
          <w:i/>
          <w:iCs/>
        </w:rPr>
        <w:t>arrive by 10:45</w:t>
      </w:r>
      <w:r w:rsidR="009279EC" w:rsidRPr="00645CB8">
        <w:rPr>
          <w:rFonts w:ascii="Georgia" w:eastAsia="Georgia" w:hAnsi="Georgia" w:cs="Georgia"/>
          <w:b/>
          <w:bCs/>
          <w:i/>
          <w:iCs/>
        </w:rPr>
        <w:t xml:space="preserve"> AM</w:t>
      </w:r>
    </w:p>
    <w:p w14:paraId="03A4D3FD" w14:textId="656546B5" w:rsidR="00DA52CB" w:rsidRPr="005351F7" w:rsidRDefault="00DA52CB" w:rsidP="00DA52CB">
      <w:pPr>
        <w:rPr>
          <w:rFonts w:ascii="Georgia" w:eastAsia="Georgia" w:hAnsi="Georgia" w:cs="Georgia"/>
          <w:b/>
          <w:bCs/>
          <w:i/>
          <w:iCs/>
          <w:highlight w:val="yellow"/>
        </w:rPr>
      </w:pPr>
    </w:p>
    <w:p w14:paraId="527E8C5C" w14:textId="77777777" w:rsidR="009279EC" w:rsidRPr="00651D78" w:rsidRDefault="00DA52CB" w:rsidP="009279EC">
      <w:pPr>
        <w:rPr>
          <w:rFonts w:ascii="Georgia" w:eastAsia="Georgia" w:hAnsi="Georgia" w:cs="Georgia"/>
        </w:rPr>
      </w:pPr>
      <w:r w:rsidRPr="00651D78">
        <w:rPr>
          <w:rFonts w:ascii="Georgia" w:eastAsia="Georgia" w:hAnsi="Georgia" w:cs="Georgia"/>
        </w:rPr>
        <w:t>July 9:</w:t>
      </w:r>
      <w:r w:rsidRPr="00651D78">
        <w:rPr>
          <w:rFonts w:ascii="Georgia" w:eastAsia="Georgia" w:hAnsi="Georgia" w:cs="Georgia"/>
        </w:rPr>
        <w:tab/>
      </w:r>
      <w:r w:rsidRPr="00651D78">
        <w:rPr>
          <w:rFonts w:ascii="Georgia" w:eastAsia="Georgia" w:hAnsi="Georgia" w:cs="Georgia"/>
        </w:rPr>
        <w:tab/>
      </w:r>
      <w:r w:rsidR="009279EC" w:rsidRPr="00651D78">
        <w:rPr>
          <w:rFonts w:ascii="Georgia" w:eastAsia="Georgia" w:hAnsi="Georgia" w:cs="Georgia"/>
          <w:u w:val="single"/>
        </w:rPr>
        <w:t>New Naturalisms</w:t>
      </w:r>
    </w:p>
    <w:p w14:paraId="5BDB9776" w14:textId="77777777" w:rsidR="009279EC" w:rsidRPr="00651D78" w:rsidRDefault="009279EC" w:rsidP="009279EC">
      <w:pPr>
        <w:rPr>
          <w:rFonts w:ascii="Georgia" w:eastAsia="Georgia" w:hAnsi="Georgia" w:cs="Georgia"/>
        </w:rPr>
      </w:pPr>
      <w:r w:rsidRPr="00651D78">
        <w:rPr>
          <w:rFonts w:ascii="Georgia" w:eastAsia="Georgia" w:hAnsi="Georgia" w:cs="Georgia"/>
        </w:rPr>
        <w:tab/>
      </w:r>
      <w:r w:rsidRPr="00651D78">
        <w:rPr>
          <w:rFonts w:ascii="Georgia" w:eastAsia="Georgia" w:hAnsi="Georgia" w:cs="Georgia"/>
        </w:rPr>
        <w:tab/>
        <w:t xml:space="preserve">- </w:t>
      </w:r>
      <w:r w:rsidRPr="00651D78">
        <w:rPr>
          <w:rFonts w:ascii="Georgia" w:eastAsia="Georgia" w:hAnsi="Georgia" w:cs="Georgia"/>
          <w:i/>
          <w:iCs/>
        </w:rPr>
        <w:t>AT1900</w:t>
      </w:r>
      <w:r w:rsidRPr="00651D78">
        <w:rPr>
          <w:rFonts w:ascii="Georgia" w:eastAsia="Georgia" w:hAnsi="Georgia" w:cs="Georgia"/>
        </w:rPr>
        <w:t>:</w:t>
      </w:r>
    </w:p>
    <w:p w14:paraId="795677A0" w14:textId="27DA341A" w:rsidR="00DA52CB" w:rsidRDefault="009279EC" w:rsidP="00DA52CB">
      <w:pPr>
        <w:rPr>
          <w:rFonts w:ascii="Georgia" w:eastAsia="Georgia" w:hAnsi="Georgia" w:cs="Georgia"/>
        </w:rPr>
      </w:pPr>
      <w:r w:rsidRPr="00651D78">
        <w:rPr>
          <w:rFonts w:ascii="Georgia" w:eastAsia="Georgia" w:hAnsi="Georgia" w:cs="Georgia"/>
        </w:rPr>
        <w:tab/>
      </w:r>
      <w:r w:rsidRPr="00651D78">
        <w:rPr>
          <w:rFonts w:ascii="Georgia" w:eastAsia="Georgia" w:hAnsi="Georgia" w:cs="Georgia"/>
        </w:rPr>
        <w:tab/>
      </w:r>
      <w:r w:rsidRPr="00651D78">
        <w:rPr>
          <w:rFonts w:ascii="Georgia" w:eastAsia="Georgia" w:hAnsi="Georgia" w:cs="Georgia"/>
        </w:rPr>
        <w:tab/>
        <w:t xml:space="preserve">— George Grosz, “My New Pictures,” (p. 272-274). </w:t>
      </w:r>
      <w:r w:rsidRPr="00651D78">
        <w:rPr>
          <w:rFonts w:ascii="Georgia" w:eastAsia="Georgia" w:hAnsi="Georgia" w:cs="Georgia"/>
        </w:rPr>
        <w:br/>
      </w:r>
      <w:r w:rsidRPr="00651D78">
        <w:rPr>
          <w:rFonts w:ascii="Georgia" w:eastAsia="Georgia" w:hAnsi="Georgia" w:cs="Georgia"/>
        </w:rPr>
        <w:tab/>
      </w:r>
      <w:r w:rsidRPr="00651D78">
        <w:rPr>
          <w:rFonts w:ascii="Georgia" w:eastAsia="Georgia" w:hAnsi="Georgia" w:cs="Georgia"/>
        </w:rPr>
        <w:tab/>
        <w:t xml:space="preserve">- Chloe </w:t>
      </w:r>
      <w:proofErr w:type="spellStart"/>
      <w:r w:rsidRPr="00651D78">
        <w:rPr>
          <w:rFonts w:ascii="Georgia" w:eastAsia="Georgia" w:hAnsi="Georgia" w:cs="Georgia"/>
        </w:rPr>
        <w:t>Wyma</w:t>
      </w:r>
      <w:proofErr w:type="spellEnd"/>
      <w:r w:rsidRPr="00651D78">
        <w:rPr>
          <w:rFonts w:ascii="Georgia" w:eastAsia="Georgia" w:hAnsi="Georgia" w:cs="Georgia"/>
        </w:rPr>
        <w:t xml:space="preserve">, </w:t>
      </w:r>
      <w:r w:rsidR="005351F7" w:rsidRPr="00651D78">
        <w:rPr>
          <w:rFonts w:ascii="Georgia" w:eastAsia="Georgia" w:hAnsi="Georgia" w:cs="Georgia"/>
        </w:rPr>
        <w:t xml:space="preserve">“Minor Variations,” </w:t>
      </w:r>
      <w:proofErr w:type="spellStart"/>
      <w:r w:rsidR="005351F7" w:rsidRPr="00651D78">
        <w:rPr>
          <w:rFonts w:ascii="Georgia" w:eastAsia="Georgia" w:hAnsi="Georgia" w:cs="Georgia"/>
          <w:i/>
          <w:iCs/>
        </w:rPr>
        <w:t>Artforum</w:t>
      </w:r>
      <w:proofErr w:type="spellEnd"/>
      <w:r w:rsidR="005351F7" w:rsidRPr="00651D78">
        <w:rPr>
          <w:rFonts w:ascii="Georgia" w:eastAsia="Georgia" w:hAnsi="Georgia" w:cs="Georgia"/>
        </w:rPr>
        <w:t>, Summer 2019.</w:t>
      </w:r>
      <w:r w:rsidR="005351F7">
        <w:rPr>
          <w:rFonts w:ascii="Georgia" w:eastAsia="Georgia" w:hAnsi="Georgia" w:cs="Georgia"/>
        </w:rPr>
        <w:t xml:space="preserve"> </w:t>
      </w:r>
    </w:p>
    <w:p w14:paraId="638FA779" w14:textId="1918AB72" w:rsidR="00DA52CB" w:rsidRDefault="00DA52CB" w:rsidP="00DA52CB">
      <w:pPr>
        <w:rPr>
          <w:rFonts w:ascii="Georgia" w:eastAsia="Georgia" w:hAnsi="Georgia" w:cs="Georgia"/>
        </w:rPr>
      </w:pPr>
    </w:p>
    <w:p w14:paraId="6275E9C3" w14:textId="4E750940" w:rsidR="00DA52CB" w:rsidRDefault="00DA52CB" w:rsidP="00DA52CB">
      <w:pPr>
        <w:rPr>
          <w:rFonts w:ascii="Georgia" w:eastAsia="Georgia" w:hAnsi="Georgia" w:cs="Georgia"/>
        </w:rPr>
      </w:pPr>
      <w:r>
        <w:rPr>
          <w:rFonts w:ascii="Georgia" w:eastAsia="Georgia" w:hAnsi="Georgia" w:cs="Georgia"/>
        </w:rPr>
        <w:t>July 10:</w:t>
      </w:r>
      <w:r>
        <w:rPr>
          <w:rFonts w:ascii="Georgia" w:eastAsia="Georgia" w:hAnsi="Georgia" w:cs="Georgia"/>
        </w:rPr>
        <w:tab/>
      </w:r>
      <w:r>
        <w:rPr>
          <w:rFonts w:ascii="Georgia" w:eastAsia="Georgia" w:hAnsi="Georgia" w:cs="Georgia"/>
          <w:b/>
          <w:bCs/>
          <w:i/>
          <w:iCs/>
        </w:rPr>
        <w:t>Final Review</w:t>
      </w:r>
    </w:p>
    <w:p w14:paraId="7AF0BEDA" w14:textId="00D6B2E6" w:rsidR="00DA52CB" w:rsidRDefault="00DA52CB" w:rsidP="00DA52CB">
      <w:pPr>
        <w:rPr>
          <w:rFonts w:ascii="Georgia" w:eastAsia="Georgia" w:hAnsi="Georgia" w:cs="Georgia"/>
        </w:rPr>
      </w:pPr>
    </w:p>
    <w:p w14:paraId="4799E537" w14:textId="43E2CD58" w:rsidR="00DA52CB" w:rsidRPr="00DA52CB" w:rsidRDefault="00DA52CB" w:rsidP="00DA52CB">
      <w:pPr>
        <w:rPr>
          <w:rFonts w:ascii="Georgia" w:eastAsia="Georgia" w:hAnsi="Georgia" w:cs="Georgia"/>
        </w:rPr>
      </w:pPr>
      <w:r>
        <w:rPr>
          <w:rFonts w:ascii="Georgia" w:eastAsia="Georgia" w:hAnsi="Georgia" w:cs="Georgia"/>
        </w:rPr>
        <w:t>July 11:</w:t>
      </w:r>
      <w:r>
        <w:rPr>
          <w:rFonts w:ascii="Georgia" w:eastAsia="Georgia" w:hAnsi="Georgia" w:cs="Georgia"/>
        </w:rPr>
        <w:tab/>
      </w:r>
      <w:r>
        <w:rPr>
          <w:rFonts w:ascii="Georgia" w:eastAsia="Georgia" w:hAnsi="Georgia" w:cs="Georgia"/>
          <w:b/>
          <w:bCs/>
          <w:i/>
          <w:iCs/>
        </w:rPr>
        <w:t>Final</w:t>
      </w:r>
    </w:p>
    <w:p w14:paraId="1BEAE58F" w14:textId="0D9A13CE" w:rsidR="0084590A" w:rsidRPr="003D3892" w:rsidRDefault="0084590A">
      <w:pPr>
        <w:rPr>
          <w:rFonts w:ascii="Georgia" w:hAnsi="Georgia"/>
        </w:rPr>
      </w:pPr>
    </w:p>
    <w:sectPr w:rsidR="0084590A" w:rsidRPr="003D38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6CCCC" w14:textId="77777777" w:rsidR="00445C2B" w:rsidRDefault="00445C2B" w:rsidP="003C07B5">
      <w:pPr>
        <w:spacing w:line="240" w:lineRule="auto"/>
      </w:pPr>
      <w:r>
        <w:separator/>
      </w:r>
    </w:p>
  </w:endnote>
  <w:endnote w:type="continuationSeparator" w:id="0">
    <w:p w14:paraId="482561D9" w14:textId="77777777" w:rsidR="00445C2B" w:rsidRDefault="00445C2B" w:rsidP="003C0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565B" w14:textId="77777777" w:rsidR="00AC593D" w:rsidRDefault="00AC5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85693" w14:textId="77777777" w:rsidR="00AC593D" w:rsidRDefault="00AC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4C92" w14:textId="77777777" w:rsidR="00AC593D" w:rsidRDefault="00AC5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F65A4" w14:textId="77777777" w:rsidR="00445C2B" w:rsidRDefault="00445C2B" w:rsidP="003C07B5">
      <w:pPr>
        <w:spacing w:line="240" w:lineRule="auto"/>
      </w:pPr>
      <w:r>
        <w:separator/>
      </w:r>
    </w:p>
  </w:footnote>
  <w:footnote w:type="continuationSeparator" w:id="0">
    <w:p w14:paraId="1BB97D12" w14:textId="77777777" w:rsidR="00445C2B" w:rsidRDefault="00445C2B" w:rsidP="003C0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D40B" w14:textId="77777777" w:rsidR="003C07B5" w:rsidRDefault="003C07B5" w:rsidP="00F54E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6552F1" w14:textId="77777777" w:rsidR="003C07B5" w:rsidRDefault="003C07B5" w:rsidP="003C07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04EA" w14:textId="595BB4DC" w:rsidR="003C07B5" w:rsidRPr="003C07B5" w:rsidRDefault="003C07B5" w:rsidP="00F54E85">
    <w:pPr>
      <w:pStyle w:val="Header"/>
      <w:framePr w:wrap="none" w:vAnchor="text" w:hAnchor="margin" w:xAlign="right" w:y="1"/>
      <w:rPr>
        <w:rStyle w:val="PageNumber"/>
        <w:rFonts w:ascii="Georgia" w:hAnsi="Georgia"/>
      </w:rPr>
    </w:pPr>
    <w:r w:rsidRPr="003C07B5">
      <w:rPr>
        <w:rStyle w:val="PageNumber"/>
        <w:rFonts w:ascii="Georgia" w:hAnsi="Georgia"/>
      </w:rPr>
      <w:t xml:space="preserve">ARTD.3066 </w:t>
    </w:r>
    <w:r w:rsidRPr="003C07B5">
      <w:rPr>
        <w:rStyle w:val="PageNumber"/>
        <w:rFonts w:ascii="Georgia" w:hAnsi="Georgia"/>
      </w:rPr>
      <w:fldChar w:fldCharType="begin"/>
    </w:r>
    <w:r w:rsidRPr="003C07B5">
      <w:rPr>
        <w:rStyle w:val="PageNumber"/>
        <w:rFonts w:ascii="Georgia" w:hAnsi="Georgia"/>
      </w:rPr>
      <w:instrText xml:space="preserve">PAGE  </w:instrText>
    </w:r>
    <w:r w:rsidRPr="003C07B5">
      <w:rPr>
        <w:rStyle w:val="PageNumber"/>
        <w:rFonts w:ascii="Georgia" w:hAnsi="Georgia"/>
      </w:rPr>
      <w:fldChar w:fldCharType="separate"/>
    </w:r>
    <w:r w:rsidR="00E13063">
      <w:rPr>
        <w:rStyle w:val="PageNumber"/>
        <w:rFonts w:ascii="Georgia" w:hAnsi="Georgia"/>
        <w:noProof/>
      </w:rPr>
      <w:t>6</w:t>
    </w:r>
    <w:r w:rsidRPr="003C07B5">
      <w:rPr>
        <w:rStyle w:val="PageNumber"/>
        <w:rFonts w:ascii="Georgia" w:hAnsi="Georgia"/>
      </w:rPr>
      <w:fldChar w:fldCharType="end"/>
    </w:r>
  </w:p>
  <w:p w14:paraId="6B0F373D" w14:textId="77777777" w:rsidR="003C07B5" w:rsidRPr="003C07B5" w:rsidRDefault="003C07B5" w:rsidP="003C07B5">
    <w:pPr>
      <w:pStyle w:val="Header"/>
      <w:ind w:right="360"/>
      <w:rPr>
        <w:rFonts w:ascii="Georgia" w:hAnsi="Georg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3D965" w14:textId="77777777" w:rsidR="00AC593D" w:rsidRDefault="00AC5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B6F8B"/>
    <w:multiLevelType w:val="multilevel"/>
    <w:tmpl w:val="C87A7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A8114D2"/>
    <w:multiLevelType w:val="multilevel"/>
    <w:tmpl w:val="E954C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4590A"/>
    <w:rsid w:val="000167BD"/>
    <w:rsid w:val="0002173F"/>
    <w:rsid w:val="0002677C"/>
    <w:rsid w:val="00040644"/>
    <w:rsid w:val="0004236A"/>
    <w:rsid w:val="00056AC9"/>
    <w:rsid w:val="000617E3"/>
    <w:rsid w:val="000B5191"/>
    <w:rsid w:val="000C73D1"/>
    <w:rsid w:val="00113965"/>
    <w:rsid w:val="0012052B"/>
    <w:rsid w:val="00135F2F"/>
    <w:rsid w:val="00153D1E"/>
    <w:rsid w:val="0015665B"/>
    <w:rsid w:val="00174D2D"/>
    <w:rsid w:val="001D07F2"/>
    <w:rsid w:val="00220947"/>
    <w:rsid w:val="0023099B"/>
    <w:rsid w:val="00245A38"/>
    <w:rsid w:val="00247365"/>
    <w:rsid w:val="00262DEF"/>
    <w:rsid w:val="00263FCF"/>
    <w:rsid w:val="002944A6"/>
    <w:rsid w:val="00297835"/>
    <w:rsid w:val="002A2411"/>
    <w:rsid w:val="002D26AE"/>
    <w:rsid w:val="002D5C5D"/>
    <w:rsid w:val="002F4D8B"/>
    <w:rsid w:val="0034741A"/>
    <w:rsid w:val="0038170B"/>
    <w:rsid w:val="003962A1"/>
    <w:rsid w:val="003B580B"/>
    <w:rsid w:val="003C07B5"/>
    <w:rsid w:val="003C6197"/>
    <w:rsid w:val="003D0AE6"/>
    <w:rsid w:val="003D3892"/>
    <w:rsid w:val="003F7ECE"/>
    <w:rsid w:val="00427DB9"/>
    <w:rsid w:val="00445C2B"/>
    <w:rsid w:val="00475303"/>
    <w:rsid w:val="00487BD9"/>
    <w:rsid w:val="004938EE"/>
    <w:rsid w:val="004A1A71"/>
    <w:rsid w:val="004E1500"/>
    <w:rsid w:val="004E778C"/>
    <w:rsid w:val="004E7D3B"/>
    <w:rsid w:val="004F4C48"/>
    <w:rsid w:val="004F779A"/>
    <w:rsid w:val="005351F7"/>
    <w:rsid w:val="005473E4"/>
    <w:rsid w:val="00552D48"/>
    <w:rsid w:val="005610E1"/>
    <w:rsid w:val="0057314B"/>
    <w:rsid w:val="005735A2"/>
    <w:rsid w:val="00582A5C"/>
    <w:rsid w:val="00582E98"/>
    <w:rsid w:val="00594211"/>
    <w:rsid w:val="005C29F6"/>
    <w:rsid w:val="005C5655"/>
    <w:rsid w:val="005D13FB"/>
    <w:rsid w:val="005E1565"/>
    <w:rsid w:val="00606C95"/>
    <w:rsid w:val="00612C7A"/>
    <w:rsid w:val="00645CB8"/>
    <w:rsid w:val="006508AF"/>
    <w:rsid w:val="00651D78"/>
    <w:rsid w:val="006523B7"/>
    <w:rsid w:val="0065380C"/>
    <w:rsid w:val="006712DF"/>
    <w:rsid w:val="006B27FD"/>
    <w:rsid w:val="006C139F"/>
    <w:rsid w:val="007023DA"/>
    <w:rsid w:val="00713E51"/>
    <w:rsid w:val="0072113D"/>
    <w:rsid w:val="0074603C"/>
    <w:rsid w:val="007519D0"/>
    <w:rsid w:val="0075208E"/>
    <w:rsid w:val="00785BFA"/>
    <w:rsid w:val="00791973"/>
    <w:rsid w:val="007C3C97"/>
    <w:rsid w:val="007C68F9"/>
    <w:rsid w:val="007F4984"/>
    <w:rsid w:val="008319E2"/>
    <w:rsid w:val="0084590A"/>
    <w:rsid w:val="00873289"/>
    <w:rsid w:val="008A1FBF"/>
    <w:rsid w:val="008D05A8"/>
    <w:rsid w:val="008D134E"/>
    <w:rsid w:val="00905EB4"/>
    <w:rsid w:val="00911AE0"/>
    <w:rsid w:val="00915187"/>
    <w:rsid w:val="009279EC"/>
    <w:rsid w:val="00973FC9"/>
    <w:rsid w:val="009B50A5"/>
    <w:rsid w:val="009D7C48"/>
    <w:rsid w:val="00A11927"/>
    <w:rsid w:val="00A30C3D"/>
    <w:rsid w:val="00A32D25"/>
    <w:rsid w:val="00A40537"/>
    <w:rsid w:val="00A43177"/>
    <w:rsid w:val="00A45055"/>
    <w:rsid w:val="00A62CC1"/>
    <w:rsid w:val="00AC593D"/>
    <w:rsid w:val="00B00065"/>
    <w:rsid w:val="00B0642A"/>
    <w:rsid w:val="00B17DE6"/>
    <w:rsid w:val="00B24DEF"/>
    <w:rsid w:val="00BC703E"/>
    <w:rsid w:val="00BD2B73"/>
    <w:rsid w:val="00C06647"/>
    <w:rsid w:val="00C232B5"/>
    <w:rsid w:val="00C4727C"/>
    <w:rsid w:val="00C8049B"/>
    <w:rsid w:val="00C94255"/>
    <w:rsid w:val="00CC4A9E"/>
    <w:rsid w:val="00D03805"/>
    <w:rsid w:val="00D10D74"/>
    <w:rsid w:val="00D71BDC"/>
    <w:rsid w:val="00D73062"/>
    <w:rsid w:val="00D81BAD"/>
    <w:rsid w:val="00D83EE0"/>
    <w:rsid w:val="00D876C3"/>
    <w:rsid w:val="00DA52CB"/>
    <w:rsid w:val="00DB765C"/>
    <w:rsid w:val="00DF2F5E"/>
    <w:rsid w:val="00DF422E"/>
    <w:rsid w:val="00E00FC9"/>
    <w:rsid w:val="00E13063"/>
    <w:rsid w:val="00E2708C"/>
    <w:rsid w:val="00E4073C"/>
    <w:rsid w:val="00E52993"/>
    <w:rsid w:val="00E54821"/>
    <w:rsid w:val="00EA1348"/>
    <w:rsid w:val="00EE3B51"/>
    <w:rsid w:val="00F2378C"/>
    <w:rsid w:val="00F41A95"/>
    <w:rsid w:val="00F43EAF"/>
    <w:rsid w:val="00F76C24"/>
    <w:rsid w:val="00F81391"/>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0F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D3892"/>
    <w:rPr>
      <w:color w:val="0563C1" w:themeColor="hyperlink"/>
      <w:u w:val="single"/>
    </w:rPr>
  </w:style>
  <w:style w:type="paragraph" w:styleId="ListParagraph">
    <w:name w:val="List Paragraph"/>
    <w:basedOn w:val="Normal"/>
    <w:uiPriority w:val="34"/>
    <w:qFormat/>
    <w:rsid w:val="0072113D"/>
    <w:pPr>
      <w:ind w:left="720"/>
      <w:contextualSpacing/>
    </w:pPr>
  </w:style>
  <w:style w:type="character" w:styleId="FollowedHyperlink">
    <w:name w:val="FollowedHyperlink"/>
    <w:basedOn w:val="DefaultParagraphFont"/>
    <w:uiPriority w:val="99"/>
    <w:semiHidden/>
    <w:unhideWhenUsed/>
    <w:rsid w:val="00F43EAF"/>
    <w:rPr>
      <w:color w:val="954F72" w:themeColor="followedHyperlink"/>
      <w:u w:val="single"/>
    </w:rPr>
  </w:style>
  <w:style w:type="paragraph" w:styleId="Header">
    <w:name w:val="header"/>
    <w:basedOn w:val="Normal"/>
    <w:link w:val="HeaderChar"/>
    <w:uiPriority w:val="99"/>
    <w:unhideWhenUsed/>
    <w:rsid w:val="003C07B5"/>
    <w:pPr>
      <w:tabs>
        <w:tab w:val="center" w:pos="4680"/>
        <w:tab w:val="right" w:pos="9360"/>
      </w:tabs>
      <w:spacing w:line="240" w:lineRule="auto"/>
    </w:pPr>
  </w:style>
  <w:style w:type="character" w:customStyle="1" w:styleId="HeaderChar">
    <w:name w:val="Header Char"/>
    <w:basedOn w:val="DefaultParagraphFont"/>
    <w:link w:val="Header"/>
    <w:uiPriority w:val="99"/>
    <w:rsid w:val="003C07B5"/>
  </w:style>
  <w:style w:type="character" w:styleId="PageNumber">
    <w:name w:val="page number"/>
    <w:basedOn w:val="DefaultParagraphFont"/>
    <w:uiPriority w:val="99"/>
    <w:semiHidden/>
    <w:unhideWhenUsed/>
    <w:rsid w:val="003C07B5"/>
  </w:style>
  <w:style w:type="paragraph" w:styleId="Footer">
    <w:name w:val="footer"/>
    <w:basedOn w:val="Normal"/>
    <w:link w:val="FooterChar"/>
    <w:uiPriority w:val="99"/>
    <w:unhideWhenUsed/>
    <w:rsid w:val="003C07B5"/>
    <w:pPr>
      <w:tabs>
        <w:tab w:val="center" w:pos="4680"/>
        <w:tab w:val="right" w:pos="9360"/>
      </w:tabs>
      <w:spacing w:line="240" w:lineRule="auto"/>
    </w:pPr>
  </w:style>
  <w:style w:type="character" w:customStyle="1" w:styleId="FooterChar">
    <w:name w:val="Footer Char"/>
    <w:basedOn w:val="DefaultParagraphFont"/>
    <w:link w:val="Footer"/>
    <w:uiPriority w:val="99"/>
    <w:rsid w:val="003C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80433">
      <w:bodyDiv w:val="1"/>
      <w:marLeft w:val="0"/>
      <w:marRight w:val="0"/>
      <w:marTop w:val="0"/>
      <w:marBottom w:val="0"/>
      <w:divBdr>
        <w:top w:val="none" w:sz="0" w:space="0" w:color="auto"/>
        <w:left w:val="none" w:sz="0" w:space="0" w:color="auto"/>
        <w:bottom w:val="none" w:sz="0" w:space="0" w:color="auto"/>
        <w:right w:val="none" w:sz="0" w:space="0" w:color="auto"/>
      </w:divBdr>
    </w:div>
    <w:div w:id="1198352616">
      <w:bodyDiv w:val="1"/>
      <w:marLeft w:val="0"/>
      <w:marRight w:val="0"/>
      <w:marTop w:val="0"/>
      <w:marBottom w:val="0"/>
      <w:divBdr>
        <w:top w:val="none" w:sz="0" w:space="0" w:color="auto"/>
        <w:left w:val="none" w:sz="0" w:space="0" w:color="auto"/>
        <w:bottom w:val="none" w:sz="0" w:space="0" w:color="auto"/>
        <w:right w:val="none" w:sz="0" w:space="0" w:color="auto"/>
      </w:divBdr>
    </w:div>
    <w:div w:id="2054235386">
      <w:bodyDiv w:val="1"/>
      <w:marLeft w:val="0"/>
      <w:marRight w:val="0"/>
      <w:marTop w:val="0"/>
      <w:marBottom w:val="0"/>
      <w:divBdr>
        <w:top w:val="none" w:sz="0" w:space="0" w:color="auto"/>
        <w:left w:val="none" w:sz="0" w:space="0" w:color="auto"/>
        <w:bottom w:val="none" w:sz="0" w:space="0" w:color="auto"/>
        <w:right w:val="none" w:sz="0" w:space="0" w:color="auto"/>
      </w:divBdr>
      <w:divsChild>
        <w:div w:id="2141340393">
          <w:marLeft w:val="0"/>
          <w:marRight w:val="0"/>
          <w:marTop w:val="0"/>
          <w:marBottom w:val="0"/>
          <w:divBdr>
            <w:top w:val="none" w:sz="0" w:space="0" w:color="auto"/>
            <w:left w:val="none" w:sz="0" w:space="0" w:color="auto"/>
            <w:bottom w:val="none" w:sz="0" w:space="0" w:color="auto"/>
            <w:right w:val="none" w:sz="0" w:space="0" w:color="auto"/>
          </w:divBdr>
          <w:divsChild>
            <w:div w:id="472677810">
              <w:marLeft w:val="0"/>
              <w:marRight w:val="0"/>
              <w:marTop w:val="0"/>
              <w:marBottom w:val="0"/>
              <w:divBdr>
                <w:top w:val="none" w:sz="0" w:space="0" w:color="auto"/>
                <w:left w:val="none" w:sz="0" w:space="0" w:color="auto"/>
                <w:bottom w:val="none" w:sz="0" w:space="0" w:color="auto"/>
                <w:right w:val="none" w:sz="0" w:space="0" w:color="auto"/>
              </w:divBdr>
            </w:div>
            <w:div w:id="880284139">
              <w:marLeft w:val="0"/>
              <w:marRight w:val="0"/>
              <w:marTop w:val="0"/>
              <w:marBottom w:val="0"/>
              <w:divBdr>
                <w:top w:val="none" w:sz="0" w:space="0" w:color="auto"/>
                <w:left w:val="none" w:sz="0" w:space="0" w:color="auto"/>
                <w:bottom w:val="none" w:sz="0" w:space="0" w:color="auto"/>
                <w:right w:val="none" w:sz="0" w:space="0" w:color="auto"/>
              </w:divBdr>
            </w:div>
            <w:div w:id="2144107254">
              <w:marLeft w:val="0"/>
              <w:marRight w:val="0"/>
              <w:marTop w:val="0"/>
              <w:marBottom w:val="0"/>
              <w:divBdr>
                <w:top w:val="none" w:sz="0" w:space="0" w:color="auto"/>
                <w:left w:val="none" w:sz="0" w:space="0" w:color="auto"/>
                <w:bottom w:val="none" w:sz="0" w:space="0" w:color="auto"/>
                <w:right w:val="none" w:sz="0" w:space="0" w:color="auto"/>
              </w:divBdr>
            </w:div>
            <w:div w:id="1645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henry@gradcenter.cuny.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Henry</cp:lastModifiedBy>
  <cp:revision>3</cp:revision>
  <cp:lastPrinted>2017-02-02T06:34:00Z</cp:lastPrinted>
  <dcterms:created xsi:type="dcterms:W3CDTF">2020-04-12T12:39:00Z</dcterms:created>
  <dcterms:modified xsi:type="dcterms:W3CDTF">2020-04-12T12:44:00Z</dcterms:modified>
</cp:coreProperties>
</file>