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31E48" w14:textId="087EE165" w:rsidR="003B589D" w:rsidRPr="005A04CB" w:rsidRDefault="003B589D" w:rsidP="003B589D">
      <w:pPr>
        <w:rPr>
          <w:rFonts w:ascii="Book Antiqua" w:hAnsi="Book Antiqua" w:cs="BookAntiqua-Bold"/>
          <w:b/>
          <w:bCs/>
          <w:sz w:val="24"/>
        </w:rPr>
      </w:pPr>
      <w:r w:rsidRPr="005A04CB">
        <w:rPr>
          <w:rFonts w:ascii="Book Antiqua" w:hAnsi="Book Antiqua" w:cs="BookAntiqua-Bold"/>
          <w:b/>
          <w:bCs/>
          <w:sz w:val="24"/>
        </w:rPr>
        <w:t>JOSEPH HENRY</w:t>
      </w:r>
    </w:p>
    <w:p w14:paraId="1BDD9024" w14:textId="606E67BF" w:rsidR="003B589D" w:rsidRPr="005A04CB" w:rsidRDefault="007501E6" w:rsidP="003B589D">
      <w:pPr>
        <w:rPr>
          <w:rFonts w:ascii="Book Antiqua" w:hAnsi="Book Antiqua" w:cs="BookAntiqua-Bold"/>
          <w:bCs/>
          <w:sz w:val="24"/>
        </w:rPr>
      </w:pPr>
      <w:hyperlink r:id="rId6" w:history="1">
        <w:r w:rsidR="002F37EB" w:rsidRPr="005A04CB">
          <w:rPr>
            <w:rStyle w:val="Hyperlink"/>
            <w:rFonts w:ascii="Book Antiqua" w:hAnsi="Book Antiqua" w:cs="BookAntiqua-Bold"/>
            <w:bCs/>
            <w:sz w:val="24"/>
          </w:rPr>
          <w:t>jhenry@gradcenter.cuny.edu</w:t>
        </w:r>
      </w:hyperlink>
    </w:p>
    <w:p w14:paraId="1DEF82B5" w14:textId="77777777" w:rsidR="003B589D" w:rsidRPr="005A04CB" w:rsidRDefault="003B589D" w:rsidP="003B589D">
      <w:pPr>
        <w:rPr>
          <w:rFonts w:ascii="Book Antiqua" w:hAnsi="Book Antiqua" w:cs="BookAntiqua-Bold"/>
          <w:bCs/>
          <w:sz w:val="24"/>
        </w:rPr>
      </w:pPr>
    </w:p>
    <w:p w14:paraId="08761420" w14:textId="77777777" w:rsidR="003B589D" w:rsidRPr="005A04CB" w:rsidRDefault="003B589D" w:rsidP="0076573B">
      <w:pPr>
        <w:pBdr>
          <w:bottom w:val="single" w:sz="4" w:space="1" w:color="auto"/>
        </w:pBdr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EDUCATION</w:t>
      </w:r>
    </w:p>
    <w:p w14:paraId="34EED635" w14:textId="77777777" w:rsidR="003B589D" w:rsidRPr="005A04CB" w:rsidRDefault="003B589D" w:rsidP="003B589D">
      <w:pPr>
        <w:rPr>
          <w:rFonts w:ascii="Book Antiqua" w:hAnsi="Book Antiqua" w:cs="BookAntiqua-Bold"/>
          <w:bCs/>
          <w:sz w:val="24"/>
        </w:rPr>
      </w:pPr>
    </w:p>
    <w:p w14:paraId="15DF6869" w14:textId="35E43391" w:rsidR="009D7D08" w:rsidRPr="005A04CB" w:rsidRDefault="004566B2" w:rsidP="009D7D08">
      <w:pPr>
        <w:ind w:left="720" w:hanging="720"/>
        <w:rPr>
          <w:rFonts w:ascii="Book Antiqua" w:hAnsi="Book Antiqua" w:cs="BookAntiqua-Bold"/>
          <w:b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PhD</w:t>
      </w:r>
      <w:r w:rsidRPr="005A04CB">
        <w:rPr>
          <w:rFonts w:ascii="Book Antiqua" w:hAnsi="Book Antiqua" w:cs="BookAntiqua-Bold"/>
          <w:bCs/>
          <w:sz w:val="24"/>
        </w:rPr>
        <w:tab/>
      </w:r>
      <w:r w:rsidRPr="005A04CB">
        <w:rPr>
          <w:rFonts w:ascii="Book Antiqua" w:hAnsi="Book Antiqua" w:cs="BookAntiqua-Bold"/>
          <w:bCs/>
          <w:sz w:val="24"/>
        </w:rPr>
        <w:tab/>
      </w:r>
      <w:r w:rsidRPr="005A04CB">
        <w:rPr>
          <w:rFonts w:ascii="Book Antiqua" w:hAnsi="Book Antiqua" w:cs="BookAntiqua-Bold"/>
          <w:bCs/>
          <w:sz w:val="24"/>
        </w:rPr>
        <w:tab/>
        <w:t>2018</w:t>
      </w:r>
      <w:r w:rsidR="00852AE8" w:rsidRPr="005A04CB">
        <w:rPr>
          <w:rFonts w:ascii="Book Antiqua" w:hAnsi="Book Antiqua" w:cs="BookAntiqua-Bold"/>
          <w:bCs/>
          <w:sz w:val="24"/>
        </w:rPr>
        <w:t>-</w:t>
      </w:r>
      <w:r w:rsidR="00DA48F5" w:rsidRPr="005A04CB">
        <w:rPr>
          <w:rFonts w:ascii="Book Antiqua" w:hAnsi="Book Antiqua" w:cs="BookAntiqua-Bold"/>
          <w:bCs/>
          <w:sz w:val="24"/>
        </w:rPr>
        <w:t>2</w:t>
      </w:r>
      <w:r w:rsidR="00306430">
        <w:rPr>
          <w:rFonts w:ascii="Book Antiqua" w:hAnsi="Book Antiqua" w:cs="BookAntiqua-Bold"/>
          <w:bCs/>
          <w:sz w:val="24"/>
        </w:rPr>
        <w:t>2</w:t>
      </w:r>
      <w:r w:rsidR="009D7D08" w:rsidRPr="005A04CB">
        <w:rPr>
          <w:rFonts w:ascii="Book Antiqua" w:hAnsi="Book Antiqua" w:cs="BookAntiqua-Bold"/>
          <w:bCs/>
          <w:sz w:val="24"/>
        </w:rPr>
        <w:tab/>
      </w:r>
      <w:r w:rsidR="009D7D08" w:rsidRPr="005A04CB">
        <w:rPr>
          <w:rFonts w:ascii="Book Antiqua" w:hAnsi="Book Antiqua" w:cs="BookAntiqua-Bold"/>
          <w:b/>
          <w:bCs/>
          <w:sz w:val="24"/>
        </w:rPr>
        <w:t>Graduate Center</w:t>
      </w:r>
      <w:r w:rsidR="00B36B54" w:rsidRPr="005A04CB">
        <w:rPr>
          <w:rFonts w:ascii="Book Antiqua" w:hAnsi="Book Antiqua" w:cs="BookAntiqua-Bold"/>
          <w:b/>
          <w:bCs/>
          <w:sz w:val="24"/>
        </w:rPr>
        <w:t>,</w:t>
      </w:r>
    </w:p>
    <w:p w14:paraId="6CD20C71" w14:textId="782CA8BF" w:rsidR="00B36B54" w:rsidRPr="005A04CB" w:rsidRDefault="00F00C9E" w:rsidP="009D7D08">
      <w:pPr>
        <w:ind w:left="720" w:hanging="720"/>
        <w:rPr>
          <w:rFonts w:ascii="Book Antiqua" w:hAnsi="Book Antiqua" w:cs="BookAntiqua-Bold"/>
          <w:b/>
          <w:bCs/>
          <w:sz w:val="24"/>
        </w:rPr>
      </w:pPr>
      <w:r w:rsidRPr="005A04CB">
        <w:rPr>
          <w:rFonts w:ascii="Book Antiqua" w:hAnsi="Book Antiqua" w:cs="BookAntiqua-Bold"/>
          <w:b/>
          <w:bCs/>
          <w:sz w:val="24"/>
        </w:rPr>
        <w:tab/>
      </w:r>
      <w:r w:rsidRPr="005A04CB">
        <w:rPr>
          <w:rFonts w:ascii="Book Antiqua" w:hAnsi="Book Antiqua" w:cs="BookAntiqua-Bold"/>
          <w:b/>
          <w:bCs/>
          <w:sz w:val="24"/>
        </w:rPr>
        <w:tab/>
      </w:r>
      <w:r w:rsidR="004566B2" w:rsidRPr="005A04CB">
        <w:rPr>
          <w:rFonts w:ascii="Book Antiqua" w:hAnsi="Book Antiqua" w:cs="BookAntiqua-Bold"/>
          <w:b/>
          <w:bCs/>
          <w:sz w:val="24"/>
        </w:rPr>
        <w:tab/>
      </w:r>
      <w:r w:rsidRPr="005A04CB">
        <w:rPr>
          <w:rFonts w:ascii="Book Antiqua" w:hAnsi="Book Antiqua" w:cs="BookAntiqua-Bold"/>
          <w:bCs/>
          <w:sz w:val="24"/>
        </w:rPr>
        <w:t>(expected)</w:t>
      </w:r>
      <w:r w:rsidR="00B36B54" w:rsidRPr="005A04CB">
        <w:rPr>
          <w:rFonts w:ascii="Book Antiqua" w:hAnsi="Book Antiqua" w:cs="BookAntiqua-Bold"/>
          <w:b/>
          <w:bCs/>
          <w:sz w:val="24"/>
        </w:rPr>
        <w:tab/>
        <w:t>City University of New York (CUNY)</w:t>
      </w:r>
    </w:p>
    <w:p w14:paraId="36B53ED0" w14:textId="50DFBCF5" w:rsidR="009D7D08" w:rsidRPr="005A04CB" w:rsidRDefault="009D7D08" w:rsidP="00F00C9E">
      <w:pPr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ab/>
      </w:r>
      <w:r w:rsidR="00F00C9E" w:rsidRPr="005A04CB">
        <w:rPr>
          <w:rFonts w:ascii="Book Antiqua" w:hAnsi="Book Antiqua" w:cs="BookAntiqua-Bold"/>
          <w:bCs/>
          <w:sz w:val="24"/>
        </w:rPr>
        <w:tab/>
      </w:r>
      <w:r w:rsidR="00F00C9E" w:rsidRPr="005A04CB">
        <w:rPr>
          <w:rFonts w:ascii="Book Antiqua" w:hAnsi="Book Antiqua" w:cs="BookAntiqua-Bold"/>
          <w:bCs/>
          <w:sz w:val="24"/>
        </w:rPr>
        <w:tab/>
      </w:r>
      <w:r w:rsidR="00F00C9E" w:rsidRPr="005A04CB">
        <w:rPr>
          <w:rFonts w:ascii="Book Antiqua" w:hAnsi="Book Antiqua" w:cs="BookAntiqua-Bold"/>
          <w:bCs/>
          <w:sz w:val="24"/>
        </w:rPr>
        <w:tab/>
      </w:r>
      <w:r w:rsidR="00F00C9E" w:rsidRPr="005A04CB">
        <w:rPr>
          <w:rFonts w:ascii="Book Antiqua" w:hAnsi="Book Antiqua" w:cs="BookAntiqua-Bold"/>
          <w:bCs/>
          <w:sz w:val="24"/>
        </w:rPr>
        <w:tab/>
      </w:r>
      <w:r w:rsidRPr="005A04CB">
        <w:rPr>
          <w:rFonts w:ascii="Book Antiqua" w:hAnsi="Book Antiqua" w:cs="BookAntiqua-Bold"/>
          <w:bCs/>
          <w:sz w:val="24"/>
        </w:rPr>
        <w:t>Art History</w:t>
      </w:r>
    </w:p>
    <w:p w14:paraId="3260E456" w14:textId="438DF96E" w:rsidR="00E25CFB" w:rsidRPr="005A04CB" w:rsidRDefault="00E25CFB" w:rsidP="00F00C9E">
      <w:pPr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ab/>
      </w:r>
      <w:r w:rsidRPr="005A04CB">
        <w:rPr>
          <w:rFonts w:ascii="Book Antiqua" w:hAnsi="Book Antiqua" w:cs="BookAntiqua-Bold"/>
          <w:bCs/>
          <w:sz w:val="24"/>
        </w:rPr>
        <w:tab/>
      </w:r>
      <w:r w:rsidRPr="005A04CB">
        <w:rPr>
          <w:rFonts w:ascii="Book Antiqua" w:hAnsi="Book Antiqua" w:cs="BookAntiqua-Bold"/>
          <w:bCs/>
          <w:sz w:val="24"/>
        </w:rPr>
        <w:tab/>
      </w:r>
      <w:r w:rsidRPr="005A04CB">
        <w:rPr>
          <w:rFonts w:ascii="Book Antiqua" w:hAnsi="Book Antiqua" w:cs="BookAntiqua-Bold"/>
          <w:bCs/>
          <w:sz w:val="24"/>
        </w:rPr>
        <w:tab/>
      </w:r>
      <w:r w:rsidRPr="005A04CB">
        <w:rPr>
          <w:rFonts w:ascii="Book Antiqua" w:hAnsi="Book Antiqua" w:cs="BookAntiqua-Bold"/>
          <w:bCs/>
          <w:sz w:val="24"/>
        </w:rPr>
        <w:tab/>
        <w:t>Certificate in Critical Theory</w:t>
      </w:r>
    </w:p>
    <w:p w14:paraId="5B5CB023" w14:textId="77777777" w:rsidR="005208F8" w:rsidRPr="005A04CB" w:rsidRDefault="005208F8" w:rsidP="00F00C9E">
      <w:pPr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ab/>
      </w:r>
      <w:r w:rsidRPr="005A04CB">
        <w:rPr>
          <w:rFonts w:ascii="Book Antiqua" w:hAnsi="Book Antiqua" w:cs="BookAntiqua-Bold"/>
          <w:bCs/>
          <w:sz w:val="24"/>
        </w:rPr>
        <w:tab/>
      </w:r>
      <w:r w:rsidRPr="005A04CB">
        <w:rPr>
          <w:rFonts w:ascii="Book Antiqua" w:hAnsi="Book Antiqua" w:cs="BookAntiqua-Bold"/>
          <w:bCs/>
          <w:sz w:val="24"/>
        </w:rPr>
        <w:tab/>
      </w:r>
      <w:r w:rsidRPr="005A04CB">
        <w:rPr>
          <w:rFonts w:ascii="Book Antiqua" w:hAnsi="Book Antiqua" w:cs="BookAntiqua-Bold"/>
          <w:bCs/>
          <w:sz w:val="24"/>
        </w:rPr>
        <w:tab/>
      </w:r>
      <w:r w:rsidRPr="005A04CB">
        <w:rPr>
          <w:rFonts w:ascii="Book Antiqua" w:hAnsi="Book Antiqua" w:cs="BookAntiqua-Bold"/>
          <w:bCs/>
          <w:sz w:val="24"/>
        </w:rPr>
        <w:tab/>
      </w:r>
    </w:p>
    <w:p w14:paraId="38A6C4BB" w14:textId="326799A2" w:rsidR="005208F8" w:rsidRPr="005A04CB" w:rsidRDefault="005208F8" w:rsidP="005208F8">
      <w:pPr>
        <w:ind w:left="360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Dissertation: “</w:t>
      </w:r>
      <w:r w:rsidR="005A04CB" w:rsidRPr="005A04CB">
        <w:rPr>
          <w:rFonts w:ascii="Book Antiqua" w:hAnsi="Book Antiqua" w:cs="BookAntiqua-Bold"/>
          <w:bCs/>
          <w:sz w:val="24"/>
        </w:rPr>
        <w:t xml:space="preserve">The Spiritualized Machine: Die </w:t>
      </w:r>
      <w:proofErr w:type="spellStart"/>
      <w:r w:rsidR="005A04CB" w:rsidRPr="005A04CB">
        <w:rPr>
          <w:rFonts w:ascii="Book Antiqua" w:hAnsi="Book Antiqua" w:cs="BookAntiqua-Bold"/>
          <w:bCs/>
          <w:sz w:val="24"/>
        </w:rPr>
        <w:t>Brücke</w:t>
      </w:r>
      <w:proofErr w:type="spellEnd"/>
      <w:r w:rsidR="005A04CB" w:rsidRPr="005A04CB">
        <w:rPr>
          <w:rFonts w:ascii="Book Antiqua" w:hAnsi="Book Antiqua" w:cs="BookAntiqua-Bold"/>
          <w:bCs/>
          <w:sz w:val="24"/>
        </w:rPr>
        <w:t>, Expressionism, and Wilhelmine Capitalism</w:t>
      </w:r>
      <w:r w:rsidRPr="005A04CB">
        <w:rPr>
          <w:rFonts w:ascii="Book Antiqua" w:hAnsi="Book Antiqua" w:cs="BookAntiqua-Bold"/>
          <w:bCs/>
          <w:sz w:val="24"/>
        </w:rPr>
        <w:t>”</w:t>
      </w:r>
      <w:r w:rsidR="00D14F78" w:rsidRPr="005A04CB">
        <w:rPr>
          <w:rFonts w:ascii="Book Antiqua" w:hAnsi="Book Antiqua" w:cs="BookAntiqua-Bold"/>
          <w:bCs/>
          <w:sz w:val="24"/>
        </w:rPr>
        <w:t xml:space="preserve"> (in progress)</w:t>
      </w:r>
    </w:p>
    <w:p w14:paraId="744A618F" w14:textId="77777777" w:rsidR="005208F8" w:rsidRPr="005A04CB" w:rsidRDefault="005208F8" w:rsidP="005208F8">
      <w:pPr>
        <w:ind w:left="3600"/>
        <w:rPr>
          <w:rFonts w:ascii="Book Antiqua" w:hAnsi="Book Antiqua" w:cs="BookAntiqua-Bold"/>
          <w:bCs/>
          <w:sz w:val="24"/>
        </w:rPr>
      </w:pPr>
    </w:p>
    <w:p w14:paraId="1AEF0C43" w14:textId="0E1F09CD" w:rsidR="005208F8" w:rsidRPr="005A04CB" w:rsidRDefault="005208F8" w:rsidP="005208F8">
      <w:pPr>
        <w:ind w:left="360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 xml:space="preserve">Committee: Prof. Romy Golan (chair), Prof. </w:t>
      </w:r>
      <w:r w:rsidR="007D72F9">
        <w:rPr>
          <w:rFonts w:ascii="Book Antiqua" w:hAnsi="Book Antiqua" w:cs="BookAntiqua-Bold"/>
          <w:bCs/>
          <w:sz w:val="24"/>
        </w:rPr>
        <w:t xml:space="preserve">Michael </w:t>
      </w:r>
      <w:proofErr w:type="spellStart"/>
      <w:r w:rsidR="007D72F9">
        <w:rPr>
          <w:rFonts w:ascii="Book Antiqua" w:hAnsi="Book Antiqua" w:cs="BookAntiqua-Bold"/>
          <w:bCs/>
          <w:sz w:val="24"/>
        </w:rPr>
        <w:t>Lobel</w:t>
      </w:r>
      <w:proofErr w:type="spellEnd"/>
      <w:r w:rsidRPr="005A04CB">
        <w:rPr>
          <w:rFonts w:ascii="Book Antiqua" w:hAnsi="Book Antiqua" w:cs="BookAntiqua-Bold"/>
          <w:bCs/>
          <w:sz w:val="24"/>
        </w:rPr>
        <w:t xml:space="preserve">, and Prof. John V. </w:t>
      </w:r>
      <w:proofErr w:type="spellStart"/>
      <w:r w:rsidRPr="005A04CB">
        <w:rPr>
          <w:rFonts w:ascii="Book Antiqua" w:hAnsi="Book Antiqua" w:cs="BookAntiqua-Bold"/>
          <w:bCs/>
          <w:sz w:val="24"/>
        </w:rPr>
        <w:t>Maciuika</w:t>
      </w:r>
      <w:proofErr w:type="spellEnd"/>
      <w:r w:rsidRPr="005A04CB">
        <w:rPr>
          <w:rFonts w:ascii="Book Antiqua" w:hAnsi="Book Antiqua" w:cs="BookAntiqua-Bold"/>
          <w:bCs/>
          <w:sz w:val="24"/>
        </w:rPr>
        <w:t xml:space="preserve"> </w:t>
      </w:r>
    </w:p>
    <w:p w14:paraId="17AB5ED0" w14:textId="77777777" w:rsidR="004566B2" w:rsidRPr="005A04CB" w:rsidRDefault="004566B2" w:rsidP="00F00C9E">
      <w:pPr>
        <w:rPr>
          <w:rFonts w:ascii="Book Antiqua" w:hAnsi="Book Antiqua" w:cs="BookAntiqua-Bold"/>
          <w:bCs/>
          <w:sz w:val="24"/>
        </w:rPr>
      </w:pPr>
    </w:p>
    <w:p w14:paraId="1DBECFE8" w14:textId="7A5603E1" w:rsidR="00400BCC" w:rsidRPr="005A04CB" w:rsidRDefault="004566B2" w:rsidP="00F00C9E">
      <w:pPr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MPhil</w:t>
      </w:r>
      <w:r w:rsidRPr="005A04CB">
        <w:rPr>
          <w:rFonts w:ascii="Book Antiqua" w:hAnsi="Book Antiqua" w:cs="BookAntiqua-Bold"/>
          <w:bCs/>
          <w:sz w:val="24"/>
        </w:rPr>
        <w:tab/>
      </w:r>
      <w:r w:rsidRPr="005A04CB">
        <w:rPr>
          <w:rFonts w:ascii="Book Antiqua" w:hAnsi="Book Antiqua" w:cs="BookAntiqua-Bold"/>
          <w:bCs/>
          <w:sz w:val="24"/>
        </w:rPr>
        <w:tab/>
      </w:r>
      <w:r w:rsidRPr="005A04CB">
        <w:rPr>
          <w:rFonts w:ascii="Book Antiqua" w:hAnsi="Book Antiqua" w:cs="BookAntiqua-Bold"/>
          <w:bCs/>
          <w:sz w:val="24"/>
        </w:rPr>
        <w:tab/>
        <w:t>2014-18</w:t>
      </w:r>
      <w:r w:rsidRPr="005A04CB">
        <w:rPr>
          <w:rFonts w:ascii="Book Antiqua" w:hAnsi="Book Antiqua" w:cs="BookAntiqua-Bold"/>
          <w:bCs/>
          <w:sz w:val="24"/>
        </w:rPr>
        <w:tab/>
      </w:r>
      <w:r w:rsidRPr="005A04CB">
        <w:rPr>
          <w:rFonts w:ascii="Book Antiqua" w:hAnsi="Book Antiqua" w:cs="BookAntiqua-Bold"/>
          <w:b/>
          <w:bCs/>
          <w:sz w:val="24"/>
        </w:rPr>
        <w:t>Graduate Center, CUNY</w:t>
      </w:r>
      <w:r w:rsidRPr="005A04CB">
        <w:rPr>
          <w:rFonts w:ascii="Book Antiqua" w:hAnsi="Book Antiqua" w:cs="BookAntiqua-Bold"/>
          <w:b/>
          <w:bCs/>
          <w:sz w:val="24"/>
        </w:rPr>
        <w:br/>
      </w:r>
      <w:r w:rsidRPr="005A04CB">
        <w:rPr>
          <w:rFonts w:ascii="Book Antiqua" w:hAnsi="Book Antiqua" w:cs="BookAntiqua-Bold"/>
          <w:b/>
          <w:bCs/>
          <w:sz w:val="24"/>
        </w:rPr>
        <w:tab/>
      </w:r>
      <w:r w:rsidRPr="005A04CB">
        <w:rPr>
          <w:rFonts w:ascii="Book Antiqua" w:hAnsi="Book Antiqua" w:cs="BookAntiqua-Bold"/>
          <w:b/>
          <w:bCs/>
          <w:sz w:val="24"/>
        </w:rPr>
        <w:tab/>
      </w:r>
      <w:r w:rsidRPr="005A04CB">
        <w:rPr>
          <w:rFonts w:ascii="Book Antiqua" w:hAnsi="Book Antiqua" w:cs="BookAntiqua-Bold"/>
          <w:b/>
          <w:bCs/>
          <w:sz w:val="24"/>
        </w:rPr>
        <w:tab/>
      </w:r>
      <w:r w:rsidRPr="005A04CB">
        <w:rPr>
          <w:rFonts w:ascii="Book Antiqua" w:hAnsi="Book Antiqua" w:cs="BookAntiqua-Bold"/>
          <w:b/>
          <w:bCs/>
          <w:sz w:val="24"/>
        </w:rPr>
        <w:tab/>
      </w:r>
      <w:r w:rsidRPr="005A04CB">
        <w:rPr>
          <w:rFonts w:ascii="Book Antiqua" w:hAnsi="Book Antiqua" w:cs="BookAntiqua-Bold"/>
          <w:b/>
          <w:bCs/>
          <w:sz w:val="24"/>
        </w:rPr>
        <w:tab/>
      </w:r>
      <w:r w:rsidRPr="005A04CB">
        <w:rPr>
          <w:rFonts w:ascii="Book Antiqua" w:hAnsi="Book Antiqua" w:cs="BookAntiqua-Bold"/>
          <w:bCs/>
          <w:sz w:val="24"/>
        </w:rPr>
        <w:t>Art History</w:t>
      </w:r>
    </w:p>
    <w:p w14:paraId="62379404" w14:textId="77777777" w:rsidR="009D7D08" w:rsidRPr="005A04CB" w:rsidRDefault="009D7D08" w:rsidP="003B589D">
      <w:pPr>
        <w:rPr>
          <w:rFonts w:ascii="Book Antiqua" w:hAnsi="Book Antiqua" w:cs="BookAntiqua-Bold"/>
          <w:bCs/>
          <w:sz w:val="24"/>
        </w:rPr>
      </w:pPr>
    </w:p>
    <w:p w14:paraId="03E9EEFD" w14:textId="641A976D" w:rsidR="00F00C9E" w:rsidRPr="005A04CB" w:rsidRDefault="00852AE8" w:rsidP="000D692E">
      <w:pPr>
        <w:ind w:left="3600" w:hanging="1440"/>
        <w:rPr>
          <w:rFonts w:ascii="Book Antiqua" w:hAnsi="Book Antiqua" w:cs="BookAntiqua-Bold"/>
          <w:b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2017-</w:t>
      </w:r>
      <w:r w:rsidR="00F00C9E" w:rsidRPr="005A04CB">
        <w:rPr>
          <w:rFonts w:ascii="Book Antiqua" w:hAnsi="Book Antiqua" w:cs="BookAntiqua-Bold"/>
          <w:bCs/>
          <w:sz w:val="24"/>
        </w:rPr>
        <w:t>18</w:t>
      </w:r>
      <w:r w:rsidR="00F00C9E" w:rsidRPr="005A04CB">
        <w:rPr>
          <w:rFonts w:ascii="Book Antiqua" w:hAnsi="Book Antiqua" w:cs="BookAntiqua-Bold"/>
          <w:bCs/>
          <w:sz w:val="24"/>
        </w:rPr>
        <w:tab/>
      </w:r>
      <w:r w:rsidR="00F00C9E" w:rsidRPr="005A04CB">
        <w:rPr>
          <w:rFonts w:ascii="Book Antiqua" w:hAnsi="Book Antiqua" w:cs="BookAntiqua-Bold"/>
          <w:b/>
          <w:bCs/>
          <w:sz w:val="24"/>
        </w:rPr>
        <w:t>Whitney</w:t>
      </w:r>
      <w:r w:rsidR="000D692E" w:rsidRPr="005A04CB">
        <w:rPr>
          <w:rFonts w:ascii="Book Antiqua" w:hAnsi="Book Antiqua" w:cs="BookAntiqua-Bold"/>
          <w:b/>
          <w:bCs/>
          <w:sz w:val="24"/>
        </w:rPr>
        <w:t xml:space="preserve"> Museum of American Art Independent Study Program</w:t>
      </w:r>
    </w:p>
    <w:p w14:paraId="712CEE2C" w14:textId="4983A728" w:rsidR="00F00C9E" w:rsidRPr="005A04CB" w:rsidRDefault="00F00C9E" w:rsidP="003551EA">
      <w:pPr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/>
          <w:bCs/>
          <w:sz w:val="24"/>
        </w:rPr>
        <w:tab/>
      </w:r>
      <w:r w:rsidRPr="005A04CB">
        <w:rPr>
          <w:rFonts w:ascii="Book Antiqua" w:hAnsi="Book Antiqua" w:cs="BookAntiqua-Bold"/>
          <w:b/>
          <w:bCs/>
          <w:sz w:val="24"/>
        </w:rPr>
        <w:tab/>
      </w:r>
      <w:r w:rsidRPr="005A04CB">
        <w:rPr>
          <w:rFonts w:ascii="Book Antiqua" w:hAnsi="Book Antiqua" w:cs="BookAntiqua-Bold"/>
          <w:b/>
          <w:bCs/>
          <w:sz w:val="24"/>
        </w:rPr>
        <w:tab/>
      </w:r>
      <w:r w:rsidRPr="005A04CB">
        <w:rPr>
          <w:rFonts w:ascii="Book Antiqua" w:hAnsi="Book Antiqua" w:cs="BookAntiqua-Bold"/>
          <w:b/>
          <w:bCs/>
          <w:sz w:val="24"/>
        </w:rPr>
        <w:tab/>
      </w:r>
      <w:r w:rsidRPr="005A04CB">
        <w:rPr>
          <w:rFonts w:ascii="Book Antiqua" w:hAnsi="Book Antiqua" w:cs="BookAntiqua-Bold"/>
          <w:b/>
          <w:bCs/>
          <w:sz w:val="24"/>
        </w:rPr>
        <w:tab/>
      </w:r>
      <w:r w:rsidRPr="005A04CB">
        <w:rPr>
          <w:rFonts w:ascii="Book Antiqua" w:hAnsi="Book Antiqua" w:cs="BookAntiqua-Bold"/>
          <w:bCs/>
          <w:sz w:val="24"/>
        </w:rPr>
        <w:t>Critical Studies</w:t>
      </w:r>
      <w:r w:rsidRPr="005A04CB">
        <w:rPr>
          <w:rFonts w:ascii="Book Antiqua" w:hAnsi="Book Antiqua" w:cs="BookAntiqua-Bold"/>
          <w:bCs/>
          <w:sz w:val="24"/>
        </w:rPr>
        <w:tab/>
      </w:r>
      <w:r w:rsidR="005208F8" w:rsidRPr="005A04CB">
        <w:rPr>
          <w:rFonts w:ascii="Book Antiqua" w:hAnsi="Book Antiqua" w:cs="BookAntiqua-Bold"/>
          <w:bCs/>
          <w:sz w:val="24"/>
        </w:rPr>
        <w:br/>
      </w:r>
      <w:r w:rsidR="005208F8" w:rsidRPr="005A04CB">
        <w:rPr>
          <w:rFonts w:ascii="Book Antiqua" w:hAnsi="Book Antiqua" w:cs="BookAntiqua-Bold"/>
          <w:bCs/>
          <w:sz w:val="24"/>
        </w:rPr>
        <w:tab/>
      </w:r>
      <w:r w:rsidR="005208F8" w:rsidRPr="005A04CB">
        <w:rPr>
          <w:rFonts w:ascii="Book Antiqua" w:hAnsi="Book Antiqua" w:cs="BookAntiqua-Bold"/>
          <w:bCs/>
          <w:sz w:val="24"/>
        </w:rPr>
        <w:tab/>
      </w:r>
      <w:r w:rsidR="005208F8" w:rsidRPr="005A04CB">
        <w:rPr>
          <w:rFonts w:ascii="Book Antiqua" w:hAnsi="Book Antiqua" w:cs="BookAntiqua-Bold"/>
          <w:bCs/>
          <w:sz w:val="24"/>
        </w:rPr>
        <w:tab/>
      </w:r>
      <w:r w:rsidR="005208F8" w:rsidRPr="005A04CB">
        <w:rPr>
          <w:rFonts w:ascii="Book Antiqua" w:hAnsi="Book Antiqua" w:cs="BookAntiqua-Bold"/>
          <w:bCs/>
          <w:sz w:val="24"/>
        </w:rPr>
        <w:tab/>
      </w:r>
      <w:r w:rsidR="005208F8" w:rsidRPr="005A04CB">
        <w:rPr>
          <w:rFonts w:ascii="Book Antiqua" w:hAnsi="Book Antiqua" w:cs="BookAntiqua-Bold"/>
          <w:bCs/>
          <w:sz w:val="24"/>
        </w:rPr>
        <w:tab/>
      </w:r>
      <w:r w:rsidRPr="005A04CB">
        <w:rPr>
          <w:rFonts w:ascii="Book Antiqua" w:hAnsi="Book Antiqua" w:cs="BookAntiqua-Bold"/>
          <w:bCs/>
          <w:sz w:val="24"/>
        </w:rPr>
        <w:tab/>
      </w:r>
      <w:r w:rsidRPr="005A04CB">
        <w:rPr>
          <w:rFonts w:ascii="Book Antiqua" w:hAnsi="Book Antiqua" w:cs="BookAntiqua-Bold"/>
          <w:bCs/>
          <w:sz w:val="24"/>
        </w:rPr>
        <w:tab/>
      </w:r>
      <w:r w:rsidRPr="005A04CB">
        <w:rPr>
          <w:rFonts w:ascii="Book Antiqua" w:hAnsi="Book Antiqua" w:cs="BookAntiqua-Bold"/>
          <w:bCs/>
          <w:sz w:val="24"/>
        </w:rPr>
        <w:tab/>
      </w:r>
      <w:r w:rsidRPr="005A04CB">
        <w:rPr>
          <w:rFonts w:ascii="Book Antiqua" w:hAnsi="Book Antiqua" w:cs="BookAntiqua-Bold"/>
          <w:bCs/>
          <w:sz w:val="24"/>
        </w:rPr>
        <w:tab/>
      </w:r>
    </w:p>
    <w:p w14:paraId="03D69D2D" w14:textId="12829F1F" w:rsidR="003B589D" w:rsidRPr="005A04CB" w:rsidRDefault="00DC0648" w:rsidP="00DC0648">
      <w:pPr>
        <w:rPr>
          <w:rFonts w:ascii="Book Antiqua" w:hAnsi="Book Antiqua" w:cs="BookAntiqua-Bold"/>
          <w:b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BA (Hons.)</w:t>
      </w:r>
      <w:r w:rsidRPr="005A04CB">
        <w:rPr>
          <w:rFonts w:ascii="Book Antiqua" w:hAnsi="Book Antiqua" w:cs="BookAntiqua-Bold"/>
          <w:bCs/>
          <w:sz w:val="24"/>
        </w:rPr>
        <w:tab/>
      </w:r>
      <w:r w:rsidR="00CD77C0" w:rsidRPr="005A04CB">
        <w:rPr>
          <w:rFonts w:ascii="Book Antiqua" w:hAnsi="Book Antiqua" w:cs="BookAntiqua-Bold"/>
          <w:bCs/>
          <w:sz w:val="24"/>
        </w:rPr>
        <w:tab/>
      </w:r>
      <w:r w:rsidR="004566B2" w:rsidRPr="005A04CB">
        <w:rPr>
          <w:rFonts w:ascii="Book Antiqua" w:hAnsi="Book Antiqua" w:cs="BookAntiqua-Bold"/>
          <w:bCs/>
          <w:sz w:val="24"/>
        </w:rPr>
        <w:t>2009-</w:t>
      </w:r>
      <w:r w:rsidR="003B589D" w:rsidRPr="005A04CB">
        <w:rPr>
          <w:rFonts w:ascii="Book Antiqua" w:hAnsi="Book Antiqua" w:cs="BookAntiqua-Bold"/>
          <w:bCs/>
          <w:sz w:val="24"/>
        </w:rPr>
        <w:t>12</w:t>
      </w:r>
      <w:r w:rsidR="003B589D" w:rsidRPr="005A04CB">
        <w:rPr>
          <w:rFonts w:ascii="Book Antiqua" w:hAnsi="Book Antiqua" w:cs="BookAntiqua-Bold"/>
          <w:bCs/>
          <w:sz w:val="24"/>
        </w:rPr>
        <w:tab/>
      </w:r>
      <w:r w:rsidR="003B589D" w:rsidRPr="005A04CB">
        <w:rPr>
          <w:rFonts w:ascii="Book Antiqua" w:hAnsi="Book Antiqua" w:cs="BookAntiqua-Bold"/>
          <w:b/>
          <w:bCs/>
          <w:sz w:val="24"/>
        </w:rPr>
        <w:t>McGill University</w:t>
      </w:r>
    </w:p>
    <w:p w14:paraId="5B5873EE" w14:textId="235D29F2" w:rsidR="00CD77C0" w:rsidRPr="005A04CB" w:rsidRDefault="003B589D" w:rsidP="00CD77C0">
      <w:pPr>
        <w:ind w:left="360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 xml:space="preserve">Art History and German Studies/ </w:t>
      </w:r>
      <w:r w:rsidR="000A576B" w:rsidRPr="005A04CB">
        <w:rPr>
          <w:rFonts w:ascii="Book Antiqua" w:hAnsi="Book Antiqua" w:cs="BookAntiqua-Bold"/>
          <w:bCs/>
          <w:sz w:val="24"/>
        </w:rPr>
        <w:br/>
      </w:r>
      <w:r w:rsidRPr="005A04CB">
        <w:rPr>
          <w:rFonts w:ascii="Book Antiqua" w:hAnsi="Book Antiqua" w:cs="BookAntiqua-Bold"/>
          <w:bCs/>
          <w:sz w:val="24"/>
        </w:rPr>
        <w:t xml:space="preserve">First Class Joint </w:t>
      </w:r>
      <w:proofErr w:type="spellStart"/>
      <w:r w:rsidRPr="005A04CB">
        <w:rPr>
          <w:rFonts w:ascii="Book Antiqua" w:hAnsi="Book Antiqua" w:cs="BookAntiqua-Bold"/>
          <w:bCs/>
          <w:sz w:val="24"/>
        </w:rPr>
        <w:t>Honours</w:t>
      </w:r>
      <w:proofErr w:type="spellEnd"/>
    </w:p>
    <w:p w14:paraId="2F58A725" w14:textId="77777777" w:rsidR="003B589D" w:rsidRPr="005A04CB" w:rsidRDefault="003B589D" w:rsidP="003B589D">
      <w:pPr>
        <w:rPr>
          <w:rFonts w:ascii="Book Antiqua" w:hAnsi="Book Antiqua" w:cs="BookAntiqua-Bold"/>
          <w:bCs/>
          <w:sz w:val="24"/>
        </w:rPr>
      </w:pPr>
    </w:p>
    <w:p w14:paraId="7710F3E2" w14:textId="77777777" w:rsidR="00CD77C0" w:rsidRPr="005A04CB" w:rsidRDefault="00CD77C0" w:rsidP="00CD77C0">
      <w:pPr>
        <w:ind w:left="2160" w:hanging="2160"/>
        <w:rPr>
          <w:rFonts w:ascii="Book Antiqua" w:hAnsi="Book Antiqua" w:cs="BookAntiqua-Bold"/>
          <w:b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Study Abroad</w:t>
      </w:r>
      <w:r w:rsidRPr="005A04CB">
        <w:rPr>
          <w:rFonts w:ascii="Book Antiqua" w:hAnsi="Book Antiqua" w:cs="BookAntiqua-Bold"/>
          <w:bCs/>
          <w:sz w:val="24"/>
        </w:rPr>
        <w:tab/>
      </w:r>
      <w:r w:rsidR="003B589D" w:rsidRPr="005A04CB">
        <w:rPr>
          <w:rFonts w:ascii="Book Antiqua" w:hAnsi="Book Antiqua" w:cs="BookAntiqua-Bold"/>
          <w:bCs/>
          <w:sz w:val="24"/>
        </w:rPr>
        <w:t>2011</w:t>
      </w:r>
      <w:r w:rsidR="003B589D" w:rsidRPr="005A04CB">
        <w:rPr>
          <w:rFonts w:ascii="Book Antiqua" w:hAnsi="Book Antiqua" w:cs="BookAntiqua-Bold"/>
          <w:bCs/>
          <w:sz w:val="24"/>
        </w:rPr>
        <w:tab/>
      </w:r>
      <w:r w:rsidR="00DC0648" w:rsidRPr="005A04CB">
        <w:rPr>
          <w:rFonts w:ascii="Book Antiqua" w:hAnsi="Book Antiqua" w:cs="BookAntiqua-Bold"/>
          <w:bCs/>
          <w:sz w:val="24"/>
        </w:rPr>
        <w:tab/>
      </w:r>
      <w:r w:rsidR="003B589D" w:rsidRPr="005A04CB">
        <w:rPr>
          <w:rFonts w:ascii="Book Antiqua" w:hAnsi="Book Antiqua" w:cs="BookAntiqua-Bold"/>
          <w:b/>
          <w:bCs/>
          <w:sz w:val="24"/>
        </w:rPr>
        <w:t>Humboldt-Universität-</w:t>
      </w:r>
      <w:proofErr w:type="spellStart"/>
      <w:r w:rsidR="003B589D" w:rsidRPr="005A04CB">
        <w:rPr>
          <w:rFonts w:ascii="Book Antiqua" w:hAnsi="Book Antiqua" w:cs="BookAntiqua-Bold"/>
          <w:b/>
          <w:bCs/>
          <w:sz w:val="24"/>
        </w:rPr>
        <w:t>zur</w:t>
      </w:r>
      <w:proofErr w:type="spellEnd"/>
      <w:r w:rsidR="003B589D" w:rsidRPr="005A04CB">
        <w:rPr>
          <w:rFonts w:ascii="Book Antiqua" w:hAnsi="Book Antiqua" w:cs="BookAntiqua-Bold"/>
          <w:b/>
          <w:bCs/>
          <w:sz w:val="24"/>
        </w:rPr>
        <w:t xml:space="preserve">-Berlin </w:t>
      </w:r>
    </w:p>
    <w:p w14:paraId="606913D8" w14:textId="77777777" w:rsidR="003B589D" w:rsidRPr="005A04CB" w:rsidRDefault="003B589D" w:rsidP="00CD77C0">
      <w:pPr>
        <w:ind w:left="2880" w:firstLine="720"/>
        <w:rPr>
          <w:rFonts w:ascii="Book Antiqua" w:hAnsi="Book Antiqua" w:cs="BookAntiqua-Bold"/>
          <w:bCs/>
          <w:sz w:val="24"/>
        </w:rPr>
      </w:pPr>
      <w:proofErr w:type="spellStart"/>
      <w:r w:rsidRPr="005A04CB">
        <w:rPr>
          <w:rFonts w:ascii="Book Antiqua" w:hAnsi="Book Antiqua" w:cs="BookAntiqua-Bold"/>
          <w:b/>
          <w:bCs/>
          <w:sz w:val="24"/>
        </w:rPr>
        <w:t>Sommeruniversität</w:t>
      </w:r>
      <w:proofErr w:type="spellEnd"/>
    </w:p>
    <w:p w14:paraId="3A2B314B" w14:textId="77777777" w:rsidR="003B589D" w:rsidRPr="005A04CB" w:rsidRDefault="003B589D" w:rsidP="003B589D">
      <w:pPr>
        <w:rPr>
          <w:rFonts w:ascii="Book Antiqua" w:hAnsi="Book Antiqua" w:cs="BookAntiqua-Bold"/>
          <w:bCs/>
          <w:sz w:val="24"/>
        </w:rPr>
      </w:pPr>
    </w:p>
    <w:p w14:paraId="260ECC56" w14:textId="720A601C" w:rsidR="003B589D" w:rsidRPr="005A04CB" w:rsidRDefault="00115AE3" w:rsidP="0076573B">
      <w:pPr>
        <w:pBdr>
          <w:bottom w:val="single" w:sz="4" w:space="1" w:color="auto"/>
        </w:pBdr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FELLOWSHIPS AND GRANTS</w:t>
      </w:r>
    </w:p>
    <w:p w14:paraId="20C1BAAA" w14:textId="77777777" w:rsidR="003B589D" w:rsidRPr="005A04CB" w:rsidRDefault="003B589D" w:rsidP="003B589D">
      <w:pPr>
        <w:rPr>
          <w:rFonts w:ascii="Book Antiqua" w:hAnsi="Book Antiqua" w:cs="BookAntiqua-Bold"/>
          <w:bCs/>
          <w:sz w:val="24"/>
        </w:rPr>
      </w:pPr>
    </w:p>
    <w:p w14:paraId="122A4C0B" w14:textId="72D6D55F" w:rsidR="001F2CA7" w:rsidRDefault="001F2CA7" w:rsidP="00D13B55">
      <w:pPr>
        <w:ind w:left="720" w:hanging="720"/>
        <w:rPr>
          <w:rFonts w:ascii="Book Antiqua" w:hAnsi="Book Antiqua" w:cs="BookAntiqua-Bold"/>
          <w:bCs/>
          <w:sz w:val="24"/>
        </w:rPr>
      </w:pPr>
      <w:r>
        <w:rPr>
          <w:rFonts w:ascii="Book Antiqua" w:hAnsi="Book Antiqua" w:cs="BookAntiqua-Bold"/>
          <w:bCs/>
          <w:sz w:val="24"/>
        </w:rPr>
        <w:t>2020</w:t>
      </w:r>
      <w:r>
        <w:rPr>
          <w:rFonts w:ascii="Book Antiqua" w:hAnsi="Book Antiqua" w:cs="BookAntiqua-Bold"/>
          <w:bCs/>
          <w:sz w:val="24"/>
        </w:rPr>
        <w:tab/>
        <w:t xml:space="preserve">Early Research Initiative Archival Research Award in African American and African Diaspora Studies, CUNY Graduate Center.  </w:t>
      </w:r>
    </w:p>
    <w:p w14:paraId="25AD806E" w14:textId="3D2A1311" w:rsidR="000D692E" w:rsidRPr="005A04CB" w:rsidRDefault="0078644C" w:rsidP="00D13B55">
      <w:pPr>
        <w:ind w:left="720" w:hanging="72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2019</w:t>
      </w:r>
      <w:r w:rsidRPr="005A04CB">
        <w:rPr>
          <w:rFonts w:ascii="Book Antiqua" w:hAnsi="Book Antiqua" w:cs="BookAntiqua-Bold"/>
          <w:bCs/>
          <w:sz w:val="24"/>
        </w:rPr>
        <w:tab/>
      </w:r>
      <w:proofErr w:type="spellStart"/>
      <w:r w:rsidRPr="005A04CB">
        <w:rPr>
          <w:rFonts w:ascii="Book Antiqua" w:hAnsi="Book Antiqua" w:cs="BookAntiqua-Bold"/>
          <w:bCs/>
          <w:sz w:val="24"/>
        </w:rPr>
        <w:t>Deutscher</w:t>
      </w:r>
      <w:proofErr w:type="spellEnd"/>
      <w:r w:rsidRPr="005A04CB">
        <w:rPr>
          <w:rFonts w:ascii="Book Antiqua" w:hAnsi="Book Antiqua" w:cs="BookAntiqua-Bold"/>
          <w:bCs/>
          <w:sz w:val="24"/>
        </w:rPr>
        <w:t xml:space="preserve"> </w:t>
      </w:r>
      <w:proofErr w:type="spellStart"/>
      <w:r w:rsidRPr="005A04CB">
        <w:rPr>
          <w:rFonts w:ascii="Book Antiqua" w:hAnsi="Book Antiqua" w:cs="BookAntiqua-Bold"/>
          <w:bCs/>
          <w:sz w:val="24"/>
        </w:rPr>
        <w:t>Akademis</w:t>
      </w:r>
      <w:r w:rsidR="002B0EA4" w:rsidRPr="005A04CB">
        <w:rPr>
          <w:rFonts w:ascii="Book Antiqua" w:hAnsi="Book Antiqua" w:cs="BookAntiqua-Bold"/>
          <w:bCs/>
          <w:sz w:val="24"/>
        </w:rPr>
        <w:t>c</w:t>
      </w:r>
      <w:r w:rsidRPr="005A04CB">
        <w:rPr>
          <w:rFonts w:ascii="Book Antiqua" w:hAnsi="Book Antiqua" w:cs="BookAntiqua-Bold"/>
          <w:bCs/>
          <w:sz w:val="24"/>
        </w:rPr>
        <w:t>her</w:t>
      </w:r>
      <w:proofErr w:type="spellEnd"/>
      <w:r w:rsidRPr="005A04CB">
        <w:rPr>
          <w:rFonts w:ascii="Book Antiqua" w:hAnsi="Book Antiqua" w:cs="BookAntiqua-Bold"/>
          <w:bCs/>
          <w:sz w:val="24"/>
        </w:rPr>
        <w:t xml:space="preserve"> </w:t>
      </w:r>
      <w:proofErr w:type="spellStart"/>
      <w:r w:rsidRPr="005A04CB">
        <w:rPr>
          <w:rFonts w:ascii="Book Antiqua" w:hAnsi="Book Antiqua" w:cs="BookAntiqua-Bold"/>
          <w:bCs/>
          <w:sz w:val="24"/>
        </w:rPr>
        <w:t>Austausch</w:t>
      </w:r>
      <w:r w:rsidR="002B0EA4" w:rsidRPr="005A04CB">
        <w:rPr>
          <w:rFonts w:ascii="Book Antiqua" w:hAnsi="Book Antiqua" w:cs="BookAntiqua-Bold"/>
          <w:bCs/>
          <w:sz w:val="24"/>
        </w:rPr>
        <w:t>d</w:t>
      </w:r>
      <w:r w:rsidRPr="005A04CB">
        <w:rPr>
          <w:rFonts w:ascii="Book Antiqua" w:hAnsi="Book Antiqua" w:cs="BookAntiqua-Bold"/>
          <w:bCs/>
          <w:sz w:val="24"/>
        </w:rPr>
        <w:t>ienst</w:t>
      </w:r>
      <w:proofErr w:type="spellEnd"/>
      <w:r w:rsidR="003551EA" w:rsidRPr="005A04CB">
        <w:rPr>
          <w:rFonts w:ascii="Book Antiqua" w:hAnsi="Book Antiqua" w:cs="BookAntiqua-Bold"/>
          <w:bCs/>
          <w:sz w:val="24"/>
        </w:rPr>
        <w:t xml:space="preserve"> (DAAD)</w:t>
      </w:r>
      <w:r w:rsidRPr="005A04CB">
        <w:rPr>
          <w:rFonts w:ascii="Book Antiqua" w:hAnsi="Book Antiqua" w:cs="BookAntiqua-Bold"/>
          <w:bCs/>
          <w:sz w:val="24"/>
        </w:rPr>
        <w:t xml:space="preserve"> One-Year Research Grant.</w:t>
      </w:r>
    </w:p>
    <w:p w14:paraId="40B16BBD" w14:textId="0F115884" w:rsidR="00446C5E" w:rsidRPr="005A04CB" w:rsidRDefault="00446C5E" w:rsidP="00D13B55">
      <w:pPr>
        <w:ind w:left="720" w:hanging="72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2019</w:t>
      </w:r>
      <w:r w:rsidRPr="005A04CB">
        <w:rPr>
          <w:rFonts w:ascii="Book Antiqua" w:hAnsi="Book Antiqua" w:cs="BookAntiqua-Bold"/>
          <w:bCs/>
          <w:sz w:val="24"/>
        </w:rPr>
        <w:tab/>
        <w:t xml:space="preserve">Provost’s University Fellowship, CUNY Graduate Center. </w:t>
      </w:r>
    </w:p>
    <w:p w14:paraId="04DF2178" w14:textId="691BA7BD" w:rsidR="006D28BD" w:rsidRPr="005A04CB" w:rsidRDefault="006D28BD" w:rsidP="00D13B55">
      <w:pPr>
        <w:ind w:left="720" w:hanging="72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2018</w:t>
      </w:r>
      <w:r w:rsidRPr="005A04CB">
        <w:rPr>
          <w:rFonts w:ascii="Book Antiqua" w:hAnsi="Book Antiqua" w:cs="BookAntiqua-Bold"/>
          <w:bCs/>
          <w:sz w:val="24"/>
        </w:rPr>
        <w:tab/>
      </w:r>
      <w:r w:rsidR="00B16B00" w:rsidRPr="005A04CB">
        <w:rPr>
          <w:rFonts w:ascii="Book Antiqua" w:hAnsi="Book Antiqua" w:cs="BookAntiqua-Bold"/>
          <w:bCs/>
          <w:sz w:val="24"/>
        </w:rPr>
        <w:t xml:space="preserve">Andrew W. </w:t>
      </w:r>
      <w:r w:rsidRPr="005A04CB">
        <w:rPr>
          <w:rFonts w:ascii="Book Antiqua" w:hAnsi="Book Antiqua" w:cs="BookAntiqua-Bold"/>
          <w:bCs/>
          <w:sz w:val="24"/>
        </w:rPr>
        <w:t xml:space="preserve">Mellon Curatorial Fellowship, </w:t>
      </w:r>
      <w:proofErr w:type="spellStart"/>
      <w:r w:rsidRPr="005A04CB">
        <w:rPr>
          <w:rFonts w:ascii="Book Antiqua" w:hAnsi="Book Antiqua" w:cs="BookAntiqua-Bold"/>
          <w:bCs/>
          <w:sz w:val="24"/>
        </w:rPr>
        <w:t>Dia</w:t>
      </w:r>
      <w:proofErr w:type="spellEnd"/>
      <w:r w:rsidRPr="005A04CB">
        <w:rPr>
          <w:rFonts w:ascii="Book Antiqua" w:hAnsi="Book Antiqua" w:cs="BookAntiqua-Bold"/>
          <w:bCs/>
          <w:sz w:val="24"/>
        </w:rPr>
        <w:t xml:space="preserve"> Art Foundation</w:t>
      </w:r>
      <w:r w:rsidR="00161159" w:rsidRPr="005A04CB">
        <w:rPr>
          <w:rFonts w:ascii="Book Antiqua" w:hAnsi="Book Antiqua" w:cs="BookAntiqua-Bold"/>
          <w:bCs/>
          <w:sz w:val="24"/>
        </w:rPr>
        <w:t>.</w:t>
      </w:r>
    </w:p>
    <w:p w14:paraId="65DC21C0" w14:textId="432A1AC1" w:rsidR="00D13B55" w:rsidRPr="005A04CB" w:rsidRDefault="00D13B55" w:rsidP="00D13B55">
      <w:pPr>
        <w:ind w:left="720" w:hanging="72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2018</w:t>
      </w:r>
      <w:r w:rsidRPr="005A04CB">
        <w:rPr>
          <w:rFonts w:ascii="Book Antiqua" w:hAnsi="Book Antiqua" w:cs="BookAntiqua-Bold"/>
          <w:bCs/>
          <w:sz w:val="24"/>
        </w:rPr>
        <w:tab/>
        <w:t>Travel Grant, Kirchner Museum Davos</w:t>
      </w:r>
      <w:r w:rsidR="00161159" w:rsidRPr="005A04CB">
        <w:rPr>
          <w:rFonts w:ascii="Book Antiqua" w:hAnsi="Book Antiqua" w:cs="BookAntiqua-Bold"/>
          <w:bCs/>
          <w:sz w:val="24"/>
        </w:rPr>
        <w:t>.</w:t>
      </w:r>
    </w:p>
    <w:p w14:paraId="577224CB" w14:textId="415131A9" w:rsidR="00C84796" w:rsidRPr="005A04CB" w:rsidRDefault="00C84796" w:rsidP="00D13B55">
      <w:pPr>
        <w:ind w:left="720" w:hanging="72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2018</w:t>
      </w:r>
      <w:r w:rsidRPr="005A04CB">
        <w:rPr>
          <w:rFonts w:ascii="Book Antiqua" w:hAnsi="Book Antiqua" w:cs="BookAntiqua-Bold"/>
          <w:bCs/>
          <w:sz w:val="24"/>
        </w:rPr>
        <w:tab/>
        <w:t>Provost’s Pre-Dissertation Research Fellowship, CUNY Graduate Center</w:t>
      </w:r>
      <w:r w:rsidR="00161159" w:rsidRPr="005A04CB">
        <w:rPr>
          <w:rFonts w:ascii="Book Antiqua" w:hAnsi="Book Antiqua" w:cs="BookAntiqua-Bold"/>
          <w:bCs/>
          <w:sz w:val="24"/>
        </w:rPr>
        <w:t>.</w:t>
      </w:r>
    </w:p>
    <w:p w14:paraId="4C1665B9" w14:textId="62EAE82D" w:rsidR="00F00C9E" w:rsidRPr="005A04CB" w:rsidRDefault="00F00C9E" w:rsidP="00143F98">
      <w:pPr>
        <w:ind w:left="720" w:hanging="72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2017</w:t>
      </w:r>
      <w:r w:rsidRPr="005A04CB">
        <w:rPr>
          <w:rFonts w:ascii="Book Antiqua" w:hAnsi="Book Antiqua" w:cs="BookAntiqua-Bold"/>
          <w:bCs/>
          <w:sz w:val="24"/>
        </w:rPr>
        <w:tab/>
        <w:t xml:space="preserve">Helena Rubinstein Critical Studies Fellowship, </w:t>
      </w:r>
      <w:r w:rsidRPr="005A04CB">
        <w:rPr>
          <w:rFonts w:ascii="Book Antiqua" w:hAnsi="Book Antiqua" w:cs="BookAntiqua-Bold"/>
          <w:bCs/>
          <w:sz w:val="24"/>
        </w:rPr>
        <w:br/>
        <w:t>Whitney Independent Study Program</w:t>
      </w:r>
      <w:r w:rsidR="00161159" w:rsidRPr="005A04CB">
        <w:rPr>
          <w:rFonts w:ascii="Book Antiqua" w:hAnsi="Book Antiqua" w:cs="BookAntiqua-Bold"/>
          <w:bCs/>
          <w:sz w:val="24"/>
        </w:rPr>
        <w:t>.</w:t>
      </w:r>
    </w:p>
    <w:p w14:paraId="6DD510A4" w14:textId="68D9E0A2" w:rsidR="00CA2462" w:rsidRPr="005A04CB" w:rsidRDefault="00CA2462" w:rsidP="00143F98">
      <w:pPr>
        <w:ind w:left="720" w:hanging="72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2017</w:t>
      </w:r>
      <w:r w:rsidRPr="005A04CB">
        <w:rPr>
          <w:rFonts w:ascii="Book Antiqua" w:hAnsi="Book Antiqua" w:cs="BookAntiqua-Bold"/>
          <w:bCs/>
          <w:sz w:val="24"/>
        </w:rPr>
        <w:tab/>
        <w:t>Doctoral Student Research Grant, CUNY Graduate Center</w:t>
      </w:r>
      <w:r w:rsidR="00161159" w:rsidRPr="005A04CB">
        <w:rPr>
          <w:rFonts w:ascii="Book Antiqua" w:hAnsi="Book Antiqua" w:cs="BookAntiqua-Bold"/>
          <w:bCs/>
          <w:sz w:val="24"/>
        </w:rPr>
        <w:t>.</w:t>
      </w:r>
      <w:r w:rsidRPr="005A04CB">
        <w:rPr>
          <w:rFonts w:ascii="Book Antiqua" w:hAnsi="Book Antiqua" w:cs="BookAntiqua-Bold"/>
          <w:bCs/>
          <w:sz w:val="24"/>
        </w:rPr>
        <w:t xml:space="preserve"> </w:t>
      </w:r>
    </w:p>
    <w:p w14:paraId="4322C0CF" w14:textId="4CDF7DE8" w:rsidR="009D7D08" w:rsidRPr="005A04CB" w:rsidRDefault="009D7D08" w:rsidP="00143F98">
      <w:pPr>
        <w:ind w:left="720" w:hanging="72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lastRenderedPageBreak/>
        <w:t>2014</w:t>
      </w:r>
      <w:r w:rsidRPr="005A04CB">
        <w:rPr>
          <w:rFonts w:ascii="Book Antiqua" w:hAnsi="Book Antiqua" w:cs="BookAntiqua-Bold"/>
          <w:bCs/>
          <w:sz w:val="24"/>
        </w:rPr>
        <w:tab/>
        <w:t>City University of New York Graduate Center Fellowship</w:t>
      </w:r>
      <w:r w:rsidR="00161159" w:rsidRPr="005A04CB">
        <w:rPr>
          <w:rFonts w:ascii="Book Antiqua" w:hAnsi="Book Antiqua" w:cs="BookAntiqua-Bold"/>
          <w:bCs/>
          <w:sz w:val="24"/>
        </w:rPr>
        <w:t>.</w:t>
      </w:r>
    </w:p>
    <w:p w14:paraId="38783859" w14:textId="2215F451" w:rsidR="003B589D" w:rsidRPr="005A04CB" w:rsidRDefault="003B589D" w:rsidP="00143F98">
      <w:pPr>
        <w:ind w:left="720" w:hanging="72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2011</w:t>
      </w:r>
      <w:r w:rsidRPr="005A04CB">
        <w:rPr>
          <w:rFonts w:ascii="Book Antiqua" w:hAnsi="Book Antiqua" w:cs="BookAntiqua-Bold"/>
          <w:bCs/>
          <w:sz w:val="24"/>
        </w:rPr>
        <w:tab/>
        <w:t>DAAD University Summer Course Grant</w:t>
      </w:r>
      <w:r w:rsidR="004566B2" w:rsidRPr="005A04CB">
        <w:rPr>
          <w:rFonts w:ascii="Book Antiqua" w:hAnsi="Book Antiqua" w:cs="BookAntiqua-Bold"/>
          <w:bCs/>
          <w:sz w:val="24"/>
        </w:rPr>
        <w:t>.</w:t>
      </w:r>
    </w:p>
    <w:p w14:paraId="3F4A8F0F" w14:textId="2A5F15CE" w:rsidR="00115AE3" w:rsidRPr="005A04CB" w:rsidRDefault="00115AE3" w:rsidP="00143F98">
      <w:pPr>
        <w:ind w:left="720" w:hanging="720"/>
        <w:rPr>
          <w:rFonts w:ascii="Book Antiqua" w:hAnsi="Book Antiqua" w:cs="BookAntiqua-Bold"/>
          <w:bCs/>
          <w:sz w:val="24"/>
        </w:rPr>
      </w:pPr>
    </w:p>
    <w:p w14:paraId="18AC5D18" w14:textId="42FE238F" w:rsidR="00115AE3" w:rsidRPr="005A04CB" w:rsidRDefault="00115AE3" w:rsidP="00115AE3">
      <w:pPr>
        <w:pBdr>
          <w:bottom w:val="single" w:sz="4" w:space="1" w:color="auto"/>
        </w:pBdr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HONORS AND AWARDS</w:t>
      </w:r>
    </w:p>
    <w:p w14:paraId="07ABD019" w14:textId="77777777" w:rsidR="00115AE3" w:rsidRPr="005A04CB" w:rsidRDefault="00115AE3" w:rsidP="00115AE3">
      <w:pPr>
        <w:rPr>
          <w:rFonts w:ascii="Book Antiqua" w:hAnsi="Book Antiqua" w:cs="BookAntiqua-Bold"/>
          <w:bCs/>
          <w:sz w:val="24"/>
        </w:rPr>
      </w:pPr>
    </w:p>
    <w:p w14:paraId="4E31D5E4" w14:textId="011E6F98" w:rsidR="00115AE3" w:rsidRPr="005A04CB" w:rsidRDefault="00115AE3" w:rsidP="00115AE3">
      <w:pPr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2013</w:t>
      </w:r>
      <w:r w:rsidRPr="005A04CB">
        <w:rPr>
          <w:rFonts w:ascii="Book Antiqua" w:hAnsi="Book Antiqua" w:cs="BookAntiqua-Bold"/>
          <w:bCs/>
          <w:sz w:val="24"/>
        </w:rPr>
        <w:tab/>
        <w:t xml:space="preserve">W.O. Judkins Memorial Prize in Art History, McGill University. </w:t>
      </w:r>
    </w:p>
    <w:p w14:paraId="68E77746" w14:textId="77777777" w:rsidR="00115AE3" w:rsidRPr="005A04CB" w:rsidRDefault="00115AE3" w:rsidP="00115AE3">
      <w:pPr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 xml:space="preserve">2013 </w:t>
      </w:r>
      <w:r w:rsidRPr="005A04CB">
        <w:rPr>
          <w:rFonts w:ascii="Book Antiqua" w:hAnsi="Book Antiqua" w:cs="BookAntiqua-Bold"/>
          <w:bCs/>
          <w:sz w:val="24"/>
        </w:rPr>
        <w:tab/>
        <w:t xml:space="preserve">Dean’s </w:t>
      </w:r>
      <w:proofErr w:type="spellStart"/>
      <w:r w:rsidRPr="005A04CB">
        <w:rPr>
          <w:rFonts w:ascii="Book Antiqua" w:hAnsi="Book Antiqua" w:cs="BookAntiqua-Bold"/>
          <w:bCs/>
          <w:sz w:val="24"/>
        </w:rPr>
        <w:t>Honour</w:t>
      </w:r>
      <w:proofErr w:type="spellEnd"/>
      <w:r w:rsidRPr="005A04CB">
        <w:rPr>
          <w:rFonts w:ascii="Book Antiqua" w:hAnsi="Book Antiqua" w:cs="BookAntiqua-Bold"/>
          <w:bCs/>
          <w:sz w:val="24"/>
        </w:rPr>
        <w:t xml:space="preserve"> List, McGill University.</w:t>
      </w:r>
    </w:p>
    <w:p w14:paraId="12D7A468" w14:textId="77777777" w:rsidR="00115AE3" w:rsidRPr="005A04CB" w:rsidRDefault="00115AE3" w:rsidP="00115AE3">
      <w:pPr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2012</w:t>
      </w:r>
      <w:r w:rsidRPr="005A04CB">
        <w:rPr>
          <w:rFonts w:ascii="Book Antiqua" w:hAnsi="Book Antiqua" w:cs="BookAntiqua-Bold"/>
          <w:bCs/>
          <w:sz w:val="24"/>
        </w:rPr>
        <w:tab/>
        <w:t>Max Sterne Art History Internship Award, McGill University.</w:t>
      </w:r>
    </w:p>
    <w:p w14:paraId="1CD45422" w14:textId="655AF332" w:rsidR="00115AE3" w:rsidRPr="005A04CB" w:rsidRDefault="00115AE3" w:rsidP="00115AE3">
      <w:pPr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2011</w:t>
      </w:r>
      <w:r w:rsidRPr="005A04CB">
        <w:rPr>
          <w:rFonts w:ascii="Book Antiqua" w:hAnsi="Book Antiqua" w:cs="BookAntiqua-Bold"/>
          <w:bCs/>
          <w:sz w:val="24"/>
        </w:rPr>
        <w:tab/>
        <w:t>Arts Internship Research Award, McGill University.</w:t>
      </w:r>
    </w:p>
    <w:p w14:paraId="771690B6" w14:textId="77777777" w:rsidR="003B589D" w:rsidRPr="005A04CB" w:rsidRDefault="003B589D" w:rsidP="003B589D">
      <w:pPr>
        <w:rPr>
          <w:rFonts w:ascii="Book Antiqua" w:hAnsi="Book Antiqua" w:cs="BookAntiqua-Bold"/>
          <w:bCs/>
          <w:sz w:val="24"/>
        </w:rPr>
      </w:pPr>
    </w:p>
    <w:p w14:paraId="37BA82EA" w14:textId="23218D80" w:rsidR="003B589D" w:rsidRPr="005A04CB" w:rsidRDefault="003B589D" w:rsidP="0076573B">
      <w:pPr>
        <w:pBdr>
          <w:bottom w:val="single" w:sz="4" w:space="1" w:color="auto"/>
        </w:pBdr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PRESENTATIONS</w:t>
      </w:r>
    </w:p>
    <w:p w14:paraId="093D1AF6" w14:textId="6D30BFA2" w:rsidR="003B589D" w:rsidRPr="005A04CB" w:rsidRDefault="003B589D" w:rsidP="003B589D">
      <w:pPr>
        <w:rPr>
          <w:rFonts w:ascii="Book Antiqua" w:hAnsi="Book Antiqua" w:cs="BookAntiqua-Bold"/>
          <w:bCs/>
          <w:sz w:val="24"/>
        </w:rPr>
      </w:pPr>
    </w:p>
    <w:p w14:paraId="023492C1" w14:textId="378E6423" w:rsidR="00115AE3" w:rsidRPr="005A04CB" w:rsidRDefault="00115AE3" w:rsidP="003B589D">
      <w:pPr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INVITED LECTURES AND TALKS</w:t>
      </w:r>
    </w:p>
    <w:p w14:paraId="396445FF" w14:textId="4EE45280" w:rsidR="00115AE3" w:rsidRPr="005A04CB" w:rsidRDefault="00115AE3" w:rsidP="00115AE3">
      <w:pPr>
        <w:ind w:left="720" w:hanging="72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2019</w:t>
      </w:r>
      <w:r w:rsidRPr="005A04CB">
        <w:rPr>
          <w:rFonts w:ascii="Book Antiqua" w:hAnsi="Book Antiqua" w:cs="BookAntiqua-Bold"/>
          <w:bCs/>
          <w:sz w:val="24"/>
        </w:rPr>
        <w:tab/>
      </w:r>
      <w:r w:rsidR="002B0EA4" w:rsidRPr="005A04CB">
        <w:rPr>
          <w:rFonts w:ascii="Book Antiqua" w:hAnsi="Book Antiqua" w:cs="BookAntiqua-Bold"/>
          <w:bCs/>
          <w:sz w:val="24"/>
        </w:rPr>
        <w:t xml:space="preserve">Robert Gore Rifkind Center for German Expressionist Studies Scholar-in-Residence, </w:t>
      </w:r>
      <w:r w:rsidRPr="005A04CB">
        <w:rPr>
          <w:rFonts w:ascii="Book Antiqua" w:hAnsi="Book Antiqua" w:cs="BookAntiqua-Bold"/>
          <w:bCs/>
          <w:sz w:val="24"/>
        </w:rPr>
        <w:t xml:space="preserve">“Die </w:t>
      </w:r>
      <w:proofErr w:type="spellStart"/>
      <w:r w:rsidRPr="005A04CB">
        <w:rPr>
          <w:rFonts w:ascii="Book Antiqua" w:hAnsi="Book Antiqua" w:cs="BookAntiqua-Bold"/>
          <w:bCs/>
          <w:sz w:val="24"/>
        </w:rPr>
        <w:t>Brücke</w:t>
      </w:r>
      <w:proofErr w:type="spellEnd"/>
      <w:r w:rsidRPr="005A04CB">
        <w:rPr>
          <w:rFonts w:ascii="Book Antiqua" w:hAnsi="Book Antiqua" w:cs="BookAntiqua-Bold"/>
          <w:bCs/>
          <w:sz w:val="24"/>
        </w:rPr>
        <w:t xml:space="preserve">, Primitivism, and </w:t>
      </w:r>
      <w:proofErr w:type="spellStart"/>
      <w:r w:rsidRPr="005A04CB">
        <w:rPr>
          <w:rFonts w:ascii="Book Antiqua" w:hAnsi="Book Antiqua" w:cs="BookAntiqua-Bold"/>
          <w:bCs/>
          <w:sz w:val="24"/>
        </w:rPr>
        <w:t>Sachlichkeit</w:t>
      </w:r>
      <w:proofErr w:type="spellEnd"/>
      <w:r w:rsidRPr="005A04CB">
        <w:rPr>
          <w:rFonts w:ascii="Book Antiqua" w:hAnsi="Book Antiqua" w:cs="BookAntiqua-Bold"/>
          <w:bCs/>
          <w:sz w:val="24"/>
        </w:rPr>
        <w:t xml:space="preserve">: A Colonial Economy of Feeling,” Los Angeles County Museum of Art, July. </w:t>
      </w:r>
    </w:p>
    <w:p w14:paraId="283DDD21" w14:textId="685912A7" w:rsidR="001918F2" w:rsidRPr="005A04CB" w:rsidRDefault="001918F2" w:rsidP="00115AE3">
      <w:pPr>
        <w:ind w:left="720" w:hanging="720"/>
        <w:rPr>
          <w:rFonts w:ascii="Book Antiqua" w:hAnsi="Book Antiqua" w:cs="BookAntiqua-Bold"/>
          <w:bCs/>
          <w:sz w:val="24"/>
        </w:rPr>
      </w:pPr>
    </w:p>
    <w:p w14:paraId="3C2D7E70" w14:textId="69D4070D" w:rsidR="001918F2" w:rsidRPr="005A04CB" w:rsidRDefault="001918F2" w:rsidP="00115AE3">
      <w:pPr>
        <w:ind w:left="720" w:hanging="72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2015</w:t>
      </w:r>
      <w:r w:rsidRPr="005A04CB">
        <w:rPr>
          <w:rFonts w:ascii="Book Antiqua" w:hAnsi="Book Antiqua" w:cs="BookAntiqua-Bold"/>
          <w:bCs/>
          <w:sz w:val="24"/>
        </w:rPr>
        <w:tab/>
        <w:t xml:space="preserve">“Attention! Televisual Politics in Liz Magic Laser’s </w:t>
      </w:r>
      <w:r w:rsidRPr="005A04CB">
        <w:rPr>
          <w:rFonts w:ascii="Book Antiqua" w:hAnsi="Book Antiqua" w:cs="BookAntiqua-Bold"/>
          <w:bCs/>
          <w:i/>
          <w:sz w:val="24"/>
        </w:rPr>
        <w:t>I Feel Your Pain,”</w:t>
      </w:r>
      <w:r w:rsidRPr="005A04CB">
        <w:rPr>
          <w:rFonts w:ascii="Book Antiqua" w:hAnsi="Book Antiqua" w:cs="BookAntiqua-Bold"/>
          <w:bCs/>
          <w:sz w:val="24"/>
        </w:rPr>
        <w:t xml:space="preserve"> in “‘Ce qui se </w:t>
      </w:r>
      <w:proofErr w:type="spellStart"/>
      <w:r w:rsidRPr="005A04CB">
        <w:rPr>
          <w:rFonts w:ascii="Book Antiqua" w:hAnsi="Book Antiqua" w:cs="BookAntiqua-Bold"/>
          <w:bCs/>
          <w:sz w:val="24"/>
        </w:rPr>
        <w:t>dessine</w:t>
      </w:r>
      <w:proofErr w:type="spellEnd"/>
      <w:r w:rsidRPr="005A04CB">
        <w:rPr>
          <w:rFonts w:ascii="Book Antiqua" w:hAnsi="Book Antiqua" w:cs="BookAntiqua-Bold"/>
          <w:bCs/>
          <w:sz w:val="24"/>
        </w:rPr>
        <w:t xml:space="preserve"> de nouveau’: On the Relationship Between Aesthetics and Politics in the Current Artistic Landscape,” DHC/ART Foundation, Montreal, January.</w:t>
      </w:r>
    </w:p>
    <w:p w14:paraId="6CA46FB3" w14:textId="56DE206D" w:rsidR="00115AE3" w:rsidRPr="005A04CB" w:rsidRDefault="00115AE3" w:rsidP="003B589D">
      <w:pPr>
        <w:rPr>
          <w:rFonts w:ascii="Book Antiqua" w:hAnsi="Book Antiqua" w:cs="BookAntiqua-Bold"/>
          <w:bCs/>
          <w:sz w:val="24"/>
        </w:rPr>
      </w:pPr>
    </w:p>
    <w:p w14:paraId="228ED8CE" w14:textId="0E3E9F1B" w:rsidR="00115AE3" w:rsidRPr="005A04CB" w:rsidRDefault="00115AE3" w:rsidP="003B589D">
      <w:pPr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CONFERENCE PAPERS AND PANELS</w:t>
      </w:r>
    </w:p>
    <w:p w14:paraId="250F929A" w14:textId="2539786E" w:rsidR="007D72F9" w:rsidRDefault="007D72F9" w:rsidP="00115AE3">
      <w:pPr>
        <w:ind w:left="720" w:hanging="720"/>
        <w:rPr>
          <w:rFonts w:ascii="Book Antiqua" w:hAnsi="Book Antiqua" w:cs="BookAntiqua-Bold"/>
          <w:bCs/>
          <w:sz w:val="24"/>
        </w:rPr>
      </w:pPr>
      <w:r>
        <w:rPr>
          <w:rFonts w:ascii="Book Antiqua" w:hAnsi="Book Antiqua" w:cs="BookAntiqua-Bold"/>
          <w:bCs/>
          <w:sz w:val="24"/>
        </w:rPr>
        <w:t>2020</w:t>
      </w:r>
      <w:r>
        <w:rPr>
          <w:rFonts w:ascii="Book Antiqua" w:hAnsi="Book Antiqua" w:cs="BookAntiqua-Bold"/>
          <w:bCs/>
          <w:sz w:val="24"/>
        </w:rPr>
        <w:tab/>
        <w:t xml:space="preserve">“The Suture and the Needle,” in “Figuring Magic Realism: International Interpretations of an Elusive Term,” CUNY Graduate Center, October. </w:t>
      </w:r>
    </w:p>
    <w:p w14:paraId="5207F016" w14:textId="77777777" w:rsidR="007D72F9" w:rsidRDefault="007D72F9" w:rsidP="00115AE3">
      <w:pPr>
        <w:ind w:left="720" w:hanging="720"/>
        <w:rPr>
          <w:rFonts w:ascii="Book Antiqua" w:hAnsi="Book Antiqua" w:cs="BookAntiqua-Bold"/>
          <w:bCs/>
          <w:sz w:val="24"/>
        </w:rPr>
      </w:pPr>
    </w:p>
    <w:p w14:paraId="08CFD03D" w14:textId="4F76AE6A" w:rsidR="00C10B96" w:rsidRPr="006951B9" w:rsidRDefault="00C10B96" w:rsidP="00115AE3">
      <w:pPr>
        <w:ind w:left="720" w:hanging="72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2020</w:t>
      </w:r>
      <w:r w:rsidRPr="005A04CB">
        <w:rPr>
          <w:rFonts w:ascii="Book Antiqua" w:hAnsi="Book Antiqua" w:cs="BookAntiqua-Bold"/>
          <w:bCs/>
          <w:sz w:val="24"/>
        </w:rPr>
        <w:tab/>
        <w:t xml:space="preserve">“Blur, Blackness, and Die </w:t>
      </w:r>
      <w:proofErr w:type="spellStart"/>
      <w:r w:rsidRPr="005A04CB">
        <w:rPr>
          <w:rFonts w:ascii="Book Antiqua" w:hAnsi="Book Antiqua" w:cs="BookAntiqua-Bold"/>
          <w:bCs/>
          <w:sz w:val="24"/>
        </w:rPr>
        <w:t>Brücke</w:t>
      </w:r>
      <w:proofErr w:type="spellEnd"/>
      <w:r w:rsidRPr="005A04CB">
        <w:rPr>
          <w:rFonts w:ascii="Book Antiqua" w:hAnsi="Book Antiqua" w:cs="BookAntiqua-Bold"/>
          <w:bCs/>
          <w:sz w:val="24"/>
        </w:rPr>
        <w:t xml:space="preserve">,” in “Art, Obscurity, and the Politics of Rescue,” chaired by Flora </w:t>
      </w:r>
      <w:proofErr w:type="spellStart"/>
      <w:r w:rsidRPr="005A04CB">
        <w:rPr>
          <w:rFonts w:ascii="Book Antiqua" w:hAnsi="Book Antiqua" w:cs="BookAntiqua-Bold"/>
          <w:bCs/>
          <w:sz w:val="24"/>
        </w:rPr>
        <w:t>Dunster</w:t>
      </w:r>
      <w:proofErr w:type="spellEnd"/>
      <w:r w:rsidRPr="005A04CB">
        <w:rPr>
          <w:rFonts w:ascii="Book Antiqua" w:hAnsi="Book Antiqua" w:cs="BookAntiqua-Bold"/>
          <w:bCs/>
          <w:sz w:val="24"/>
        </w:rPr>
        <w:t xml:space="preserve"> and Amy Tobin, Association for Art History, Newcastle University and </w:t>
      </w:r>
      <w:proofErr w:type="spellStart"/>
      <w:r w:rsidRPr="005A04CB">
        <w:rPr>
          <w:rFonts w:ascii="Book Antiqua" w:hAnsi="Book Antiqua" w:cs="BookAntiqua-Bold"/>
          <w:bCs/>
          <w:sz w:val="24"/>
        </w:rPr>
        <w:t>Northumbria</w:t>
      </w:r>
      <w:proofErr w:type="spellEnd"/>
      <w:r w:rsidRPr="005A04CB">
        <w:rPr>
          <w:rFonts w:ascii="Book Antiqua" w:hAnsi="Book Antiqua" w:cs="BookAntiqua-Bold"/>
          <w:bCs/>
          <w:sz w:val="24"/>
        </w:rPr>
        <w:t xml:space="preserve"> University, April</w:t>
      </w:r>
      <w:r w:rsidR="006951B9">
        <w:rPr>
          <w:rFonts w:ascii="Book Antiqua" w:hAnsi="Book Antiqua" w:cs="BookAntiqua-Bold"/>
          <w:bCs/>
          <w:sz w:val="24"/>
        </w:rPr>
        <w:t xml:space="preserve"> (</w:t>
      </w:r>
      <w:r w:rsidR="006951B9">
        <w:rPr>
          <w:rFonts w:ascii="Book Antiqua" w:hAnsi="Book Antiqua" w:cs="BookAntiqua-Bold"/>
          <w:bCs/>
          <w:i/>
          <w:iCs/>
          <w:sz w:val="24"/>
        </w:rPr>
        <w:t>canceled due to COVID-19</w:t>
      </w:r>
      <w:r w:rsidR="006951B9">
        <w:rPr>
          <w:rFonts w:ascii="Book Antiqua" w:hAnsi="Book Antiqua" w:cs="BookAntiqua-Bold"/>
          <w:bCs/>
          <w:sz w:val="24"/>
        </w:rPr>
        <w:t xml:space="preserve">). </w:t>
      </w:r>
    </w:p>
    <w:p w14:paraId="38372432" w14:textId="77777777" w:rsidR="00C10B96" w:rsidRPr="005A04CB" w:rsidRDefault="00C10B96" w:rsidP="00115AE3">
      <w:pPr>
        <w:ind w:left="720" w:hanging="720"/>
        <w:rPr>
          <w:rFonts w:ascii="Book Antiqua" w:hAnsi="Book Antiqua" w:cs="BookAntiqua-Bold"/>
          <w:bCs/>
          <w:sz w:val="24"/>
        </w:rPr>
      </w:pPr>
    </w:p>
    <w:p w14:paraId="366AA21C" w14:textId="27746AEF" w:rsidR="00F70471" w:rsidRPr="005A04CB" w:rsidRDefault="00F70471" w:rsidP="00115AE3">
      <w:pPr>
        <w:ind w:left="720" w:hanging="72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2019</w:t>
      </w:r>
      <w:r w:rsidRPr="005A04CB">
        <w:rPr>
          <w:rFonts w:ascii="Book Antiqua" w:hAnsi="Book Antiqua" w:cs="BookAntiqua-Bold"/>
          <w:bCs/>
          <w:sz w:val="24"/>
        </w:rPr>
        <w:tab/>
        <w:t>“</w:t>
      </w:r>
      <w:r w:rsidR="008A3DB3" w:rsidRPr="005A04CB">
        <w:rPr>
          <w:rFonts w:ascii="Book Antiqua" w:hAnsi="Book Antiqua" w:cs="BookAntiqua-Bold"/>
          <w:bCs/>
          <w:sz w:val="24"/>
        </w:rPr>
        <w:t xml:space="preserve">The </w:t>
      </w:r>
      <w:proofErr w:type="spellStart"/>
      <w:r w:rsidR="008A3DB3" w:rsidRPr="005A04CB">
        <w:rPr>
          <w:rFonts w:ascii="Book Antiqua" w:hAnsi="Book Antiqua" w:cs="BookAntiqua-Bold"/>
          <w:bCs/>
          <w:i/>
          <w:sz w:val="24"/>
        </w:rPr>
        <w:t>Handwerk</w:t>
      </w:r>
      <w:proofErr w:type="spellEnd"/>
      <w:r w:rsidR="008A3DB3" w:rsidRPr="005A04CB">
        <w:rPr>
          <w:rFonts w:ascii="Book Antiqua" w:hAnsi="Book Antiqua" w:cs="BookAntiqua-Bold"/>
          <w:bCs/>
          <w:iCs/>
          <w:sz w:val="24"/>
        </w:rPr>
        <w:t xml:space="preserve"> of the Artist: Die </w:t>
      </w:r>
      <w:proofErr w:type="spellStart"/>
      <w:r w:rsidR="008A3DB3" w:rsidRPr="005A04CB">
        <w:rPr>
          <w:rFonts w:ascii="Book Antiqua" w:hAnsi="Book Antiqua" w:cs="BookAntiqua-Bold"/>
          <w:bCs/>
          <w:iCs/>
          <w:sz w:val="24"/>
        </w:rPr>
        <w:t>Brücke’s</w:t>
      </w:r>
      <w:proofErr w:type="spellEnd"/>
      <w:r w:rsidR="008A3DB3" w:rsidRPr="005A04CB">
        <w:rPr>
          <w:rFonts w:ascii="Book Antiqua" w:hAnsi="Book Antiqua" w:cs="BookAntiqua-Bold"/>
          <w:bCs/>
          <w:iCs/>
          <w:sz w:val="24"/>
        </w:rPr>
        <w:t xml:space="preserve"> Woodcuts and Wilhelmine Industry</w:t>
      </w:r>
      <w:r w:rsidRPr="005A04CB">
        <w:rPr>
          <w:rFonts w:ascii="Book Antiqua" w:hAnsi="Book Antiqua" w:cs="BookAntiqua-Bold"/>
          <w:bCs/>
          <w:sz w:val="24"/>
        </w:rPr>
        <w:t xml:space="preserve">,” Berliner </w:t>
      </w:r>
      <w:proofErr w:type="spellStart"/>
      <w:r w:rsidRPr="005A04CB">
        <w:rPr>
          <w:rFonts w:ascii="Book Antiqua" w:hAnsi="Book Antiqua" w:cs="BookAntiqua-Bold"/>
          <w:bCs/>
          <w:sz w:val="24"/>
        </w:rPr>
        <w:t>Graduierten</w:t>
      </w:r>
      <w:proofErr w:type="spellEnd"/>
      <w:r w:rsidRPr="005A04CB">
        <w:rPr>
          <w:rFonts w:ascii="Book Antiqua" w:hAnsi="Book Antiqua" w:cs="BookAntiqua-Bold"/>
          <w:bCs/>
          <w:sz w:val="24"/>
        </w:rPr>
        <w:t xml:space="preserve">-Symposium </w:t>
      </w:r>
      <w:proofErr w:type="spellStart"/>
      <w:r w:rsidRPr="005A04CB">
        <w:rPr>
          <w:rFonts w:ascii="Book Antiqua" w:hAnsi="Book Antiqua" w:cs="BookAntiqua-Bold"/>
          <w:bCs/>
          <w:sz w:val="24"/>
        </w:rPr>
        <w:t>für</w:t>
      </w:r>
      <w:proofErr w:type="spellEnd"/>
      <w:r w:rsidRPr="005A04CB">
        <w:rPr>
          <w:rFonts w:ascii="Book Antiqua" w:hAnsi="Book Antiqua" w:cs="BookAntiqua-Bold"/>
          <w:bCs/>
          <w:sz w:val="24"/>
        </w:rPr>
        <w:t xml:space="preserve"> </w:t>
      </w:r>
      <w:proofErr w:type="spellStart"/>
      <w:r w:rsidRPr="005A04CB">
        <w:rPr>
          <w:rFonts w:ascii="Book Antiqua" w:hAnsi="Book Antiqua" w:cs="BookAntiqua-Bold"/>
          <w:bCs/>
          <w:sz w:val="24"/>
        </w:rPr>
        <w:t>Moderne</w:t>
      </w:r>
      <w:proofErr w:type="spellEnd"/>
      <w:r w:rsidRPr="005A04CB">
        <w:rPr>
          <w:rFonts w:ascii="Book Antiqua" w:hAnsi="Book Antiqua" w:cs="BookAntiqua-Bold"/>
          <w:bCs/>
          <w:sz w:val="24"/>
        </w:rPr>
        <w:t xml:space="preserve"> und </w:t>
      </w:r>
      <w:proofErr w:type="spellStart"/>
      <w:r w:rsidRPr="005A04CB">
        <w:rPr>
          <w:rFonts w:ascii="Book Antiqua" w:hAnsi="Book Antiqua" w:cs="BookAntiqua-Bold"/>
          <w:bCs/>
          <w:sz w:val="24"/>
        </w:rPr>
        <w:t>zeitgenössisches</w:t>
      </w:r>
      <w:proofErr w:type="spellEnd"/>
      <w:r w:rsidRPr="005A04CB">
        <w:rPr>
          <w:rFonts w:ascii="Book Antiqua" w:hAnsi="Book Antiqua" w:cs="BookAntiqua-Bold"/>
          <w:bCs/>
          <w:sz w:val="24"/>
        </w:rPr>
        <w:t xml:space="preserve"> </w:t>
      </w:r>
      <w:proofErr w:type="spellStart"/>
      <w:r w:rsidRPr="005A04CB">
        <w:rPr>
          <w:rFonts w:ascii="Book Antiqua" w:hAnsi="Book Antiqua" w:cs="BookAntiqua-Bold"/>
          <w:bCs/>
          <w:sz w:val="24"/>
        </w:rPr>
        <w:t>Kunstgeschichte</w:t>
      </w:r>
      <w:proofErr w:type="spellEnd"/>
      <w:r w:rsidRPr="005A04CB">
        <w:rPr>
          <w:rFonts w:ascii="Book Antiqua" w:hAnsi="Book Antiqua" w:cs="BookAntiqua-Bold"/>
          <w:bCs/>
          <w:sz w:val="24"/>
        </w:rPr>
        <w:t xml:space="preserve">, November. </w:t>
      </w:r>
    </w:p>
    <w:p w14:paraId="4738936A" w14:textId="77777777" w:rsidR="003551EA" w:rsidRPr="005A04CB" w:rsidRDefault="003551EA" w:rsidP="00115AE3">
      <w:pPr>
        <w:rPr>
          <w:rFonts w:ascii="Book Antiqua" w:hAnsi="Book Antiqua" w:cs="BookAntiqua-Bold"/>
          <w:bCs/>
          <w:sz w:val="24"/>
        </w:rPr>
      </w:pPr>
    </w:p>
    <w:p w14:paraId="02A45673" w14:textId="473494AD" w:rsidR="002340B9" w:rsidRPr="005A04CB" w:rsidRDefault="002340B9" w:rsidP="00246F0F">
      <w:pPr>
        <w:ind w:left="720" w:hanging="72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2019</w:t>
      </w:r>
      <w:r w:rsidRPr="005A04CB">
        <w:rPr>
          <w:rFonts w:ascii="Book Antiqua" w:hAnsi="Book Antiqua" w:cs="BookAntiqua-Bold"/>
          <w:bCs/>
          <w:sz w:val="24"/>
        </w:rPr>
        <w:tab/>
        <w:t>“The Circus Comes to Dresden,” in “The Art and Architecture of Alterity,” Art History Graduate Student Symposium, Rutgers University, April.</w:t>
      </w:r>
    </w:p>
    <w:p w14:paraId="78F87123" w14:textId="77777777" w:rsidR="002340B9" w:rsidRPr="005A04CB" w:rsidRDefault="002340B9" w:rsidP="00246F0F">
      <w:pPr>
        <w:ind w:left="720" w:hanging="720"/>
        <w:rPr>
          <w:rFonts w:ascii="Book Antiqua" w:hAnsi="Book Antiqua" w:cs="BookAntiqua-Bold"/>
          <w:bCs/>
          <w:sz w:val="24"/>
        </w:rPr>
      </w:pPr>
    </w:p>
    <w:p w14:paraId="1AAE605F" w14:textId="75953AAA" w:rsidR="00400BCC" w:rsidRPr="005A04CB" w:rsidRDefault="00400BCC" w:rsidP="00246F0F">
      <w:pPr>
        <w:ind w:left="720" w:hanging="72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2019</w:t>
      </w:r>
      <w:r w:rsidRPr="005A04CB">
        <w:rPr>
          <w:rFonts w:ascii="Book Antiqua" w:hAnsi="Book Antiqua" w:cs="BookAntiqua-Bold"/>
          <w:bCs/>
          <w:sz w:val="24"/>
        </w:rPr>
        <w:tab/>
      </w:r>
      <w:r w:rsidR="00D50C68" w:rsidRPr="005A04CB">
        <w:rPr>
          <w:rFonts w:ascii="Book Antiqua" w:hAnsi="Book Antiqua" w:cs="BookAntiqua-Bold"/>
          <w:bCs/>
          <w:sz w:val="24"/>
        </w:rPr>
        <w:t xml:space="preserve">“Empathy, Solidarity, and Other Things in </w:t>
      </w:r>
      <w:proofErr w:type="spellStart"/>
      <w:r w:rsidR="00D50C68" w:rsidRPr="005A04CB">
        <w:rPr>
          <w:rFonts w:ascii="Book Antiqua" w:hAnsi="Book Antiqua" w:cs="BookAntiqua-Bold"/>
          <w:bCs/>
          <w:i/>
          <w:sz w:val="24"/>
        </w:rPr>
        <w:t>Kuhle</w:t>
      </w:r>
      <w:proofErr w:type="spellEnd"/>
      <w:r w:rsidR="00D50C68" w:rsidRPr="005A04CB">
        <w:rPr>
          <w:rFonts w:ascii="Book Antiqua" w:hAnsi="Book Antiqua" w:cs="BookAntiqua-Bold"/>
          <w:bCs/>
          <w:i/>
          <w:sz w:val="24"/>
        </w:rPr>
        <w:t xml:space="preserve"> </w:t>
      </w:r>
      <w:proofErr w:type="spellStart"/>
      <w:r w:rsidR="00D50C68" w:rsidRPr="005A04CB">
        <w:rPr>
          <w:rFonts w:ascii="Book Antiqua" w:hAnsi="Book Antiqua" w:cs="BookAntiqua-Bold"/>
          <w:bCs/>
          <w:i/>
          <w:sz w:val="24"/>
        </w:rPr>
        <w:t>Wampe</w:t>
      </w:r>
      <w:proofErr w:type="spellEnd"/>
      <w:r w:rsidR="00D50C68" w:rsidRPr="005A04CB">
        <w:rPr>
          <w:rFonts w:ascii="Book Antiqua" w:hAnsi="Book Antiqua" w:cs="BookAntiqua-Bold"/>
          <w:bCs/>
          <w:sz w:val="24"/>
        </w:rPr>
        <w:t>,” in “Life and Its Animation</w:t>
      </w:r>
      <w:r w:rsidR="00E25CFB" w:rsidRPr="005A04CB">
        <w:rPr>
          <w:rFonts w:ascii="Book Antiqua" w:hAnsi="Book Antiqua" w:cs="BookAntiqua-Bold"/>
          <w:bCs/>
          <w:sz w:val="24"/>
        </w:rPr>
        <w:t>,</w:t>
      </w:r>
      <w:r w:rsidR="00D50C68" w:rsidRPr="005A04CB">
        <w:rPr>
          <w:rFonts w:ascii="Book Antiqua" w:hAnsi="Book Antiqua" w:cs="BookAntiqua-Bold"/>
          <w:bCs/>
          <w:sz w:val="24"/>
        </w:rPr>
        <w:t xml:space="preserve">” chaired by Katerina </w:t>
      </w:r>
      <w:proofErr w:type="spellStart"/>
      <w:r w:rsidR="00D50C68" w:rsidRPr="005A04CB">
        <w:rPr>
          <w:rFonts w:ascii="Book Antiqua" w:hAnsi="Book Antiqua" w:cs="BookAntiqua-Bold"/>
          <w:bCs/>
          <w:sz w:val="24"/>
        </w:rPr>
        <w:t>Korola</w:t>
      </w:r>
      <w:proofErr w:type="spellEnd"/>
      <w:r w:rsidR="00D50C68" w:rsidRPr="005A04CB">
        <w:rPr>
          <w:rFonts w:ascii="Book Antiqua" w:hAnsi="Book Antiqua" w:cs="BookAntiqua-Bold"/>
          <w:bCs/>
          <w:sz w:val="24"/>
        </w:rPr>
        <w:t xml:space="preserve"> and Cassandra Guan, Society for Cinema and Media Studies Conference, Seattle, March. </w:t>
      </w:r>
    </w:p>
    <w:p w14:paraId="479FFC25" w14:textId="77777777" w:rsidR="00400BCC" w:rsidRPr="005A04CB" w:rsidRDefault="00400BCC" w:rsidP="00246F0F">
      <w:pPr>
        <w:ind w:left="720" w:hanging="720"/>
        <w:rPr>
          <w:rFonts w:ascii="Book Antiqua" w:hAnsi="Book Antiqua" w:cs="BookAntiqua-Bold"/>
          <w:bCs/>
          <w:sz w:val="24"/>
        </w:rPr>
      </w:pPr>
    </w:p>
    <w:p w14:paraId="14DAB0EB" w14:textId="2EB3ED36" w:rsidR="007E53F7" w:rsidRPr="005A04CB" w:rsidRDefault="007E53F7" w:rsidP="00246F0F">
      <w:pPr>
        <w:ind w:left="720" w:hanging="72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lastRenderedPageBreak/>
        <w:t>2018</w:t>
      </w:r>
      <w:r w:rsidRPr="005A04CB">
        <w:rPr>
          <w:rFonts w:ascii="Book Antiqua" w:hAnsi="Book Antiqua" w:cs="BookAntiqua-Bold"/>
          <w:bCs/>
          <w:sz w:val="24"/>
        </w:rPr>
        <w:tab/>
        <w:t>“Empathy from Cacti to Brecht,” in Whitney Independent Study Program Critical Studies Symposium, Whitney Museum of American Art, New York, May.</w:t>
      </w:r>
    </w:p>
    <w:p w14:paraId="46968E7C" w14:textId="77777777" w:rsidR="007E53F7" w:rsidRPr="005A04CB" w:rsidRDefault="007E53F7" w:rsidP="007E53F7">
      <w:pPr>
        <w:rPr>
          <w:rFonts w:ascii="Book Antiqua" w:hAnsi="Book Antiqua" w:cs="BookAntiqua-Bold"/>
          <w:bCs/>
          <w:sz w:val="24"/>
        </w:rPr>
      </w:pPr>
    </w:p>
    <w:p w14:paraId="324CEBBA" w14:textId="2435021E" w:rsidR="0078499B" w:rsidRPr="005A04CB" w:rsidRDefault="0078499B" w:rsidP="007E53F7">
      <w:pPr>
        <w:ind w:left="720" w:hanging="72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2017</w:t>
      </w:r>
      <w:r w:rsidRPr="005A04CB">
        <w:rPr>
          <w:rFonts w:ascii="Book Antiqua" w:hAnsi="Book Antiqua" w:cs="BookAntiqua-Bold"/>
          <w:bCs/>
          <w:sz w:val="24"/>
        </w:rPr>
        <w:tab/>
        <w:t>“</w:t>
      </w:r>
      <w:proofErr w:type="spellStart"/>
      <w:r w:rsidRPr="005A04CB">
        <w:rPr>
          <w:rFonts w:ascii="Book Antiqua" w:hAnsi="Book Antiqua" w:cs="BookAntiqua-Bold"/>
          <w:bCs/>
          <w:sz w:val="24"/>
        </w:rPr>
        <w:t>Tatlinism</w:t>
      </w:r>
      <w:proofErr w:type="spellEnd"/>
      <w:r w:rsidRPr="005A04CB">
        <w:rPr>
          <w:rFonts w:ascii="Book Antiqua" w:hAnsi="Book Antiqua" w:cs="BookAntiqua-Bold"/>
          <w:bCs/>
          <w:sz w:val="24"/>
        </w:rPr>
        <w:t>, or Hausmann’s Bluff,” in “Revolution in the Margins, 1917-2017,”</w:t>
      </w:r>
      <w:r w:rsidR="007D72F9">
        <w:rPr>
          <w:rFonts w:ascii="Book Antiqua" w:hAnsi="Book Antiqua" w:cs="BookAntiqua-Bold"/>
          <w:bCs/>
          <w:sz w:val="24"/>
        </w:rPr>
        <w:t xml:space="preserve"> </w:t>
      </w:r>
      <w:r w:rsidRPr="005A04CB">
        <w:rPr>
          <w:rFonts w:ascii="Book Antiqua" w:hAnsi="Book Antiqua" w:cs="BookAntiqua-Bold"/>
          <w:bCs/>
          <w:sz w:val="24"/>
        </w:rPr>
        <w:t xml:space="preserve">CUNY Graduate Center, </w:t>
      </w:r>
      <w:r w:rsidR="00852AE8" w:rsidRPr="005A04CB">
        <w:rPr>
          <w:rFonts w:ascii="Book Antiqua" w:hAnsi="Book Antiqua" w:cs="BookAntiqua-Bold"/>
          <w:bCs/>
          <w:sz w:val="24"/>
        </w:rPr>
        <w:t xml:space="preserve">New York, </w:t>
      </w:r>
      <w:r w:rsidRPr="005A04CB">
        <w:rPr>
          <w:rFonts w:ascii="Book Antiqua" w:hAnsi="Book Antiqua" w:cs="BookAntiqua-Bold"/>
          <w:bCs/>
          <w:sz w:val="24"/>
        </w:rPr>
        <w:t xml:space="preserve">October. </w:t>
      </w:r>
      <w:r w:rsidRPr="005A04CB">
        <w:rPr>
          <w:rFonts w:ascii="Book Antiqua" w:hAnsi="Book Antiqua" w:cs="BookAntiqua-Bold"/>
          <w:bCs/>
          <w:sz w:val="24"/>
        </w:rPr>
        <w:tab/>
      </w:r>
    </w:p>
    <w:p w14:paraId="4BFBFC3C" w14:textId="77777777" w:rsidR="0078499B" w:rsidRPr="005A04CB" w:rsidRDefault="0078499B" w:rsidP="00246F0F">
      <w:pPr>
        <w:ind w:left="720" w:hanging="720"/>
        <w:rPr>
          <w:rFonts w:ascii="Book Antiqua" w:hAnsi="Book Antiqua" w:cs="BookAntiqua-Bold"/>
          <w:bCs/>
          <w:sz w:val="24"/>
        </w:rPr>
      </w:pPr>
    </w:p>
    <w:p w14:paraId="5AB8CC5C" w14:textId="5951C8FA" w:rsidR="00246F0F" w:rsidRPr="005A04CB" w:rsidRDefault="00246F0F" w:rsidP="00246F0F">
      <w:pPr>
        <w:ind w:left="720" w:hanging="72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2017</w:t>
      </w:r>
      <w:r w:rsidRPr="005A04CB">
        <w:rPr>
          <w:rFonts w:ascii="Book Antiqua" w:hAnsi="Book Antiqua" w:cs="BookAntiqua-Bold"/>
          <w:bCs/>
          <w:sz w:val="24"/>
        </w:rPr>
        <w:tab/>
        <w:t xml:space="preserve">“Imitation and Crime: Hermann Muthesius and the Surrogate,” The Institute of Fine Arts of New York-Frick Collection Symposium, New York, April. </w:t>
      </w:r>
    </w:p>
    <w:p w14:paraId="7E84C208" w14:textId="77777777" w:rsidR="00246F0F" w:rsidRPr="005A04CB" w:rsidRDefault="00246F0F" w:rsidP="00246F0F">
      <w:pPr>
        <w:ind w:left="720" w:hanging="720"/>
        <w:rPr>
          <w:rFonts w:ascii="Book Antiqua" w:hAnsi="Book Antiqua" w:cs="BookAntiqua-Bold"/>
          <w:bCs/>
          <w:sz w:val="24"/>
        </w:rPr>
      </w:pPr>
    </w:p>
    <w:p w14:paraId="5BAA6A49" w14:textId="0204559D" w:rsidR="00246F0F" w:rsidRPr="005A04CB" w:rsidRDefault="00246F0F" w:rsidP="0078499B">
      <w:pPr>
        <w:ind w:left="720" w:hanging="72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2017</w:t>
      </w:r>
      <w:r w:rsidRPr="005A04CB">
        <w:rPr>
          <w:rFonts w:ascii="Book Antiqua" w:hAnsi="Book Antiqua" w:cs="BookAntiqua-Bold"/>
          <w:bCs/>
          <w:sz w:val="24"/>
        </w:rPr>
        <w:tab/>
        <w:t>“Ambient Spectatorship,”</w:t>
      </w:r>
      <w:r w:rsidR="00B36B54" w:rsidRPr="005A04CB">
        <w:rPr>
          <w:rFonts w:ascii="Book Antiqua" w:hAnsi="Book Antiqua" w:cs="BookAntiqua-Bold"/>
          <w:bCs/>
          <w:sz w:val="24"/>
        </w:rPr>
        <w:t xml:space="preserve"> in</w:t>
      </w:r>
      <w:r w:rsidRPr="005A04CB">
        <w:rPr>
          <w:rFonts w:ascii="Book Antiqua" w:hAnsi="Book Antiqua" w:cs="BookAntiqua-Bold"/>
          <w:bCs/>
          <w:sz w:val="24"/>
        </w:rPr>
        <w:t xml:space="preserve"> </w:t>
      </w:r>
      <w:r w:rsidR="00B36B54" w:rsidRPr="005A04CB">
        <w:rPr>
          <w:rFonts w:ascii="Book Antiqua" w:hAnsi="Book Antiqua" w:cs="BookAntiqua-Bold"/>
          <w:bCs/>
          <w:sz w:val="24"/>
        </w:rPr>
        <w:t>“</w:t>
      </w:r>
      <w:r w:rsidRPr="005A04CB">
        <w:rPr>
          <w:rFonts w:ascii="Book Antiqua" w:hAnsi="Book Antiqua" w:cs="BookAntiqua-Bold"/>
          <w:bCs/>
          <w:sz w:val="24"/>
        </w:rPr>
        <w:t>The Critical Matter of Performance,</w:t>
      </w:r>
      <w:r w:rsidR="00B36B54" w:rsidRPr="005A04CB">
        <w:rPr>
          <w:rFonts w:ascii="Book Antiqua" w:hAnsi="Book Antiqua" w:cs="BookAntiqua-Bold"/>
          <w:bCs/>
          <w:sz w:val="24"/>
        </w:rPr>
        <w:t>”</w:t>
      </w:r>
      <w:r w:rsidR="007D72F9">
        <w:rPr>
          <w:rFonts w:ascii="Book Antiqua" w:hAnsi="Book Antiqua" w:cs="BookAntiqua-Bold"/>
          <w:bCs/>
          <w:sz w:val="24"/>
        </w:rPr>
        <w:t xml:space="preserve"> </w:t>
      </w:r>
      <w:r w:rsidRPr="005A04CB">
        <w:rPr>
          <w:rFonts w:ascii="Book Antiqua" w:hAnsi="Book Antiqua" w:cs="BookAntiqua-Bold"/>
          <w:bCs/>
          <w:sz w:val="24"/>
        </w:rPr>
        <w:t xml:space="preserve">New </w:t>
      </w:r>
      <w:r w:rsidR="001805C6" w:rsidRPr="005A04CB">
        <w:rPr>
          <w:rFonts w:ascii="Book Antiqua" w:hAnsi="Book Antiqua" w:cs="BookAntiqua-Bold"/>
          <w:bCs/>
          <w:sz w:val="24"/>
        </w:rPr>
        <w:t xml:space="preserve">Museum, </w:t>
      </w:r>
      <w:r w:rsidR="00852AE8" w:rsidRPr="005A04CB">
        <w:rPr>
          <w:rFonts w:ascii="Book Antiqua" w:hAnsi="Book Antiqua" w:cs="BookAntiqua-Bold"/>
          <w:bCs/>
          <w:sz w:val="24"/>
        </w:rPr>
        <w:t xml:space="preserve">New York, </w:t>
      </w:r>
      <w:r w:rsidR="001805C6" w:rsidRPr="005A04CB">
        <w:rPr>
          <w:rFonts w:ascii="Book Antiqua" w:hAnsi="Book Antiqua" w:cs="BookAntiqua-Bold"/>
          <w:bCs/>
          <w:sz w:val="24"/>
        </w:rPr>
        <w:t>February</w:t>
      </w:r>
      <w:r w:rsidRPr="005A04CB">
        <w:rPr>
          <w:rFonts w:ascii="Book Antiqua" w:hAnsi="Book Antiqua" w:cs="BookAntiqua-Bold"/>
          <w:bCs/>
          <w:sz w:val="24"/>
        </w:rPr>
        <w:t xml:space="preserve">. </w:t>
      </w:r>
    </w:p>
    <w:p w14:paraId="33BC5294" w14:textId="77777777" w:rsidR="00246F0F" w:rsidRPr="005A04CB" w:rsidRDefault="00246F0F" w:rsidP="00555DF4">
      <w:pPr>
        <w:ind w:left="720" w:hanging="720"/>
        <w:rPr>
          <w:rFonts w:ascii="Book Antiqua" w:hAnsi="Book Antiqua" w:cs="BookAntiqua-Bold"/>
          <w:bCs/>
          <w:sz w:val="24"/>
        </w:rPr>
      </w:pPr>
    </w:p>
    <w:p w14:paraId="0834C3DD" w14:textId="02BF16FF" w:rsidR="00DA48F5" w:rsidRPr="005A04CB" w:rsidRDefault="00DA48F5" w:rsidP="00555DF4">
      <w:pPr>
        <w:ind w:left="720" w:hanging="72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2016</w:t>
      </w:r>
      <w:r w:rsidRPr="005A04CB">
        <w:rPr>
          <w:rFonts w:ascii="Book Antiqua" w:hAnsi="Book Antiqua" w:cs="BookAntiqua-Bold"/>
          <w:bCs/>
          <w:sz w:val="24"/>
        </w:rPr>
        <w:tab/>
        <w:t xml:space="preserve">“The Form of the Void,” in “Le </w:t>
      </w:r>
      <w:r w:rsidR="00E25CFB" w:rsidRPr="005A04CB">
        <w:rPr>
          <w:rFonts w:ascii="Book Antiqua" w:hAnsi="Book Antiqua" w:cs="BookAntiqua-Bold"/>
          <w:bCs/>
          <w:sz w:val="24"/>
        </w:rPr>
        <w:t>m</w:t>
      </w:r>
      <w:r w:rsidRPr="005A04CB">
        <w:rPr>
          <w:rFonts w:ascii="Book Antiqua" w:hAnsi="Book Antiqua" w:cs="BookAntiqua-Bold"/>
          <w:bCs/>
          <w:sz w:val="24"/>
        </w:rPr>
        <w:t xml:space="preserve">onument à Apollinaire,” chaired by Peter Read, </w:t>
      </w:r>
      <w:r w:rsidR="00B36B54" w:rsidRPr="005A04CB">
        <w:rPr>
          <w:rFonts w:ascii="Book Antiqua" w:hAnsi="Book Antiqua" w:cs="BookAntiqua-Bold"/>
          <w:bCs/>
          <w:sz w:val="24"/>
        </w:rPr>
        <w:t>“</w:t>
      </w:r>
      <w:r w:rsidR="00943AFF" w:rsidRPr="005A04CB">
        <w:rPr>
          <w:rFonts w:ascii="Book Antiqua" w:hAnsi="Book Antiqua" w:cs="TimesNewRomanPS-BoldMT"/>
          <w:sz w:val="24"/>
        </w:rPr>
        <w:t>Picasso: Sculpture</w:t>
      </w:r>
      <w:r w:rsidR="00B36B54" w:rsidRPr="005A04CB">
        <w:rPr>
          <w:rFonts w:ascii="Book Antiqua" w:hAnsi="Book Antiqua" w:cs="TimesNewRomanPS-BoldMT"/>
          <w:sz w:val="24"/>
        </w:rPr>
        <w:t>” International Colloquium</w:t>
      </w:r>
      <w:r w:rsidRPr="005A04CB">
        <w:rPr>
          <w:rFonts w:ascii="Book Antiqua" w:hAnsi="Book Antiqua" w:cs="TimesNewRomanPS-BoldMT"/>
          <w:sz w:val="24"/>
        </w:rPr>
        <w:t xml:space="preserve">, </w:t>
      </w:r>
      <w:r w:rsidR="00BE3D8B" w:rsidRPr="005A04CB">
        <w:rPr>
          <w:rFonts w:ascii="Book Antiqua" w:hAnsi="Book Antiqua" w:cs="TimesNewRomanPS-BoldMT"/>
          <w:sz w:val="24"/>
        </w:rPr>
        <w:t>Centre</w:t>
      </w:r>
      <w:r w:rsidR="00B36B54" w:rsidRPr="005A04CB">
        <w:rPr>
          <w:rFonts w:ascii="Book Antiqua" w:hAnsi="Book Antiqua" w:cs="TimesNewRomanPS-BoldMT"/>
          <w:sz w:val="24"/>
        </w:rPr>
        <w:t xml:space="preserve"> Georges</w:t>
      </w:r>
      <w:r w:rsidR="00BE3D8B" w:rsidRPr="005A04CB">
        <w:rPr>
          <w:rFonts w:ascii="Book Antiqua" w:hAnsi="Book Antiqua" w:cs="TimesNewRomanPS-BoldMT"/>
          <w:sz w:val="24"/>
        </w:rPr>
        <w:t xml:space="preserve"> Pompidou</w:t>
      </w:r>
      <w:r w:rsidRPr="005A04CB">
        <w:rPr>
          <w:rFonts w:ascii="Book Antiqua" w:hAnsi="Book Antiqua" w:cs="TimesNewRomanPS-BoldMT"/>
          <w:sz w:val="24"/>
        </w:rPr>
        <w:t>,</w:t>
      </w:r>
      <w:r w:rsidR="00BE3D8B" w:rsidRPr="005A04CB">
        <w:rPr>
          <w:rFonts w:ascii="Book Antiqua" w:hAnsi="Book Antiqua" w:cs="TimesNewRomanPS-BoldMT"/>
          <w:sz w:val="24"/>
        </w:rPr>
        <w:t xml:space="preserve"> Paris,</w:t>
      </w:r>
      <w:r w:rsidR="00F571A2" w:rsidRPr="005A04CB">
        <w:rPr>
          <w:rFonts w:ascii="Book Antiqua" w:hAnsi="Book Antiqua" w:cs="TimesNewRomanPS-BoldMT"/>
          <w:sz w:val="24"/>
        </w:rPr>
        <w:t xml:space="preserve"> </w:t>
      </w:r>
      <w:r w:rsidRPr="005A04CB">
        <w:rPr>
          <w:rFonts w:ascii="Book Antiqua" w:hAnsi="Book Antiqua" w:cs="TimesNewRomanPS-BoldMT"/>
          <w:sz w:val="24"/>
        </w:rPr>
        <w:t>March.</w:t>
      </w:r>
    </w:p>
    <w:p w14:paraId="6B4AA310" w14:textId="77777777" w:rsidR="00DA48F5" w:rsidRPr="005A04CB" w:rsidRDefault="00DA48F5" w:rsidP="00555DF4">
      <w:pPr>
        <w:ind w:left="720" w:hanging="720"/>
        <w:rPr>
          <w:rFonts w:ascii="Book Antiqua" w:hAnsi="Book Antiqua" w:cs="BookAntiqua-Bold"/>
          <w:bCs/>
          <w:sz w:val="24"/>
        </w:rPr>
      </w:pPr>
    </w:p>
    <w:p w14:paraId="7990050C" w14:textId="0F9EAC0A" w:rsidR="00D14F78" w:rsidRPr="005A04CB" w:rsidRDefault="002C2210" w:rsidP="00147CC1">
      <w:pPr>
        <w:ind w:left="720" w:hanging="72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2015</w:t>
      </w:r>
      <w:r w:rsidRPr="005A04CB">
        <w:rPr>
          <w:rFonts w:ascii="Book Antiqua" w:hAnsi="Book Antiqua" w:cs="BookAntiqua-Bold"/>
          <w:bCs/>
          <w:sz w:val="24"/>
        </w:rPr>
        <w:tab/>
        <w:t>“‘</w:t>
      </w:r>
      <w:proofErr w:type="spellStart"/>
      <w:r w:rsidRPr="005A04CB">
        <w:rPr>
          <w:rFonts w:ascii="Book Antiqua" w:hAnsi="Book Antiqua" w:cs="BookAntiqua-Bold"/>
          <w:bCs/>
          <w:sz w:val="24"/>
        </w:rPr>
        <w:t>Jeder</w:t>
      </w:r>
      <w:proofErr w:type="spellEnd"/>
      <w:r w:rsidRPr="005A04CB">
        <w:rPr>
          <w:rFonts w:ascii="Book Antiqua" w:hAnsi="Book Antiqua" w:cs="BookAntiqua-Bold"/>
          <w:bCs/>
          <w:sz w:val="24"/>
        </w:rPr>
        <w:t xml:space="preserve"> Mensch </w:t>
      </w:r>
      <w:proofErr w:type="spellStart"/>
      <w:r w:rsidRPr="005A04CB">
        <w:rPr>
          <w:rFonts w:ascii="Book Antiqua" w:hAnsi="Book Antiqua" w:cs="BookAntiqua-Bold"/>
          <w:bCs/>
          <w:sz w:val="24"/>
        </w:rPr>
        <w:t>ein</w:t>
      </w:r>
      <w:proofErr w:type="spellEnd"/>
      <w:r w:rsidRPr="005A04CB">
        <w:rPr>
          <w:rFonts w:ascii="Book Antiqua" w:hAnsi="Book Antiqua" w:cs="BookAntiqua-Bold"/>
          <w:bCs/>
          <w:sz w:val="24"/>
        </w:rPr>
        <w:t xml:space="preserve"> Terrorist’: Joseph Beuys and Thomas Peiter at </w:t>
      </w:r>
      <w:proofErr w:type="spellStart"/>
      <w:r w:rsidRPr="005A04CB">
        <w:rPr>
          <w:rFonts w:ascii="Book Antiqua" w:hAnsi="Book Antiqua" w:cs="BookAntiqua-Bold"/>
          <w:bCs/>
          <w:sz w:val="24"/>
        </w:rPr>
        <w:t>documenta</w:t>
      </w:r>
      <w:proofErr w:type="spellEnd"/>
      <w:r w:rsidRPr="005A04CB">
        <w:rPr>
          <w:rFonts w:ascii="Book Antiqua" w:hAnsi="Book Antiqua" w:cs="BookAntiqua-Bold"/>
          <w:bCs/>
          <w:sz w:val="24"/>
        </w:rPr>
        <w:t xml:space="preserve"> V,” in “You Are Not Alone: Experimental Structures of Artistic Collaboration in Late Modernism,” chaired by Leda </w:t>
      </w:r>
      <w:proofErr w:type="spellStart"/>
      <w:r w:rsidRPr="005A04CB">
        <w:rPr>
          <w:rFonts w:ascii="Book Antiqua" w:hAnsi="Book Antiqua" w:cs="BookAntiqua-Bold"/>
          <w:bCs/>
          <w:sz w:val="24"/>
        </w:rPr>
        <w:t>Campellin</w:t>
      </w:r>
      <w:proofErr w:type="spellEnd"/>
      <w:r w:rsidRPr="005A04CB">
        <w:rPr>
          <w:rFonts w:ascii="Book Antiqua" w:hAnsi="Book Antiqua" w:cs="BookAntiqua-Bold"/>
          <w:bCs/>
          <w:sz w:val="24"/>
        </w:rPr>
        <w:t>, Southeastern College Art Association Conference, Pittsburgh, October.</w:t>
      </w:r>
    </w:p>
    <w:p w14:paraId="553AA79D" w14:textId="463D23C7" w:rsidR="001918F2" w:rsidRPr="005A04CB" w:rsidRDefault="001918F2" w:rsidP="00147CC1">
      <w:pPr>
        <w:ind w:left="720" w:hanging="720"/>
        <w:rPr>
          <w:rFonts w:ascii="Book Antiqua" w:hAnsi="Book Antiqua" w:cs="BookAntiqua-Bold"/>
          <w:bCs/>
          <w:sz w:val="24"/>
        </w:rPr>
      </w:pPr>
    </w:p>
    <w:p w14:paraId="329258CB" w14:textId="4C24C140" w:rsidR="001918F2" w:rsidRPr="005A04CB" w:rsidRDefault="001918F2" w:rsidP="00147CC1">
      <w:pPr>
        <w:ind w:left="720" w:hanging="72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2015</w:t>
      </w:r>
      <w:r w:rsidRPr="005A04CB">
        <w:rPr>
          <w:rFonts w:ascii="Book Antiqua" w:hAnsi="Book Antiqua" w:cs="BookAntiqua-Bold"/>
          <w:bCs/>
          <w:sz w:val="24"/>
        </w:rPr>
        <w:tab/>
        <w:t xml:space="preserve">“Project for a Monument to Guillaume Apollinaire,” Second 2015 Museum Research Consortium Study Session, chaired by Leah </w:t>
      </w:r>
      <w:proofErr w:type="spellStart"/>
      <w:r w:rsidRPr="005A04CB">
        <w:rPr>
          <w:rFonts w:ascii="Book Antiqua" w:hAnsi="Book Antiqua" w:cs="BookAntiqua-Bold"/>
          <w:bCs/>
          <w:sz w:val="24"/>
        </w:rPr>
        <w:t>Dickerman</w:t>
      </w:r>
      <w:proofErr w:type="spellEnd"/>
      <w:r w:rsidRPr="005A04CB">
        <w:rPr>
          <w:rFonts w:ascii="Book Antiqua" w:hAnsi="Book Antiqua" w:cs="BookAntiqua-Bold"/>
          <w:bCs/>
          <w:sz w:val="24"/>
        </w:rPr>
        <w:t>, Museum of Modern Art, New York, May.</w:t>
      </w:r>
    </w:p>
    <w:p w14:paraId="4137DD33" w14:textId="172DD648" w:rsidR="002B0EA4" w:rsidRPr="005A04CB" w:rsidRDefault="002B0EA4" w:rsidP="00147CC1">
      <w:pPr>
        <w:ind w:left="720" w:hanging="720"/>
        <w:rPr>
          <w:rFonts w:ascii="Book Antiqua" w:hAnsi="Book Antiqua" w:cs="BookAntiqua-Bold"/>
          <w:bCs/>
          <w:sz w:val="24"/>
        </w:rPr>
      </w:pPr>
    </w:p>
    <w:p w14:paraId="54823915" w14:textId="7E7D3033" w:rsidR="002B0EA4" w:rsidRPr="005A04CB" w:rsidRDefault="002B0EA4" w:rsidP="00147CC1">
      <w:pPr>
        <w:ind w:left="720" w:hanging="720"/>
        <w:rPr>
          <w:rFonts w:ascii="Book Antiqua" w:hAnsi="Book Antiqua" w:cs="BookAntiqua-Bold"/>
          <w:bCs/>
          <w:sz w:val="24"/>
          <w:u w:val="single"/>
        </w:rPr>
      </w:pPr>
      <w:r w:rsidRPr="005A04CB">
        <w:rPr>
          <w:rFonts w:ascii="Book Antiqua" w:hAnsi="Book Antiqua" w:cs="BookAntiqua-Bold"/>
          <w:bCs/>
          <w:sz w:val="24"/>
        </w:rPr>
        <w:t>CONFERENCES ORGANIZED</w:t>
      </w:r>
    </w:p>
    <w:p w14:paraId="603B404F" w14:textId="7F836A6E" w:rsidR="002B0EA4" w:rsidRPr="005A04CB" w:rsidRDefault="002B0EA4" w:rsidP="002B0EA4">
      <w:pPr>
        <w:ind w:left="720" w:hanging="72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2016</w:t>
      </w:r>
      <w:r w:rsidRPr="005A04CB">
        <w:rPr>
          <w:rFonts w:ascii="Book Antiqua" w:hAnsi="Book Antiqua" w:cs="BookAntiqua-Bold"/>
          <w:bCs/>
          <w:sz w:val="24"/>
        </w:rPr>
        <w:tab/>
        <w:t>“Scales of Visibility in Contemporary Indigenous Art,” with Christopher</w:t>
      </w:r>
    </w:p>
    <w:p w14:paraId="23AF16AE" w14:textId="3E8439CD" w:rsidR="002B0EA4" w:rsidRPr="005A04CB" w:rsidRDefault="002B0EA4" w:rsidP="002B0EA4">
      <w:pPr>
        <w:ind w:left="72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Green and Ian Wallace, CUNY Graduate Center, October.</w:t>
      </w:r>
    </w:p>
    <w:p w14:paraId="209B4590" w14:textId="77777777" w:rsidR="00D14F78" w:rsidRPr="005A04CB" w:rsidRDefault="00D14F78" w:rsidP="0076573B">
      <w:pPr>
        <w:pBdr>
          <w:bottom w:val="single" w:sz="4" w:space="1" w:color="auto"/>
        </w:pBdr>
        <w:rPr>
          <w:rFonts w:ascii="Book Antiqua" w:hAnsi="Book Antiqua" w:cs="BookAntiqua-Bold"/>
          <w:bCs/>
          <w:sz w:val="24"/>
        </w:rPr>
      </w:pPr>
    </w:p>
    <w:p w14:paraId="73BE005B" w14:textId="251E9087" w:rsidR="000E497A" w:rsidRPr="005A04CB" w:rsidRDefault="000E497A" w:rsidP="0076573B">
      <w:pPr>
        <w:pBdr>
          <w:bottom w:val="single" w:sz="4" w:space="1" w:color="auto"/>
        </w:pBdr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PUBLICATIONS</w:t>
      </w:r>
    </w:p>
    <w:p w14:paraId="5B208B95" w14:textId="77777777" w:rsidR="000E497A" w:rsidRPr="005A04CB" w:rsidRDefault="000E497A" w:rsidP="003B589D">
      <w:pPr>
        <w:rPr>
          <w:rFonts w:ascii="Book Antiqua" w:hAnsi="Book Antiqua" w:cs="BookAntiqua-Bold"/>
          <w:bCs/>
          <w:sz w:val="24"/>
        </w:rPr>
      </w:pPr>
    </w:p>
    <w:p w14:paraId="0A97BBF5" w14:textId="6403228B" w:rsidR="00657F43" w:rsidRPr="005A04CB" w:rsidRDefault="00657F43" w:rsidP="003B589D">
      <w:pPr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ARTICLES</w:t>
      </w:r>
      <w:r w:rsidR="005A04CB" w:rsidRPr="005A04CB">
        <w:rPr>
          <w:rFonts w:ascii="Book Antiqua" w:hAnsi="Book Antiqua" w:cs="BookAntiqua-Bold"/>
          <w:bCs/>
          <w:sz w:val="24"/>
        </w:rPr>
        <w:t xml:space="preserve">, </w:t>
      </w:r>
      <w:r w:rsidR="00692167" w:rsidRPr="005A04CB">
        <w:rPr>
          <w:rFonts w:ascii="Book Antiqua" w:hAnsi="Book Antiqua" w:cs="BookAntiqua-Bold"/>
          <w:bCs/>
          <w:sz w:val="24"/>
        </w:rPr>
        <w:t>BOOK CHAPTERS</w:t>
      </w:r>
      <w:r w:rsidR="005A04CB" w:rsidRPr="005A04CB">
        <w:rPr>
          <w:rFonts w:ascii="Book Antiqua" w:hAnsi="Book Antiqua" w:cs="BookAntiqua-Bold"/>
          <w:bCs/>
          <w:sz w:val="24"/>
        </w:rPr>
        <w:t>, AND PUBLISHED CONFERENCE PAPERS</w:t>
      </w:r>
    </w:p>
    <w:p w14:paraId="2E1AD5FD" w14:textId="7AD96BE1" w:rsidR="005A04CB" w:rsidRPr="005A04CB" w:rsidRDefault="005A04CB" w:rsidP="00F00C9E">
      <w:pPr>
        <w:ind w:left="720" w:hanging="72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2020</w:t>
      </w:r>
      <w:r w:rsidRPr="005A04CB">
        <w:rPr>
          <w:rFonts w:ascii="Book Antiqua" w:hAnsi="Book Antiqua" w:cs="BookAntiqua-Bold"/>
          <w:bCs/>
          <w:sz w:val="24"/>
        </w:rPr>
        <w:tab/>
        <w:t xml:space="preserve">“Blur, Blackness, and Die </w:t>
      </w:r>
      <w:proofErr w:type="spellStart"/>
      <w:r w:rsidRPr="005A04CB">
        <w:rPr>
          <w:rFonts w:ascii="Book Antiqua" w:hAnsi="Book Antiqua" w:cs="BookAntiqua-Bold"/>
          <w:bCs/>
          <w:sz w:val="24"/>
        </w:rPr>
        <w:t>Brücke</w:t>
      </w:r>
      <w:proofErr w:type="spellEnd"/>
      <w:r w:rsidRPr="005A04CB">
        <w:rPr>
          <w:rFonts w:ascii="Book Antiqua" w:hAnsi="Book Antiqua" w:cs="BookAntiqua-Bold"/>
          <w:bCs/>
          <w:sz w:val="24"/>
        </w:rPr>
        <w:t xml:space="preserve">.” </w:t>
      </w:r>
      <w:r w:rsidRPr="005A04CB">
        <w:rPr>
          <w:rFonts w:ascii="Book Antiqua" w:hAnsi="Book Antiqua" w:cs="BookAntiqua-Bold"/>
          <w:bCs/>
          <w:i/>
          <w:iCs/>
          <w:sz w:val="24"/>
        </w:rPr>
        <w:t>PAJ: A Journal of Performance and Art</w:t>
      </w:r>
      <w:r w:rsidRPr="005A04CB">
        <w:rPr>
          <w:rFonts w:ascii="Book Antiqua" w:hAnsi="Book Antiqua" w:cs="BookAntiqua-Bold"/>
          <w:bCs/>
          <w:sz w:val="24"/>
        </w:rPr>
        <w:t xml:space="preserve">. In preparation. </w:t>
      </w:r>
    </w:p>
    <w:p w14:paraId="70E1E24F" w14:textId="77777777" w:rsidR="005A04CB" w:rsidRPr="005A04CB" w:rsidRDefault="005A04CB" w:rsidP="00F00C9E">
      <w:pPr>
        <w:ind w:left="720" w:hanging="720"/>
        <w:rPr>
          <w:rFonts w:ascii="Book Antiqua" w:hAnsi="Book Antiqua" w:cs="BookAntiqua-Bold"/>
          <w:bCs/>
          <w:sz w:val="24"/>
        </w:rPr>
      </w:pPr>
    </w:p>
    <w:p w14:paraId="2B1660E6" w14:textId="705BB62B" w:rsidR="00692167" w:rsidRPr="005A04CB" w:rsidRDefault="006D28BD" w:rsidP="00F00C9E">
      <w:pPr>
        <w:ind w:left="720" w:hanging="72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2018</w:t>
      </w:r>
      <w:r w:rsidR="00692167" w:rsidRPr="005A04CB">
        <w:rPr>
          <w:rFonts w:ascii="Book Antiqua" w:hAnsi="Book Antiqua" w:cs="BookAntiqua-Bold"/>
          <w:bCs/>
          <w:sz w:val="24"/>
        </w:rPr>
        <w:tab/>
      </w:r>
      <w:r w:rsidR="00C83AAE" w:rsidRPr="00C83AAE">
        <w:rPr>
          <w:rFonts w:ascii="Book Antiqua" w:hAnsi="Book Antiqua" w:cs="BookAntiqua-Bold"/>
          <w:bCs/>
          <w:sz w:val="24"/>
        </w:rPr>
        <w:t xml:space="preserve">“Choreographing Archives, Curating Choreographers: Yvonne Rainer, Xavier Le Roy, and the Dance Retrospective.” In </w:t>
      </w:r>
      <w:r w:rsidR="00C83AAE" w:rsidRPr="00C83AAE">
        <w:rPr>
          <w:rFonts w:ascii="Book Antiqua" w:hAnsi="Book Antiqua" w:cs="BookAntiqua-Bold"/>
          <w:bCs/>
          <w:i/>
          <w:sz w:val="24"/>
        </w:rPr>
        <w:t>Curating Live Arts: Critical Perspectives, Essays, and Conversations on Theory and Practice</w:t>
      </w:r>
      <w:r w:rsidR="00C83AAE" w:rsidRPr="00C83AAE">
        <w:rPr>
          <w:rFonts w:ascii="Book Antiqua" w:hAnsi="Book Antiqua" w:cs="BookAntiqua-Bold"/>
          <w:bCs/>
          <w:iCs/>
          <w:sz w:val="24"/>
        </w:rPr>
        <w:t xml:space="preserve">, edited by Dena Davida, Jane </w:t>
      </w:r>
      <w:proofErr w:type="spellStart"/>
      <w:r w:rsidR="00C83AAE" w:rsidRPr="00C83AAE">
        <w:rPr>
          <w:rFonts w:ascii="Book Antiqua" w:hAnsi="Book Antiqua" w:cs="BookAntiqua-Bold"/>
          <w:bCs/>
          <w:iCs/>
          <w:sz w:val="24"/>
        </w:rPr>
        <w:t>Gabriels</w:t>
      </w:r>
      <w:proofErr w:type="spellEnd"/>
      <w:r w:rsidR="00C83AAE" w:rsidRPr="00C83AAE">
        <w:rPr>
          <w:rFonts w:ascii="Book Antiqua" w:hAnsi="Book Antiqua" w:cs="BookAntiqua-Bold"/>
          <w:bCs/>
          <w:iCs/>
          <w:sz w:val="24"/>
        </w:rPr>
        <w:t xml:space="preserve">, </w:t>
      </w:r>
      <w:proofErr w:type="spellStart"/>
      <w:r w:rsidR="00C83AAE" w:rsidRPr="00C83AAE">
        <w:rPr>
          <w:rFonts w:ascii="Book Antiqua" w:hAnsi="Book Antiqua" w:cs="BookAntiqua-Bold"/>
          <w:bCs/>
          <w:sz w:val="24"/>
        </w:rPr>
        <w:t>Véronique</w:t>
      </w:r>
      <w:proofErr w:type="spellEnd"/>
      <w:r w:rsidR="00C83AAE" w:rsidRPr="00C83AAE">
        <w:rPr>
          <w:rFonts w:ascii="Book Antiqua" w:hAnsi="Book Antiqua" w:cs="BookAntiqua-Bold"/>
          <w:bCs/>
          <w:sz w:val="24"/>
        </w:rPr>
        <w:t xml:space="preserve"> </w:t>
      </w:r>
      <w:proofErr w:type="spellStart"/>
      <w:r w:rsidR="00C83AAE" w:rsidRPr="00C83AAE">
        <w:rPr>
          <w:rFonts w:ascii="Book Antiqua" w:hAnsi="Book Antiqua" w:cs="BookAntiqua-Bold"/>
          <w:bCs/>
          <w:sz w:val="24"/>
        </w:rPr>
        <w:t>Hudon</w:t>
      </w:r>
      <w:proofErr w:type="spellEnd"/>
      <w:r w:rsidR="00C83AAE" w:rsidRPr="00C83AAE">
        <w:rPr>
          <w:rFonts w:ascii="Book Antiqua" w:hAnsi="Book Antiqua" w:cs="BookAntiqua-Bold"/>
          <w:bCs/>
          <w:sz w:val="24"/>
        </w:rPr>
        <w:t xml:space="preserve">, and Marc </w:t>
      </w:r>
      <w:proofErr w:type="spellStart"/>
      <w:r w:rsidR="00C83AAE" w:rsidRPr="00C83AAE">
        <w:rPr>
          <w:rFonts w:ascii="Book Antiqua" w:hAnsi="Book Antiqua" w:cs="BookAntiqua-Bold"/>
          <w:bCs/>
          <w:sz w:val="24"/>
        </w:rPr>
        <w:t>Provonost</w:t>
      </w:r>
      <w:proofErr w:type="spellEnd"/>
      <w:r w:rsidR="00C83AAE" w:rsidRPr="00C83AAE">
        <w:rPr>
          <w:rFonts w:ascii="Book Antiqua" w:hAnsi="Book Antiqua" w:cs="BookAntiqua-Bold"/>
          <w:bCs/>
          <w:sz w:val="24"/>
        </w:rPr>
        <w:t xml:space="preserve">, 235-48. Oxford: </w:t>
      </w:r>
      <w:proofErr w:type="spellStart"/>
      <w:r w:rsidR="00C83AAE" w:rsidRPr="00C83AAE">
        <w:rPr>
          <w:rFonts w:ascii="Book Antiqua" w:hAnsi="Book Antiqua" w:cs="BookAntiqua-Bold"/>
          <w:bCs/>
          <w:sz w:val="24"/>
        </w:rPr>
        <w:t>Berghahn</w:t>
      </w:r>
      <w:proofErr w:type="spellEnd"/>
      <w:r w:rsidR="00C83AAE" w:rsidRPr="00C83AAE">
        <w:rPr>
          <w:rFonts w:ascii="Book Antiqua" w:hAnsi="Book Antiqua" w:cs="BookAntiqua-Bold"/>
          <w:bCs/>
          <w:sz w:val="24"/>
        </w:rPr>
        <w:t xml:space="preserve"> Books</w:t>
      </w:r>
      <w:r w:rsidR="00C83AAE">
        <w:rPr>
          <w:rFonts w:ascii="Book Antiqua" w:hAnsi="Book Antiqua" w:cs="BookAntiqua-Bold"/>
          <w:bCs/>
          <w:sz w:val="24"/>
        </w:rPr>
        <w:t xml:space="preserve">. </w:t>
      </w:r>
      <w:r w:rsidR="005A04CB" w:rsidRPr="005A04CB">
        <w:rPr>
          <w:rFonts w:ascii="Book Antiqua" w:hAnsi="Book Antiqua" w:cs="BookAntiqua-Bold"/>
          <w:bCs/>
          <w:sz w:val="24"/>
        </w:rPr>
        <w:t xml:space="preserve">With Fabien </w:t>
      </w:r>
      <w:proofErr w:type="spellStart"/>
      <w:r w:rsidR="005A04CB" w:rsidRPr="005A04CB">
        <w:rPr>
          <w:rFonts w:ascii="Book Antiqua" w:hAnsi="Book Antiqua" w:cs="BookAntiqua-Bold"/>
          <w:bCs/>
          <w:sz w:val="24"/>
        </w:rPr>
        <w:t>Maltais-Bayda</w:t>
      </w:r>
      <w:proofErr w:type="spellEnd"/>
      <w:r w:rsidR="005A04CB" w:rsidRPr="005A04CB">
        <w:rPr>
          <w:rFonts w:ascii="Book Antiqua" w:hAnsi="Book Antiqua" w:cs="BookAntiqua-Bold"/>
          <w:bCs/>
          <w:sz w:val="24"/>
        </w:rPr>
        <w:t xml:space="preserve">. </w:t>
      </w:r>
    </w:p>
    <w:p w14:paraId="26AA0B28" w14:textId="77777777" w:rsidR="00F00C9E" w:rsidRPr="005A04CB" w:rsidRDefault="00F00C9E" w:rsidP="00F00C9E">
      <w:pPr>
        <w:ind w:left="720" w:hanging="720"/>
        <w:rPr>
          <w:rFonts w:ascii="Book Antiqua" w:hAnsi="Book Antiqua" w:cs="BookAntiqua-Bold"/>
          <w:bCs/>
          <w:sz w:val="24"/>
        </w:rPr>
      </w:pPr>
    </w:p>
    <w:p w14:paraId="647ABCEB" w14:textId="53794DF2" w:rsidR="00F00C9E" w:rsidRPr="005A04CB" w:rsidRDefault="00F00C9E" w:rsidP="00F00C9E">
      <w:pPr>
        <w:ind w:left="720" w:hanging="72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lastRenderedPageBreak/>
        <w:t>2017</w:t>
      </w:r>
      <w:r w:rsidRPr="005A04CB">
        <w:rPr>
          <w:rFonts w:ascii="Book Antiqua" w:hAnsi="Book Antiqua" w:cs="BookAntiqua-Bold"/>
          <w:bCs/>
          <w:sz w:val="24"/>
        </w:rPr>
        <w:tab/>
      </w:r>
      <w:r w:rsidR="005A04CB" w:rsidRPr="005A04CB">
        <w:rPr>
          <w:rFonts w:ascii="Book Antiqua" w:hAnsi="Book Antiqua" w:cs="BookAntiqua-Bold"/>
          <w:bCs/>
          <w:sz w:val="24"/>
        </w:rPr>
        <w:t xml:space="preserve">“The Form of the Void.” In </w:t>
      </w:r>
      <w:proofErr w:type="spellStart"/>
      <w:r w:rsidR="005A04CB" w:rsidRPr="005A04CB">
        <w:rPr>
          <w:rFonts w:ascii="Book Antiqua" w:hAnsi="Book Antiqua" w:cs="BookAntiqua-Bold"/>
          <w:bCs/>
          <w:i/>
          <w:iCs/>
          <w:sz w:val="24"/>
        </w:rPr>
        <w:t>Colloque</w:t>
      </w:r>
      <w:proofErr w:type="spellEnd"/>
      <w:r w:rsidR="005A04CB" w:rsidRPr="005A04CB">
        <w:rPr>
          <w:rFonts w:ascii="Book Antiqua" w:hAnsi="Book Antiqua" w:cs="BookAntiqua-Bold"/>
          <w:bCs/>
          <w:i/>
          <w:iCs/>
          <w:sz w:val="24"/>
        </w:rPr>
        <w:t xml:space="preserve"> international “Picasso: Sculptures,” du 24 au 26 mars 2016</w:t>
      </w:r>
      <w:r w:rsidR="005A04CB" w:rsidRPr="005A04CB">
        <w:rPr>
          <w:rFonts w:ascii="Book Antiqua" w:hAnsi="Book Antiqua" w:cs="BookAntiqua-Bold"/>
          <w:bCs/>
          <w:sz w:val="24"/>
        </w:rPr>
        <w:t xml:space="preserve">, edited by Cécile </w:t>
      </w:r>
      <w:proofErr w:type="spellStart"/>
      <w:r w:rsidR="005A04CB" w:rsidRPr="005A04CB">
        <w:rPr>
          <w:rFonts w:ascii="Book Antiqua" w:hAnsi="Book Antiqua" w:cs="BookAntiqua-Bold"/>
          <w:bCs/>
          <w:sz w:val="24"/>
        </w:rPr>
        <w:t>Godefroy</w:t>
      </w:r>
      <w:proofErr w:type="spellEnd"/>
      <w:r w:rsidR="005A04CB" w:rsidRPr="005A04CB">
        <w:rPr>
          <w:rFonts w:ascii="Book Antiqua" w:hAnsi="Book Antiqua" w:cs="BookAntiqua-Bold"/>
          <w:bCs/>
          <w:sz w:val="24"/>
        </w:rPr>
        <w:t xml:space="preserve"> and Virginie </w:t>
      </w:r>
      <w:proofErr w:type="spellStart"/>
      <w:r w:rsidR="005A04CB" w:rsidRPr="005A04CB">
        <w:rPr>
          <w:rFonts w:ascii="Book Antiqua" w:hAnsi="Book Antiqua" w:cs="BookAntiqua-Bold"/>
          <w:bCs/>
          <w:sz w:val="24"/>
        </w:rPr>
        <w:t>Perdrisot</w:t>
      </w:r>
      <w:proofErr w:type="spellEnd"/>
      <w:r w:rsidR="005A04CB" w:rsidRPr="005A04CB">
        <w:rPr>
          <w:rFonts w:ascii="Book Antiqua" w:hAnsi="Book Antiqua" w:cs="BookAntiqua-Bold"/>
          <w:bCs/>
          <w:sz w:val="24"/>
        </w:rPr>
        <w:t xml:space="preserve">. Paris: </w:t>
      </w:r>
      <w:proofErr w:type="spellStart"/>
      <w:r w:rsidR="005A04CB" w:rsidRPr="005A04CB">
        <w:rPr>
          <w:rFonts w:ascii="Book Antiqua" w:hAnsi="Book Antiqua" w:cs="BookAntiqua-Bold"/>
          <w:bCs/>
          <w:sz w:val="24"/>
        </w:rPr>
        <w:t>Musée</w:t>
      </w:r>
      <w:proofErr w:type="spellEnd"/>
      <w:r w:rsidR="005A04CB" w:rsidRPr="005A04CB">
        <w:rPr>
          <w:rFonts w:ascii="Book Antiqua" w:hAnsi="Book Antiqua" w:cs="BookAntiqua-Bold"/>
          <w:bCs/>
          <w:sz w:val="24"/>
        </w:rPr>
        <w:t xml:space="preserve"> national Picasso-Paris. </w:t>
      </w:r>
    </w:p>
    <w:p w14:paraId="332329B3" w14:textId="77777777" w:rsidR="002C2210" w:rsidRPr="005A04CB" w:rsidRDefault="002C2210" w:rsidP="00506E10">
      <w:pPr>
        <w:ind w:left="720" w:hanging="720"/>
        <w:rPr>
          <w:rFonts w:ascii="Book Antiqua" w:hAnsi="Book Antiqua" w:cs="BookAntiqua-Bold"/>
          <w:bCs/>
          <w:sz w:val="24"/>
        </w:rPr>
      </w:pPr>
    </w:p>
    <w:p w14:paraId="67038580" w14:textId="22D329BC" w:rsidR="002C2210" w:rsidRPr="005A04CB" w:rsidRDefault="00B36B54" w:rsidP="00506E10">
      <w:pPr>
        <w:ind w:left="720" w:hanging="72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</w:t>
      </w:r>
      <w:r w:rsidR="005A04CB" w:rsidRPr="005A04CB">
        <w:rPr>
          <w:rFonts w:ascii="Book Antiqua" w:hAnsi="Book Antiqua" w:cs="BookAntiqua-Bold"/>
          <w:bCs/>
          <w:sz w:val="24"/>
        </w:rPr>
        <w:t>5</w:t>
      </w:r>
      <w:r w:rsidR="002C2210" w:rsidRPr="005A04CB">
        <w:rPr>
          <w:rFonts w:ascii="Book Antiqua" w:hAnsi="Book Antiqua" w:cs="BookAntiqua-Bold"/>
          <w:bCs/>
          <w:sz w:val="24"/>
        </w:rPr>
        <w:tab/>
      </w:r>
      <w:r w:rsidR="005A04CB" w:rsidRPr="005A04CB">
        <w:rPr>
          <w:rFonts w:ascii="Book Antiqua" w:hAnsi="Book Antiqua" w:cs="BookAntiqua-Bold"/>
          <w:bCs/>
          <w:sz w:val="24"/>
        </w:rPr>
        <w:t xml:space="preserve">“Project for a Monument to Guillaume Apollinaire (1962).” In </w:t>
      </w:r>
      <w:r w:rsidR="005A04CB" w:rsidRPr="005A04CB">
        <w:rPr>
          <w:rFonts w:ascii="Book Antiqua" w:hAnsi="Book Antiqua" w:cs="BookAntiqua-Bold"/>
          <w:bCs/>
          <w:i/>
          <w:iCs/>
          <w:sz w:val="24"/>
        </w:rPr>
        <w:t>Picasso’s Sculpture: MRC Dossier 2</w:t>
      </w:r>
      <w:r w:rsidR="005A04CB" w:rsidRPr="005A04CB">
        <w:rPr>
          <w:rFonts w:ascii="Book Antiqua" w:hAnsi="Book Antiqua" w:cs="BookAntiqua-Bold"/>
          <w:bCs/>
          <w:sz w:val="24"/>
        </w:rPr>
        <w:t xml:space="preserve">, 91-6. New York: Museum of Modern Art. </w:t>
      </w:r>
    </w:p>
    <w:p w14:paraId="59008F50" w14:textId="77777777" w:rsidR="004566B2" w:rsidRPr="005A04CB" w:rsidRDefault="004566B2" w:rsidP="0078499B">
      <w:pPr>
        <w:rPr>
          <w:rFonts w:ascii="Book Antiqua" w:hAnsi="Book Antiqua" w:cs="BookAntiqua-Bold"/>
          <w:bCs/>
          <w:sz w:val="24"/>
        </w:rPr>
      </w:pPr>
    </w:p>
    <w:p w14:paraId="46F53C69" w14:textId="0DD900CE" w:rsidR="0078499B" w:rsidRPr="005A04CB" w:rsidRDefault="006403C6" w:rsidP="0078499B">
      <w:pPr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CATALOGUE AND EXHIBITION ESSAYS</w:t>
      </w:r>
    </w:p>
    <w:p w14:paraId="69F243DD" w14:textId="77777777" w:rsidR="00F709B8" w:rsidRDefault="00925B09" w:rsidP="0078499B">
      <w:pPr>
        <w:ind w:left="720" w:hanging="72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</w:t>
      </w:r>
      <w:r w:rsidR="005A04CB" w:rsidRPr="005A04CB">
        <w:rPr>
          <w:rFonts w:ascii="Book Antiqua" w:hAnsi="Book Antiqua" w:cs="BookAntiqua-Bold"/>
          <w:bCs/>
          <w:sz w:val="24"/>
        </w:rPr>
        <w:t>20</w:t>
      </w:r>
      <w:r w:rsidRPr="005A04CB">
        <w:rPr>
          <w:rFonts w:ascii="Book Antiqua" w:hAnsi="Book Antiqua" w:cs="BookAntiqua-Bold"/>
          <w:bCs/>
          <w:sz w:val="24"/>
        </w:rPr>
        <w:tab/>
      </w:r>
      <w:r w:rsidR="005A04CB" w:rsidRPr="005A04CB">
        <w:rPr>
          <w:rFonts w:ascii="Book Antiqua" w:hAnsi="Book Antiqua" w:cs="BookAntiqua-Bold"/>
          <w:bCs/>
          <w:sz w:val="24"/>
        </w:rPr>
        <w:t>“</w:t>
      </w:r>
      <w:r w:rsidR="005A04CB" w:rsidRPr="005A04CB">
        <w:rPr>
          <w:rFonts w:ascii="Book Antiqua" w:hAnsi="Book Antiqua" w:cs="BookAntiqua-Bold"/>
          <w:bCs/>
          <w:i/>
          <w:sz w:val="24"/>
        </w:rPr>
        <w:t>Prologue: x18</w:t>
      </w:r>
      <w:r w:rsidR="005A04CB" w:rsidRPr="005A04CB">
        <w:rPr>
          <w:rFonts w:ascii="Book Antiqua" w:hAnsi="Book Antiqua" w:cs="BookAntiqua-Bold"/>
          <w:bCs/>
          <w:i/>
          <w:sz w:val="24"/>
          <w:vertAlign w:val="superscript"/>
        </w:rPr>
        <w:t xml:space="preserve">3 </w:t>
      </w:r>
      <w:r w:rsidR="005A04CB" w:rsidRPr="005A04CB">
        <w:rPr>
          <w:rFonts w:ascii="Book Antiqua" w:hAnsi="Book Antiqua" w:cs="BookAntiqua-Bold"/>
          <w:bCs/>
          <w:sz w:val="24"/>
        </w:rPr>
        <w:t>and</w:t>
      </w:r>
      <w:r w:rsidR="005A04CB" w:rsidRPr="005A04CB">
        <w:rPr>
          <w:rFonts w:ascii="Book Antiqua" w:hAnsi="Book Antiqua" w:cs="BookAntiqua-Bold"/>
          <w:bCs/>
          <w:i/>
          <w:sz w:val="24"/>
        </w:rPr>
        <w:t xml:space="preserve"> Excursus: Homage to the Square</w:t>
      </w:r>
      <w:r w:rsidR="005A04CB" w:rsidRPr="005A04CB">
        <w:rPr>
          <w:rFonts w:ascii="Book Antiqua" w:hAnsi="Book Antiqua" w:cs="BookAntiqua-Bold"/>
          <w:bCs/>
          <w:i/>
          <w:sz w:val="24"/>
          <w:vertAlign w:val="superscript"/>
        </w:rPr>
        <w:t>3</w:t>
      </w:r>
      <w:r w:rsidR="005A04CB" w:rsidRPr="005A04CB">
        <w:rPr>
          <w:rFonts w:ascii="Book Antiqua" w:hAnsi="Book Antiqua" w:cs="BookAntiqua-Bold"/>
          <w:bCs/>
          <w:sz w:val="24"/>
        </w:rPr>
        <w:t xml:space="preserve">.” In </w:t>
      </w:r>
      <w:r w:rsidR="005A04CB" w:rsidRPr="005A04CB">
        <w:rPr>
          <w:rFonts w:ascii="Book Antiqua" w:hAnsi="Book Antiqua" w:cs="BookAntiqua-Bold"/>
          <w:bCs/>
          <w:i/>
          <w:iCs/>
          <w:sz w:val="24"/>
        </w:rPr>
        <w:t>Robert Irwin Catalogue Raisonné</w:t>
      </w:r>
      <w:r w:rsidR="005A04CB" w:rsidRPr="005A04CB">
        <w:rPr>
          <w:rFonts w:ascii="Book Antiqua" w:hAnsi="Book Antiqua" w:cs="BookAntiqua-Bold"/>
          <w:bCs/>
          <w:sz w:val="24"/>
        </w:rPr>
        <w:t xml:space="preserve">, edited by Marianne </w:t>
      </w:r>
      <w:proofErr w:type="spellStart"/>
      <w:r w:rsidR="005A04CB" w:rsidRPr="005A04CB">
        <w:rPr>
          <w:rFonts w:ascii="Book Antiqua" w:hAnsi="Book Antiqua" w:cs="BookAntiqua-Bold"/>
          <w:bCs/>
          <w:sz w:val="24"/>
        </w:rPr>
        <w:t>Stockebrand</w:t>
      </w:r>
      <w:proofErr w:type="spellEnd"/>
      <w:r w:rsidR="005A04CB" w:rsidRPr="005A04CB">
        <w:rPr>
          <w:rFonts w:ascii="Book Antiqua" w:hAnsi="Book Antiqua" w:cs="BookAntiqua-Bold"/>
          <w:bCs/>
          <w:sz w:val="24"/>
        </w:rPr>
        <w:t xml:space="preserve">. New York: Artifex Press, forthcoming. With Kelly </w:t>
      </w:r>
      <w:proofErr w:type="spellStart"/>
      <w:r w:rsidR="005A04CB" w:rsidRPr="005A04CB">
        <w:rPr>
          <w:rFonts w:ascii="Book Antiqua" w:hAnsi="Book Antiqua" w:cs="BookAntiqua-Bold"/>
          <w:bCs/>
          <w:sz w:val="24"/>
        </w:rPr>
        <w:t>Kivland</w:t>
      </w:r>
      <w:proofErr w:type="spellEnd"/>
      <w:r w:rsidR="005A04CB" w:rsidRPr="005A04CB">
        <w:rPr>
          <w:rFonts w:ascii="Book Antiqua" w:hAnsi="Book Antiqua" w:cs="BookAntiqua-Bold"/>
          <w:bCs/>
          <w:sz w:val="24"/>
        </w:rPr>
        <w:t>.</w:t>
      </w:r>
    </w:p>
    <w:p w14:paraId="586CEBD3" w14:textId="77777777" w:rsidR="00F709B8" w:rsidRDefault="00F709B8" w:rsidP="0078499B">
      <w:pPr>
        <w:ind w:left="720" w:hanging="720"/>
        <w:rPr>
          <w:rFonts w:ascii="Book Antiqua" w:hAnsi="Book Antiqua" w:cs="BookAntiqua-Bold"/>
          <w:bCs/>
          <w:sz w:val="24"/>
        </w:rPr>
      </w:pPr>
    </w:p>
    <w:p w14:paraId="31634F12" w14:textId="3928F3E6" w:rsidR="00925B09" w:rsidRPr="005A04CB" w:rsidRDefault="00F709B8" w:rsidP="0078499B">
      <w:pPr>
        <w:ind w:left="720" w:hanging="720"/>
        <w:rPr>
          <w:rFonts w:ascii="Book Antiqua" w:hAnsi="Book Antiqua" w:cs="BookAntiqua-Bold"/>
          <w:bCs/>
          <w:sz w:val="24"/>
        </w:rPr>
      </w:pPr>
      <w:r>
        <w:rPr>
          <w:rFonts w:ascii="Book Antiqua" w:hAnsi="Book Antiqua" w:cs="BookAntiqua-Bold"/>
          <w:bCs/>
          <w:sz w:val="24"/>
        </w:rPr>
        <w:t>2020</w:t>
      </w:r>
      <w:r>
        <w:rPr>
          <w:rFonts w:ascii="Book Antiqua" w:hAnsi="Book Antiqua" w:cs="BookAntiqua-Bold"/>
          <w:bCs/>
          <w:sz w:val="24"/>
        </w:rPr>
        <w:tab/>
        <w:t xml:space="preserve">Essay on Salman Toor. In </w:t>
      </w:r>
      <w:r>
        <w:rPr>
          <w:rFonts w:ascii="Book Antiqua" w:hAnsi="Book Antiqua" w:cs="BookAntiqua-Bold"/>
          <w:bCs/>
          <w:i/>
          <w:iCs/>
          <w:sz w:val="24"/>
        </w:rPr>
        <w:t>Relations: Diaspora and Painting</w:t>
      </w:r>
      <w:r>
        <w:rPr>
          <w:rFonts w:ascii="Book Antiqua" w:hAnsi="Book Antiqua" w:cs="BookAntiqua-Bold"/>
          <w:bCs/>
          <w:sz w:val="24"/>
        </w:rPr>
        <w:t xml:space="preserve">, edited by Cheryl Sim. Montreal: Phi Foundation for Contemporary Art, forthcoming. Exhibition catalogue. </w:t>
      </w:r>
      <w:r w:rsidR="005A04CB" w:rsidRPr="005A04CB">
        <w:rPr>
          <w:rFonts w:ascii="Book Antiqua" w:hAnsi="Book Antiqua" w:cs="BookAntiqua-Bold"/>
          <w:bCs/>
          <w:sz w:val="24"/>
        </w:rPr>
        <w:t xml:space="preserve"> </w:t>
      </w:r>
    </w:p>
    <w:p w14:paraId="4479C494" w14:textId="77777777" w:rsidR="00925B09" w:rsidRPr="005A04CB" w:rsidRDefault="00925B09" w:rsidP="0078499B">
      <w:pPr>
        <w:ind w:left="720" w:hanging="720"/>
        <w:rPr>
          <w:rFonts w:ascii="Book Antiqua" w:hAnsi="Book Antiqua" w:cs="BookAntiqua-Bold"/>
          <w:bCs/>
          <w:sz w:val="24"/>
        </w:rPr>
      </w:pPr>
    </w:p>
    <w:p w14:paraId="09968C01" w14:textId="7D1B8F6C" w:rsidR="008735C1" w:rsidRPr="005A04CB" w:rsidRDefault="008735C1" w:rsidP="0078499B">
      <w:pPr>
        <w:ind w:left="720" w:hanging="72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2019</w:t>
      </w:r>
      <w:r w:rsidRPr="005A04CB">
        <w:rPr>
          <w:rFonts w:ascii="Book Antiqua" w:hAnsi="Book Antiqua" w:cs="BookAntiqua-Bold"/>
          <w:bCs/>
          <w:sz w:val="24"/>
        </w:rPr>
        <w:tab/>
      </w:r>
      <w:r w:rsidR="005A04CB" w:rsidRPr="005A04CB">
        <w:rPr>
          <w:rFonts w:ascii="Book Antiqua" w:hAnsi="Book Antiqua" w:cs="BookAntiqua-Bold"/>
          <w:bCs/>
          <w:sz w:val="24"/>
        </w:rPr>
        <w:t xml:space="preserve">“Resets: On James Richards’s </w:t>
      </w:r>
      <w:r w:rsidR="005A04CB" w:rsidRPr="005A04CB">
        <w:rPr>
          <w:rFonts w:ascii="Book Antiqua" w:hAnsi="Book Antiqua" w:cs="BookAntiqua-Bold"/>
          <w:bCs/>
          <w:i/>
          <w:iCs/>
          <w:sz w:val="24"/>
        </w:rPr>
        <w:t>Uncontrollable Universe</w:t>
      </w:r>
      <w:r w:rsidR="005A04CB" w:rsidRPr="005A04CB">
        <w:rPr>
          <w:rFonts w:ascii="Book Antiqua" w:hAnsi="Book Antiqua" w:cs="BookAntiqua-Bold"/>
          <w:bCs/>
          <w:sz w:val="24"/>
        </w:rPr>
        <w:t xml:space="preserve">.” In </w:t>
      </w:r>
      <w:r w:rsidR="005A04CB" w:rsidRPr="005A04CB">
        <w:rPr>
          <w:rFonts w:ascii="Book Antiqua" w:hAnsi="Book Antiqua" w:cs="BookAntiqua-Bold"/>
          <w:bCs/>
          <w:i/>
          <w:iCs/>
          <w:sz w:val="24"/>
        </w:rPr>
        <w:t>Artists in the Cinema: Projections Commissions 2019</w:t>
      </w:r>
      <w:r w:rsidR="005A04CB" w:rsidRPr="005A04CB">
        <w:rPr>
          <w:rFonts w:ascii="Book Antiqua" w:hAnsi="Book Antiqua" w:cs="BookAntiqua-Bold"/>
          <w:bCs/>
          <w:sz w:val="24"/>
        </w:rPr>
        <w:t xml:space="preserve">, 41-53. Newcastle upon Tyne, England: </w:t>
      </w:r>
      <w:proofErr w:type="spellStart"/>
      <w:r w:rsidR="005A04CB" w:rsidRPr="005A04CB">
        <w:rPr>
          <w:rFonts w:ascii="Book Antiqua" w:hAnsi="Book Antiqua" w:cs="BookAntiqua-Bold"/>
          <w:bCs/>
          <w:sz w:val="24"/>
        </w:rPr>
        <w:t>Tyneside</w:t>
      </w:r>
      <w:proofErr w:type="spellEnd"/>
      <w:r w:rsidR="005A04CB" w:rsidRPr="005A04CB">
        <w:rPr>
          <w:rFonts w:ascii="Book Antiqua" w:hAnsi="Book Antiqua" w:cs="BookAntiqua-Bold"/>
          <w:bCs/>
          <w:sz w:val="24"/>
        </w:rPr>
        <w:t xml:space="preserve"> Cinema. </w:t>
      </w:r>
    </w:p>
    <w:p w14:paraId="6BF5D60A" w14:textId="51212688" w:rsidR="008735C1" w:rsidRPr="005A04CB" w:rsidRDefault="008735C1" w:rsidP="0078499B">
      <w:pPr>
        <w:ind w:left="720" w:hanging="720"/>
        <w:rPr>
          <w:rFonts w:ascii="Book Antiqua" w:hAnsi="Book Antiqua" w:cs="BookAntiqua-Bold"/>
          <w:bCs/>
          <w:sz w:val="24"/>
        </w:rPr>
      </w:pPr>
    </w:p>
    <w:p w14:paraId="45A394D6" w14:textId="37EFAE35" w:rsidR="00AF271D" w:rsidRPr="005A04CB" w:rsidRDefault="00AF271D" w:rsidP="00AF271D">
      <w:pPr>
        <w:ind w:left="720" w:hanging="72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2019</w:t>
      </w:r>
      <w:r w:rsidRPr="005A04CB">
        <w:rPr>
          <w:rFonts w:ascii="Book Antiqua" w:hAnsi="Book Antiqua" w:cs="BookAntiqua-Bold"/>
          <w:bCs/>
          <w:sz w:val="24"/>
        </w:rPr>
        <w:tab/>
      </w:r>
      <w:r w:rsidR="005A04CB" w:rsidRPr="005A04CB">
        <w:rPr>
          <w:rFonts w:ascii="Book Antiqua" w:hAnsi="Book Antiqua" w:cs="BookAntiqua-Bold"/>
          <w:bCs/>
          <w:sz w:val="24"/>
        </w:rPr>
        <w:t xml:space="preserve">“The Missing Bust.” In </w:t>
      </w:r>
      <w:r w:rsidR="005A04CB" w:rsidRPr="005A04CB">
        <w:rPr>
          <w:rFonts w:ascii="Book Antiqua" w:hAnsi="Book Antiqua" w:cs="BookAntiqua-Bold"/>
          <w:bCs/>
          <w:i/>
          <w:iCs/>
          <w:sz w:val="24"/>
        </w:rPr>
        <w:t xml:space="preserve">Julian </w:t>
      </w:r>
      <w:proofErr w:type="spellStart"/>
      <w:r w:rsidR="005A04CB" w:rsidRPr="005A04CB">
        <w:rPr>
          <w:rFonts w:ascii="Book Antiqua" w:hAnsi="Book Antiqua" w:cs="BookAntiqua-Bold"/>
          <w:bCs/>
          <w:i/>
          <w:iCs/>
          <w:sz w:val="24"/>
        </w:rPr>
        <w:t>Irlinger</w:t>
      </w:r>
      <w:proofErr w:type="spellEnd"/>
      <w:r w:rsidR="005A04CB" w:rsidRPr="005A04CB">
        <w:rPr>
          <w:rFonts w:ascii="Book Antiqua" w:hAnsi="Book Antiqua" w:cs="BookAntiqua-Bold"/>
          <w:bCs/>
          <w:i/>
          <w:iCs/>
          <w:sz w:val="24"/>
        </w:rPr>
        <w:t>: Props</w:t>
      </w:r>
      <w:r w:rsidR="005A04CB" w:rsidRPr="005A04CB">
        <w:rPr>
          <w:rFonts w:ascii="Book Antiqua" w:hAnsi="Book Antiqua" w:cs="BookAntiqua-Bold"/>
          <w:bCs/>
          <w:sz w:val="24"/>
        </w:rPr>
        <w:t xml:space="preserve">, 44-7. Leipzig, Germany: Spector Books. </w:t>
      </w:r>
    </w:p>
    <w:p w14:paraId="661819D3" w14:textId="77777777" w:rsidR="00AF271D" w:rsidRPr="005A04CB" w:rsidRDefault="00AF271D" w:rsidP="00AF271D">
      <w:pPr>
        <w:rPr>
          <w:rFonts w:ascii="Book Antiqua" w:hAnsi="Book Antiqua" w:cs="BookAntiqua-Bold"/>
          <w:bCs/>
          <w:sz w:val="24"/>
        </w:rPr>
      </w:pPr>
    </w:p>
    <w:p w14:paraId="7FD014A1" w14:textId="7BFFDAE3" w:rsidR="008735C1" w:rsidRPr="005A04CB" w:rsidRDefault="008735C1" w:rsidP="0078499B">
      <w:pPr>
        <w:ind w:left="720" w:hanging="72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</w:t>
      </w:r>
      <w:r w:rsidR="005A04CB" w:rsidRPr="005A04CB">
        <w:rPr>
          <w:rFonts w:ascii="Book Antiqua" w:hAnsi="Book Antiqua" w:cs="BookAntiqua-Bold"/>
          <w:bCs/>
          <w:sz w:val="24"/>
        </w:rPr>
        <w:t>8</w:t>
      </w:r>
      <w:r w:rsidRPr="005A04CB">
        <w:rPr>
          <w:rFonts w:ascii="Book Antiqua" w:hAnsi="Book Antiqua" w:cs="BookAntiqua-Bold"/>
          <w:bCs/>
          <w:sz w:val="24"/>
        </w:rPr>
        <w:tab/>
      </w:r>
      <w:r w:rsidR="005A04CB" w:rsidRPr="005A04CB">
        <w:rPr>
          <w:rFonts w:ascii="Book Antiqua" w:hAnsi="Book Antiqua" w:cs="BookAntiqua-Bold"/>
          <w:bCs/>
          <w:i/>
          <w:iCs/>
          <w:sz w:val="24"/>
        </w:rPr>
        <w:t>Max Neuhaus: Times Square, 1977</w:t>
      </w:r>
      <w:r w:rsidR="005A04CB" w:rsidRPr="005A04CB">
        <w:rPr>
          <w:rFonts w:ascii="Book Antiqua" w:hAnsi="Book Antiqua" w:cs="BookAntiqua-Bold"/>
          <w:bCs/>
          <w:sz w:val="24"/>
        </w:rPr>
        <w:t xml:space="preserve">. New York: </w:t>
      </w:r>
      <w:proofErr w:type="spellStart"/>
      <w:r w:rsidR="005A04CB" w:rsidRPr="005A04CB">
        <w:rPr>
          <w:rFonts w:ascii="Book Antiqua" w:hAnsi="Book Antiqua" w:cs="BookAntiqua-Bold"/>
          <w:bCs/>
          <w:sz w:val="24"/>
        </w:rPr>
        <w:t>Dia</w:t>
      </w:r>
      <w:proofErr w:type="spellEnd"/>
      <w:r w:rsidR="005A04CB" w:rsidRPr="005A04CB">
        <w:rPr>
          <w:rFonts w:ascii="Book Antiqua" w:hAnsi="Book Antiqua" w:cs="BookAntiqua-Bold"/>
          <w:bCs/>
          <w:sz w:val="24"/>
        </w:rPr>
        <w:t xml:space="preserve"> Art Foundation, 2019. Exhibition publication, unattributed.</w:t>
      </w:r>
    </w:p>
    <w:p w14:paraId="2F6BD0D6" w14:textId="77777777" w:rsidR="00D14F78" w:rsidRPr="005A04CB" w:rsidRDefault="00D14F78" w:rsidP="006D28BD">
      <w:pPr>
        <w:rPr>
          <w:rFonts w:ascii="Book Antiqua" w:hAnsi="Book Antiqua" w:cs="BookAntiqua-Bold"/>
          <w:bCs/>
          <w:sz w:val="24"/>
        </w:rPr>
      </w:pPr>
    </w:p>
    <w:p w14:paraId="15D7CEBF" w14:textId="3BB1CF55" w:rsidR="006D28BD" w:rsidRPr="005A04CB" w:rsidRDefault="006D28BD" w:rsidP="006D28BD">
      <w:pPr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BOOK REVIEWS</w:t>
      </w:r>
    </w:p>
    <w:p w14:paraId="132340BA" w14:textId="1C911669" w:rsidR="006D28BD" w:rsidRPr="005A04CB" w:rsidRDefault="006D28BD" w:rsidP="006D28BD">
      <w:pPr>
        <w:ind w:left="720" w:hanging="72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 xml:space="preserve">2013 </w:t>
      </w:r>
      <w:r w:rsidRPr="005A04CB">
        <w:rPr>
          <w:rFonts w:ascii="Book Antiqua" w:hAnsi="Book Antiqua" w:cs="BookAntiqua-Bold"/>
          <w:bCs/>
          <w:sz w:val="24"/>
        </w:rPr>
        <w:tab/>
      </w:r>
      <w:r w:rsidR="005A04CB" w:rsidRPr="005A04CB">
        <w:rPr>
          <w:rFonts w:ascii="Book Antiqua" w:hAnsi="Book Antiqua" w:cs="BookAntiqua-Bold"/>
          <w:bCs/>
          <w:sz w:val="24"/>
        </w:rPr>
        <w:t>“Feelings and Forms: Jill Bennett’s ‘</w:t>
      </w:r>
      <w:r w:rsidR="005A04CB" w:rsidRPr="005A04CB">
        <w:rPr>
          <w:rFonts w:ascii="Book Antiqua" w:hAnsi="Book Antiqua" w:cs="BookAntiqua-Bold"/>
          <w:bCs/>
          <w:i/>
          <w:iCs/>
          <w:sz w:val="24"/>
        </w:rPr>
        <w:t>Practical Aesthetics</w:t>
      </w:r>
      <w:r w:rsidR="005A04CB" w:rsidRPr="005A04CB">
        <w:rPr>
          <w:rFonts w:ascii="Book Antiqua" w:hAnsi="Book Antiqua" w:cs="BookAntiqua-Bold"/>
          <w:bCs/>
          <w:sz w:val="24"/>
        </w:rPr>
        <w:t xml:space="preserve">’.” Review of </w:t>
      </w:r>
      <w:r w:rsidR="005A04CB" w:rsidRPr="005A04CB">
        <w:rPr>
          <w:rFonts w:ascii="Book Antiqua" w:hAnsi="Book Antiqua" w:cs="BookAntiqua-Bold"/>
          <w:bCs/>
          <w:i/>
          <w:iCs/>
          <w:sz w:val="24"/>
        </w:rPr>
        <w:t>Practical Aesthetics: Events, Affects and Art after 9/11</w:t>
      </w:r>
      <w:r w:rsidR="005A04CB" w:rsidRPr="005A04CB">
        <w:rPr>
          <w:rFonts w:ascii="Book Antiqua" w:hAnsi="Book Antiqua" w:cs="BookAntiqua-Bold"/>
          <w:bCs/>
          <w:sz w:val="24"/>
        </w:rPr>
        <w:t xml:space="preserve">, by Jill Bennett. </w:t>
      </w:r>
      <w:r w:rsidR="005A04CB" w:rsidRPr="005A04CB">
        <w:rPr>
          <w:rFonts w:ascii="Book Antiqua" w:hAnsi="Book Antiqua" w:cs="BookAntiqua-Bold"/>
          <w:bCs/>
          <w:i/>
          <w:iCs/>
          <w:sz w:val="24"/>
        </w:rPr>
        <w:t>The Los Angeles Review of Books</w:t>
      </w:r>
      <w:r w:rsidR="005A04CB" w:rsidRPr="005A04CB">
        <w:rPr>
          <w:rFonts w:ascii="Book Antiqua" w:hAnsi="Book Antiqua" w:cs="BookAntiqua-Bold"/>
          <w:bCs/>
          <w:sz w:val="24"/>
        </w:rPr>
        <w:t xml:space="preserve">, April 7. </w:t>
      </w:r>
    </w:p>
    <w:p w14:paraId="4A76E7C3" w14:textId="77777777" w:rsidR="006D28BD" w:rsidRPr="005A04CB" w:rsidRDefault="006D28BD" w:rsidP="006D28BD">
      <w:pPr>
        <w:rPr>
          <w:rFonts w:ascii="Book Antiqua" w:hAnsi="Book Antiqua" w:cs="BookAntiqua-Bold"/>
          <w:bCs/>
          <w:i/>
          <w:sz w:val="24"/>
        </w:rPr>
      </w:pPr>
    </w:p>
    <w:p w14:paraId="0092ABDC" w14:textId="3B393683" w:rsidR="006D28BD" w:rsidRPr="005A04CB" w:rsidRDefault="006D28BD" w:rsidP="006D28BD">
      <w:pPr>
        <w:ind w:left="720" w:hanging="72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 xml:space="preserve">2012 </w:t>
      </w:r>
      <w:r w:rsidRPr="005A04CB">
        <w:rPr>
          <w:rFonts w:ascii="Book Antiqua" w:hAnsi="Book Antiqua" w:cs="BookAntiqua-Bold"/>
          <w:bCs/>
          <w:sz w:val="24"/>
        </w:rPr>
        <w:tab/>
      </w:r>
      <w:r w:rsidR="005A04CB" w:rsidRPr="005A04CB">
        <w:rPr>
          <w:rFonts w:ascii="Book Antiqua" w:hAnsi="Book Antiqua" w:cs="BookAntiqua-Bold"/>
          <w:bCs/>
          <w:sz w:val="24"/>
        </w:rPr>
        <w:t xml:space="preserve">“Straight to Hells.” Review of </w:t>
      </w:r>
      <w:r w:rsidR="005A04CB" w:rsidRPr="005A04CB">
        <w:rPr>
          <w:rFonts w:ascii="Book Antiqua" w:hAnsi="Book Antiqua" w:cs="BookAntiqua-Bold"/>
          <w:bCs/>
          <w:i/>
          <w:iCs/>
          <w:sz w:val="24"/>
        </w:rPr>
        <w:t>Artificial Hells: Participatory Art and the Politics of Spectatorship</w:t>
      </w:r>
      <w:r w:rsidR="005A04CB" w:rsidRPr="005A04CB">
        <w:rPr>
          <w:rFonts w:ascii="Book Antiqua" w:hAnsi="Book Antiqua" w:cs="BookAntiqua-Bold"/>
          <w:bCs/>
          <w:sz w:val="24"/>
        </w:rPr>
        <w:t xml:space="preserve">, by Claire Bishop. </w:t>
      </w:r>
      <w:r w:rsidR="005A04CB" w:rsidRPr="005A04CB">
        <w:rPr>
          <w:rFonts w:ascii="Book Antiqua" w:hAnsi="Book Antiqua" w:cs="BookAntiqua-Bold"/>
          <w:bCs/>
          <w:i/>
          <w:iCs/>
          <w:sz w:val="24"/>
        </w:rPr>
        <w:t>The New Inquiry</w:t>
      </w:r>
      <w:r w:rsidR="005A04CB" w:rsidRPr="005A04CB">
        <w:rPr>
          <w:rFonts w:ascii="Book Antiqua" w:hAnsi="Book Antiqua" w:cs="BookAntiqua-Bold"/>
          <w:bCs/>
          <w:sz w:val="24"/>
        </w:rPr>
        <w:t>, October 11.</w:t>
      </w:r>
    </w:p>
    <w:p w14:paraId="08E4AA5D" w14:textId="4B15DFC3" w:rsidR="00C05DEF" w:rsidRPr="005A04CB" w:rsidRDefault="00C05DEF" w:rsidP="003B589D">
      <w:pPr>
        <w:rPr>
          <w:rFonts w:ascii="Book Antiqua" w:hAnsi="Book Antiqua" w:cs="BookAntiqua-Bold"/>
          <w:bCs/>
          <w:sz w:val="24"/>
        </w:rPr>
      </w:pPr>
    </w:p>
    <w:p w14:paraId="476869AE" w14:textId="77777777" w:rsidR="00A979F5" w:rsidRPr="005A04CB" w:rsidRDefault="00C05DEF" w:rsidP="003B589D">
      <w:pPr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SELECTED CRITICISM</w:t>
      </w:r>
    </w:p>
    <w:p w14:paraId="083602FD" w14:textId="3AD02016" w:rsidR="007D72F9" w:rsidRPr="007D72F9" w:rsidRDefault="007D72F9" w:rsidP="000168C9">
      <w:pPr>
        <w:ind w:left="1440" w:hanging="1440"/>
        <w:rPr>
          <w:rFonts w:ascii="Book Antiqua" w:hAnsi="Book Antiqua" w:cs="BookAntiqua-Bold"/>
          <w:bCs/>
          <w:i/>
          <w:iCs/>
          <w:sz w:val="24"/>
        </w:rPr>
      </w:pPr>
      <w:r>
        <w:rPr>
          <w:rFonts w:ascii="Book Antiqua" w:hAnsi="Book Antiqua" w:cs="BookAntiqua-Bold"/>
          <w:bCs/>
          <w:sz w:val="24"/>
        </w:rPr>
        <w:t>2020</w:t>
      </w:r>
      <w:r>
        <w:rPr>
          <w:rFonts w:ascii="Book Antiqua" w:hAnsi="Book Antiqua" w:cs="BookAntiqua-Bold"/>
          <w:bCs/>
          <w:sz w:val="24"/>
        </w:rPr>
        <w:tab/>
        <w:t xml:space="preserve">“Love Streams” [on Jenny </w:t>
      </w:r>
      <w:proofErr w:type="spellStart"/>
      <w:r>
        <w:rPr>
          <w:rFonts w:ascii="Book Antiqua" w:hAnsi="Book Antiqua" w:cs="BookAntiqua-Bold"/>
          <w:bCs/>
          <w:sz w:val="24"/>
        </w:rPr>
        <w:t>Hval</w:t>
      </w:r>
      <w:proofErr w:type="spellEnd"/>
      <w:r>
        <w:rPr>
          <w:rFonts w:ascii="Book Antiqua" w:hAnsi="Book Antiqua" w:cs="BookAntiqua-Bold"/>
          <w:bCs/>
          <w:sz w:val="24"/>
        </w:rPr>
        <w:t xml:space="preserve">]. </w:t>
      </w:r>
      <w:proofErr w:type="spellStart"/>
      <w:r w:rsidRPr="007D72F9">
        <w:rPr>
          <w:rFonts w:ascii="Book Antiqua" w:hAnsi="Book Antiqua" w:cs="BookAntiqua-Bold"/>
          <w:bCs/>
          <w:i/>
          <w:iCs/>
          <w:sz w:val="24"/>
        </w:rPr>
        <w:t>Artforum</w:t>
      </w:r>
      <w:proofErr w:type="spellEnd"/>
      <w:r>
        <w:rPr>
          <w:rFonts w:ascii="Book Antiqua" w:hAnsi="Book Antiqua" w:cs="BookAntiqua-Bold"/>
          <w:bCs/>
          <w:sz w:val="24"/>
        </w:rPr>
        <w:t xml:space="preserve">. February 21. Online.  </w:t>
      </w:r>
    </w:p>
    <w:p w14:paraId="4E555228" w14:textId="77777777" w:rsidR="007D72F9" w:rsidRDefault="007D72F9" w:rsidP="000168C9">
      <w:pPr>
        <w:ind w:left="1440" w:hanging="1440"/>
        <w:rPr>
          <w:rFonts w:ascii="Book Antiqua" w:hAnsi="Book Antiqua" w:cs="BookAntiqua-Bold"/>
          <w:bCs/>
          <w:sz w:val="24"/>
        </w:rPr>
      </w:pPr>
    </w:p>
    <w:p w14:paraId="4BC89DC0" w14:textId="1B1D4E66" w:rsidR="00F239B2" w:rsidRPr="00F239B2" w:rsidRDefault="00F239B2" w:rsidP="000168C9">
      <w:pPr>
        <w:ind w:left="1440" w:hanging="1440"/>
        <w:rPr>
          <w:rFonts w:ascii="Book Antiqua" w:hAnsi="Book Antiqua" w:cs="BookAntiqua-Bold"/>
          <w:bCs/>
          <w:sz w:val="24"/>
        </w:rPr>
      </w:pPr>
      <w:r>
        <w:rPr>
          <w:rFonts w:ascii="Book Antiqua" w:hAnsi="Book Antiqua" w:cs="BookAntiqua-Bold"/>
          <w:bCs/>
          <w:sz w:val="24"/>
        </w:rPr>
        <w:t>2020</w:t>
      </w:r>
      <w:r>
        <w:rPr>
          <w:rFonts w:ascii="Book Antiqua" w:hAnsi="Book Antiqua" w:cs="BookAntiqua-Bold"/>
          <w:bCs/>
          <w:sz w:val="24"/>
        </w:rPr>
        <w:tab/>
        <w:t xml:space="preserve">Review of Rose Wylie at Galerie Ernst </w:t>
      </w:r>
      <w:proofErr w:type="spellStart"/>
      <w:r>
        <w:rPr>
          <w:rFonts w:ascii="Book Antiqua" w:hAnsi="Book Antiqua" w:cs="BookAntiqua-Bold"/>
          <w:bCs/>
          <w:sz w:val="24"/>
        </w:rPr>
        <w:t>Hilger</w:t>
      </w:r>
      <w:proofErr w:type="spellEnd"/>
      <w:r>
        <w:rPr>
          <w:rFonts w:ascii="Book Antiqua" w:hAnsi="Book Antiqua" w:cs="BookAntiqua-Bold"/>
          <w:bCs/>
          <w:sz w:val="24"/>
        </w:rPr>
        <w:t xml:space="preserve">. </w:t>
      </w:r>
      <w:proofErr w:type="spellStart"/>
      <w:r>
        <w:rPr>
          <w:rFonts w:ascii="Book Antiqua" w:hAnsi="Book Antiqua" w:cs="BookAntiqua-Bold"/>
          <w:bCs/>
          <w:i/>
          <w:iCs/>
          <w:sz w:val="24"/>
        </w:rPr>
        <w:t>Artforum</w:t>
      </w:r>
      <w:proofErr w:type="spellEnd"/>
      <w:r>
        <w:rPr>
          <w:rFonts w:ascii="Book Antiqua" w:hAnsi="Book Antiqua" w:cs="BookAntiqua-Bold"/>
          <w:bCs/>
          <w:sz w:val="24"/>
        </w:rPr>
        <w:t>. January 30. Online.</w:t>
      </w:r>
    </w:p>
    <w:p w14:paraId="4AF296EB" w14:textId="77777777" w:rsidR="00F239B2" w:rsidRDefault="00F239B2" w:rsidP="00F239B2">
      <w:pPr>
        <w:rPr>
          <w:rFonts w:ascii="Book Antiqua" w:hAnsi="Book Antiqua" w:cs="BookAntiqua-Bold"/>
          <w:bCs/>
          <w:sz w:val="24"/>
        </w:rPr>
      </w:pPr>
    </w:p>
    <w:p w14:paraId="667E269E" w14:textId="5637CE9A" w:rsidR="00F239B2" w:rsidRPr="00F239B2" w:rsidRDefault="00F239B2" w:rsidP="00F239B2">
      <w:pPr>
        <w:ind w:left="1440" w:hanging="1440"/>
        <w:rPr>
          <w:rFonts w:ascii="Book Antiqua" w:hAnsi="Book Antiqua" w:cs="BookAntiqua-Bold"/>
          <w:bCs/>
          <w:sz w:val="24"/>
        </w:rPr>
      </w:pPr>
      <w:r>
        <w:rPr>
          <w:rFonts w:ascii="Book Antiqua" w:hAnsi="Book Antiqua" w:cs="BookAntiqua-Bold"/>
          <w:bCs/>
          <w:sz w:val="24"/>
        </w:rPr>
        <w:t>2020</w:t>
      </w:r>
      <w:r>
        <w:rPr>
          <w:rFonts w:ascii="Book Antiqua" w:hAnsi="Book Antiqua" w:cs="BookAntiqua-Bold"/>
          <w:bCs/>
          <w:sz w:val="24"/>
        </w:rPr>
        <w:tab/>
        <w:t xml:space="preserve">Review of Julio Rondo at Galerie Andreas Binder. </w:t>
      </w:r>
      <w:proofErr w:type="spellStart"/>
      <w:r>
        <w:rPr>
          <w:rFonts w:ascii="Book Antiqua" w:hAnsi="Book Antiqua" w:cs="BookAntiqua-Bold"/>
          <w:bCs/>
          <w:i/>
          <w:iCs/>
          <w:sz w:val="24"/>
        </w:rPr>
        <w:t>Artforum</w:t>
      </w:r>
      <w:proofErr w:type="spellEnd"/>
      <w:r>
        <w:rPr>
          <w:rFonts w:ascii="Book Antiqua" w:hAnsi="Book Antiqua" w:cs="BookAntiqua-Bold"/>
          <w:bCs/>
          <w:sz w:val="24"/>
        </w:rPr>
        <w:t xml:space="preserve">. January 22. Online. </w:t>
      </w:r>
    </w:p>
    <w:p w14:paraId="5D5E5EB4" w14:textId="77777777" w:rsidR="00F239B2" w:rsidRDefault="00F239B2" w:rsidP="000168C9">
      <w:pPr>
        <w:ind w:left="1440" w:hanging="1440"/>
        <w:rPr>
          <w:rFonts w:ascii="Book Antiqua" w:hAnsi="Book Antiqua" w:cs="BookAntiqua-Bold"/>
          <w:bCs/>
          <w:sz w:val="24"/>
        </w:rPr>
      </w:pPr>
    </w:p>
    <w:p w14:paraId="5C4F89D0" w14:textId="662366E2" w:rsidR="00F239B2" w:rsidRPr="00F239B2" w:rsidRDefault="00F239B2" w:rsidP="000168C9">
      <w:pPr>
        <w:ind w:left="1440" w:hanging="1440"/>
        <w:rPr>
          <w:rFonts w:ascii="Book Antiqua" w:hAnsi="Book Antiqua" w:cs="BookAntiqua-Bold"/>
          <w:bCs/>
          <w:sz w:val="24"/>
        </w:rPr>
      </w:pPr>
      <w:r>
        <w:rPr>
          <w:rFonts w:ascii="Book Antiqua" w:hAnsi="Book Antiqua" w:cs="BookAntiqua-Bold"/>
          <w:bCs/>
          <w:sz w:val="24"/>
        </w:rPr>
        <w:lastRenderedPageBreak/>
        <w:t>2020</w:t>
      </w:r>
      <w:r>
        <w:rPr>
          <w:rFonts w:ascii="Book Antiqua" w:hAnsi="Book Antiqua" w:cs="BookAntiqua-Bold"/>
          <w:bCs/>
          <w:sz w:val="24"/>
        </w:rPr>
        <w:tab/>
        <w:t xml:space="preserve">“How </w:t>
      </w:r>
      <w:proofErr w:type="spellStart"/>
      <w:r>
        <w:rPr>
          <w:rFonts w:ascii="Book Antiqua" w:hAnsi="Book Antiqua" w:cs="BookAntiqua-Bold"/>
          <w:bCs/>
          <w:sz w:val="24"/>
        </w:rPr>
        <w:t>Käthe</w:t>
      </w:r>
      <w:proofErr w:type="spellEnd"/>
      <w:r>
        <w:rPr>
          <w:rFonts w:ascii="Book Antiqua" w:hAnsi="Book Antiqua" w:cs="BookAntiqua-Bold"/>
          <w:bCs/>
          <w:sz w:val="24"/>
        </w:rPr>
        <w:t xml:space="preserve"> Kollwitz Invented A New Art of Protest,” </w:t>
      </w:r>
      <w:r>
        <w:rPr>
          <w:rFonts w:ascii="Book Antiqua" w:hAnsi="Book Antiqua" w:cs="BookAntiqua-Bold"/>
          <w:bCs/>
          <w:i/>
          <w:iCs/>
          <w:sz w:val="24"/>
        </w:rPr>
        <w:t>Frieze</w:t>
      </w:r>
      <w:r>
        <w:rPr>
          <w:rFonts w:ascii="Book Antiqua" w:hAnsi="Book Antiqua" w:cs="BookAntiqua-Bold"/>
          <w:bCs/>
          <w:sz w:val="24"/>
        </w:rPr>
        <w:t xml:space="preserve">, January 20. Online. </w:t>
      </w:r>
    </w:p>
    <w:p w14:paraId="7069354E" w14:textId="77777777" w:rsidR="00F239B2" w:rsidRDefault="00F239B2" w:rsidP="000168C9">
      <w:pPr>
        <w:ind w:left="1440" w:hanging="1440"/>
        <w:rPr>
          <w:rFonts w:ascii="Book Antiqua" w:hAnsi="Book Antiqua" w:cs="BookAntiqua-Bold"/>
          <w:bCs/>
          <w:sz w:val="24"/>
        </w:rPr>
      </w:pPr>
    </w:p>
    <w:p w14:paraId="18D0F503" w14:textId="7266E4EC" w:rsidR="00115AE3" w:rsidRPr="005A04CB" w:rsidRDefault="00115AE3" w:rsidP="000168C9">
      <w:pPr>
        <w:ind w:left="1440" w:hanging="144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2019</w:t>
      </w:r>
      <w:r w:rsidRPr="005A04CB">
        <w:rPr>
          <w:rFonts w:ascii="Book Antiqua" w:hAnsi="Book Antiqua" w:cs="BookAntiqua-Bold"/>
          <w:bCs/>
          <w:sz w:val="24"/>
        </w:rPr>
        <w:tab/>
      </w:r>
      <w:r w:rsidR="005A04CB" w:rsidRPr="005A04CB">
        <w:rPr>
          <w:rFonts w:ascii="Book Antiqua" w:hAnsi="Book Antiqua" w:cs="BookAntiqua-Bold"/>
          <w:bCs/>
          <w:sz w:val="24"/>
        </w:rPr>
        <w:t xml:space="preserve">Review of Ingrid Wiener at Barbara Wien Galerie. </w:t>
      </w:r>
      <w:proofErr w:type="spellStart"/>
      <w:r w:rsidR="005A04CB" w:rsidRPr="005A04CB">
        <w:rPr>
          <w:rFonts w:ascii="Book Antiqua" w:hAnsi="Book Antiqua" w:cs="BookAntiqua-Bold"/>
          <w:bCs/>
          <w:i/>
          <w:iCs/>
          <w:sz w:val="24"/>
        </w:rPr>
        <w:t>Artforum</w:t>
      </w:r>
      <w:proofErr w:type="spellEnd"/>
      <w:r w:rsidR="005A04CB" w:rsidRPr="005A04CB">
        <w:rPr>
          <w:rFonts w:ascii="Book Antiqua" w:hAnsi="Book Antiqua" w:cs="BookAntiqua-Bold"/>
          <w:bCs/>
          <w:sz w:val="24"/>
        </w:rPr>
        <w:t xml:space="preserve">, October 11. Online. </w:t>
      </w:r>
    </w:p>
    <w:p w14:paraId="6F536DC6" w14:textId="77777777" w:rsidR="00115AE3" w:rsidRPr="005A04CB" w:rsidRDefault="00115AE3" w:rsidP="000168C9">
      <w:pPr>
        <w:ind w:left="1440" w:hanging="1440"/>
        <w:rPr>
          <w:rFonts w:ascii="Book Antiqua" w:hAnsi="Book Antiqua" w:cs="BookAntiqua-Bold"/>
          <w:bCs/>
          <w:sz w:val="24"/>
        </w:rPr>
      </w:pPr>
    </w:p>
    <w:p w14:paraId="68F9B8C4" w14:textId="7F355888" w:rsidR="00AB34CB" w:rsidRPr="005A04CB" w:rsidRDefault="00AB34CB" w:rsidP="000168C9">
      <w:pPr>
        <w:ind w:left="1440" w:hanging="144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2019</w:t>
      </w:r>
      <w:r w:rsidRPr="005A04CB">
        <w:rPr>
          <w:rFonts w:ascii="Book Antiqua" w:hAnsi="Book Antiqua" w:cs="BookAntiqua-Bold"/>
          <w:bCs/>
          <w:sz w:val="24"/>
        </w:rPr>
        <w:tab/>
      </w:r>
      <w:r w:rsidR="005A04CB" w:rsidRPr="005A04CB">
        <w:rPr>
          <w:rFonts w:ascii="Book Antiqua" w:hAnsi="Book Antiqua" w:cs="Times New Roman"/>
          <w:bCs/>
          <w:sz w:val="24"/>
        </w:rPr>
        <w:t xml:space="preserve">“Love and Loneliness: Queering Modernisms in Figurative Painting.” </w:t>
      </w:r>
      <w:r w:rsidR="005A04CB" w:rsidRPr="005A04CB">
        <w:rPr>
          <w:rFonts w:ascii="Book Antiqua" w:hAnsi="Book Antiqua" w:cs="Times New Roman"/>
          <w:bCs/>
          <w:i/>
          <w:iCs/>
          <w:sz w:val="24"/>
        </w:rPr>
        <w:t>Momus</w:t>
      </w:r>
      <w:r w:rsidR="005A04CB" w:rsidRPr="005A04CB">
        <w:rPr>
          <w:rFonts w:ascii="Book Antiqua" w:hAnsi="Book Antiqua" w:cs="Times New Roman"/>
          <w:bCs/>
          <w:sz w:val="24"/>
        </w:rPr>
        <w:t>, August 1</w:t>
      </w:r>
      <w:r w:rsidR="005A04CB">
        <w:rPr>
          <w:rFonts w:ascii="Book Antiqua" w:hAnsi="Book Antiqua" w:cs="Times New Roman"/>
          <w:bCs/>
          <w:sz w:val="24"/>
        </w:rPr>
        <w:t>.</w:t>
      </w:r>
    </w:p>
    <w:p w14:paraId="4FA4DA94" w14:textId="77777777" w:rsidR="00AB34CB" w:rsidRPr="005A04CB" w:rsidRDefault="00AB34CB" w:rsidP="000168C9">
      <w:pPr>
        <w:ind w:left="1440" w:hanging="1440"/>
        <w:rPr>
          <w:rFonts w:ascii="Book Antiqua" w:hAnsi="Book Antiqua" w:cs="BookAntiqua-Bold"/>
          <w:bCs/>
          <w:sz w:val="24"/>
        </w:rPr>
      </w:pPr>
    </w:p>
    <w:p w14:paraId="6F67E296" w14:textId="1192921F" w:rsidR="00C400BF" w:rsidRPr="005A04CB" w:rsidRDefault="00C400BF" w:rsidP="000168C9">
      <w:pPr>
        <w:ind w:left="1440" w:hanging="144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2019</w:t>
      </w:r>
      <w:r w:rsidRPr="005A04CB">
        <w:rPr>
          <w:rFonts w:ascii="Book Antiqua" w:hAnsi="Book Antiqua" w:cs="BookAntiqua-Bold"/>
          <w:bCs/>
          <w:sz w:val="24"/>
        </w:rPr>
        <w:tab/>
      </w:r>
      <w:r w:rsidR="000F0887" w:rsidRPr="000F0887">
        <w:rPr>
          <w:rFonts w:ascii="Book Antiqua" w:hAnsi="Book Antiqua" w:cs="BookAntiqua-Bold"/>
          <w:bCs/>
          <w:sz w:val="24"/>
        </w:rPr>
        <w:t xml:space="preserve">Review of Pierre </w:t>
      </w:r>
      <w:proofErr w:type="spellStart"/>
      <w:r w:rsidR="000F0887" w:rsidRPr="000F0887">
        <w:rPr>
          <w:rFonts w:ascii="Book Antiqua" w:hAnsi="Book Antiqua" w:cs="BookAntiqua-Bold"/>
          <w:bCs/>
          <w:sz w:val="24"/>
        </w:rPr>
        <w:t>Puvis</w:t>
      </w:r>
      <w:proofErr w:type="spellEnd"/>
      <w:r w:rsidR="000F0887" w:rsidRPr="000F0887">
        <w:rPr>
          <w:rFonts w:ascii="Book Antiqua" w:hAnsi="Book Antiqua" w:cs="BookAntiqua-Bold"/>
          <w:bCs/>
          <w:sz w:val="24"/>
        </w:rPr>
        <w:t xml:space="preserve"> de Chavannes at Michael Werner. </w:t>
      </w:r>
      <w:proofErr w:type="spellStart"/>
      <w:r w:rsidR="000F0887" w:rsidRPr="000F0887">
        <w:rPr>
          <w:rFonts w:ascii="Book Antiqua" w:hAnsi="Book Antiqua" w:cs="BookAntiqua-Bold"/>
          <w:bCs/>
          <w:i/>
          <w:iCs/>
          <w:sz w:val="24"/>
        </w:rPr>
        <w:t>Artforum</w:t>
      </w:r>
      <w:proofErr w:type="spellEnd"/>
      <w:r w:rsidR="000F0887" w:rsidRPr="000F0887">
        <w:rPr>
          <w:rFonts w:ascii="Book Antiqua" w:hAnsi="Book Antiqua" w:cs="BookAntiqua-Bold"/>
          <w:bCs/>
          <w:sz w:val="24"/>
        </w:rPr>
        <w:t>, January 22</w:t>
      </w:r>
      <w:r w:rsidR="000F0887">
        <w:rPr>
          <w:rFonts w:ascii="Book Antiqua" w:hAnsi="Book Antiqua" w:cs="BookAntiqua-Bold"/>
          <w:bCs/>
          <w:sz w:val="24"/>
        </w:rPr>
        <w:t xml:space="preserve">. Online. </w:t>
      </w:r>
    </w:p>
    <w:p w14:paraId="7F3314CA" w14:textId="77777777" w:rsidR="00C400BF" w:rsidRPr="005A04CB" w:rsidRDefault="00C400BF" w:rsidP="000168C9">
      <w:pPr>
        <w:ind w:left="1440" w:hanging="1440"/>
        <w:rPr>
          <w:rFonts w:ascii="Book Antiqua" w:hAnsi="Book Antiqua" w:cs="BookAntiqua-Bold"/>
          <w:bCs/>
          <w:sz w:val="24"/>
        </w:rPr>
      </w:pPr>
    </w:p>
    <w:p w14:paraId="75DC36CC" w14:textId="7D6A3B19" w:rsidR="00593356" w:rsidRPr="005A04CB" w:rsidRDefault="00593356" w:rsidP="000168C9">
      <w:pPr>
        <w:ind w:left="1440" w:hanging="144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2018</w:t>
      </w:r>
      <w:r w:rsidR="000168C9" w:rsidRPr="005A04CB">
        <w:rPr>
          <w:rFonts w:ascii="Book Antiqua" w:hAnsi="Book Antiqua" w:cs="BookAntiqua-Bold"/>
          <w:bCs/>
          <w:sz w:val="24"/>
        </w:rPr>
        <w:t>-19</w:t>
      </w:r>
      <w:r w:rsidRPr="005A04CB">
        <w:rPr>
          <w:rFonts w:ascii="Book Antiqua" w:hAnsi="Book Antiqua" w:cs="BookAntiqua-Bold"/>
          <w:bCs/>
          <w:sz w:val="24"/>
        </w:rPr>
        <w:tab/>
        <w:t>Review</w:t>
      </w:r>
      <w:r w:rsidR="000F0887">
        <w:rPr>
          <w:rFonts w:ascii="Book Antiqua" w:hAnsi="Book Antiqua" w:cs="BookAntiqua-Bold"/>
          <w:bCs/>
          <w:sz w:val="24"/>
        </w:rPr>
        <w:t xml:space="preserve"> of</w:t>
      </w:r>
      <w:r w:rsidRPr="005A04CB">
        <w:rPr>
          <w:rFonts w:ascii="Book Antiqua" w:hAnsi="Book Antiqua" w:cs="BookAntiqua-Bold"/>
          <w:bCs/>
          <w:sz w:val="24"/>
        </w:rPr>
        <w:t xml:space="preserve"> Maia Ruth Lee, “Access </w:t>
      </w:r>
      <w:proofErr w:type="gramStart"/>
      <w:r w:rsidRPr="005A04CB">
        <w:rPr>
          <w:rFonts w:ascii="Book Antiqua" w:hAnsi="Book Antiqua" w:cs="BookAntiqua-Bold"/>
          <w:bCs/>
          <w:sz w:val="24"/>
        </w:rPr>
        <w:t>To</w:t>
      </w:r>
      <w:proofErr w:type="gramEnd"/>
      <w:r w:rsidRPr="005A04CB">
        <w:rPr>
          <w:rFonts w:ascii="Book Antiqua" w:hAnsi="Book Antiqua" w:cs="BookAntiqua-Bold"/>
          <w:bCs/>
          <w:sz w:val="24"/>
        </w:rPr>
        <w:t xml:space="preserve"> Tools,”</w:t>
      </w:r>
      <w:r w:rsidR="000F0887">
        <w:rPr>
          <w:rFonts w:ascii="Book Antiqua" w:hAnsi="Book Antiqua" w:cs="BookAntiqua-Bold"/>
          <w:bCs/>
          <w:sz w:val="24"/>
        </w:rPr>
        <w:t xml:space="preserve"> at</w:t>
      </w:r>
      <w:r w:rsidRPr="005A04CB">
        <w:rPr>
          <w:rFonts w:ascii="Book Antiqua" w:hAnsi="Book Antiqua" w:cs="BookAntiqua-Bold"/>
          <w:bCs/>
          <w:sz w:val="24"/>
        </w:rPr>
        <w:t xml:space="preserve"> Jack Hanley Gallery</w:t>
      </w:r>
      <w:r w:rsidR="000F0887">
        <w:rPr>
          <w:rFonts w:ascii="Book Antiqua" w:hAnsi="Book Antiqua" w:cs="BookAntiqua-Bold"/>
          <w:bCs/>
          <w:sz w:val="24"/>
        </w:rPr>
        <w:t>.</w:t>
      </w:r>
      <w:r w:rsidRPr="005A04CB">
        <w:rPr>
          <w:rFonts w:ascii="Book Antiqua" w:hAnsi="Book Antiqua" w:cs="BookAntiqua-Bold"/>
          <w:bCs/>
          <w:sz w:val="24"/>
        </w:rPr>
        <w:t xml:space="preserve"> </w:t>
      </w:r>
      <w:r w:rsidRPr="005A04CB">
        <w:rPr>
          <w:rFonts w:ascii="Book Antiqua" w:hAnsi="Book Antiqua" w:cs="BookAntiqua-Bold"/>
          <w:bCs/>
          <w:i/>
          <w:sz w:val="24"/>
        </w:rPr>
        <w:t>Flash Art</w:t>
      </w:r>
      <w:r w:rsidR="000168C9" w:rsidRPr="005A04CB">
        <w:rPr>
          <w:rFonts w:ascii="Book Antiqua" w:hAnsi="Book Antiqua" w:cs="BookAntiqua-Bold"/>
          <w:bCs/>
          <w:i/>
          <w:sz w:val="24"/>
        </w:rPr>
        <w:t xml:space="preserve"> International </w:t>
      </w:r>
      <w:r w:rsidR="000168C9" w:rsidRPr="005A04CB">
        <w:rPr>
          <w:rFonts w:ascii="Book Antiqua" w:hAnsi="Book Antiqua" w:cs="BookAntiqua-Bold"/>
          <w:bCs/>
          <w:sz w:val="24"/>
        </w:rPr>
        <w:t>323</w:t>
      </w:r>
      <w:r w:rsidR="00276176" w:rsidRPr="005A04CB">
        <w:rPr>
          <w:rFonts w:ascii="Book Antiqua" w:hAnsi="Book Antiqua" w:cs="BookAntiqua-Bold"/>
          <w:bCs/>
          <w:sz w:val="24"/>
        </w:rPr>
        <w:t xml:space="preserve"> </w:t>
      </w:r>
      <w:r w:rsidR="000168C9" w:rsidRPr="005A04CB">
        <w:rPr>
          <w:rFonts w:ascii="Book Antiqua" w:hAnsi="Book Antiqua" w:cs="BookAntiqua-Bold"/>
          <w:bCs/>
          <w:sz w:val="24"/>
        </w:rPr>
        <w:t>(November – January)</w:t>
      </w:r>
      <w:r w:rsidRPr="005A04CB">
        <w:rPr>
          <w:rFonts w:ascii="Book Antiqua" w:hAnsi="Book Antiqua" w:cs="BookAntiqua-Bold"/>
          <w:bCs/>
          <w:sz w:val="24"/>
        </w:rPr>
        <w:t xml:space="preserve">. </w:t>
      </w:r>
    </w:p>
    <w:p w14:paraId="58F5C377" w14:textId="77777777" w:rsidR="00593356" w:rsidRPr="005A04CB" w:rsidRDefault="00593356" w:rsidP="00924FAC">
      <w:pPr>
        <w:ind w:left="720" w:hanging="720"/>
        <w:rPr>
          <w:rFonts w:ascii="Book Antiqua" w:hAnsi="Book Antiqua" w:cs="BookAntiqua-Bold"/>
          <w:bCs/>
          <w:sz w:val="24"/>
        </w:rPr>
      </w:pPr>
    </w:p>
    <w:p w14:paraId="762C852E" w14:textId="22C52466" w:rsidR="003F281A" w:rsidRPr="005A04CB" w:rsidRDefault="003F281A" w:rsidP="003F281A">
      <w:pPr>
        <w:ind w:left="1440" w:hanging="144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2018</w:t>
      </w:r>
      <w:r w:rsidRPr="005A04CB">
        <w:rPr>
          <w:rFonts w:ascii="Book Antiqua" w:hAnsi="Book Antiqua" w:cs="BookAntiqua-Bold"/>
          <w:bCs/>
          <w:sz w:val="24"/>
        </w:rPr>
        <w:tab/>
      </w:r>
      <w:r w:rsidR="000F0887" w:rsidRPr="000F0887">
        <w:rPr>
          <w:rFonts w:ascii="Book Antiqua" w:hAnsi="Book Antiqua" w:cs="BookAntiqua-Bold"/>
          <w:bCs/>
          <w:sz w:val="24"/>
        </w:rPr>
        <w:t xml:space="preserve">Review of Virginia Jaramillo, “Foundations,” at Hales Gallery. </w:t>
      </w:r>
      <w:proofErr w:type="spellStart"/>
      <w:r w:rsidR="000F0887" w:rsidRPr="000F0887">
        <w:rPr>
          <w:rFonts w:ascii="Book Antiqua" w:hAnsi="Book Antiqua" w:cs="BookAntiqua-Bold"/>
          <w:bCs/>
          <w:i/>
          <w:iCs/>
          <w:sz w:val="24"/>
        </w:rPr>
        <w:t>Artforum</w:t>
      </w:r>
      <w:proofErr w:type="spellEnd"/>
      <w:r w:rsidR="000F0887" w:rsidRPr="000F0887">
        <w:rPr>
          <w:rFonts w:ascii="Book Antiqua" w:hAnsi="Book Antiqua" w:cs="BookAntiqua-Bold"/>
          <w:bCs/>
          <w:sz w:val="24"/>
        </w:rPr>
        <w:t>, November 21</w:t>
      </w:r>
      <w:r w:rsidR="000F0887">
        <w:rPr>
          <w:rFonts w:ascii="Book Antiqua" w:hAnsi="Book Antiqua" w:cs="BookAntiqua-Bold"/>
          <w:bCs/>
          <w:sz w:val="24"/>
        </w:rPr>
        <w:t xml:space="preserve">. Online. </w:t>
      </w:r>
    </w:p>
    <w:p w14:paraId="290A3B64" w14:textId="7A62F626" w:rsidR="003F281A" w:rsidRPr="005A04CB" w:rsidRDefault="003F281A" w:rsidP="003F281A">
      <w:pPr>
        <w:ind w:left="1440" w:hanging="1440"/>
        <w:rPr>
          <w:rFonts w:ascii="Book Antiqua" w:hAnsi="Book Antiqua" w:cs="BookAntiqua-Bold"/>
          <w:bCs/>
          <w:sz w:val="24"/>
        </w:rPr>
      </w:pPr>
    </w:p>
    <w:p w14:paraId="418A12A1" w14:textId="62F206AB" w:rsidR="003F281A" w:rsidRPr="005A04CB" w:rsidRDefault="003F281A" w:rsidP="003F281A">
      <w:pPr>
        <w:ind w:left="1440" w:hanging="144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2018</w:t>
      </w:r>
      <w:r w:rsidRPr="005A04CB">
        <w:rPr>
          <w:rFonts w:ascii="Book Antiqua" w:hAnsi="Book Antiqua" w:cs="BookAntiqua-Bold"/>
          <w:bCs/>
          <w:sz w:val="24"/>
        </w:rPr>
        <w:tab/>
        <w:t xml:space="preserve">“Is This Good for You? Mette </w:t>
      </w:r>
      <w:proofErr w:type="spellStart"/>
      <w:r w:rsidRPr="005A04CB">
        <w:rPr>
          <w:rFonts w:ascii="Book Antiqua" w:hAnsi="Book Antiqua" w:cs="BookAntiqua-Bold"/>
          <w:bCs/>
          <w:sz w:val="24"/>
        </w:rPr>
        <w:t>Ingvartsen</w:t>
      </w:r>
      <w:proofErr w:type="spellEnd"/>
      <w:r w:rsidRPr="005A04CB">
        <w:rPr>
          <w:rFonts w:ascii="Book Antiqua" w:hAnsi="Book Antiqua" w:cs="BookAntiqua-Bold"/>
          <w:bCs/>
          <w:sz w:val="24"/>
        </w:rPr>
        <w:t xml:space="preserve"> at Performance Space,” </w:t>
      </w:r>
      <w:r w:rsidRPr="005A04CB">
        <w:rPr>
          <w:rFonts w:ascii="Book Antiqua" w:hAnsi="Book Antiqua" w:cs="BookAntiqua-Bold"/>
          <w:bCs/>
          <w:i/>
          <w:sz w:val="24"/>
        </w:rPr>
        <w:t>Performa Magazine</w:t>
      </w:r>
      <w:r w:rsidRPr="005A04CB">
        <w:rPr>
          <w:rFonts w:ascii="Book Antiqua" w:hAnsi="Book Antiqua" w:cs="BookAntiqua-Bold"/>
          <w:bCs/>
          <w:sz w:val="24"/>
        </w:rPr>
        <w:t xml:space="preserve">, November. </w:t>
      </w:r>
    </w:p>
    <w:p w14:paraId="48D43368" w14:textId="77777777" w:rsidR="003F281A" w:rsidRPr="005A04CB" w:rsidRDefault="003F281A" w:rsidP="00924FAC">
      <w:pPr>
        <w:ind w:left="720" w:hanging="720"/>
        <w:rPr>
          <w:rFonts w:ascii="Book Antiqua" w:hAnsi="Book Antiqua" w:cs="BookAntiqua-Bold"/>
          <w:bCs/>
          <w:sz w:val="24"/>
        </w:rPr>
      </w:pPr>
    </w:p>
    <w:p w14:paraId="6FF56031" w14:textId="78545250" w:rsidR="0078499B" w:rsidRDefault="0078499B" w:rsidP="00924FAC">
      <w:pPr>
        <w:ind w:left="720" w:hanging="72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2017</w:t>
      </w:r>
      <w:r w:rsidRPr="005A04CB">
        <w:rPr>
          <w:rFonts w:ascii="Book Antiqua" w:hAnsi="Book Antiqua" w:cs="BookAntiqua-Bold"/>
          <w:bCs/>
          <w:sz w:val="24"/>
        </w:rPr>
        <w:tab/>
      </w:r>
      <w:r w:rsidR="000168C9" w:rsidRPr="005A04CB">
        <w:rPr>
          <w:rFonts w:ascii="Book Antiqua" w:hAnsi="Book Antiqua" w:cs="BookAntiqua-Bold"/>
          <w:bCs/>
          <w:sz w:val="24"/>
        </w:rPr>
        <w:tab/>
      </w:r>
      <w:r w:rsidR="000F0887" w:rsidRPr="000F0887">
        <w:rPr>
          <w:rFonts w:ascii="Book Antiqua" w:hAnsi="Book Antiqua" w:cs="BookAntiqua-Bold"/>
          <w:bCs/>
          <w:sz w:val="24"/>
        </w:rPr>
        <w:t xml:space="preserve">“Queering Queer Abstraction.” </w:t>
      </w:r>
      <w:r w:rsidR="000F0887" w:rsidRPr="000F0887">
        <w:rPr>
          <w:rFonts w:ascii="Book Antiqua" w:hAnsi="Book Antiqua" w:cs="BookAntiqua-Bold"/>
          <w:bCs/>
          <w:i/>
          <w:iCs/>
          <w:sz w:val="24"/>
        </w:rPr>
        <w:t>The Brooklyn Rail</w:t>
      </w:r>
      <w:r w:rsidR="000F0887" w:rsidRPr="000F0887">
        <w:rPr>
          <w:rFonts w:ascii="Book Antiqua" w:hAnsi="Book Antiqua" w:cs="BookAntiqua-Bold"/>
          <w:bCs/>
          <w:sz w:val="24"/>
        </w:rPr>
        <w:t>, October</w:t>
      </w:r>
      <w:r w:rsidR="000F0887">
        <w:rPr>
          <w:rFonts w:ascii="Book Antiqua" w:hAnsi="Book Antiqua" w:cs="BookAntiqua-Bold"/>
          <w:bCs/>
          <w:sz w:val="24"/>
        </w:rPr>
        <w:t xml:space="preserve">. </w:t>
      </w:r>
    </w:p>
    <w:p w14:paraId="364B2E3F" w14:textId="77777777" w:rsidR="000F0887" w:rsidRPr="005A04CB" w:rsidRDefault="000F0887" w:rsidP="00924FAC">
      <w:pPr>
        <w:ind w:left="720" w:hanging="720"/>
        <w:rPr>
          <w:rFonts w:ascii="Book Antiqua" w:hAnsi="Book Antiqua" w:cs="BookAntiqua-Bold"/>
          <w:bCs/>
          <w:sz w:val="24"/>
        </w:rPr>
      </w:pPr>
    </w:p>
    <w:p w14:paraId="6410B755" w14:textId="05B59083" w:rsidR="00D42353" w:rsidRPr="005A04CB" w:rsidRDefault="00D42353" w:rsidP="000168C9">
      <w:pPr>
        <w:ind w:left="1440" w:hanging="144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2017</w:t>
      </w:r>
      <w:r w:rsidRPr="005A04CB">
        <w:rPr>
          <w:rFonts w:ascii="Book Antiqua" w:hAnsi="Book Antiqua" w:cs="BookAntiqua-Bold"/>
          <w:bCs/>
          <w:sz w:val="24"/>
        </w:rPr>
        <w:tab/>
      </w:r>
      <w:r w:rsidR="000F0887" w:rsidRPr="000F0887">
        <w:rPr>
          <w:rFonts w:ascii="Book Antiqua" w:hAnsi="Book Antiqua" w:cs="BookAntiqua-Bold"/>
          <w:bCs/>
          <w:sz w:val="24"/>
        </w:rPr>
        <w:t xml:space="preserve">Review of Anna Teresa de </w:t>
      </w:r>
      <w:proofErr w:type="spellStart"/>
      <w:r w:rsidR="000F0887" w:rsidRPr="000F0887">
        <w:rPr>
          <w:rFonts w:ascii="Book Antiqua" w:hAnsi="Book Antiqua" w:cs="BookAntiqua-Bold"/>
          <w:bCs/>
          <w:sz w:val="24"/>
        </w:rPr>
        <w:t>Keersmaeker</w:t>
      </w:r>
      <w:proofErr w:type="spellEnd"/>
      <w:r w:rsidR="000F0887" w:rsidRPr="000F0887">
        <w:rPr>
          <w:rFonts w:ascii="Book Antiqua" w:hAnsi="Book Antiqua" w:cs="BookAntiqua-Bold"/>
          <w:bCs/>
          <w:sz w:val="24"/>
        </w:rPr>
        <w:t>, “Work/Travail/</w:t>
      </w:r>
      <w:proofErr w:type="spellStart"/>
      <w:r w:rsidR="000F0887" w:rsidRPr="000F0887">
        <w:rPr>
          <w:rFonts w:ascii="Book Antiqua" w:hAnsi="Book Antiqua" w:cs="BookAntiqua-Bold"/>
          <w:bCs/>
          <w:sz w:val="24"/>
        </w:rPr>
        <w:t>Arbeid</w:t>
      </w:r>
      <w:proofErr w:type="spellEnd"/>
      <w:r w:rsidR="000F0887" w:rsidRPr="000F0887">
        <w:rPr>
          <w:rFonts w:ascii="Book Antiqua" w:hAnsi="Book Antiqua" w:cs="BookAntiqua-Bold"/>
          <w:bCs/>
          <w:sz w:val="24"/>
        </w:rPr>
        <w:t xml:space="preserve">,” at Museum of Modern Art. </w:t>
      </w:r>
      <w:r w:rsidR="000F0887" w:rsidRPr="000F0887">
        <w:rPr>
          <w:rFonts w:ascii="Book Antiqua" w:hAnsi="Book Antiqua" w:cs="BookAntiqua-Bold"/>
          <w:bCs/>
          <w:i/>
          <w:sz w:val="24"/>
        </w:rPr>
        <w:t>Performa Magazine</w:t>
      </w:r>
      <w:r w:rsidR="000F0887" w:rsidRPr="000F0887">
        <w:rPr>
          <w:rFonts w:ascii="Book Antiqua" w:hAnsi="Book Antiqua" w:cs="BookAntiqua-Bold"/>
          <w:bCs/>
          <w:sz w:val="24"/>
        </w:rPr>
        <w:t>, May 18</w:t>
      </w:r>
      <w:r w:rsidR="000F0887">
        <w:rPr>
          <w:rFonts w:ascii="Book Antiqua" w:hAnsi="Book Antiqua" w:cs="BookAntiqua-Bold"/>
          <w:bCs/>
          <w:sz w:val="24"/>
        </w:rPr>
        <w:t xml:space="preserve">. </w:t>
      </w:r>
    </w:p>
    <w:p w14:paraId="70561B88" w14:textId="77777777" w:rsidR="00D42353" w:rsidRPr="005A04CB" w:rsidRDefault="00D42353" w:rsidP="00924FAC">
      <w:pPr>
        <w:ind w:left="720" w:hanging="720"/>
        <w:rPr>
          <w:rFonts w:ascii="Book Antiqua" w:hAnsi="Book Antiqua" w:cs="BookAntiqua-Bold"/>
          <w:bCs/>
          <w:sz w:val="24"/>
        </w:rPr>
      </w:pPr>
    </w:p>
    <w:p w14:paraId="4A0733F3" w14:textId="28FE07D9" w:rsidR="00924FAC" w:rsidRPr="005A04CB" w:rsidRDefault="00924FAC" w:rsidP="000168C9">
      <w:pPr>
        <w:ind w:left="1440" w:hanging="144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2015</w:t>
      </w:r>
      <w:r w:rsidRPr="005A04CB">
        <w:rPr>
          <w:rFonts w:ascii="Book Antiqua" w:hAnsi="Book Antiqua" w:cs="BookAntiqua-Bold"/>
          <w:bCs/>
          <w:sz w:val="24"/>
        </w:rPr>
        <w:tab/>
      </w:r>
      <w:r w:rsidR="000F0887" w:rsidRPr="000F0887">
        <w:rPr>
          <w:rFonts w:ascii="Book Antiqua" w:hAnsi="Book Antiqua" w:cs="BookAntiqua-Bold"/>
          <w:bCs/>
          <w:sz w:val="24"/>
        </w:rPr>
        <w:t xml:space="preserve">Review of Laure </w:t>
      </w:r>
      <w:proofErr w:type="spellStart"/>
      <w:r w:rsidR="000F0887" w:rsidRPr="000F0887">
        <w:rPr>
          <w:rFonts w:ascii="Book Antiqua" w:hAnsi="Book Antiqua" w:cs="BookAntiqua-Bold"/>
          <w:bCs/>
          <w:sz w:val="24"/>
        </w:rPr>
        <w:t>Prouvost</w:t>
      </w:r>
      <w:proofErr w:type="spellEnd"/>
      <w:r w:rsidR="000F0887" w:rsidRPr="000F0887">
        <w:rPr>
          <w:rFonts w:ascii="Book Antiqua" w:hAnsi="Book Antiqua" w:cs="BookAntiqua-Bold"/>
          <w:bCs/>
          <w:sz w:val="24"/>
        </w:rPr>
        <w:t xml:space="preserve">, “It, Heat, Hit,” </w:t>
      </w:r>
      <w:r w:rsidR="000F0887">
        <w:rPr>
          <w:rFonts w:ascii="Book Antiqua" w:hAnsi="Book Antiqua" w:cs="BookAntiqua-Bold"/>
          <w:bCs/>
          <w:sz w:val="24"/>
        </w:rPr>
        <w:t xml:space="preserve">at </w:t>
      </w:r>
      <w:r w:rsidR="000F0887" w:rsidRPr="000F0887">
        <w:rPr>
          <w:rFonts w:ascii="Book Antiqua" w:hAnsi="Book Antiqua" w:cs="BookAntiqua-Bold"/>
          <w:bCs/>
          <w:sz w:val="24"/>
        </w:rPr>
        <w:t xml:space="preserve">e-flux. </w:t>
      </w:r>
      <w:r w:rsidR="000F0887" w:rsidRPr="000F0887">
        <w:rPr>
          <w:rFonts w:ascii="Book Antiqua" w:hAnsi="Book Antiqua" w:cs="BookAntiqua-Bold"/>
          <w:bCs/>
          <w:i/>
          <w:sz w:val="24"/>
        </w:rPr>
        <w:t>Art in America</w:t>
      </w:r>
      <w:r w:rsidR="000F0887" w:rsidRPr="000F0887">
        <w:rPr>
          <w:rFonts w:ascii="Book Antiqua" w:hAnsi="Book Antiqua" w:cs="BookAntiqua-Bold"/>
          <w:bCs/>
          <w:sz w:val="24"/>
        </w:rPr>
        <w:t>, December</w:t>
      </w:r>
      <w:r w:rsidR="000F0887">
        <w:rPr>
          <w:rFonts w:ascii="Book Antiqua" w:hAnsi="Book Antiqua" w:cs="BookAntiqua-Bold"/>
          <w:bCs/>
          <w:sz w:val="24"/>
        </w:rPr>
        <w:t xml:space="preserve">. </w:t>
      </w:r>
    </w:p>
    <w:p w14:paraId="2B6FD1D8" w14:textId="7BD2241B" w:rsidR="006D28BD" w:rsidRPr="005A04CB" w:rsidRDefault="006D28BD" w:rsidP="00924FAC">
      <w:pPr>
        <w:ind w:left="720" w:hanging="720"/>
        <w:rPr>
          <w:rFonts w:ascii="Book Antiqua" w:hAnsi="Book Antiqua" w:cs="BookAntiqua-Bold"/>
          <w:bCs/>
          <w:sz w:val="24"/>
        </w:rPr>
      </w:pPr>
    </w:p>
    <w:p w14:paraId="47C01B71" w14:textId="50E17A2C" w:rsidR="006D28BD" w:rsidRPr="005A04CB" w:rsidRDefault="006D28BD" w:rsidP="000168C9">
      <w:pPr>
        <w:ind w:left="1440" w:hanging="144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2015</w:t>
      </w:r>
      <w:r w:rsidRPr="005A04CB">
        <w:rPr>
          <w:rFonts w:ascii="Book Antiqua" w:hAnsi="Book Antiqua" w:cs="BookAntiqua-Bold"/>
          <w:bCs/>
          <w:sz w:val="24"/>
        </w:rPr>
        <w:tab/>
      </w:r>
      <w:r w:rsidR="000F0887" w:rsidRPr="000F0887">
        <w:rPr>
          <w:rFonts w:ascii="Book Antiqua" w:hAnsi="Book Antiqua" w:cs="BookAntiqua-Bold"/>
          <w:bCs/>
          <w:sz w:val="24"/>
        </w:rPr>
        <w:t xml:space="preserve">Review of Body by Body at Eli Peng Frances Perkins. </w:t>
      </w:r>
      <w:r w:rsidR="000F0887" w:rsidRPr="000F0887">
        <w:rPr>
          <w:rFonts w:ascii="Book Antiqua" w:hAnsi="Book Antiqua" w:cs="BookAntiqua-Bold"/>
          <w:bCs/>
          <w:i/>
          <w:iCs/>
          <w:sz w:val="24"/>
        </w:rPr>
        <w:t>Art in America</w:t>
      </w:r>
      <w:r w:rsidR="000F0887" w:rsidRPr="000F0887">
        <w:rPr>
          <w:rFonts w:ascii="Book Antiqua" w:hAnsi="Book Antiqua" w:cs="BookAntiqua-Bold"/>
          <w:bCs/>
          <w:sz w:val="24"/>
        </w:rPr>
        <w:t>, November</w:t>
      </w:r>
      <w:r w:rsidR="000F0887">
        <w:rPr>
          <w:rFonts w:ascii="Book Antiqua" w:hAnsi="Book Antiqua" w:cs="BookAntiqua-Bold"/>
          <w:bCs/>
          <w:sz w:val="24"/>
        </w:rPr>
        <w:t xml:space="preserve">. </w:t>
      </w:r>
    </w:p>
    <w:p w14:paraId="4E0B830F" w14:textId="54ABA6A8" w:rsidR="002C2210" w:rsidRPr="005A04CB" w:rsidRDefault="002C2210" w:rsidP="003B589D">
      <w:pPr>
        <w:rPr>
          <w:rFonts w:ascii="Book Antiqua" w:hAnsi="Book Antiqua" w:cs="BookAntiqua-Bold"/>
          <w:bCs/>
          <w:sz w:val="24"/>
        </w:rPr>
      </w:pPr>
    </w:p>
    <w:p w14:paraId="47181E64" w14:textId="6C186C9A" w:rsidR="002C2210" w:rsidRPr="005A04CB" w:rsidRDefault="002C2210" w:rsidP="000168C9">
      <w:pPr>
        <w:ind w:left="1440" w:hanging="144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2015</w:t>
      </w:r>
      <w:r w:rsidRPr="005A04CB">
        <w:rPr>
          <w:rFonts w:ascii="Book Antiqua" w:hAnsi="Book Antiqua" w:cs="BookAntiqua-Bold"/>
          <w:bCs/>
          <w:sz w:val="24"/>
        </w:rPr>
        <w:tab/>
      </w:r>
      <w:r w:rsidR="000F0887" w:rsidRPr="000F0887">
        <w:rPr>
          <w:rFonts w:ascii="Book Antiqua" w:hAnsi="Book Antiqua" w:cs="BookAntiqua-Bold"/>
          <w:bCs/>
          <w:sz w:val="24"/>
        </w:rPr>
        <w:t xml:space="preserve">“The Suffering Body of 1993: Whatever Happened to the ‘Abject’” </w:t>
      </w:r>
      <w:r w:rsidR="000F0887" w:rsidRPr="000F0887">
        <w:rPr>
          <w:rFonts w:ascii="Book Antiqua" w:hAnsi="Book Antiqua" w:cs="BookAntiqua-Bold"/>
          <w:bCs/>
          <w:i/>
          <w:sz w:val="24"/>
        </w:rPr>
        <w:t>Momus</w:t>
      </w:r>
      <w:r w:rsidR="000F0887" w:rsidRPr="000F0887">
        <w:rPr>
          <w:rFonts w:ascii="Book Antiqua" w:hAnsi="Book Antiqua" w:cs="BookAntiqua-Bold"/>
          <w:bCs/>
          <w:sz w:val="24"/>
        </w:rPr>
        <w:t>, April 27</w:t>
      </w:r>
      <w:r w:rsidR="000F0887">
        <w:rPr>
          <w:rFonts w:ascii="Book Antiqua" w:hAnsi="Book Antiqua" w:cs="BookAntiqua-Bold"/>
          <w:bCs/>
          <w:sz w:val="24"/>
        </w:rPr>
        <w:t xml:space="preserve">. </w:t>
      </w:r>
      <w:r w:rsidR="000F0887" w:rsidRPr="000F0887">
        <w:rPr>
          <w:rFonts w:ascii="Book Antiqua" w:hAnsi="Book Antiqua" w:cs="BookAntiqua-Bold"/>
          <w:bCs/>
          <w:sz w:val="24"/>
        </w:rPr>
        <w:t xml:space="preserve">Reprinted in </w:t>
      </w:r>
      <w:r w:rsidR="000F0887" w:rsidRPr="000F0887">
        <w:rPr>
          <w:rFonts w:ascii="Book Antiqua" w:hAnsi="Book Antiqua" w:cs="BookAntiqua-Bold"/>
          <w:bCs/>
          <w:i/>
          <w:sz w:val="24"/>
        </w:rPr>
        <w:t>Momus: A Return to Art Criticism (Vol. 1, 2014—17)</w:t>
      </w:r>
      <w:r w:rsidR="000F0887" w:rsidRPr="000F0887">
        <w:rPr>
          <w:rFonts w:ascii="Book Antiqua" w:hAnsi="Book Antiqua" w:cs="BookAntiqua-Bold"/>
          <w:bCs/>
          <w:sz w:val="24"/>
        </w:rPr>
        <w:t xml:space="preserve">, edited by Sky </w:t>
      </w:r>
      <w:proofErr w:type="spellStart"/>
      <w:r w:rsidR="000F0887" w:rsidRPr="000F0887">
        <w:rPr>
          <w:rFonts w:ascii="Book Antiqua" w:hAnsi="Book Antiqua" w:cs="BookAntiqua-Bold"/>
          <w:bCs/>
          <w:sz w:val="24"/>
        </w:rPr>
        <w:t>Goodden</w:t>
      </w:r>
      <w:proofErr w:type="spellEnd"/>
      <w:r w:rsidR="000F0887" w:rsidRPr="000F0887">
        <w:rPr>
          <w:rFonts w:ascii="Book Antiqua" w:hAnsi="Book Antiqua" w:cs="BookAntiqua-Bold"/>
          <w:bCs/>
          <w:sz w:val="24"/>
        </w:rPr>
        <w:t>, 23-44. Toronto: /edition, 2017.</w:t>
      </w:r>
    </w:p>
    <w:p w14:paraId="5BBEBA1C" w14:textId="3EF69E76" w:rsidR="006D28BD" w:rsidRPr="005A04CB" w:rsidRDefault="006D28BD" w:rsidP="002C2210">
      <w:pPr>
        <w:ind w:left="720" w:hanging="720"/>
        <w:rPr>
          <w:rFonts w:ascii="Book Antiqua" w:hAnsi="Book Antiqua" w:cs="BookAntiqua-Bold"/>
          <w:bCs/>
          <w:sz w:val="24"/>
        </w:rPr>
      </w:pPr>
    </w:p>
    <w:p w14:paraId="61024F92" w14:textId="5A389A79" w:rsidR="006D28BD" w:rsidRPr="005A04CB" w:rsidRDefault="006D28BD" w:rsidP="000168C9">
      <w:pPr>
        <w:ind w:left="1440" w:hanging="144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2015</w:t>
      </w:r>
      <w:r w:rsidRPr="005A04CB">
        <w:rPr>
          <w:rFonts w:ascii="Book Antiqua" w:hAnsi="Book Antiqua" w:cs="BookAntiqua-Bold"/>
          <w:bCs/>
          <w:sz w:val="24"/>
        </w:rPr>
        <w:tab/>
      </w:r>
      <w:r w:rsidR="000F0887" w:rsidRPr="000F0887">
        <w:rPr>
          <w:rFonts w:ascii="Book Antiqua" w:hAnsi="Book Antiqua" w:cs="BookAntiqua-Bold"/>
          <w:bCs/>
          <w:sz w:val="24"/>
        </w:rPr>
        <w:t xml:space="preserve">Review of </w:t>
      </w:r>
      <w:proofErr w:type="spellStart"/>
      <w:r w:rsidR="000F0887" w:rsidRPr="000F0887">
        <w:rPr>
          <w:rFonts w:ascii="Book Antiqua" w:hAnsi="Book Antiqua" w:cs="BookAntiqua-Bold"/>
          <w:bCs/>
          <w:sz w:val="24"/>
        </w:rPr>
        <w:t>Anicka</w:t>
      </w:r>
      <w:proofErr w:type="spellEnd"/>
      <w:r w:rsidR="000F0887" w:rsidRPr="000F0887">
        <w:rPr>
          <w:rFonts w:ascii="Book Antiqua" w:hAnsi="Book Antiqua" w:cs="BookAntiqua-Bold"/>
          <w:bCs/>
          <w:sz w:val="24"/>
        </w:rPr>
        <w:t xml:space="preserve"> Yi, “You Can Call Me F,” at The Kitchen. </w:t>
      </w:r>
      <w:r w:rsidR="000F0887" w:rsidRPr="000F0887">
        <w:rPr>
          <w:rFonts w:ascii="Book Antiqua" w:hAnsi="Book Antiqua" w:cs="BookAntiqua-Bold"/>
          <w:bCs/>
          <w:i/>
          <w:sz w:val="24"/>
        </w:rPr>
        <w:t>Art in America</w:t>
      </w:r>
      <w:r w:rsidR="000F0887" w:rsidRPr="000F0887">
        <w:rPr>
          <w:rFonts w:ascii="Book Antiqua" w:hAnsi="Book Antiqua" w:cs="BookAntiqua-Bold"/>
          <w:bCs/>
          <w:sz w:val="24"/>
        </w:rPr>
        <w:t>, April</w:t>
      </w:r>
      <w:r w:rsidR="000F0887">
        <w:rPr>
          <w:rFonts w:ascii="Book Antiqua" w:hAnsi="Book Antiqua" w:cs="BookAntiqua-Bold"/>
          <w:bCs/>
          <w:sz w:val="24"/>
        </w:rPr>
        <w:t xml:space="preserve">. </w:t>
      </w:r>
    </w:p>
    <w:p w14:paraId="15AB4B48" w14:textId="6773CC71" w:rsidR="00A8169D" w:rsidRPr="005A04CB" w:rsidRDefault="00A8169D" w:rsidP="000168C9">
      <w:pPr>
        <w:ind w:left="1440" w:hanging="1440"/>
        <w:rPr>
          <w:rFonts w:ascii="Book Antiqua" w:hAnsi="Book Antiqua" w:cs="BookAntiqua-Bold"/>
          <w:bCs/>
          <w:sz w:val="24"/>
        </w:rPr>
      </w:pPr>
    </w:p>
    <w:p w14:paraId="6076E93C" w14:textId="1D614615" w:rsidR="00A8169D" w:rsidRPr="005A04CB" w:rsidRDefault="00A8169D" w:rsidP="000168C9">
      <w:pPr>
        <w:ind w:left="1440" w:hanging="144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2015</w:t>
      </w:r>
      <w:r w:rsidRPr="005A04CB">
        <w:rPr>
          <w:rFonts w:ascii="Book Antiqua" w:hAnsi="Book Antiqua" w:cs="BookAntiqua-Bold"/>
          <w:bCs/>
          <w:sz w:val="24"/>
        </w:rPr>
        <w:tab/>
      </w:r>
      <w:r w:rsidR="00670ED4">
        <w:rPr>
          <w:rFonts w:ascii="Book Antiqua" w:hAnsi="Book Antiqua" w:cs="BookAntiqua-Bold"/>
          <w:bCs/>
          <w:sz w:val="24"/>
        </w:rPr>
        <w:t>Hughes, Every Ocean</w:t>
      </w:r>
      <w:r w:rsidR="00576FC8">
        <w:rPr>
          <w:rFonts w:ascii="Book Antiqua" w:hAnsi="Book Antiqua" w:cs="BookAntiqua-Bold"/>
          <w:bCs/>
          <w:sz w:val="24"/>
        </w:rPr>
        <w:t xml:space="preserve">. </w:t>
      </w:r>
      <w:r w:rsidRPr="005A04CB">
        <w:rPr>
          <w:rFonts w:ascii="Book Antiqua" w:hAnsi="Book Antiqua" w:cs="BookAntiqua-Bold"/>
          <w:bCs/>
          <w:sz w:val="24"/>
        </w:rPr>
        <w:t xml:space="preserve">“‘What Instruments Have We?’: A Conversation with </w:t>
      </w:r>
      <w:r w:rsidR="00670ED4">
        <w:rPr>
          <w:rFonts w:ascii="Book Antiqua" w:hAnsi="Book Antiqua" w:cs="BookAntiqua-Bold"/>
          <w:bCs/>
          <w:sz w:val="24"/>
        </w:rPr>
        <w:t>[Every Ocean Hughes]</w:t>
      </w:r>
      <w:r w:rsidR="00576FC8">
        <w:rPr>
          <w:rFonts w:ascii="Book Antiqua" w:hAnsi="Book Antiqua" w:cs="BookAntiqua-Bold"/>
          <w:bCs/>
          <w:sz w:val="24"/>
        </w:rPr>
        <w:t>.</w:t>
      </w:r>
      <w:r w:rsidRPr="005A04CB">
        <w:rPr>
          <w:rFonts w:ascii="Book Antiqua" w:hAnsi="Book Antiqua" w:cs="BookAntiqua-Bold"/>
          <w:bCs/>
          <w:sz w:val="24"/>
        </w:rPr>
        <w:t>”</w:t>
      </w:r>
      <w:r w:rsidR="00576FC8">
        <w:rPr>
          <w:rFonts w:ascii="Book Antiqua" w:hAnsi="Book Antiqua" w:cs="BookAntiqua-Bold"/>
          <w:bCs/>
          <w:sz w:val="24"/>
        </w:rPr>
        <w:t xml:space="preserve"> Interview by Joseph Henry.</w:t>
      </w:r>
      <w:r w:rsidRPr="005A04CB">
        <w:rPr>
          <w:rFonts w:ascii="Book Antiqua" w:hAnsi="Book Antiqua" w:cs="BookAntiqua-Bold"/>
          <w:bCs/>
          <w:sz w:val="24"/>
        </w:rPr>
        <w:t xml:space="preserve"> </w:t>
      </w:r>
      <w:r w:rsidRPr="005A04CB">
        <w:rPr>
          <w:rFonts w:ascii="Book Antiqua" w:hAnsi="Book Antiqua" w:cs="BookAntiqua-Bold"/>
          <w:bCs/>
          <w:i/>
          <w:sz w:val="24"/>
        </w:rPr>
        <w:t>Momus</w:t>
      </w:r>
      <w:r w:rsidRPr="005A04CB">
        <w:rPr>
          <w:rFonts w:ascii="Book Antiqua" w:hAnsi="Book Antiqua" w:cs="BookAntiqua-Bold"/>
          <w:bCs/>
          <w:sz w:val="24"/>
        </w:rPr>
        <w:t>, March</w:t>
      </w:r>
      <w:r w:rsidR="00576FC8">
        <w:rPr>
          <w:rFonts w:ascii="Book Antiqua" w:hAnsi="Book Antiqua" w:cs="BookAntiqua-Bold"/>
          <w:bCs/>
          <w:sz w:val="24"/>
        </w:rPr>
        <w:t xml:space="preserve"> 10</w:t>
      </w:r>
      <w:r w:rsidRPr="005A04CB">
        <w:rPr>
          <w:rFonts w:ascii="Book Antiqua" w:hAnsi="Book Antiqua" w:cs="BookAntiqua-Bold"/>
          <w:bCs/>
          <w:sz w:val="24"/>
        </w:rPr>
        <w:t xml:space="preserve">. </w:t>
      </w:r>
    </w:p>
    <w:p w14:paraId="30B38AE0" w14:textId="77777777" w:rsidR="006D28BD" w:rsidRPr="005A04CB" w:rsidRDefault="006D28BD" w:rsidP="006D28BD">
      <w:pPr>
        <w:rPr>
          <w:rFonts w:ascii="Book Antiqua" w:hAnsi="Book Antiqua" w:cs="BookAntiqua-Bold"/>
          <w:bCs/>
          <w:sz w:val="24"/>
        </w:rPr>
      </w:pPr>
    </w:p>
    <w:p w14:paraId="72E3905C" w14:textId="24576321" w:rsidR="006D28BD" w:rsidRPr="005A04CB" w:rsidRDefault="006D28BD" w:rsidP="000168C9">
      <w:pPr>
        <w:ind w:left="1440" w:hanging="144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lastRenderedPageBreak/>
        <w:t>2015</w:t>
      </w:r>
      <w:r w:rsidRPr="005A04CB">
        <w:rPr>
          <w:rFonts w:ascii="Book Antiqua" w:hAnsi="Book Antiqua" w:cs="BookAntiqua-Bold"/>
          <w:bCs/>
          <w:sz w:val="24"/>
        </w:rPr>
        <w:tab/>
      </w:r>
      <w:r w:rsidR="00576FC8" w:rsidRPr="00576FC8">
        <w:rPr>
          <w:rFonts w:ascii="Book Antiqua" w:hAnsi="Book Antiqua" w:cs="BookAntiqua-Bold"/>
          <w:bCs/>
          <w:sz w:val="24"/>
        </w:rPr>
        <w:t xml:space="preserve">“Ryan McNamara and the Afterlife of Performance.” </w:t>
      </w:r>
      <w:r w:rsidR="00576FC8" w:rsidRPr="00576FC8">
        <w:rPr>
          <w:rFonts w:ascii="Book Antiqua" w:hAnsi="Book Antiqua" w:cs="BookAntiqua-Bold"/>
          <w:bCs/>
          <w:i/>
          <w:sz w:val="24"/>
        </w:rPr>
        <w:t>Momus</w:t>
      </w:r>
      <w:r w:rsidR="00576FC8" w:rsidRPr="00576FC8">
        <w:rPr>
          <w:rFonts w:ascii="Book Antiqua" w:hAnsi="Book Antiqua" w:cs="BookAntiqua-Bold"/>
          <w:bCs/>
          <w:sz w:val="24"/>
        </w:rPr>
        <w:t>, February 4</w:t>
      </w:r>
      <w:r w:rsidR="00576FC8">
        <w:rPr>
          <w:rFonts w:ascii="Book Antiqua" w:hAnsi="Book Antiqua" w:cs="BookAntiqua-Bold"/>
          <w:bCs/>
          <w:sz w:val="24"/>
        </w:rPr>
        <w:t>.</w:t>
      </w:r>
    </w:p>
    <w:p w14:paraId="1F260339" w14:textId="77777777" w:rsidR="006D28BD" w:rsidRPr="005A04CB" w:rsidRDefault="006D28BD" w:rsidP="006D28BD">
      <w:pPr>
        <w:rPr>
          <w:rFonts w:ascii="Book Antiqua" w:hAnsi="Book Antiqua" w:cs="BookAntiqua-Bold"/>
          <w:bCs/>
          <w:sz w:val="24"/>
        </w:rPr>
      </w:pPr>
    </w:p>
    <w:p w14:paraId="78AD096C" w14:textId="2393C891" w:rsidR="00576FC8" w:rsidRDefault="006D28BD" w:rsidP="00576FC8">
      <w:pPr>
        <w:ind w:left="1440" w:hanging="144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2014</w:t>
      </w:r>
      <w:r w:rsidRPr="005A04CB">
        <w:rPr>
          <w:rFonts w:ascii="Book Antiqua" w:hAnsi="Book Antiqua" w:cs="BookAntiqua-Bold"/>
          <w:bCs/>
          <w:sz w:val="24"/>
        </w:rPr>
        <w:tab/>
      </w:r>
      <w:r w:rsidR="00576FC8" w:rsidRPr="00576FC8">
        <w:rPr>
          <w:rFonts w:ascii="Book Antiqua" w:hAnsi="Book Antiqua" w:cs="BookAntiqua-Bold"/>
          <w:bCs/>
          <w:sz w:val="24"/>
        </w:rPr>
        <w:t xml:space="preserve">“The Commons of Aggregation: The Case for Net Art as Public Art.” </w:t>
      </w:r>
      <w:r w:rsidR="00576FC8" w:rsidRPr="00576FC8">
        <w:rPr>
          <w:rFonts w:ascii="Book Antiqua" w:hAnsi="Book Antiqua" w:cs="BookAntiqua-Bold"/>
          <w:bCs/>
          <w:i/>
          <w:sz w:val="24"/>
        </w:rPr>
        <w:t>Momus</w:t>
      </w:r>
      <w:r w:rsidR="00576FC8" w:rsidRPr="00576FC8">
        <w:rPr>
          <w:rFonts w:ascii="Book Antiqua" w:hAnsi="Book Antiqua" w:cs="BookAntiqua-Bold"/>
          <w:bCs/>
          <w:sz w:val="24"/>
        </w:rPr>
        <w:t>, October 27</w:t>
      </w:r>
      <w:r w:rsidR="00576FC8">
        <w:rPr>
          <w:rFonts w:ascii="Book Antiqua" w:hAnsi="Book Antiqua" w:cs="BookAntiqua-Bold"/>
          <w:bCs/>
          <w:sz w:val="24"/>
        </w:rPr>
        <w:t>.</w:t>
      </w:r>
    </w:p>
    <w:p w14:paraId="778218B2" w14:textId="77777777" w:rsidR="00576FC8" w:rsidRPr="005A04CB" w:rsidRDefault="00576FC8" w:rsidP="00576FC8">
      <w:pPr>
        <w:ind w:left="1440" w:hanging="1440"/>
        <w:rPr>
          <w:rFonts w:ascii="Book Antiqua" w:hAnsi="Book Antiqua" w:cs="BookAntiqua-Bold"/>
          <w:bCs/>
          <w:sz w:val="24"/>
        </w:rPr>
      </w:pPr>
    </w:p>
    <w:p w14:paraId="4DF99D7A" w14:textId="77777777" w:rsidR="0078644C" w:rsidRPr="005A04CB" w:rsidRDefault="0078644C" w:rsidP="0078644C">
      <w:pPr>
        <w:pBdr>
          <w:bottom w:val="single" w:sz="4" w:space="1" w:color="auto"/>
        </w:pBdr>
        <w:rPr>
          <w:rFonts w:ascii="Book Antiqua" w:hAnsi="Book Antiqua" w:cs="BookAntiqua-Bold"/>
          <w:bCs/>
          <w:sz w:val="24"/>
          <w:u w:val="single"/>
        </w:rPr>
      </w:pPr>
      <w:r w:rsidRPr="005A04CB">
        <w:rPr>
          <w:rFonts w:ascii="Book Antiqua" w:hAnsi="Book Antiqua" w:cs="BookAntiqua-Bold"/>
          <w:bCs/>
          <w:sz w:val="24"/>
          <w:u w:val="single"/>
        </w:rPr>
        <w:t>TEACHING AND INSTRUCTION EXPERIENCE</w:t>
      </w:r>
    </w:p>
    <w:p w14:paraId="7C1B2B4E" w14:textId="77777777" w:rsidR="0078644C" w:rsidRPr="005A04CB" w:rsidRDefault="0078644C" w:rsidP="0078644C">
      <w:pPr>
        <w:pBdr>
          <w:bottom w:val="single" w:sz="4" w:space="1" w:color="auto"/>
        </w:pBdr>
        <w:ind w:left="1440" w:hanging="1440"/>
        <w:rPr>
          <w:rFonts w:ascii="Book Antiqua" w:hAnsi="Book Antiqua" w:cs="BookAntiqua-Bold"/>
          <w:bCs/>
          <w:sz w:val="24"/>
          <w:u w:val="single"/>
        </w:rPr>
      </w:pPr>
    </w:p>
    <w:p w14:paraId="3959554F" w14:textId="671127E6" w:rsidR="0078644C" w:rsidRPr="005A04CB" w:rsidRDefault="0078644C" w:rsidP="0078644C">
      <w:pPr>
        <w:pBdr>
          <w:bottom w:val="single" w:sz="4" w:space="1" w:color="auto"/>
        </w:pBdr>
        <w:ind w:left="1440" w:hanging="144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2016-19</w:t>
      </w:r>
      <w:r w:rsidRPr="005A04CB">
        <w:rPr>
          <w:rFonts w:ascii="Book Antiqua" w:hAnsi="Book Antiqua" w:cs="BookAntiqua-Bold"/>
          <w:bCs/>
          <w:sz w:val="24"/>
        </w:rPr>
        <w:tab/>
      </w:r>
      <w:r w:rsidRPr="005A04CB">
        <w:rPr>
          <w:rFonts w:ascii="Book Antiqua" w:hAnsi="Book Antiqua" w:cs="BookAntiqua-Bold"/>
          <w:b/>
          <w:bCs/>
          <w:sz w:val="24"/>
        </w:rPr>
        <w:t>Instructor</w:t>
      </w:r>
      <w:r w:rsidRPr="005A04CB">
        <w:rPr>
          <w:rFonts w:ascii="Book Antiqua" w:hAnsi="Book Antiqua" w:cs="BookAntiqua-Bold"/>
          <w:bCs/>
          <w:sz w:val="24"/>
        </w:rPr>
        <w:t xml:space="preserve">, ARTD.3066: </w:t>
      </w:r>
      <w:r w:rsidR="00AB34CB" w:rsidRPr="005A04CB">
        <w:rPr>
          <w:rFonts w:ascii="Book Antiqua" w:hAnsi="Book Antiqua" w:cs="BookAntiqua-Bold"/>
          <w:bCs/>
          <w:sz w:val="24"/>
        </w:rPr>
        <w:t>“</w:t>
      </w:r>
      <w:r w:rsidRPr="005A04CB">
        <w:rPr>
          <w:rFonts w:ascii="Book Antiqua" w:hAnsi="Book Antiqua" w:cs="BookAntiqua-Bold"/>
          <w:bCs/>
          <w:sz w:val="24"/>
        </w:rPr>
        <w:t>Modern Art,</w:t>
      </w:r>
      <w:r w:rsidR="00AB34CB" w:rsidRPr="005A04CB">
        <w:rPr>
          <w:rFonts w:ascii="Book Antiqua" w:hAnsi="Book Antiqua" w:cs="BookAntiqua-Bold"/>
          <w:bCs/>
          <w:sz w:val="24"/>
        </w:rPr>
        <w:t>”</w:t>
      </w:r>
      <w:r w:rsidRPr="005A04CB">
        <w:rPr>
          <w:rFonts w:ascii="Book Antiqua" w:hAnsi="Book Antiqua" w:cs="BookAntiqua-Bold"/>
          <w:bCs/>
          <w:sz w:val="24"/>
        </w:rPr>
        <w:t xml:space="preserve"> Brooklyn College, Summer 2019, Spring 2017, Fall 2016. </w:t>
      </w:r>
    </w:p>
    <w:p w14:paraId="332A88D9" w14:textId="77777777" w:rsidR="0078644C" w:rsidRPr="005A04CB" w:rsidRDefault="0078644C" w:rsidP="0078644C">
      <w:pPr>
        <w:pBdr>
          <w:bottom w:val="single" w:sz="4" w:space="1" w:color="auto"/>
        </w:pBdr>
        <w:ind w:left="1440" w:hanging="1440"/>
        <w:rPr>
          <w:rFonts w:ascii="Book Antiqua" w:hAnsi="Book Antiqua" w:cs="BookAntiqua-Bold"/>
          <w:bCs/>
          <w:sz w:val="24"/>
        </w:rPr>
      </w:pPr>
    </w:p>
    <w:p w14:paraId="01D0BBD0" w14:textId="68F1501A" w:rsidR="0078644C" w:rsidRPr="005A04CB" w:rsidRDefault="0078644C" w:rsidP="0078644C">
      <w:pPr>
        <w:pBdr>
          <w:bottom w:val="single" w:sz="4" w:space="1" w:color="auto"/>
        </w:pBdr>
        <w:ind w:left="1440" w:hanging="144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2019</w:t>
      </w:r>
      <w:r w:rsidRPr="005A04CB">
        <w:rPr>
          <w:rFonts w:ascii="Book Antiqua" w:hAnsi="Book Antiqua" w:cs="BookAntiqua-Bold"/>
          <w:bCs/>
          <w:sz w:val="24"/>
        </w:rPr>
        <w:tab/>
      </w:r>
      <w:r w:rsidRPr="005A04CB">
        <w:rPr>
          <w:rFonts w:ascii="Book Antiqua" w:hAnsi="Book Antiqua" w:cs="BookAntiqua-Bold"/>
          <w:b/>
          <w:bCs/>
          <w:sz w:val="24"/>
        </w:rPr>
        <w:t xml:space="preserve">Guest Lecturer, </w:t>
      </w:r>
      <w:r w:rsidR="00AB34CB" w:rsidRPr="005A04CB">
        <w:rPr>
          <w:rFonts w:ascii="Book Antiqua" w:hAnsi="Book Antiqua" w:cs="BookAntiqua-Bold"/>
          <w:b/>
          <w:bCs/>
          <w:sz w:val="24"/>
        </w:rPr>
        <w:t>“</w:t>
      </w:r>
      <w:r w:rsidRPr="005A04CB">
        <w:rPr>
          <w:rFonts w:ascii="Book Antiqua" w:hAnsi="Book Antiqua" w:cs="BookAntiqua-Bold"/>
          <w:bCs/>
          <w:sz w:val="24"/>
        </w:rPr>
        <w:t>Graduate Seminar in Sculpture and Related Media,</w:t>
      </w:r>
      <w:r w:rsidR="00AB34CB" w:rsidRPr="005A04CB">
        <w:rPr>
          <w:rFonts w:ascii="Book Antiqua" w:hAnsi="Book Antiqua" w:cs="BookAntiqua-Bold"/>
          <w:bCs/>
          <w:sz w:val="24"/>
        </w:rPr>
        <w:t>”</w:t>
      </w:r>
      <w:r w:rsidRPr="005A04CB">
        <w:rPr>
          <w:rFonts w:ascii="Book Antiqua" w:hAnsi="Book Antiqua" w:cs="BookAntiqua-Bold"/>
          <w:bCs/>
          <w:sz w:val="24"/>
        </w:rPr>
        <w:t xml:space="preserve"> Columbia University, Prof. Gabo </w:t>
      </w:r>
      <w:proofErr w:type="spellStart"/>
      <w:r w:rsidRPr="005A04CB">
        <w:rPr>
          <w:rFonts w:ascii="Book Antiqua" w:hAnsi="Book Antiqua" w:cs="BookAntiqua-Bold"/>
          <w:bCs/>
          <w:sz w:val="24"/>
        </w:rPr>
        <w:t>Camnitzer</w:t>
      </w:r>
      <w:proofErr w:type="spellEnd"/>
      <w:r w:rsidRPr="005A04CB">
        <w:rPr>
          <w:rFonts w:ascii="Book Antiqua" w:hAnsi="Book Antiqua" w:cs="BookAntiqua-Bold"/>
          <w:bCs/>
          <w:sz w:val="24"/>
        </w:rPr>
        <w:t xml:space="preserve">, Spring.  </w:t>
      </w:r>
    </w:p>
    <w:p w14:paraId="3FC1B8E9" w14:textId="77777777" w:rsidR="0078644C" w:rsidRPr="005A04CB" w:rsidRDefault="0078644C" w:rsidP="0078644C">
      <w:pPr>
        <w:pBdr>
          <w:bottom w:val="single" w:sz="4" w:space="1" w:color="auto"/>
        </w:pBdr>
        <w:ind w:left="1440" w:hanging="1440"/>
        <w:rPr>
          <w:rFonts w:ascii="Book Antiqua" w:hAnsi="Book Antiqua" w:cs="BookAntiqua-Bold"/>
          <w:bCs/>
          <w:sz w:val="24"/>
        </w:rPr>
      </w:pPr>
    </w:p>
    <w:p w14:paraId="05DF8BC8" w14:textId="561A880D" w:rsidR="0078644C" w:rsidRPr="005A04CB" w:rsidRDefault="0078644C" w:rsidP="0078644C">
      <w:pPr>
        <w:pBdr>
          <w:bottom w:val="single" w:sz="4" w:space="1" w:color="auto"/>
        </w:pBdr>
        <w:ind w:left="1440" w:hanging="144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2015-18</w:t>
      </w:r>
      <w:r w:rsidRPr="005A04CB">
        <w:rPr>
          <w:rFonts w:ascii="Book Antiqua" w:hAnsi="Book Antiqua" w:cs="BookAntiqua-Bold"/>
          <w:bCs/>
          <w:sz w:val="24"/>
        </w:rPr>
        <w:tab/>
      </w:r>
      <w:r w:rsidRPr="005A04CB">
        <w:rPr>
          <w:rFonts w:ascii="Book Antiqua" w:hAnsi="Book Antiqua" w:cs="BookAntiqua-Bold"/>
          <w:b/>
          <w:bCs/>
          <w:sz w:val="24"/>
        </w:rPr>
        <w:t>Instructor</w:t>
      </w:r>
      <w:r w:rsidRPr="005A04CB">
        <w:rPr>
          <w:rFonts w:ascii="Book Antiqua" w:hAnsi="Book Antiqua" w:cs="BookAntiqua-Bold"/>
          <w:bCs/>
          <w:sz w:val="24"/>
        </w:rPr>
        <w:t xml:space="preserve">, ARTD.1010: </w:t>
      </w:r>
      <w:r w:rsidR="00AB34CB" w:rsidRPr="005A04CB">
        <w:rPr>
          <w:rFonts w:ascii="Book Antiqua" w:hAnsi="Book Antiqua" w:cs="BookAntiqua-Bold"/>
          <w:bCs/>
          <w:sz w:val="24"/>
        </w:rPr>
        <w:t>“</w:t>
      </w:r>
      <w:r w:rsidRPr="005A04CB">
        <w:rPr>
          <w:rFonts w:ascii="Book Antiqua" w:hAnsi="Book Antiqua" w:cs="BookAntiqua-Bold"/>
          <w:bCs/>
          <w:sz w:val="24"/>
        </w:rPr>
        <w:t>Art: Its History and Meaning,</w:t>
      </w:r>
      <w:r w:rsidR="00AB34CB" w:rsidRPr="005A04CB">
        <w:rPr>
          <w:rFonts w:ascii="Book Antiqua" w:hAnsi="Book Antiqua" w:cs="BookAntiqua-Bold"/>
          <w:bCs/>
          <w:sz w:val="24"/>
        </w:rPr>
        <w:t>”</w:t>
      </w:r>
      <w:r w:rsidRPr="005A04CB">
        <w:rPr>
          <w:rFonts w:ascii="Book Antiqua" w:hAnsi="Book Antiqua" w:cs="BookAntiqua-Bold"/>
          <w:bCs/>
          <w:sz w:val="24"/>
        </w:rPr>
        <w:t xml:space="preserve"> Brooklyn College, </w:t>
      </w:r>
      <w:proofErr w:type="gramStart"/>
      <w:r w:rsidRPr="005A04CB">
        <w:rPr>
          <w:rFonts w:ascii="Book Antiqua" w:hAnsi="Book Antiqua" w:cs="BookAntiqua-Bold"/>
          <w:bCs/>
          <w:sz w:val="24"/>
        </w:rPr>
        <w:t>Fall</w:t>
      </w:r>
      <w:proofErr w:type="gramEnd"/>
      <w:r w:rsidRPr="005A04CB">
        <w:rPr>
          <w:rFonts w:ascii="Book Antiqua" w:hAnsi="Book Antiqua" w:cs="BookAntiqua-Bold"/>
          <w:bCs/>
          <w:sz w:val="24"/>
        </w:rPr>
        <w:t xml:space="preserve"> 2015, Spring 2016, Fall 2017, Spring 2018. </w:t>
      </w:r>
    </w:p>
    <w:p w14:paraId="6C02268F" w14:textId="77777777" w:rsidR="0078644C" w:rsidRPr="005A04CB" w:rsidRDefault="0078644C" w:rsidP="0078644C">
      <w:pPr>
        <w:pBdr>
          <w:bottom w:val="single" w:sz="4" w:space="1" w:color="auto"/>
        </w:pBdr>
        <w:rPr>
          <w:rFonts w:ascii="Book Antiqua" w:hAnsi="Book Antiqua" w:cs="BookAntiqua-Bold"/>
          <w:bCs/>
          <w:sz w:val="24"/>
        </w:rPr>
      </w:pPr>
    </w:p>
    <w:p w14:paraId="298E30EA" w14:textId="1AEFDBF5" w:rsidR="0078644C" w:rsidRPr="005A04CB" w:rsidRDefault="0078644C" w:rsidP="0078644C">
      <w:pPr>
        <w:pBdr>
          <w:bottom w:val="single" w:sz="4" w:space="1" w:color="auto"/>
        </w:pBdr>
        <w:ind w:left="1440" w:hanging="144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2015</w:t>
      </w:r>
      <w:r w:rsidRPr="005A04CB">
        <w:rPr>
          <w:rFonts w:ascii="Book Antiqua" w:hAnsi="Book Antiqua" w:cs="BookAntiqua-Bold"/>
          <w:bCs/>
          <w:sz w:val="24"/>
        </w:rPr>
        <w:tab/>
      </w:r>
      <w:r w:rsidRPr="005A04CB">
        <w:rPr>
          <w:rFonts w:ascii="Book Antiqua" w:hAnsi="Book Antiqua" w:cs="BookAntiqua-Bold"/>
          <w:b/>
          <w:bCs/>
          <w:sz w:val="24"/>
        </w:rPr>
        <w:t xml:space="preserve">Co-Organizer, </w:t>
      </w:r>
      <w:r w:rsidRPr="005A04CB">
        <w:rPr>
          <w:rFonts w:ascii="Book Antiqua" w:hAnsi="Book Antiqua" w:cs="BookAntiqua-Bold"/>
          <w:bCs/>
          <w:sz w:val="24"/>
        </w:rPr>
        <w:t xml:space="preserve">with </w:t>
      </w:r>
      <w:proofErr w:type="spellStart"/>
      <w:r w:rsidRPr="005A04CB">
        <w:rPr>
          <w:rFonts w:ascii="Book Antiqua" w:hAnsi="Book Antiqua" w:cs="BookAntiqua-Bold"/>
          <w:bCs/>
          <w:sz w:val="24"/>
        </w:rPr>
        <w:t>Kaegan</w:t>
      </w:r>
      <w:proofErr w:type="spellEnd"/>
      <w:r w:rsidRPr="005A04CB">
        <w:rPr>
          <w:rFonts w:ascii="Book Antiqua" w:hAnsi="Book Antiqua" w:cs="BookAntiqua-Bold"/>
          <w:bCs/>
          <w:sz w:val="24"/>
        </w:rPr>
        <w:t xml:space="preserve"> Sparks and Katherine Carl, </w:t>
      </w:r>
      <w:r w:rsidR="00AB34CB" w:rsidRPr="005A04CB">
        <w:rPr>
          <w:rFonts w:ascii="Book Antiqua" w:hAnsi="Book Antiqua" w:cs="BookAntiqua-Bold"/>
          <w:bCs/>
          <w:sz w:val="24"/>
        </w:rPr>
        <w:t>“</w:t>
      </w:r>
      <w:r w:rsidRPr="005A04CB">
        <w:rPr>
          <w:rFonts w:ascii="Book Antiqua" w:hAnsi="Book Antiqua" w:cs="BookAntiqua-Bold"/>
          <w:bCs/>
          <w:sz w:val="24"/>
        </w:rPr>
        <w:t>Social Choreography Working Group,</w:t>
      </w:r>
      <w:r w:rsidR="00AB34CB" w:rsidRPr="005A04CB">
        <w:rPr>
          <w:rFonts w:ascii="Book Antiqua" w:hAnsi="Book Antiqua" w:cs="BookAntiqua-Bold"/>
          <w:bCs/>
          <w:sz w:val="24"/>
        </w:rPr>
        <w:t>”</w:t>
      </w:r>
      <w:r w:rsidRPr="005A04CB">
        <w:rPr>
          <w:rFonts w:ascii="Book Antiqua" w:hAnsi="Book Antiqua" w:cs="BookAntiqua-Bold"/>
          <w:bCs/>
          <w:sz w:val="24"/>
        </w:rPr>
        <w:t xml:space="preserve"> Center for the Humanities, CUNY Graduate Center.</w:t>
      </w:r>
    </w:p>
    <w:p w14:paraId="27A71DD5" w14:textId="135E992C" w:rsidR="009E0928" w:rsidRPr="005A04CB" w:rsidRDefault="009E0928" w:rsidP="00EB74DB">
      <w:pPr>
        <w:pBdr>
          <w:bottom w:val="single" w:sz="4" w:space="1" w:color="auto"/>
        </w:pBdr>
        <w:rPr>
          <w:rFonts w:ascii="Book Antiqua" w:hAnsi="Book Antiqua" w:cs="BookAntiqua-Bold"/>
          <w:bCs/>
          <w:sz w:val="24"/>
        </w:rPr>
      </w:pPr>
    </w:p>
    <w:p w14:paraId="5B20E3A4" w14:textId="77777777" w:rsidR="00E76F8A" w:rsidRPr="005A04CB" w:rsidRDefault="00EF03A1" w:rsidP="00E76F8A">
      <w:pPr>
        <w:pBdr>
          <w:bottom w:val="single" w:sz="4" w:space="1" w:color="auto"/>
        </w:pBdr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RESEARCH EXPERIENCE</w:t>
      </w:r>
    </w:p>
    <w:p w14:paraId="17C9F714" w14:textId="77777777" w:rsidR="00E76F8A" w:rsidRPr="005A04CB" w:rsidRDefault="00E76F8A" w:rsidP="003B589D">
      <w:pPr>
        <w:rPr>
          <w:rFonts w:ascii="Book Antiqua" w:hAnsi="Book Antiqua" w:cs="BookAntiqua-Bold"/>
          <w:bCs/>
          <w:sz w:val="24"/>
        </w:rPr>
      </w:pPr>
    </w:p>
    <w:p w14:paraId="5E5FFE76" w14:textId="5A71C935" w:rsidR="003C2F7C" w:rsidRPr="005A04CB" w:rsidRDefault="003C2F7C" w:rsidP="00246489">
      <w:pPr>
        <w:ind w:left="1440" w:hanging="144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2016-17</w:t>
      </w:r>
      <w:r w:rsidRPr="005A04CB">
        <w:rPr>
          <w:rFonts w:ascii="Book Antiqua" w:hAnsi="Book Antiqua" w:cs="BookAntiqua-Bold"/>
          <w:bCs/>
          <w:sz w:val="24"/>
        </w:rPr>
        <w:tab/>
      </w:r>
      <w:r w:rsidRPr="005A04CB">
        <w:rPr>
          <w:rFonts w:ascii="Book Antiqua" w:hAnsi="Book Antiqua" w:cs="BookAntiqua-Bold"/>
          <w:b/>
          <w:bCs/>
          <w:sz w:val="24"/>
        </w:rPr>
        <w:t>Research Assistant</w:t>
      </w:r>
      <w:r w:rsidR="009314E0" w:rsidRPr="005A04CB">
        <w:rPr>
          <w:rFonts w:ascii="Book Antiqua" w:hAnsi="Book Antiqua" w:cs="BookAntiqua-Bold"/>
          <w:bCs/>
          <w:sz w:val="24"/>
        </w:rPr>
        <w:t>,</w:t>
      </w:r>
      <w:r w:rsidRPr="005A04CB">
        <w:rPr>
          <w:rFonts w:ascii="Book Antiqua" w:hAnsi="Book Antiqua" w:cs="BookAntiqua-Bold"/>
          <w:b/>
          <w:bCs/>
          <w:sz w:val="24"/>
        </w:rPr>
        <w:t xml:space="preserve"> </w:t>
      </w:r>
      <w:r w:rsidRPr="005A04CB">
        <w:rPr>
          <w:rFonts w:ascii="Book Antiqua" w:hAnsi="Book Antiqua" w:cs="BookAntiqua-Bold"/>
          <w:bCs/>
          <w:sz w:val="24"/>
        </w:rPr>
        <w:t xml:space="preserve">for Professor Claire Bishop, “Déjà Vu: </w:t>
      </w:r>
      <w:r w:rsidR="00C501C0" w:rsidRPr="005A04CB">
        <w:rPr>
          <w:rFonts w:ascii="Book Antiqua" w:hAnsi="Book Antiqua" w:cs="BookAntiqua-Bold"/>
          <w:bCs/>
          <w:sz w:val="24"/>
        </w:rPr>
        <w:t>Reformatting Utopian Modernism</w:t>
      </w:r>
      <w:r w:rsidRPr="005A04CB">
        <w:rPr>
          <w:rFonts w:ascii="Book Antiqua" w:hAnsi="Book Antiqua" w:cs="BookAntiqua-Bold"/>
          <w:bCs/>
          <w:sz w:val="24"/>
        </w:rPr>
        <w:t xml:space="preserve">” </w:t>
      </w:r>
      <w:r w:rsidR="00C501C0" w:rsidRPr="005A04CB">
        <w:rPr>
          <w:rFonts w:ascii="Book Antiqua" w:hAnsi="Book Antiqua" w:cs="BookAntiqua-Bold"/>
          <w:bCs/>
          <w:sz w:val="24"/>
        </w:rPr>
        <w:t xml:space="preserve">online project, </w:t>
      </w:r>
      <w:r w:rsidR="00F70D23" w:rsidRPr="005A04CB">
        <w:rPr>
          <w:rFonts w:ascii="Book Antiqua" w:hAnsi="Book Antiqua" w:cs="BookAntiqua-Bold"/>
          <w:bCs/>
          <w:sz w:val="24"/>
        </w:rPr>
        <w:t xml:space="preserve">PhD Program in </w:t>
      </w:r>
      <w:r w:rsidR="00C501C0" w:rsidRPr="005A04CB">
        <w:rPr>
          <w:rFonts w:ascii="Book Antiqua" w:hAnsi="Book Antiqua" w:cs="BookAntiqua-Bold"/>
          <w:bCs/>
          <w:sz w:val="24"/>
        </w:rPr>
        <w:t xml:space="preserve">Art History, CUNY Graduate Center. </w:t>
      </w:r>
      <w:r w:rsidRPr="005A04CB">
        <w:rPr>
          <w:rFonts w:ascii="Book Antiqua" w:hAnsi="Book Antiqua" w:cs="BookAntiqua-Bold"/>
          <w:bCs/>
          <w:sz w:val="24"/>
        </w:rPr>
        <w:t xml:space="preserve"> </w:t>
      </w:r>
    </w:p>
    <w:p w14:paraId="4C2EE5BB" w14:textId="77777777" w:rsidR="003D5533" w:rsidRPr="005A04CB" w:rsidRDefault="003D5533" w:rsidP="002B0EA4">
      <w:pPr>
        <w:rPr>
          <w:rFonts w:ascii="Book Antiqua" w:hAnsi="Book Antiqua" w:cs="BookAntiqua-Bold"/>
          <w:bCs/>
          <w:sz w:val="24"/>
        </w:rPr>
      </w:pPr>
    </w:p>
    <w:p w14:paraId="5000DA25" w14:textId="09389326" w:rsidR="0049721D" w:rsidRPr="005A04CB" w:rsidRDefault="001959C5" w:rsidP="00246489">
      <w:pPr>
        <w:ind w:left="1440" w:hanging="144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2014-16</w:t>
      </w:r>
      <w:r w:rsidR="0049721D" w:rsidRPr="005A04CB">
        <w:rPr>
          <w:rFonts w:ascii="Book Antiqua" w:hAnsi="Book Antiqua" w:cs="BookAntiqua-Bold"/>
          <w:bCs/>
          <w:sz w:val="24"/>
        </w:rPr>
        <w:tab/>
      </w:r>
      <w:r w:rsidR="0049721D" w:rsidRPr="005A04CB">
        <w:rPr>
          <w:rFonts w:ascii="Book Antiqua" w:hAnsi="Book Antiqua" w:cs="BookAntiqua-Bold"/>
          <w:b/>
          <w:bCs/>
          <w:sz w:val="24"/>
        </w:rPr>
        <w:t>Research Assistant</w:t>
      </w:r>
      <w:r w:rsidR="0049721D" w:rsidRPr="005A04CB">
        <w:rPr>
          <w:rFonts w:ascii="Book Antiqua" w:hAnsi="Book Antiqua" w:cs="BookAntiqua-Bold"/>
          <w:bCs/>
          <w:sz w:val="24"/>
        </w:rPr>
        <w:t>, for</w:t>
      </w:r>
      <w:r w:rsidR="003D5533" w:rsidRPr="005A04CB">
        <w:rPr>
          <w:rFonts w:ascii="Book Antiqua" w:hAnsi="Book Antiqua" w:cs="BookAntiqua-Bold"/>
          <w:bCs/>
          <w:sz w:val="24"/>
        </w:rPr>
        <w:t xml:space="preserve"> Professor</w:t>
      </w:r>
      <w:r w:rsidR="0049721D" w:rsidRPr="005A04CB">
        <w:rPr>
          <w:rFonts w:ascii="Book Antiqua" w:hAnsi="Book Antiqua" w:cs="BookAntiqua-Bold"/>
          <w:bCs/>
          <w:sz w:val="24"/>
        </w:rPr>
        <w:t xml:space="preserve"> David </w:t>
      </w:r>
      <w:proofErr w:type="spellStart"/>
      <w:r w:rsidR="0049721D" w:rsidRPr="005A04CB">
        <w:rPr>
          <w:rFonts w:ascii="Book Antiqua" w:hAnsi="Book Antiqua" w:cs="BookAntiqua-Bold"/>
          <w:bCs/>
          <w:sz w:val="24"/>
        </w:rPr>
        <w:t>Joselit</w:t>
      </w:r>
      <w:proofErr w:type="spellEnd"/>
      <w:r w:rsidR="003D5533" w:rsidRPr="005A04CB">
        <w:rPr>
          <w:rFonts w:ascii="Book Antiqua" w:hAnsi="Book Antiqua" w:cs="BookAntiqua-Bold"/>
          <w:bCs/>
          <w:sz w:val="24"/>
        </w:rPr>
        <w:t xml:space="preserve">, </w:t>
      </w:r>
      <w:r w:rsidR="00F70D23" w:rsidRPr="005A04CB">
        <w:rPr>
          <w:rFonts w:ascii="Book Antiqua" w:hAnsi="Book Antiqua" w:cs="BookAntiqua-Bold"/>
          <w:bCs/>
          <w:sz w:val="24"/>
        </w:rPr>
        <w:t xml:space="preserve">PhD Program in </w:t>
      </w:r>
      <w:r w:rsidR="003D5533" w:rsidRPr="005A04CB">
        <w:rPr>
          <w:rFonts w:ascii="Book Antiqua" w:hAnsi="Book Antiqua" w:cs="BookAntiqua-Bold"/>
          <w:bCs/>
          <w:sz w:val="24"/>
        </w:rPr>
        <w:t>Ar</w:t>
      </w:r>
      <w:r w:rsidRPr="005A04CB">
        <w:rPr>
          <w:rFonts w:ascii="Book Antiqua" w:hAnsi="Book Antiqua" w:cs="BookAntiqua-Bold"/>
          <w:bCs/>
          <w:sz w:val="24"/>
        </w:rPr>
        <w:t>t History, CUNY Graduate Center.</w:t>
      </w:r>
    </w:p>
    <w:p w14:paraId="4BBD95A2" w14:textId="77777777" w:rsidR="0049721D" w:rsidRPr="005A04CB" w:rsidRDefault="0049721D" w:rsidP="00246489">
      <w:pPr>
        <w:ind w:left="1440" w:hanging="1440"/>
        <w:rPr>
          <w:rFonts w:ascii="Book Antiqua" w:hAnsi="Book Antiqua" w:cs="BookAntiqua-Bold"/>
          <w:bCs/>
          <w:sz w:val="24"/>
        </w:rPr>
      </w:pPr>
    </w:p>
    <w:p w14:paraId="37AF299F" w14:textId="0CC38D7D" w:rsidR="00F842D4" w:rsidRPr="005A04CB" w:rsidRDefault="00246489" w:rsidP="00C84796">
      <w:pPr>
        <w:ind w:left="1440" w:hanging="144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2015</w:t>
      </w:r>
      <w:r w:rsidRPr="005A04CB">
        <w:rPr>
          <w:rFonts w:ascii="Book Antiqua" w:hAnsi="Book Antiqua" w:cs="BookAntiqua-Bold"/>
          <w:bCs/>
          <w:sz w:val="24"/>
        </w:rPr>
        <w:tab/>
      </w:r>
      <w:r w:rsidRPr="005A04CB">
        <w:rPr>
          <w:rFonts w:ascii="Book Antiqua" w:hAnsi="Book Antiqua" w:cs="BookAntiqua-Bold"/>
          <w:b/>
          <w:bCs/>
          <w:sz w:val="24"/>
        </w:rPr>
        <w:t>Research Assistant</w:t>
      </w:r>
      <w:r w:rsidRPr="005A04CB">
        <w:rPr>
          <w:rFonts w:ascii="Book Antiqua" w:hAnsi="Book Antiqua" w:cs="BookAntiqua-Bold"/>
          <w:bCs/>
          <w:sz w:val="24"/>
        </w:rPr>
        <w:t>, f</w:t>
      </w:r>
      <w:r w:rsidR="003D5533" w:rsidRPr="005A04CB">
        <w:rPr>
          <w:rFonts w:ascii="Book Antiqua" w:hAnsi="Book Antiqua" w:cs="BookAntiqua-Bold"/>
          <w:bCs/>
          <w:sz w:val="24"/>
        </w:rPr>
        <w:t xml:space="preserve">or exhibition catalogue for </w:t>
      </w:r>
      <w:r w:rsidR="001959C5" w:rsidRPr="005A04CB">
        <w:rPr>
          <w:rFonts w:ascii="Book Antiqua" w:hAnsi="Book Antiqua" w:cs="BookAntiqua-Bold"/>
          <w:bCs/>
          <w:sz w:val="24"/>
        </w:rPr>
        <w:t>“</w:t>
      </w:r>
      <w:r w:rsidR="003D5533" w:rsidRPr="005A04CB">
        <w:rPr>
          <w:rFonts w:ascii="Book Antiqua" w:hAnsi="Book Antiqua" w:cs="BookAntiqua-Bold"/>
          <w:bCs/>
          <w:sz w:val="24"/>
        </w:rPr>
        <w:t xml:space="preserve">Peter </w:t>
      </w:r>
      <w:proofErr w:type="spellStart"/>
      <w:r w:rsidR="003D5533" w:rsidRPr="005A04CB">
        <w:rPr>
          <w:rFonts w:ascii="Book Antiqua" w:hAnsi="Book Antiqua" w:cs="BookAntiqua-Bold"/>
          <w:bCs/>
          <w:sz w:val="24"/>
        </w:rPr>
        <w:t>Fischli</w:t>
      </w:r>
      <w:proofErr w:type="spellEnd"/>
      <w:r w:rsidR="003D5533" w:rsidRPr="005A04CB">
        <w:rPr>
          <w:rFonts w:ascii="Book Antiqua" w:hAnsi="Book Antiqua" w:cs="BookAntiqua-Bold"/>
          <w:bCs/>
          <w:sz w:val="24"/>
        </w:rPr>
        <w:t xml:space="preserve"> David Weiss: How to Work Better,</w:t>
      </w:r>
      <w:r w:rsidR="001959C5" w:rsidRPr="005A04CB">
        <w:rPr>
          <w:rFonts w:ascii="Book Antiqua" w:hAnsi="Book Antiqua" w:cs="BookAntiqua-Bold"/>
          <w:bCs/>
          <w:sz w:val="24"/>
        </w:rPr>
        <w:t>”</w:t>
      </w:r>
      <w:r w:rsidR="003D5533" w:rsidRPr="005A04CB">
        <w:rPr>
          <w:rFonts w:ascii="Book Antiqua" w:hAnsi="Book Antiqua" w:cs="BookAntiqua-Bold"/>
          <w:bCs/>
          <w:sz w:val="24"/>
        </w:rPr>
        <w:t xml:space="preserve"> curated by</w:t>
      </w:r>
      <w:r w:rsidRPr="005A04CB">
        <w:rPr>
          <w:rFonts w:ascii="Book Antiqua" w:hAnsi="Book Antiqua" w:cs="BookAntiqua-Bold"/>
          <w:bCs/>
          <w:sz w:val="24"/>
        </w:rPr>
        <w:t xml:space="preserve"> Nancy Spector and Nat Trotman, Solomon R. Guggenheim Museum</w:t>
      </w:r>
      <w:r w:rsidR="0049721D" w:rsidRPr="005A04CB">
        <w:rPr>
          <w:rFonts w:ascii="Book Antiqua" w:hAnsi="Book Antiqua" w:cs="BookAntiqua-Bold"/>
          <w:bCs/>
          <w:sz w:val="24"/>
        </w:rPr>
        <w:t xml:space="preserve">, </w:t>
      </w:r>
      <w:r w:rsidR="003D5533" w:rsidRPr="005A04CB">
        <w:rPr>
          <w:rFonts w:ascii="Book Antiqua" w:hAnsi="Book Antiqua" w:cs="BookAntiqua-Bold"/>
          <w:bCs/>
          <w:sz w:val="24"/>
        </w:rPr>
        <w:t>New York.</w:t>
      </w:r>
    </w:p>
    <w:p w14:paraId="45179B73" w14:textId="35B3569B" w:rsidR="006D28BD" w:rsidRPr="005A04CB" w:rsidRDefault="006D28BD" w:rsidP="00C84796">
      <w:pPr>
        <w:ind w:left="1440" w:hanging="1440"/>
        <w:rPr>
          <w:rFonts w:ascii="Book Antiqua" w:hAnsi="Book Antiqua" w:cs="BookAntiqua-Bold"/>
          <w:bCs/>
          <w:sz w:val="24"/>
        </w:rPr>
      </w:pPr>
    </w:p>
    <w:p w14:paraId="0B69D961" w14:textId="77777777" w:rsidR="006D28BD" w:rsidRPr="005A04CB" w:rsidRDefault="006D28BD" w:rsidP="006D28BD">
      <w:pPr>
        <w:ind w:left="1440" w:hanging="144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2013</w:t>
      </w:r>
      <w:r w:rsidRPr="005A04CB">
        <w:rPr>
          <w:rFonts w:ascii="Book Antiqua" w:hAnsi="Book Antiqua" w:cs="BookAntiqua-Bold"/>
          <w:bCs/>
          <w:sz w:val="24"/>
        </w:rPr>
        <w:tab/>
      </w:r>
      <w:r w:rsidRPr="005A04CB">
        <w:rPr>
          <w:rFonts w:ascii="Book Antiqua" w:hAnsi="Book Antiqua" w:cs="BookAntiqua-Bold"/>
          <w:b/>
          <w:bCs/>
          <w:sz w:val="24"/>
        </w:rPr>
        <w:t>Data Technician</w:t>
      </w:r>
      <w:r w:rsidRPr="005A04CB">
        <w:rPr>
          <w:rFonts w:ascii="Book Antiqua" w:hAnsi="Book Antiqua" w:cs="BookAntiqua-Bold"/>
          <w:bCs/>
          <w:sz w:val="24"/>
        </w:rPr>
        <w:t>, “Interacting with Print” Research Group, McGill University.</w:t>
      </w:r>
    </w:p>
    <w:p w14:paraId="76C50CC4" w14:textId="77777777" w:rsidR="006D28BD" w:rsidRPr="005A04CB" w:rsidRDefault="006D28BD" w:rsidP="006D28BD">
      <w:pPr>
        <w:ind w:left="720" w:firstLine="720"/>
        <w:rPr>
          <w:rFonts w:ascii="Book Antiqua" w:hAnsi="Book Antiqua" w:cs="BookAntiqua-Bold"/>
          <w:bCs/>
          <w:sz w:val="24"/>
        </w:rPr>
      </w:pPr>
    </w:p>
    <w:p w14:paraId="0087B3B1" w14:textId="77777777" w:rsidR="006D28BD" w:rsidRPr="005A04CB" w:rsidRDefault="006D28BD" w:rsidP="006D28BD">
      <w:pPr>
        <w:ind w:left="1440" w:hanging="144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2012-13</w:t>
      </w:r>
      <w:r w:rsidRPr="005A04CB">
        <w:rPr>
          <w:rFonts w:ascii="Book Antiqua" w:hAnsi="Book Antiqua" w:cs="BookAntiqua-Bold"/>
          <w:bCs/>
          <w:sz w:val="24"/>
        </w:rPr>
        <w:tab/>
      </w:r>
      <w:r w:rsidRPr="005A04CB">
        <w:rPr>
          <w:rFonts w:ascii="Book Antiqua" w:hAnsi="Book Antiqua" w:cs="BookAntiqua-Bold"/>
          <w:b/>
          <w:bCs/>
          <w:sz w:val="24"/>
        </w:rPr>
        <w:t>Research Assistant</w:t>
      </w:r>
      <w:r w:rsidRPr="005A04CB">
        <w:rPr>
          <w:rFonts w:ascii="Book Antiqua" w:hAnsi="Book Antiqua" w:cs="BookAntiqua-Bold"/>
          <w:bCs/>
          <w:sz w:val="24"/>
        </w:rPr>
        <w:t xml:space="preserve"> for Professor Will Straw, McGill Institute for the Study of Canada and Department of Art History and Communication Studies, McGill University.</w:t>
      </w:r>
    </w:p>
    <w:p w14:paraId="710543C5" w14:textId="77777777" w:rsidR="006D28BD" w:rsidRPr="005A04CB" w:rsidRDefault="006D28BD" w:rsidP="006D28BD">
      <w:pPr>
        <w:ind w:left="1440" w:hanging="1440"/>
        <w:rPr>
          <w:rFonts w:ascii="Book Antiqua" w:hAnsi="Book Antiqua" w:cs="BookAntiqua-Bold"/>
          <w:bCs/>
          <w:sz w:val="24"/>
        </w:rPr>
      </w:pPr>
    </w:p>
    <w:p w14:paraId="7205DECA" w14:textId="77777777" w:rsidR="006D28BD" w:rsidRPr="005A04CB" w:rsidRDefault="006D28BD" w:rsidP="006D28BD">
      <w:pPr>
        <w:ind w:left="1440" w:hanging="144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2011-13</w:t>
      </w:r>
      <w:r w:rsidRPr="005A04CB">
        <w:rPr>
          <w:rFonts w:ascii="Book Antiqua" w:hAnsi="Book Antiqua" w:cs="BookAntiqua-Bold"/>
          <w:bCs/>
          <w:sz w:val="24"/>
        </w:rPr>
        <w:tab/>
      </w:r>
      <w:r w:rsidRPr="005A04CB">
        <w:rPr>
          <w:rFonts w:ascii="Book Antiqua" w:hAnsi="Book Antiqua" w:cs="BookAntiqua-Bold"/>
          <w:b/>
          <w:bCs/>
          <w:sz w:val="24"/>
        </w:rPr>
        <w:t>Research Assistant</w:t>
      </w:r>
      <w:r w:rsidRPr="005A04CB">
        <w:rPr>
          <w:rFonts w:ascii="Book Antiqua" w:hAnsi="Book Antiqua" w:cs="BookAntiqua-Bold"/>
          <w:bCs/>
          <w:sz w:val="24"/>
        </w:rPr>
        <w:t xml:space="preserve"> for Professor Andrew Piper, Department of German Studies, McGill University.</w:t>
      </w:r>
    </w:p>
    <w:p w14:paraId="6640EB49" w14:textId="77777777" w:rsidR="006D28BD" w:rsidRPr="005A04CB" w:rsidRDefault="006D28BD" w:rsidP="006D28BD">
      <w:pPr>
        <w:ind w:left="1440" w:hanging="1440"/>
        <w:rPr>
          <w:rFonts w:ascii="Book Antiqua" w:hAnsi="Book Antiqua" w:cs="BookAntiqua-Bold"/>
          <w:bCs/>
          <w:sz w:val="24"/>
        </w:rPr>
      </w:pPr>
    </w:p>
    <w:p w14:paraId="638F2BC1" w14:textId="69708F2F" w:rsidR="006D28BD" w:rsidRPr="005A04CB" w:rsidRDefault="006D28BD" w:rsidP="006D28BD">
      <w:pPr>
        <w:ind w:left="1440" w:hanging="144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lastRenderedPageBreak/>
        <w:t>2012</w:t>
      </w:r>
      <w:r w:rsidRPr="005A04CB">
        <w:rPr>
          <w:rFonts w:ascii="Book Antiqua" w:hAnsi="Book Antiqua" w:cs="BookAntiqua-Bold"/>
          <w:bCs/>
          <w:sz w:val="24"/>
        </w:rPr>
        <w:tab/>
      </w:r>
      <w:r w:rsidRPr="005A04CB">
        <w:rPr>
          <w:rFonts w:ascii="Book Antiqua" w:hAnsi="Book Antiqua" w:cs="BookAntiqua-Bold"/>
          <w:b/>
          <w:bCs/>
          <w:sz w:val="24"/>
        </w:rPr>
        <w:t>Arts Research Intern</w:t>
      </w:r>
      <w:r w:rsidRPr="005A04CB">
        <w:rPr>
          <w:rFonts w:ascii="Book Antiqua" w:hAnsi="Book Antiqua" w:cs="BookAntiqua-Bold"/>
          <w:bCs/>
          <w:sz w:val="24"/>
        </w:rPr>
        <w:t xml:space="preserve"> for “Photographic Studios as Points of Cultural Intersection,” supervisor Professor Will Straw, Department of Art History and Communication Studies, McGill University.</w:t>
      </w:r>
    </w:p>
    <w:p w14:paraId="1A6E4520" w14:textId="77777777" w:rsidR="00EB74DB" w:rsidRPr="005A04CB" w:rsidRDefault="00EB74DB" w:rsidP="0078644C">
      <w:pPr>
        <w:pBdr>
          <w:bottom w:val="single" w:sz="4" w:space="1" w:color="auto"/>
        </w:pBdr>
        <w:rPr>
          <w:rFonts w:ascii="Book Antiqua" w:hAnsi="Book Antiqua" w:cs="BookAntiqua-Bold"/>
          <w:bCs/>
          <w:sz w:val="24"/>
        </w:rPr>
      </w:pPr>
    </w:p>
    <w:p w14:paraId="52BE4379" w14:textId="3BCF4A9D" w:rsidR="0078644C" w:rsidRPr="005A04CB" w:rsidRDefault="0078644C" w:rsidP="0078644C">
      <w:pPr>
        <w:pBdr>
          <w:bottom w:val="single" w:sz="4" w:space="1" w:color="auto"/>
        </w:pBdr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MUSEUM, GALLERY, AND CURATORIAL EXPERIENCE</w:t>
      </w:r>
    </w:p>
    <w:p w14:paraId="682F5172" w14:textId="77777777" w:rsidR="0078644C" w:rsidRPr="005A04CB" w:rsidRDefault="0078644C" w:rsidP="0078644C">
      <w:pPr>
        <w:rPr>
          <w:rFonts w:ascii="Book Antiqua" w:hAnsi="Book Antiqua" w:cs="BookAntiqua-Bold"/>
          <w:bCs/>
          <w:sz w:val="24"/>
        </w:rPr>
      </w:pPr>
    </w:p>
    <w:p w14:paraId="7A54701B" w14:textId="7A7B417F" w:rsidR="0078644C" w:rsidRPr="005A04CB" w:rsidRDefault="0078644C" w:rsidP="002B0EA4">
      <w:pPr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2018-19</w:t>
      </w:r>
      <w:r w:rsidRPr="005A04CB">
        <w:rPr>
          <w:rFonts w:ascii="Book Antiqua" w:hAnsi="Book Antiqua" w:cs="BookAntiqua-Bold"/>
          <w:bCs/>
          <w:sz w:val="24"/>
        </w:rPr>
        <w:tab/>
      </w:r>
      <w:r w:rsidRPr="005A04CB">
        <w:rPr>
          <w:rFonts w:ascii="Book Antiqua" w:hAnsi="Book Antiqua" w:cs="BookAntiqua-Bold"/>
          <w:b/>
          <w:bCs/>
          <w:sz w:val="24"/>
        </w:rPr>
        <w:t>Mellon Curatorial Fellow</w:t>
      </w:r>
      <w:r w:rsidRPr="005A04CB">
        <w:rPr>
          <w:rFonts w:ascii="Book Antiqua" w:hAnsi="Book Antiqua" w:cs="BookAntiqua-Bold"/>
          <w:bCs/>
          <w:sz w:val="24"/>
        </w:rPr>
        <w:t xml:space="preserve">, </w:t>
      </w:r>
      <w:proofErr w:type="spellStart"/>
      <w:r w:rsidRPr="005A04CB">
        <w:rPr>
          <w:rFonts w:ascii="Book Antiqua" w:hAnsi="Book Antiqua" w:cs="BookAntiqua-Bold"/>
          <w:bCs/>
          <w:sz w:val="24"/>
        </w:rPr>
        <w:t>Dia</w:t>
      </w:r>
      <w:proofErr w:type="spellEnd"/>
      <w:r w:rsidRPr="005A04CB">
        <w:rPr>
          <w:rFonts w:ascii="Book Antiqua" w:hAnsi="Book Antiqua" w:cs="BookAntiqua-Bold"/>
          <w:bCs/>
          <w:sz w:val="24"/>
        </w:rPr>
        <w:t xml:space="preserve"> Art Foundation, New York. </w:t>
      </w:r>
    </w:p>
    <w:p w14:paraId="145DB904" w14:textId="77777777" w:rsidR="0078644C" w:rsidRPr="005A04CB" w:rsidRDefault="0078644C" w:rsidP="0078644C">
      <w:pPr>
        <w:ind w:left="1440" w:hanging="1440"/>
        <w:rPr>
          <w:rFonts w:ascii="Book Antiqua" w:hAnsi="Book Antiqua" w:cs="BookAntiqua-Bold"/>
          <w:bCs/>
          <w:sz w:val="24"/>
        </w:rPr>
      </w:pPr>
    </w:p>
    <w:p w14:paraId="6A8F9602" w14:textId="77777777" w:rsidR="0078644C" w:rsidRPr="005A04CB" w:rsidRDefault="0078644C" w:rsidP="0078644C">
      <w:pPr>
        <w:ind w:left="1440" w:hanging="144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2015</w:t>
      </w:r>
      <w:r w:rsidRPr="005A04CB">
        <w:rPr>
          <w:rFonts w:ascii="Book Antiqua" w:hAnsi="Book Antiqua" w:cs="BookAntiqua-Bold"/>
          <w:bCs/>
          <w:sz w:val="24"/>
        </w:rPr>
        <w:tab/>
        <w:t>“</w:t>
      </w:r>
      <w:r w:rsidRPr="005A04CB">
        <w:rPr>
          <w:rFonts w:ascii="Book Antiqua" w:hAnsi="Book Antiqua" w:cs="BookAntiqua-Bold"/>
          <w:b/>
          <w:bCs/>
          <w:sz w:val="24"/>
        </w:rPr>
        <w:t>(Temporary) Collections of Ideas” Research &amp; Development Seminar Participant</w:t>
      </w:r>
      <w:r w:rsidRPr="005A04CB">
        <w:rPr>
          <w:rFonts w:ascii="Book Antiqua" w:hAnsi="Book Antiqua" w:cs="BookAntiqua-Bold"/>
          <w:bCs/>
          <w:sz w:val="24"/>
        </w:rPr>
        <w:t>, New Museum, New York.</w:t>
      </w:r>
    </w:p>
    <w:p w14:paraId="217AB67A" w14:textId="77777777" w:rsidR="0078644C" w:rsidRPr="005A04CB" w:rsidRDefault="0078644C" w:rsidP="0078644C">
      <w:pPr>
        <w:ind w:left="1440" w:hanging="1440"/>
        <w:rPr>
          <w:rFonts w:ascii="Book Antiqua" w:hAnsi="Book Antiqua" w:cs="BookAntiqua-Bold"/>
          <w:bCs/>
          <w:sz w:val="24"/>
        </w:rPr>
      </w:pPr>
    </w:p>
    <w:p w14:paraId="7BB7216F" w14:textId="77777777" w:rsidR="0078644C" w:rsidRPr="005A04CB" w:rsidRDefault="0078644C" w:rsidP="0078644C">
      <w:pPr>
        <w:ind w:left="1440" w:hanging="144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2015</w:t>
      </w:r>
      <w:r w:rsidRPr="005A04CB">
        <w:rPr>
          <w:rFonts w:ascii="Book Antiqua" w:hAnsi="Book Antiqua" w:cs="BookAntiqua-Bold"/>
          <w:bCs/>
          <w:sz w:val="24"/>
        </w:rPr>
        <w:tab/>
      </w:r>
      <w:r w:rsidRPr="005A04CB">
        <w:rPr>
          <w:rFonts w:ascii="Book Antiqua" w:hAnsi="Book Antiqua" w:cs="BookAntiqua-Bold"/>
          <w:b/>
          <w:bCs/>
          <w:sz w:val="24"/>
        </w:rPr>
        <w:t xml:space="preserve">Museum Research Consortium Participant, </w:t>
      </w:r>
      <w:r w:rsidRPr="005A04CB">
        <w:rPr>
          <w:rFonts w:ascii="Book Antiqua" w:hAnsi="Book Antiqua" w:cs="BookAntiqua-Bold"/>
          <w:bCs/>
          <w:sz w:val="24"/>
        </w:rPr>
        <w:t>Museum of Modern Art, New York.</w:t>
      </w:r>
    </w:p>
    <w:p w14:paraId="3B8AAB97" w14:textId="77777777" w:rsidR="0078644C" w:rsidRPr="005A04CB" w:rsidRDefault="0078644C" w:rsidP="0078644C">
      <w:pPr>
        <w:ind w:left="1440" w:hanging="1440"/>
        <w:rPr>
          <w:rFonts w:ascii="Book Antiqua" w:hAnsi="Book Antiqua" w:cs="BookAntiqua-Bold"/>
          <w:bCs/>
          <w:sz w:val="24"/>
        </w:rPr>
      </w:pPr>
    </w:p>
    <w:p w14:paraId="51E59AE4" w14:textId="77777777" w:rsidR="0078644C" w:rsidRPr="005A04CB" w:rsidRDefault="0078644C" w:rsidP="0078644C">
      <w:pPr>
        <w:ind w:left="1440" w:hanging="144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2014</w:t>
      </w:r>
      <w:r w:rsidRPr="005A04CB">
        <w:rPr>
          <w:rFonts w:ascii="Book Antiqua" w:hAnsi="Book Antiqua" w:cs="BookAntiqua-Bold"/>
          <w:bCs/>
          <w:sz w:val="24"/>
        </w:rPr>
        <w:tab/>
      </w:r>
      <w:r w:rsidRPr="005A04CB">
        <w:rPr>
          <w:rFonts w:ascii="Book Antiqua" w:hAnsi="Book Antiqua" w:cs="BookAntiqua-Bold"/>
          <w:b/>
          <w:bCs/>
          <w:sz w:val="24"/>
        </w:rPr>
        <w:t>Curatorial Fellow</w:t>
      </w:r>
      <w:r w:rsidRPr="005A04CB">
        <w:rPr>
          <w:rFonts w:ascii="Book Antiqua" w:hAnsi="Book Antiqua" w:cs="BookAntiqua-Bold"/>
          <w:bCs/>
          <w:sz w:val="24"/>
        </w:rPr>
        <w:t>, Artists Space, New York.</w:t>
      </w:r>
    </w:p>
    <w:p w14:paraId="70741144" w14:textId="77777777" w:rsidR="0078644C" w:rsidRPr="005A04CB" w:rsidRDefault="0078644C" w:rsidP="0078644C">
      <w:pPr>
        <w:ind w:left="1440" w:hanging="1440"/>
        <w:rPr>
          <w:rFonts w:ascii="Book Antiqua" w:hAnsi="Book Antiqua" w:cs="BookAntiqua-Bold"/>
          <w:bCs/>
          <w:sz w:val="24"/>
        </w:rPr>
      </w:pPr>
    </w:p>
    <w:p w14:paraId="2FC741E2" w14:textId="77777777" w:rsidR="0078644C" w:rsidRPr="005A04CB" w:rsidRDefault="0078644C" w:rsidP="0078644C">
      <w:pPr>
        <w:ind w:left="1440" w:hanging="144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 xml:space="preserve">2013 </w:t>
      </w:r>
      <w:r w:rsidRPr="005A04CB">
        <w:rPr>
          <w:rFonts w:ascii="Book Antiqua" w:hAnsi="Book Antiqua" w:cs="BookAntiqua-Bold"/>
          <w:bCs/>
          <w:sz w:val="24"/>
        </w:rPr>
        <w:tab/>
      </w:r>
      <w:r w:rsidRPr="005A04CB">
        <w:rPr>
          <w:rFonts w:ascii="Book Antiqua" w:hAnsi="Book Antiqua" w:cs="BookAntiqua-Bold"/>
          <w:b/>
          <w:bCs/>
          <w:sz w:val="24"/>
        </w:rPr>
        <w:t>Curator</w:t>
      </w:r>
      <w:r w:rsidRPr="005A04CB">
        <w:rPr>
          <w:rFonts w:ascii="Book Antiqua" w:hAnsi="Book Antiqua" w:cs="BookAntiqua-Bold"/>
          <w:bCs/>
          <w:sz w:val="24"/>
        </w:rPr>
        <w:t xml:space="preserve">, with Zoë </w:t>
      </w:r>
      <w:proofErr w:type="spellStart"/>
      <w:r w:rsidRPr="005A04CB">
        <w:rPr>
          <w:rFonts w:ascii="Book Antiqua" w:hAnsi="Book Antiqua" w:cs="BookAntiqua-Bold"/>
          <w:bCs/>
          <w:sz w:val="24"/>
        </w:rPr>
        <w:t>Wonfor</w:t>
      </w:r>
      <w:proofErr w:type="spellEnd"/>
      <w:r w:rsidRPr="005A04CB">
        <w:rPr>
          <w:rFonts w:ascii="Book Antiqua" w:hAnsi="Book Antiqua" w:cs="BookAntiqua-Bold"/>
          <w:bCs/>
          <w:sz w:val="24"/>
        </w:rPr>
        <w:t xml:space="preserve"> and Zoe </w:t>
      </w:r>
      <w:proofErr w:type="spellStart"/>
      <w:r w:rsidRPr="005A04CB">
        <w:rPr>
          <w:rFonts w:ascii="Book Antiqua" w:hAnsi="Book Antiqua" w:cs="BookAntiqua-Bold"/>
          <w:bCs/>
          <w:sz w:val="24"/>
        </w:rPr>
        <w:t>Koke</w:t>
      </w:r>
      <w:proofErr w:type="spellEnd"/>
      <w:r w:rsidRPr="005A04CB">
        <w:rPr>
          <w:rFonts w:ascii="Book Antiqua" w:hAnsi="Book Antiqua" w:cs="BookAntiqua-Bold"/>
          <w:bCs/>
          <w:sz w:val="24"/>
        </w:rPr>
        <w:t xml:space="preserve">, “Well and Truly Over,” VAV Gallery, Montreal, September. </w:t>
      </w:r>
    </w:p>
    <w:p w14:paraId="0A374F66" w14:textId="77777777" w:rsidR="0078644C" w:rsidRPr="005A04CB" w:rsidRDefault="0078644C" w:rsidP="0078644C">
      <w:pPr>
        <w:ind w:left="1440" w:hanging="1440"/>
        <w:rPr>
          <w:rFonts w:ascii="Book Antiqua" w:hAnsi="Book Antiqua" w:cs="BookAntiqua-Bold"/>
          <w:bCs/>
          <w:sz w:val="24"/>
        </w:rPr>
      </w:pPr>
    </w:p>
    <w:p w14:paraId="06EDBCCC" w14:textId="77777777" w:rsidR="0078644C" w:rsidRPr="005A04CB" w:rsidRDefault="0078644C" w:rsidP="0078644C">
      <w:pPr>
        <w:ind w:left="1440" w:hanging="144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2012</w:t>
      </w:r>
      <w:r w:rsidRPr="005A04CB">
        <w:rPr>
          <w:rFonts w:ascii="Book Antiqua" w:hAnsi="Book Antiqua" w:cs="BookAntiqua-Bold"/>
          <w:bCs/>
          <w:sz w:val="24"/>
        </w:rPr>
        <w:tab/>
      </w:r>
      <w:r w:rsidRPr="005A04CB">
        <w:rPr>
          <w:rFonts w:ascii="Book Antiqua" w:hAnsi="Book Antiqua" w:cs="BookAntiqua-Bold"/>
          <w:b/>
          <w:bCs/>
          <w:sz w:val="24"/>
        </w:rPr>
        <w:t>Curatorial Intern</w:t>
      </w:r>
      <w:r w:rsidRPr="005A04CB">
        <w:rPr>
          <w:rFonts w:ascii="Book Antiqua" w:hAnsi="Book Antiqua" w:cs="BookAntiqua-Bold"/>
          <w:bCs/>
          <w:sz w:val="24"/>
        </w:rPr>
        <w:t>, Film and Video Department, Whitney Museum of American Art, New York.</w:t>
      </w:r>
    </w:p>
    <w:p w14:paraId="5CE40755" w14:textId="32FA20D2" w:rsidR="006D28BD" w:rsidRPr="005A04CB" w:rsidRDefault="006D28BD" w:rsidP="006D28BD">
      <w:pPr>
        <w:ind w:left="1440" w:hanging="1440"/>
        <w:rPr>
          <w:rFonts w:ascii="Book Antiqua" w:hAnsi="Book Antiqua" w:cs="BookAntiqua-Bold"/>
          <w:bCs/>
          <w:sz w:val="24"/>
        </w:rPr>
      </w:pPr>
    </w:p>
    <w:p w14:paraId="1C18E7A8" w14:textId="21FBF210" w:rsidR="006D28BD" w:rsidRPr="005A04CB" w:rsidRDefault="006D28BD" w:rsidP="006D28BD">
      <w:pPr>
        <w:pBdr>
          <w:bottom w:val="single" w:sz="4" w:space="1" w:color="auto"/>
        </w:pBdr>
        <w:rPr>
          <w:rFonts w:ascii="Book Antiqua" w:hAnsi="Book Antiqua" w:cs="BookAntiqua-Bold"/>
          <w:b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EDITORIAL EXPERIENCE</w:t>
      </w:r>
    </w:p>
    <w:p w14:paraId="027BE1C4" w14:textId="77777777" w:rsidR="006D28BD" w:rsidRPr="005A04CB" w:rsidRDefault="006D28BD" w:rsidP="006D28BD">
      <w:pPr>
        <w:ind w:left="1440" w:hanging="1440"/>
        <w:rPr>
          <w:rFonts w:ascii="Book Antiqua" w:hAnsi="Book Antiqua" w:cs="BookAntiqua-Bold"/>
          <w:b/>
          <w:bCs/>
          <w:sz w:val="24"/>
        </w:rPr>
      </w:pPr>
    </w:p>
    <w:p w14:paraId="6590C57D" w14:textId="77777777" w:rsidR="006D28BD" w:rsidRPr="005A04CB" w:rsidRDefault="006D28BD" w:rsidP="006D28BD">
      <w:pPr>
        <w:ind w:left="1440" w:hanging="144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2016</w:t>
      </w:r>
      <w:r w:rsidRPr="005A04CB">
        <w:rPr>
          <w:rFonts w:ascii="Book Antiqua" w:hAnsi="Book Antiqua" w:cs="BookAntiqua-Bold"/>
          <w:bCs/>
          <w:sz w:val="24"/>
        </w:rPr>
        <w:tab/>
      </w:r>
      <w:r w:rsidRPr="005A04CB">
        <w:rPr>
          <w:rFonts w:ascii="Book Antiqua" w:hAnsi="Book Antiqua" w:cs="BookAntiqua-Bold"/>
          <w:b/>
          <w:bCs/>
          <w:sz w:val="24"/>
        </w:rPr>
        <w:t>Copy Editor</w:t>
      </w:r>
      <w:r w:rsidRPr="005A04CB">
        <w:rPr>
          <w:rFonts w:ascii="Book Antiqua" w:hAnsi="Book Antiqua" w:cs="BookAntiqua-Bold"/>
          <w:bCs/>
          <w:sz w:val="24"/>
        </w:rPr>
        <w:t xml:space="preserve">, </w:t>
      </w:r>
      <w:r w:rsidRPr="005A04CB">
        <w:rPr>
          <w:rFonts w:ascii="Book Antiqua" w:hAnsi="Book Antiqua" w:cs="BookAntiqua-Bold"/>
          <w:bCs/>
          <w:i/>
          <w:sz w:val="24"/>
        </w:rPr>
        <w:t>Warm Equations</w:t>
      </w:r>
      <w:r w:rsidRPr="005A04CB">
        <w:rPr>
          <w:rFonts w:ascii="Book Antiqua" w:hAnsi="Book Antiqua" w:cs="BookAntiqua-Bold"/>
          <w:bCs/>
          <w:sz w:val="24"/>
        </w:rPr>
        <w:t xml:space="preserve">, ed. Rachel </w:t>
      </w:r>
      <w:proofErr w:type="spellStart"/>
      <w:r w:rsidRPr="005A04CB">
        <w:rPr>
          <w:rFonts w:ascii="Book Antiqua" w:hAnsi="Book Antiqua" w:cs="BookAntiqua-Bold"/>
          <w:bCs/>
          <w:sz w:val="24"/>
        </w:rPr>
        <w:t>Valinsky</w:t>
      </w:r>
      <w:proofErr w:type="spellEnd"/>
      <w:r w:rsidRPr="005A04CB">
        <w:rPr>
          <w:rFonts w:ascii="Book Antiqua" w:hAnsi="Book Antiqua" w:cs="BookAntiqua-Bold"/>
          <w:bCs/>
          <w:sz w:val="24"/>
        </w:rPr>
        <w:t xml:space="preserve"> (Zurich: Edition Patrick Frey, 2016).</w:t>
      </w:r>
    </w:p>
    <w:p w14:paraId="7DF52978" w14:textId="77777777" w:rsidR="006D28BD" w:rsidRPr="005A04CB" w:rsidRDefault="006D28BD" w:rsidP="006D28BD">
      <w:pPr>
        <w:ind w:left="1440" w:hanging="1440"/>
        <w:rPr>
          <w:rFonts w:ascii="Book Antiqua" w:hAnsi="Book Antiqua" w:cs="BookAntiqua-Bold"/>
          <w:bCs/>
          <w:sz w:val="24"/>
        </w:rPr>
      </w:pPr>
    </w:p>
    <w:p w14:paraId="4144E85D" w14:textId="77777777" w:rsidR="006D28BD" w:rsidRPr="005A04CB" w:rsidRDefault="006D28BD" w:rsidP="006D28BD">
      <w:pPr>
        <w:ind w:left="1440" w:hanging="1440"/>
        <w:rPr>
          <w:rFonts w:ascii="Book Antiqua" w:hAnsi="Book Antiqua" w:cs="BookAntiqua-Bold"/>
          <w:b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2016</w:t>
      </w:r>
      <w:r w:rsidRPr="005A04CB">
        <w:rPr>
          <w:rFonts w:ascii="Book Antiqua" w:hAnsi="Book Antiqua" w:cs="BookAntiqua-Bold"/>
          <w:bCs/>
          <w:sz w:val="24"/>
        </w:rPr>
        <w:tab/>
      </w:r>
      <w:r w:rsidRPr="005A04CB">
        <w:rPr>
          <w:rFonts w:ascii="Book Antiqua" w:hAnsi="Book Antiqua" w:cs="BookAntiqua-Bold"/>
          <w:b/>
          <w:bCs/>
          <w:sz w:val="24"/>
        </w:rPr>
        <w:t>Proofreader</w:t>
      </w:r>
      <w:r w:rsidRPr="005A04CB">
        <w:rPr>
          <w:rFonts w:ascii="Book Antiqua" w:hAnsi="Book Antiqua" w:cs="BookAntiqua-Bold"/>
          <w:bCs/>
          <w:sz w:val="24"/>
        </w:rPr>
        <w:t xml:space="preserve">, Rachel </w:t>
      </w:r>
      <w:proofErr w:type="spellStart"/>
      <w:r w:rsidRPr="005A04CB">
        <w:rPr>
          <w:rFonts w:ascii="Book Antiqua" w:hAnsi="Book Antiqua" w:cs="BookAntiqua-Bold"/>
          <w:bCs/>
          <w:sz w:val="24"/>
        </w:rPr>
        <w:t>Kousser</w:t>
      </w:r>
      <w:proofErr w:type="spellEnd"/>
      <w:r w:rsidRPr="005A04CB">
        <w:rPr>
          <w:rFonts w:ascii="Book Antiqua" w:hAnsi="Book Antiqua" w:cs="BookAntiqua-Bold"/>
          <w:bCs/>
          <w:sz w:val="24"/>
        </w:rPr>
        <w:t xml:space="preserve">, </w:t>
      </w:r>
      <w:r w:rsidRPr="005A04CB">
        <w:rPr>
          <w:rFonts w:ascii="Book Antiqua" w:hAnsi="Book Antiqua" w:cs="BookAntiqua-Bold"/>
          <w:bCs/>
          <w:i/>
          <w:sz w:val="24"/>
        </w:rPr>
        <w:t>The Afterlives of Greek Sculpture: Interaction, Transformation, and Destruction</w:t>
      </w:r>
      <w:r w:rsidRPr="005A04CB">
        <w:rPr>
          <w:rFonts w:ascii="Book Antiqua" w:hAnsi="Book Antiqua" w:cs="BookAntiqua-Bold"/>
          <w:bCs/>
          <w:sz w:val="24"/>
        </w:rPr>
        <w:t xml:space="preserve"> (Cambridge: Cambridge University Press, 2017).</w:t>
      </w:r>
    </w:p>
    <w:p w14:paraId="0B9316B9" w14:textId="77777777" w:rsidR="006D28BD" w:rsidRPr="005A04CB" w:rsidRDefault="006D28BD" w:rsidP="006D28BD">
      <w:pPr>
        <w:ind w:left="1440" w:hanging="1440"/>
        <w:rPr>
          <w:rFonts w:ascii="Book Antiqua" w:hAnsi="Book Antiqua" w:cs="BookAntiqua-Bold"/>
          <w:bCs/>
          <w:sz w:val="24"/>
        </w:rPr>
      </w:pPr>
    </w:p>
    <w:p w14:paraId="24DB7001" w14:textId="77777777" w:rsidR="006D28BD" w:rsidRPr="005A04CB" w:rsidRDefault="006D28BD" w:rsidP="006D28BD">
      <w:pPr>
        <w:ind w:left="1440" w:hanging="144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2014-15</w:t>
      </w:r>
      <w:r w:rsidRPr="005A04CB">
        <w:rPr>
          <w:rFonts w:ascii="Book Antiqua" w:hAnsi="Book Antiqua" w:cs="BookAntiqua-Bold"/>
          <w:bCs/>
          <w:sz w:val="24"/>
        </w:rPr>
        <w:tab/>
      </w:r>
      <w:r w:rsidRPr="005A04CB">
        <w:rPr>
          <w:rFonts w:ascii="Book Antiqua" w:hAnsi="Book Antiqua" w:cs="BookAntiqua-Bold"/>
          <w:b/>
          <w:bCs/>
          <w:sz w:val="24"/>
        </w:rPr>
        <w:t>Contributing Editor</w:t>
      </w:r>
      <w:r w:rsidRPr="005A04CB">
        <w:rPr>
          <w:rFonts w:ascii="Book Antiqua" w:hAnsi="Book Antiqua" w:cs="BookAntiqua-Bold"/>
          <w:bCs/>
          <w:sz w:val="24"/>
        </w:rPr>
        <w:t xml:space="preserve">, </w:t>
      </w:r>
      <w:r w:rsidRPr="005A04CB">
        <w:rPr>
          <w:rFonts w:ascii="Book Antiqua" w:hAnsi="Book Antiqua" w:cs="BookAntiqua-Bold"/>
          <w:bCs/>
          <w:i/>
          <w:sz w:val="24"/>
        </w:rPr>
        <w:t>Momus</w:t>
      </w:r>
      <w:r w:rsidRPr="005A04CB">
        <w:rPr>
          <w:rFonts w:ascii="Book Antiqua" w:hAnsi="Book Antiqua" w:cs="BookAntiqua-Bold"/>
          <w:bCs/>
          <w:sz w:val="24"/>
        </w:rPr>
        <w:t>, New York.</w:t>
      </w:r>
    </w:p>
    <w:p w14:paraId="1164A411" w14:textId="77777777" w:rsidR="006D28BD" w:rsidRPr="005A04CB" w:rsidRDefault="006D28BD" w:rsidP="006D28BD">
      <w:pPr>
        <w:ind w:left="1440" w:hanging="1440"/>
        <w:rPr>
          <w:rFonts w:ascii="Book Antiqua" w:hAnsi="Book Antiqua" w:cs="BookAntiqua-Bold"/>
          <w:bCs/>
          <w:sz w:val="24"/>
        </w:rPr>
      </w:pPr>
    </w:p>
    <w:p w14:paraId="5CF6E183" w14:textId="77777777" w:rsidR="006D28BD" w:rsidRPr="005A04CB" w:rsidRDefault="006D28BD" w:rsidP="006D28BD">
      <w:pPr>
        <w:ind w:left="1440" w:hanging="144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2013</w:t>
      </w:r>
      <w:r w:rsidRPr="005A04CB">
        <w:rPr>
          <w:rFonts w:ascii="Book Antiqua" w:hAnsi="Book Antiqua" w:cs="BookAntiqua-Bold"/>
          <w:bCs/>
          <w:sz w:val="24"/>
        </w:rPr>
        <w:tab/>
      </w:r>
      <w:r w:rsidRPr="005A04CB">
        <w:rPr>
          <w:rFonts w:ascii="Book Antiqua" w:hAnsi="Book Antiqua" w:cs="BookAntiqua-Bold"/>
          <w:b/>
          <w:bCs/>
          <w:sz w:val="24"/>
        </w:rPr>
        <w:t>Assistant Editor</w:t>
      </w:r>
      <w:r w:rsidRPr="005A04CB">
        <w:rPr>
          <w:rFonts w:ascii="Book Antiqua" w:hAnsi="Book Antiqua" w:cs="BookAntiqua-Bold"/>
          <w:bCs/>
          <w:sz w:val="24"/>
        </w:rPr>
        <w:t xml:space="preserve">, </w:t>
      </w:r>
      <w:r w:rsidRPr="005A04CB">
        <w:rPr>
          <w:rFonts w:ascii="Book Antiqua" w:hAnsi="Book Antiqua" w:cs="BookAntiqua-Bold"/>
          <w:bCs/>
          <w:i/>
          <w:sz w:val="24"/>
        </w:rPr>
        <w:t xml:space="preserve">Blouin </w:t>
      </w:r>
      <w:proofErr w:type="spellStart"/>
      <w:r w:rsidRPr="005A04CB">
        <w:rPr>
          <w:rFonts w:ascii="Book Antiqua" w:hAnsi="Book Antiqua" w:cs="BookAntiqua-Bold"/>
          <w:bCs/>
          <w:i/>
          <w:sz w:val="24"/>
        </w:rPr>
        <w:t>Artinfo</w:t>
      </w:r>
      <w:proofErr w:type="spellEnd"/>
      <w:r w:rsidRPr="005A04CB">
        <w:rPr>
          <w:rFonts w:ascii="Book Antiqua" w:hAnsi="Book Antiqua" w:cs="BookAntiqua-Bold"/>
          <w:bCs/>
          <w:i/>
          <w:sz w:val="24"/>
        </w:rPr>
        <w:t xml:space="preserve"> Canada</w:t>
      </w:r>
      <w:r w:rsidRPr="005A04CB">
        <w:rPr>
          <w:rFonts w:ascii="Book Antiqua" w:hAnsi="Book Antiqua" w:cs="BookAntiqua-Bold"/>
          <w:bCs/>
          <w:sz w:val="24"/>
        </w:rPr>
        <w:t>, Montreal.</w:t>
      </w:r>
    </w:p>
    <w:p w14:paraId="0636476B" w14:textId="77777777" w:rsidR="006D28BD" w:rsidRPr="005A04CB" w:rsidRDefault="006D28BD" w:rsidP="006D28BD">
      <w:pPr>
        <w:rPr>
          <w:rFonts w:ascii="Book Antiqua" w:hAnsi="Book Antiqua" w:cs="BookAntiqua-Bold"/>
          <w:bCs/>
          <w:sz w:val="24"/>
        </w:rPr>
      </w:pPr>
    </w:p>
    <w:p w14:paraId="6B5E8BC4" w14:textId="77777777" w:rsidR="006D28BD" w:rsidRPr="005A04CB" w:rsidRDefault="006D28BD" w:rsidP="006D28BD">
      <w:pPr>
        <w:ind w:left="1440" w:hanging="144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2012</w:t>
      </w:r>
      <w:r w:rsidRPr="005A04CB">
        <w:rPr>
          <w:rFonts w:ascii="Book Antiqua" w:hAnsi="Book Antiqua" w:cs="BookAntiqua-Bold"/>
          <w:bCs/>
          <w:sz w:val="24"/>
        </w:rPr>
        <w:tab/>
      </w:r>
      <w:r w:rsidRPr="005A04CB">
        <w:rPr>
          <w:rFonts w:ascii="Book Antiqua" w:hAnsi="Book Antiqua" w:cs="BookAntiqua-Bold"/>
          <w:b/>
          <w:bCs/>
          <w:sz w:val="24"/>
        </w:rPr>
        <w:t>Copy Editor</w:t>
      </w:r>
      <w:r w:rsidRPr="005A04CB">
        <w:rPr>
          <w:rFonts w:ascii="Book Antiqua" w:hAnsi="Book Antiqua" w:cs="BookAntiqua-Bold"/>
          <w:bCs/>
          <w:sz w:val="24"/>
        </w:rPr>
        <w:t xml:space="preserve">, </w:t>
      </w:r>
      <w:proofErr w:type="spellStart"/>
      <w:r w:rsidRPr="005A04CB">
        <w:rPr>
          <w:rFonts w:ascii="Book Antiqua" w:hAnsi="Book Antiqua" w:cs="BookAntiqua-Bold"/>
          <w:bCs/>
          <w:i/>
          <w:sz w:val="24"/>
        </w:rPr>
        <w:t>Literatur</w:t>
      </w:r>
      <w:proofErr w:type="spellEnd"/>
      <w:r w:rsidRPr="005A04CB">
        <w:rPr>
          <w:rFonts w:ascii="Book Antiqua" w:hAnsi="Book Antiqua" w:cs="BookAntiqua-Bold"/>
          <w:bCs/>
          <w:i/>
          <w:sz w:val="24"/>
        </w:rPr>
        <w:t xml:space="preserve"> </w:t>
      </w:r>
      <w:proofErr w:type="spellStart"/>
      <w:r w:rsidRPr="005A04CB">
        <w:rPr>
          <w:rFonts w:ascii="Book Antiqua" w:hAnsi="Book Antiqua" w:cs="BookAntiqua-Bold"/>
          <w:bCs/>
          <w:i/>
          <w:sz w:val="24"/>
        </w:rPr>
        <w:t>für</w:t>
      </w:r>
      <w:proofErr w:type="spellEnd"/>
      <w:r w:rsidRPr="005A04CB">
        <w:rPr>
          <w:rFonts w:ascii="Book Antiqua" w:hAnsi="Book Antiqua" w:cs="BookAntiqua-Bold"/>
          <w:bCs/>
          <w:i/>
          <w:sz w:val="24"/>
        </w:rPr>
        <w:t xml:space="preserve"> </w:t>
      </w:r>
      <w:proofErr w:type="spellStart"/>
      <w:r w:rsidRPr="005A04CB">
        <w:rPr>
          <w:rFonts w:ascii="Book Antiqua" w:hAnsi="Book Antiqua" w:cs="BookAntiqua-Bold"/>
          <w:bCs/>
          <w:i/>
          <w:sz w:val="24"/>
        </w:rPr>
        <w:t>Leser</w:t>
      </w:r>
      <w:proofErr w:type="spellEnd"/>
      <w:r w:rsidRPr="005A04CB">
        <w:rPr>
          <w:rFonts w:ascii="Book Antiqua" w:hAnsi="Book Antiqua" w:cs="BookAntiqua-Bold"/>
          <w:bCs/>
          <w:sz w:val="24"/>
        </w:rPr>
        <w:t xml:space="preserve"> 2 (2011), special issue on </w:t>
      </w:r>
      <w:proofErr w:type="spellStart"/>
      <w:r w:rsidRPr="005A04CB">
        <w:rPr>
          <w:rFonts w:ascii="Book Antiqua" w:hAnsi="Book Antiqua" w:cs="BookAntiqua-Bold"/>
          <w:bCs/>
          <w:sz w:val="24"/>
        </w:rPr>
        <w:t>Herta</w:t>
      </w:r>
      <w:proofErr w:type="spellEnd"/>
      <w:r w:rsidRPr="005A04CB">
        <w:rPr>
          <w:rFonts w:ascii="Book Antiqua" w:hAnsi="Book Antiqua" w:cs="BookAntiqua-Bold"/>
          <w:bCs/>
          <w:sz w:val="24"/>
        </w:rPr>
        <w:t xml:space="preserve"> Müller, ed. Karin Bauer.</w:t>
      </w:r>
    </w:p>
    <w:p w14:paraId="2524CB60" w14:textId="77777777" w:rsidR="006D28BD" w:rsidRPr="005A04CB" w:rsidRDefault="006D28BD" w:rsidP="006D28BD">
      <w:pPr>
        <w:ind w:left="1440" w:hanging="1440"/>
        <w:rPr>
          <w:rFonts w:ascii="Book Antiqua" w:hAnsi="Book Antiqua" w:cs="BookAntiqua-Bold"/>
          <w:bCs/>
          <w:sz w:val="24"/>
        </w:rPr>
      </w:pPr>
    </w:p>
    <w:p w14:paraId="739E99DF" w14:textId="6B2A2436" w:rsidR="005208F8" w:rsidRPr="005A04CB" w:rsidRDefault="006D28BD" w:rsidP="005208F8">
      <w:pPr>
        <w:ind w:left="1440" w:hanging="144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2012</w:t>
      </w:r>
      <w:r w:rsidRPr="005A04CB">
        <w:rPr>
          <w:rFonts w:ascii="Book Antiqua" w:hAnsi="Book Antiqua" w:cs="BookAntiqua-Bold"/>
          <w:bCs/>
          <w:sz w:val="24"/>
        </w:rPr>
        <w:tab/>
      </w:r>
      <w:r w:rsidRPr="005A04CB">
        <w:rPr>
          <w:rFonts w:ascii="Book Antiqua" w:hAnsi="Book Antiqua" w:cs="BookAntiqua-Bold"/>
          <w:b/>
          <w:bCs/>
          <w:sz w:val="24"/>
        </w:rPr>
        <w:t>Proofreader</w:t>
      </w:r>
      <w:r w:rsidRPr="005A04CB">
        <w:rPr>
          <w:rFonts w:ascii="Book Antiqua" w:hAnsi="Book Antiqua" w:cs="BookAntiqua-Bold"/>
          <w:bCs/>
          <w:sz w:val="24"/>
        </w:rPr>
        <w:t xml:space="preserve">, Andrew Piper, </w:t>
      </w:r>
      <w:r w:rsidRPr="005A04CB">
        <w:rPr>
          <w:rFonts w:ascii="Book Antiqua" w:hAnsi="Book Antiqua" w:cs="BookAntiqua-Bold"/>
          <w:bCs/>
          <w:i/>
          <w:sz w:val="24"/>
        </w:rPr>
        <w:t>Book Was There: Reading in Electronic Times</w:t>
      </w:r>
      <w:r w:rsidRPr="005A04CB">
        <w:rPr>
          <w:rFonts w:ascii="Book Antiqua" w:hAnsi="Book Antiqua" w:cs="BookAntiqua-Bold"/>
          <w:bCs/>
          <w:sz w:val="24"/>
        </w:rPr>
        <w:t xml:space="preserve"> (Chicago: University of Chicago Press, 2012).</w:t>
      </w:r>
    </w:p>
    <w:p w14:paraId="4ABC0E73" w14:textId="2B831BBC" w:rsidR="001F12B9" w:rsidRPr="005A04CB" w:rsidRDefault="001F12B9" w:rsidP="005208F8">
      <w:pPr>
        <w:ind w:left="1440" w:hanging="1440"/>
        <w:rPr>
          <w:rFonts w:ascii="Book Antiqua" w:hAnsi="Book Antiqua" w:cs="BookAntiqua-Bold"/>
          <w:bCs/>
          <w:sz w:val="24"/>
        </w:rPr>
      </w:pPr>
    </w:p>
    <w:p w14:paraId="5CD546AC" w14:textId="05AC26D1" w:rsidR="001F12B9" w:rsidRPr="005A04CB" w:rsidRDefault="001F12B9" w:rsidP="001F12B9">
      <w:pPr>
        <w:pBdr>
          <w:bottom w:val="single" w:sz="4" w:space="1" w:color="auto"/>
        </w:pBdr>
        <w:rPr>
          <w:rFonts w:ascii="Book Antiqua" w:hAnsi="Book Antiqua" w:cs="BookAntiqua-Bold"/>
          <w:b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 xml:space="preserve">PROFESSIONAL MEMBERSHIPS      </w:t>
      </w:r>
    </w:p>
    <w:p w14:paraId="5FCBB97C" w14:textId="3859C2EB" w:rsidR="001F12B9" w:rsidRPr="005A04CB" w:rsidRDefault="001F12B9" w:rsidP="005208F8">
      <w:pPr>
        <w:ind w:left="1440" w:hanging="1440"/>
        <w:rPr>
          <w:rFonts w:ascii="Book Antiqua" w:hAnsi="Book Antiqua" w:cs="BookAntiqua-Bold"/>
          <w:bCs/>
          <w:sz w:val="24"/>
          <w:u w:val="single"/>
        </w:rPr>
      </w:pPr>
    </w:p>
    <w:p w14:paraId="55417205" w14:textId="570CBEDC" w:rsidR="00F239B2" w:rsidRDefault="00F239B2" w:rsidP="005208F8">
      <w:pPr>
        <w:ind w:left="1440" w:hanging="1440"/>
        <w:rPr>
          <w:rFonts w:ascii="Book Antiqua" w:hAnsi="Book Antiqua" w:cs="BookAntiqua-Bold"/>
          <w:bCs/>
          <w:sz w:val="24"/>
        </w:rPr>
      </w:pPr>
      <w:r>
        <w:rPr>
          <w:rFonts w:ascii="Book Antiqua" w:hAnsi="Book Antiqua" w:cs="BookAntiqua-Bold"/>
          <w:bCs/>
          <w:sz w:val="24"/>
        </w:rPr>
        <w:lastRenderedPageBreak/>
        <w:t>2019–</w:t>
      </w:r>
      <w:r>
        <w:rPr>
          <w:rFonts w:ascii="Book Antiqua" w:hAnsi="Book Antiqua" w:cs="BookAntiqua-Bold"/>
          <w:bCs/>
          <w:sz w:val="24"/>
        </w:rPr>
        <w:tab/>
        <w:t>Modernist Studies Association</w:t>
      </w:r>
    </w:p>
    <w:p w14:paraId="447B68A4" w14:textId="77777777" w:rsidR="00F239B2" w:rsidRDefault="00F239B2" w:rsidP="005208F8">
      <w:pPr>
        <w:ind w:left="1440" w:hanging="1440"/>
        <w:rPr>
          <w:rFonts w:ascii="Book Antiqua" w:hAnsi="Book Antiqua" w:cs="BookAntiqua-Bold"/>
          <w:bCs/>
          <w:sz w:val="24"/>
        </w:rPr>
      </w:pPr>
    </w:p>
    <w:p w14:paraId="6697848A" w14:textId="4AC00B39" w:rsidR="001F12B9" w:rsidRPr="005A04CB" w:rsidRDefault="001F12B9" w:rsidP="005208F8">
      <w:pPr>
        <w:ind w:left="1440" w:hanging="144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2019–</w:t>
      </w:r>
      <w:r w:rsidRPr="005A04CB">
        <w:rPr>
          <w:rFonts w:ascii="Book Antiqua" w:hAnsi="Book Antiqua" w:cs="BookAntiqua-Bold"/>
          <w:bCs/>
          <w:sz w:val="24"/>
        </w:rPr>
        <w:tab/>
        <w:t xml:space="preserve">German Studies Association </w:t>
      </w:r>
    </w:p>
    <w:p w14:paraId="5875CCA8" w14:textId="77777777" w:rsidR="001F12B9" w:rsidRPr="005A04CB" w:rsidRDefault="001F12B9" w:rsidP="005208F8">
      <w:pPr>
        <w:ind w:left="1440" w:hanging="1440"/>
        <w:rPr>
          <w:rFonts w:ascii="Book Antiqua" w:hAnsi="Book Antiqua" w:cs="BookAntiqua-Bold"/>
          <w:bCs/>
          <w:sz w:val="24"/>
        </w:rPr>
      </w:pPr>
    </w:p>
    <w:p w14:paraId="5EDB19B9" w14:textId="3BFE4BA5" w:rsidR="001F12B9" w:rsidRPr="005A04CB" w:rsidRDefault="001F12B9" w:rsidP="005208F8">
      <w:pPr>
        <w:ind w:left="1440" w:hanging="144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2018–</w:t>
      </w:r>
      <w:r w:rsidRPr="005A04CB">
        <w:rPr>
          <w:rFonts w:ascii="Book Antiqua" w:hAnsi="Book Antiqua" w:cs="BookAntiqua-Bold"/>
          <w:bCs/>
          <w:sz w:val="24"/>
        </w:rPr>
        <w:tab/>
        <w:t xml:space="preserve">Historians of German, Scandinavian, and Central European Art and Architecture </w:t>
      </w:r>
    </w:p>
    <w:p w14:paraId="29C00EA1" w14:textId="77777777" w:rsidR="001F12B9" w:rsidRPr="005A04CB" w:rsidRDefault="001F12B9" w:rsidP="001F12B9">
      <w:pPr>
        <w:rPr>
          <w:rFonts w:ascii="Book Antiqua" w:hAnsi="Book Antiqua" w:cs="BookAntiqua-Bold"/>
          <w:bCs/>
          <w:sz w:val="24"/>
        </w:rPr>
      </w:pPr>
    </w:p>
    <w:p w14:paraId="05658932" w14:textId="54E57781" w:rsidR="001F12B9" w:rsidRPr="005A04CB" w:rsidRDefault="001F12B9" w:rsidP="005208F8">
      <w:pPr>
        <w:ind w:left="1440" w:hanging="144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2017–</w:t>
      </w:r>
      <w:r w:rsidRPr="005A04CB">
        <w:rPr>
          <w:rFonts w:ascii="Book Antiqua" w:hAnsi="Book Antiqua" w:cs="BookAntiqua-Bold"/>
          <w:bCs/>
          <w:sz w:val="24"/>
        </w:rPr>
        <w:tab/>
        <w:t>College Art Association</w:t>
      </w:r>
    </w:p>
    <w:p w14:paraId="2D62BAC9" w14:textId="63F29BDC" w:rsidR="001F12B9" w:rsidRPr="005A04CB" w:rsidRDefault="001F12B9" w:rsidP="005208F8">
      <w:pPr>
        <w:ind w:left="1440" w:hanging="1440"/>
        <w:rPr>
          <w:rFonts w:ascii="Book Antiqua" w:hAnsi="Book Antiqua" w:cs="BookAntiqua-Bold"/>
          <w:bCs/>
          <w:sz w:val="24"/>
        </w:rPr>
      </w:pPr>
    </w:p>
    <w:p w14:paraId="6DE240BA" w14:textId="77777777" w:rsidR="00051A93" w:rsidRPr="005A04CB" w:rsidRDefault="00051A93" w:rsidP="005208F8">
      <w:pPr>
        <w:ind w:left="1440" w:hanging="1440"/>
        <w:rPr>
          <w:rFonts w:ascii="Book Antiqua" w:hAnsi="Book Antiqua" w:cs="BookAntiqua-Bold"/>
          <w:bCs/>
          <w:sz w:val="24"/>
        </w:rPr>
      </w:pPr>
    </w:p>
    <w:p w14:paraId="3A9BAF1A" w14:textId="77777777" w:rsidR="005208F8" w:rsidRPr="005A04CB" w:rsidRDefault="00624BB8" w:rsidP="005208F8">
      <w:pPr>
        <w:pBdr>
          <w:bottom w:val="single" w:sz="4" w:space="1" w:color="auto"/>
        </w:pBdr>
        <w:rPr>
          <w:rFonts w:ascii="Book Antiqua" w:hAnsi="Book Antiqua" w:cs="BookAntiqua-Bold"/>
          <w:b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LANGUAGES</w:t>
      </w:r>
      <w:r w:rsidR="005208F8" w:rsidRPr="005A04CB">
        <w:rPr>
          <w:rFonts w:ascii="Book Antiqua" w:hAnsi="Book Antiqua" w:cs="BookAntiqua-Bold"/>
          <w:bCs/>
          <w:sz w:val="24"/>
        </w:rPr>
        <w:t xml:space="preserve">       </w:t>
      </w:r>
    </w:p>
    <w:p w14:paraId="01994660" w14:textId="77777777" w:rsidR="005208F8" w:rsidRPr="005A04CB" w:rsidRDefault="005208F8" w:rsidP="005208F8">
      <w:pPr>
        <w:ind w:left="1440" w:hanging="1440"/>
        <w:rPr>
          <w:rFonts w:ascii="Book Antiqua" w:hAnsi="Book Antiqua" w:cs="BookAntiqua-Bold"/>
          <w:b/>
          <w:bCs/>
          <w:sz w:val="24"/>
        </w:rPr>
      </w:pPr>
    </w:p>
    <w:p w14:paraId="26FEEB56" w14:textId="13EF5275" w:rsidR="00DC07F3" w:rsidRPr="005A04CB" w:rsidRDefault="00AC655F" w:rsidP="005208F8">
      <w:pPr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Reading, speaking, and writing knowledge of German.</w:t>
      </w:r>
    </w:p>
    <w:p w14:paraId="1C970A7A" w14:textId="77777777" w:rsidR="00624BB8" w:rsidRPr="005A04CB" w:rsidRDefault="00624BB8" w:rsidP="009821C8">
      <w:pPr>
        <w:ind w:left="1440" w:hanging="1440"/>
        <w:rPr>
          <w:rFonts w:ascii="Book Antiqua" w:hAnsi="Book Antiqua" w:cs="BookAntiqua-Bold"/>
          <w:bCs/>
          <w:sz w:val="24"/>
        </w:rPr>
      </w:pPr>
    </w:p>
    <w:p w14:paraId="6979A1B1" w14:textId="7778134F" w:rsidR="003B589D" w:rsidRPr="005A04CB" w:rsidRDefault="00AC655F" w:rsidP="00DC07F3">
      <w:pPr>
        <w:ind w:left="1440" w:hanging="1440"/>
        <w:rPr>
          <w:rFonts w:ascii="Book Antiqua" w:hAnsi="Book Antiqua" w:cs="BookAntiqua-Bold"/>
          <w:bCs/>
          <w:sz w:val="24"/>
        </w:rPr>
      </w:pPr>
      <w:r w:rsidRPr="005A04CB">
        <w:rPr>
          <w:rFonts w:ascii="Book Antiqua" w:hAnsi="Book Antiqua" w:cs="BookAntiqua-Bold"/>
          <w:bCs/>
          <w:sz w:val="24"/>
        </w:rPr>
        <w:t>Reading and speaking knowledge of French</w:t>
      </w:r>
      <w:r w:rsidR="00624BB8" w:rsidRPr="005A04CB">
        <w:rPr>
          <w:rFonts w:ascii="Book Antiqua" w:hAnsi="Book Antiqua" w:cs="BookAntiqua-Bold"/>
          <w:bCs/>
          <w:sz w:val="24"/>
        </w:rPr>
        <w:t>.</w:t>
      </w:r>
      <w:r w:rsidR="00624BB8" w:rsidRPr="005A04CB">
        <w:rPr>
          <w:rFonts w:ascii="Book Antiqua" w:hAnsi="Book Antiqua" w:cs="BookAntiqua-Bold"/>
          <w:bCs/>
          <w:sz w:val="24"/>
        </w:rPr>
        <w:tab/>
      </w:r>
    </w:p>
    <w:sectPr w:rsidR="003B589D" w:rsidRPr="005A04CB" w:rsidSect="003B589D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962D3" w14:textId="77777777" w:rsidR="007501E6" w:rsidRDefault="007501E6">
      <w:r>
        <w:separator/>
      </w:r>
    </w:p>
  </w:endnote>
  <w:endnote w:type="continuationSeparator" w:id="0">
    <w:p w14:paraId="3FF3EDB9" w14:textId="77777777" w:rsidR="007501E6" w:rsidRDefault="00750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-Bold"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TimesNewRomanPS-BoldMT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3A263" w14:textId="77777777" w:rsidR="007501E6" w:rsidRDefault="007501E6">
      <w:r>
        <w:separator/>
      </w:r>
    </w:p>
  </w:footnote>
  <w:footnote w:type="continuationSeparator" w:id="0">
    <w:p w14:paraId="38A8B1DF" w14:textId="77777777" w:rsidR="007501E6" w:rsidRDefault="007501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24275" w14:textId="77777777" w:rsidR="009107B7" w:rsidRDefault="009107B7" w:rsidP="006403C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5C6530" w14:textId="77777777" w:rsidR="009107B7" w:rsidRDefault="009107B7" w:rsidP="0039763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2D511" w14:textId="51F64857" w:rsidR="009107B7" w:rsidRPr="007E2FF8" w:rsidRDefault="009107B7" w:rsidP="006403C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rFonts w:ascii="Book Antiqua" w:hAnsi="Book Antiqua"/>
        <w:sz w:val="24"/>
      </w:rPr>
      <w:t xml:space="preserve">Joseph </w:t>
    </w:r>
    <w:r w:rsidRPr="0039763D">
      <w:rPr>
        <w:rStyle w:val="PageNumber"/>
        <w:rFonts w:ascii="Book Antiqua" w:hAnsi="Book Antiqua"/>
        <w:sz w:val="24"/>
      </w:rPr>
      <w:t xml:space="preserve">Henry </w:t>
    </w:r>
    <w:r w:rsidRPr="0039763D">
      <w:rPr>
        <w:rStyle w:val="PageNumber"/>
        <w:rFonts w:ascii="Book Antiqua" w:hAnsi="Book Antiqua"/>
        <w:sz w:val="24"/>
      </w:rPr>
      <w:fldChar w:fldCharType="begin"/>
    </w:r>
    <w:r w:rsidRPr="0039763D">
      <w:rPr>
        <w:rStyle w:val="PageNumber"/>
        <w:rFonts w:ascii="Book Antiqua" w:hAnsi="Book Antiqua"/>
        <w:sz w:val="24"/>
      </w:rPr>
      <w:instrText xml:space="preserve">PAGE  </w:instrText>
    </w:r>
    <w:r w:rsidRPr="0039763D">
      <w:rPr>
        <w:rStyle w:val="PageNumber"/>
        <w:rFonts w:ascii="Book Antiqua" w:hAnsi="Book Antiqua"/>
        <w:sz w:val="24"/>
      </w:rPr>
      <w:fldChar w:fldCharType="separate"/>
    </w:r>
    <w:r w:rsidR="00B71253">
      <w:rPr>
        <w:rStyle w:val="PageNumber"/>
        <w:rFonts w:ascii="Book Antiqua" w:hAnsi="Book Antiqua"/>
        <w:noProof/>
        <w:sz w:val="24"/>
      </w:rPr>
      <w:t>1</w:t>
    </w:r>
    <w:r w:rsidRPr="0039763D">
      <w:rPr>
        <w:rStyle w:val="PageNumber"/>
        <w:rFonts w:ascii="Book Antiqua" w:hAnsi="Book Antiqua"/>
        <w:sz w:val="24"/>
      </w:rPr>
      <w:fldChar w:fldCharType="end"/>
    </w:r>
  </w:p>
  <w:p w14:paraId="2AD4C13F" w14:textId="77777777" w:rsidR="009107B7" w:rsidRDefault="009107B7" w:rsidP="0039763D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89D"/>
    <w:rsid w:val="00004F85"/>
    <w:rsid w:val="00014AF0"/>
    <w:rsid w:val="000168C9"/>
    <w:rsid w:val="00051A93"/>
    <w:rsid w:val="00072576"/>
    <w:rsid w:val="000A576B"/>
    <w:rsid w:val="000B0E60"/>
    <w:rsid w:val="000D078D"/>
    <w:rsid w:val="000D1BE7"/>
    <w:rsid w:val="000D692E"/>
    <w:rsid w:val="000E497A"/>
    <w:rsid w:val="000F0887"/>
    <w:rsid w:val="000F3010"/>
    <w:rsid w:val="00115AE3"/>
    <w:rsid w:val="00143F98"/>
    <w:rsid w:val="00147CC1"/>
    <w:rsid w:val="00161159"/>
    <w:rsid w:val="00167894"/>
    <w:rsid w:val="001805C6"/>
    <w:rsid w:val="001918F2"/>
    <w:rsid w:val="001938A1"/>
    <w:rsid w:val="001959C5"/>
    <w:rsid w:val="001D6FE8"/>
    <w:rsid w:val="001E6A59"/>
    <w:rsid w:val="001F12B9"/>
    <w:rsid w:val="001F27A9"/>
    <w:rsid w:val="001F2CA7"/>
    <w:rsid w:val="001F4A27"/>
    <w:rsid w:val="00205E04"/>
    <w:rsid w:val="002214FB"/>
    <w:rsid w:val="002241ED"/>
    <w:rsid w:val="00224F09"/>
    <w:rsid w:val="0023207A"/>
    <w:rsid w:val="002340B9"/>
    <w:rsid w:val="00246105"/>
    <w:rsid w:val="00246489"/>
    <w:rsid w:val="00246F0F"/>
    <w:rsid w:val="0025788A"/>
    <w:rsid w:val="00272DCA"/>
    <w:rsid w:val="00276176"/>
    <w:rsid w:val="00276F52"/>
    <w:rsid w:val="00280849"/>
    <w:rsid w:val="00290657"/>
    <w:rsid w:val="0029717C"/>
    <w:rsid w:val="002B0EA4"/>
    <w:rsid w:val="002C2210"/>
    <w:rsid w:val="002F37EB"/>
    <w:rsid w:val="002F57B9"/>
    <w:rsid w:val="00305C98"/>
    <w:rsid w:val="00305FAF"/>
    <w:rsid w:val="00306430"/>
    <w:rsid w:val="00343003"/>
    <w:rsid w:val="00345F3C"/>
    <w:rsid w:val="003551EA"/>
    <w:rsid w:val="00365D2C"/>
    <w:rsid w:val="00374F3E"/>
    <w:rsid w:val="0039763D"/>
    <w:rsid w:val="003A55F1"/>
    <w:rsid w:val="003B589D"/>
    <w:rsid w:val="003C2F7C"/>
    <w:rsid w:val="003D5533"/>
    <w:rsid w:val="003F281A"/>
    <w:rsid w:val="00400BCC"/>
    <w:rsid w:val="00416382"/>
    <w:rsid w:val="004216AD"/>
    <w:rsid w:val="00424F8B"/>
    <w:rsid w:val="004341E1"/>
    <w:rsid w:val="00434405"/>
    <w:rsid w:val="00440BAA"/>
    <w:rsid w:val="004449EE"/>
    <w:rsid w:val="00446C5E"/>
    <w:rsid w:val="004566B2"/>
    <w:rsid w:val="00460A9B"/>
    <w:rsid w:val="004645E9"/>
    <w:rsid w:val="00486622"/>
    <w:rsid w:val="00490420"/>
    <w:rsid w:val="004941FF"/>
    <w:rsid w:val="0049721D"/>
    <w:rsid w:val="004B0FC3"/>
    <w:rsid w:val="004E0F52"/>
    <w:rsid w:val="004E4686"/>
    <w:rsid w:val="00506E10"/>
    <w:rsid w:val="00516023"/>
    <w:rsid w:val="005208F8"/>
    <w:rsid w:val="00551A63"/>
    <w:rsid w:val="00555DF4"/>
    <w:rsid w:val="00567054"/>
    <w:rsid w:val="0057454A"/>
    <w:rsid w:val="00576FC8"/>
    <w:rsid w:val="00592F44"/>
    <w:rsid w:val="00593356"/>
    <w:rsid w:val="005A04CB"/>
    <w:rsid w:val="00624BB8"/>
    <w:rsid w:val="00635387"/>
    <w:rsid w:val="006403C6"/>
    <w:rsid w:val="00641DE8"/>
    <w:rsid w:val="00657F43"/>
    <w:rsid w:val="00660188"/>
    <w:rsid w:val="00670ED4"/>
    <w:rsid w:val="00692167"/>
    <w:rsid w:val="0069359E"/>
    <w:rsid w:val="006951B9"/>
    <w:rsid w:val="006A6C8A"/>
    <w:rsid w:val="006A6E0A"/>
    <w:rsid w:val="006B6D4C"/>
    <w:rsid w:val="006C554F"/>
    <w:rsid w:val="006D28BD"/>
    <w:rsid w:val="006E0D2C"/>
    <w:rsid w:val="006E7ABA"/>
    <w:rsid w:val="00706520"/>
    <w:rsid w:val="00724B94"/>
    <w:rsid w:val="00740B84"/>
    <w:rsid w:val="00745044"/>
    <w:rsid w:val="007501E6"/>
    <w:rsid w:val="007643A5"/>
    <w:rsid w:val="0076573B"/>
    <w:rsid w:val="00775243"/>
    <w:rsid w:val="00782DA3"/>
    <w:rsid w:val="0078499B"/>
    <w:rsid w:val="00784A06"/>
    <w:rsid w:val="0078644C"/>
    <w:rsid w:val="007903FE"/>
    <w:rsid w:val="007A5CAB"/>
    <w:rsid w:val="007B104D"/>
    <w:rsid w:val="007B5FAF"/>
    <w:rsid w:val="007C00D3"/>
    <w:rsid w:val="007D72F9"/>
    <w:rsid w:val="007E2FF8"/>
    <w:rsid w:val="007E53F7"/>
    <w:rsid w:val="007E62F9"/>
    <w:rsid w:val="007E7672"/>
    <w:rsid w:val="007E7CA2"/>
    <w:rsid w:val="00801F49"/>
    <w:rsid w:val="008024C4"/>
    <w:rsid w:val="00816338"/>
    <w:rsid w:val="008235AC"/>
    <w:rsid w:val="008303B7"/>
    <w:rsid w:val="00830627"/>
    <w:rsid w:val="0083067F"/>
    <w:rsid w:val="00852AE8"/>
    <w:rsid w:val="008735C1"/>
    <w:rsid w:val="008A3DB3"/>
    <w:rsid w:val="008B14A3"/>
    <w:rsid w:val="008F48F8"/>
    <w:rsid w:val="00906559"/>
    <w:rsid w:val="009107B7"/>
    <w:rsid w:val="00924FAC"/>
    <w:rsid w:val="00925B09"/>
    <w:rsid w:val="009270C5"/>
    <w:rsid w:val="009314E0"/>
    <w:rsid w:val="00943AFF"/>
    <w:rsid w:val="00952A2D"/>
    <w:rsid w:val="00965C49"/>
    <w:rsid w:val="009821C8"/>
    <w:rsid w:val="00985D79"/>
    <w:rsid w:val="009A3033"/>
    <w:rsid w:val="009A7574"/>
    <w:rsid w:val="009D255A"/>
    <w:rsid w:val="009D7D08"/>
    <w:rsid w:val="009E0928"/>
    <w:rsid w:val="00A22D7F"/>
    <w:rsid w:val="00A3237C"/>
    <w:rsid w:val="00A57D05"/>
    <w:rsid w:val="00A63272"/>
    <w:rsid w:val="00A8169D"/>
    <w:rsid w:val="00A8207A"/>
    <w:rsid w:val="00A979F5"/>
    <w:rsid w:val="00AB34CB"/>
    <w:rsid w:val="00AC4DEF"/>
    <w:rsid w:val="00AC655F"/>
    <w:rsid w:val="00AE2A94"/>
    <w:rsid w:val="00AF271D"/>
    <w:rsid w:val="00AF6550"/>
    <w:rsid w:val="00B10BC4"/>
    <w:rsid w:val="00B15BC8"/>
    <w:rsid w:val="00B16B00"/>
    <w:rsid w:val="00B27290"/>
    <w:rsid w:val="00B36B54"/>
    <w:rsid w:val="00B40FF9"/>
    <w:rsid w:val="00B54AA3"/>
    <w:rsid w:val="00B570DB"/>
    <w:rsid w:val="00B57EB2"/>
    <w:rsid w:val="00B71253"/>
    <w:rsid w:val="00B83444"/>
    <w:rsid w:val="00BA6F86"/>
    <w:rsid w:val="00BB589F"/>
    <w:rsid w:val="00BB7A81"/>
    <w:rsid w:val="00BC2367"/>
    <w:rsid w:val="00BC7DE8"/>
    <w:rsid w:val="00BE3D8B"/>
    <w:rsid w:val="00C019AE"/>
    <w:rsid w:val="00C05DEF"/>
    <w:rsid w:val="00C10B96"/>
    <w:rsid w:val="00C400BF"/>
    <w:rsid w:val="00C4106E"/>
    <w:rsid w:val="00C41E55"/>
    <w:rsid w:val="00C42CC0"/>
    <w:rsid w:val="00C501C0"/>
    <w:rsid w:val="00C820E1"/>
    <w:rsid w:val="00C83AAE"/>
    <w:rsid w:val="00C84796"/>
    <w:rsid w:val="00CA2462"/>
    <w:rsid w:val="00CC1D6F"/>
    <w:rsid w:val="00CD77C0"/>
    <w:rsid w:val="00D11F74"/>
    <w:rsid w:val="00D13B55"/>
    <w:rsid w:val="00D14F78"/>
    <w:rsid w:val="00D21320"/>
    <w:rsid w:val="00D21AC1"/>
    <w:rsid w:val="00D27B40"/>
    <w:rsid w:val="00D42353"/>
    <w:rsid w:val="00D4778E"/>
    <w:rsid w:val="00D50C68"/>
    <w:rsid w:val="00D50D60"/>
    <w:rsid w:val="00D724D0"/>
    <w:rsid w:val="00D870BF"/>
    <w:rsid w:val="00DA48F5"/>
    <w:rsid w:val="00DC0648"/>
    <w:rsid w:val="00DC07F3"/>
    <w:rsid w:val="00DC3FF5"/>
    <w:rsid w:val="00E17C20"/>
    <w:rsid w:val="00E25CFB"/>
    <w:rsid w:val="00E36380"/>
    <w:rsid w:val="00E47138"/>
    <w:rsid w:val="00E473D2"/>
    <w:rsid w:val="00E676B0"/>
    <w:rsid w:val="00E73948"/>
    <w:rsid w:val="00E76F8A"/>
    <w:rsid w:val="00EB74DB"/>
    <w:rsid w:val="00EC1D72"/>
    <w:rsid w:val="00EC3C9B"/>
    <w:rsid w:val="00ED763B"/>
    <w:rsid w:val="00EE1AAA"/>
    <w:rsid w:val="00EF03A1"/>
    <w:rsid w:val="00F00C9E"/>
    <w:rsid w:val="00F15616"/>
    <w:rsid w:val="00F21028"/>
    <w:rsid w:val="00F239B2"/>
    <w:rsid w:val="00F571A2"/>
    <w:rsid w:val="00F70471"/>
    <w:rsid w:val="00F709B8"/>
    <w:rsid w:val="00F70D23"/>
    <w:rsid w:val="00F842D4"/>
    <w:rsid w:val="00F86E48"/>
    <w:rsid w:val="00F91D40"/>
    <w:rsid w:val="00FB1263"/>
    <w:rsid w:val="00FD5D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3C9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73B1A"/>
    <w:rPr>
      <w:rFonts w:ascii="Times New Roman" w:hAnsi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1055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CB3BB0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5D53AA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10553D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10553D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B589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76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763D"/>
    <w:rPr>
      <w:rFonts w:ascii="Times New Roman" w:hAnsi="Times New Roman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39763D"/>
  </w:style>
  <w:style w:type="paragraph" w:styleId="Footer">
    <w:name w:val="footer"/>
    <w:basedOn w:val="Normal"/>
    <w:link w:val="FooterChar"/>
    <w:uiPriority w:val="99"/>
    <w:unhideWhenUsed/>
    <w:rsid w:val="003976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763D"/>
    <w:rPr>
      <w:rFonts w:ascii="Times New Roman" w:hAnsi="Times New Roman"/>
      <w:sz w:val="20"/>
    </w:rPr>
  </w:style>
  <w:style w:type="character" w:styleId="UnresolvedMention">
    <w:name w:val="Unresolved Mention"/>
    <w:basedOn w:val="DefaultParagraphFont"/>
    <w:uiPriority w:val="99"/>
    <w:rsid w:val="006935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henry@gradcenter.cuny.ed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1705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McGill University</Company>
  <LinksUpToDate>false</LinksUpToDate>
  <CharactersWithSpaces>11402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Henry</dc:creator>
  <cp:keywords/>
  <cp:lastModifiedBy>Joseph Henry</cp:lastModifiedBy>
  <cp:revision>2</cp:revision>
  <cp:lastPrinted>2019-11-19T12:13:00Z</cp:lastPrinted>
  <dcterms:created xsi:type="dcterms:W3CDTF">2020-04-12T21:36:00Z</dcterms:created>
  <dcterms:modified xsi:type="dcterms:W3CDTF">2020-04-12T21:36:00Z</dcterms:modified>
</cp:coreProperties>
</file>