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jc w:val="center"/>
        <w:rPr>
          <w:color w:val="288800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color w:val="288800"/>
          <w:sz w:val="40"/>
          <w:szCs w:val="40"/>
          <w:rtl w:val="0"/>
        </w:rPr>
        <w:t xml:space="preserve">PHP ниво 1</w:t>
      </w:r>
    </w:p>
    <w:p w:rsidR="00000000" w:rsidDel="00000000" w:rsidP="00000000" w:rsidRDefault="00000000" w:rsidRPr="00000000" w14:paraId="00000001">
      <w:pPr>
        <w:jc w:val="center"/>
        <w:rPr>
          <w:color w:val="288800"/>
          <w:sz w:val="40"/>
          <w:szCs w:val="40"/>
        </w:rPr>
      </w:pPr>
      <w:bookmarkStart w:colFirst="0" w:colLast="0" w:name="_y66e3zz9lvtl" w:id="1"/>
      <w:bookmarkEnd w:id="1"/>
      <w:r w:rsidDel="00000000" w:rsidR="00000000" w:rsidRPr="00000000">
        <w:rPr>
          <w:color w:val="288800"/>
          <w:sz w:val="40"/>
          <w:szCs w:val="40"/>
          <w:rtl w:val="0"/>
        </w:rPr>
        <w:t xml:space="preserve">Финален тест</w:t>
      </w:r>
    </w:p>
    <w:p w:rsidR="00000000" w:rsidDel="00000000" w:rsidP="00000000" w:rsidRDefault="00000000" w:rsidRPr="00000000" w14:paraId="00000002">
      <w:pPr>
        <w:jc w:val="center"/>
        <w:rPr>
          <w:color w:val="288800"/>
          <w:sz w:val="40"/>
          <w:szCs w:val="40"/>
        </w:rPr>
      </w:pPr>
      <w:bookmarkStart w:colFirst="0" w:colLast="0" w:name="_rbe995rif0tg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Вариант 1 - 18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Време за работа 3 часа. По време на теста не може да използвате Интернет.</w:t>
      </w:r>
    </w:p>
    <w:p w:rsidR="00000000" w:rsidDel="00000000" w:rsidP="00000000" w:rsidRDefault="00000000" w:rsidRPr="00000000" w14:paraId="00000004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Задача 1.</w:t>
      </w:r>
    </w:p>
    <w:p w:rsidR="00000000" w:rsidDel="00000000" w:rsidP="00000000" w:rsidRDefault="00000000" w:rsidRPr="00000000" w14:paraId="0000000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Създайте форма, с чиято помощ потребителят ще може да прецени разхода за гориво на автомобила си.  Потребителят въвежда разхода за гориво на автомобила си при нормални обстоятелства и има възможност да избере променящи обстановката фактори /само един от тях/ -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Снежна покривка – разходът на гориво се повишава с 5%;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Придвижване в улично задръстване – разходът на гориво се повишава с 50%;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Участък с много завои и изкачвания и спускания – разходът на гориво се увеличава с 20%;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Магистрала – разходът на гориво намалява с 10%;</w:t>
      </w:r>
    </w:p>
    <w:p w:rsidR="00000000" w:rsidDel="00000000" w:rsidP="00000000" w:rsidRDefault="00000000" w:rsidRPr="00000000" w14:paraId="0000000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Смед натискане на бутон Изчисли, потребителят получава променения разход на гориво.</w:t>
      </w:r>
    </w:p>
    <w:p w:rsidR="00000000" w:rsidDel="00000000" w:rsidP="00000000" w:rsidRDefault="00000000" w:rsidRPr="00000000" w14:paraId="0000000B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Формата и РНР кода, с който ще обработите постъпилата информация и ще дадете отговор, трябва да бъдат в различни файлове. </w:t>
      </w:r>
      <w:r w:rsidDel="00000000" w:rsidR="00000000" w:rsidRPr="00000000">
        <w:rPr>
          <w:b w:val="1"/>
          <w:sz w:val="28"/>
          <w:szCs w:val="28"/>
          <w:rtl w:val="0"/>
        </w:rPr>
        <w:t xml:space="preserve">6 т.</w:t>
      </w:r>
    </w:p>
    <w:p w:rsidR="00000000" w:rsidDel="00000000" w:rsidP="00000000" w:rsidRDefault="00000000" w:rsidRPr="00000000" w14:paraId="0000000C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2.</w:t>
      </w:r>
    </w:p>
    <w:p w:rsidR="00000000" w:rsidDel="00000000" w:rsidP="00000000" w:rsidRDefault="00000000" w:rsidRPr="00000000" w14:paraId="0000000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Дефинирайте масив, който пази информация за пет човека  - техните имена, броя на чипсовете и др. вредна храна, която консумира месечно /JF/, количеството на газирани напитки, които изпива месечно в литри /D/, времето, което прекарва пред компютъра месечно в часове /C/, времето, което прекарва в разходки на чист въздух или спортува в часове/P/.  Изчислете за всеки човек рискът от затлъстяване и развиване на някакво заболяване/R/  по формулата – </w:t>
      </w:r>
    </w:p>
    <w:p w:rsidR="00000000" w:rsidDel="00000000" w:rsidP="00000000" w:rsidRDefault="00000000" w:rsidRPr="00000000" w14:paraId="0000000F">
      <w:pPr>
        <w:spacing w:after="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 = ((JF+D)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+C*2)/P</w:t>
      </w:r>
    </w:p>
    <w:p w:rsidR="00000000" w:rsidDel="00000000" w:rsidP="00000000" w:rsidRDefault="00000000" w:rsidRPr="00000000" w14:paraId="0000001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И добавете резултатът/ R / към информацията, която съхранявате в масива. </w:t>
      </w:r>
    </w:p>
    <w:p w:rsidR="00000000" w:rsidDel="00000000" w:rsidP="00000000" w:rsidRDefault="00000000" w:rsidRPr="00000000" w14:paraId="0000001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Намерете средния R за всички хора, за които имате информация в масива и го отпечатайте.</w:t>
      </w:r>
    </w:p>
    <w:p w:rsidR="00000000" w:rsidDel="00000000" w:rsidP="00000000" w:rsidRDefault="00000000" w:rsidRPr="00000000" w14:paraId="0000001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Отпечатайте информацията, която съхранявате в масива под формата на таблица, като всяка колона трябва да има название – име, вредна храна, вредни напитки и т. н. </w:t>
      </w:r>
    </w:p>
    <w:p w:rsidR="00000000" w:rsidDel="00000000" w:rsidP="00000000" w:rsidRDefault="00000000" w:rsidRPr="00000000" w14:paraId="0000001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Намерете и отпечатайте името на човека с най-ниска стойност на риск от затлъстяване и заболявания - R.  </w:t>
      </w:r>
      <w:r w:rsidDel="00000000" w:rsidR="00000000" w:rsidRPr="00000000">
        <w:rPr>
          <w:b w:val="1"/>
          <w:sz w:val="28"/>
          <w:szCs w:val="28"/>
          <w:rtl w:val="0"/>
        </w:rPr>
        <w:t xml:space="preserve">12 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3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Генерирайте масив и отпечатайте в следния вид </w:t>
      </w:r>
      <w:r w:rsidDel="00000000" w:rsidR="00000000" w:rsidRPr="00000000">
        <w:rPr>
          <w:b w:val="1"/>
          <w:sz w:val="28"/>
          <w:szCs w:val="28"/>
          <w:rtl w:val="0"/>
        </w:rPr>
        <w:t xml:space="preserve">12 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1823795" cy="19934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3795" cy="199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4</w:t>
      </w:r>
    </w:p>
    <w:p w:rsidR="00000000" w:rsidDel="00000000" w:rsidP="00000000" w:rsidRDefault="00000000" w:rsidRPr="00000000" w14:paraId="0000001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Напишете програма, която проверява дължината на думите в изречение, състоящо се от поне две думи и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Ако дължината на думата е четно число, замества всяка от буквите в думата със съответния ASCII код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Ако дължината на думата е нечетно число – удвоява всяка буква в думата.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sz w:val="28"/>
          <w:szCs w:val="2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head </w:t>
        <w:tab/>
        <w:tab/>
        <w:t xml:space="preserve">104 101 97 100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heels</w:t>
        <w:tab/>
        <w:tab/>
        <w:t xml:space="preserve">hh ee ee ll ss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Резултатът е стринг. </w:t>
      </w:r>
    </w:p>
    <w:p w:rsidR="00000000" w:rsidDel="00000000" w:rsidP="00000000" w:rsidRDefault="00000000" w:rsidRPr="00000000" w14:paraId="00000024">
      <w:pPr>
        <w:spacing w:after="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 over heels </w:t>
        <w:tab/>
        <w:tab/>
        <w:t xml:space="preserve">72 101 97 100 111 118 101 114 hh ee ll ss</w:t>
      </w:r>
    </w:p>
    <w:p w:rsidR="00000000" w:rsidDel="00000000" w:rsidP="00000000" w:rsidRDefault="00000000" w:rsidRPr="00000000" w14:paraId="00000028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Изречението се подава с форма. 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Може да използвате готови рнр функции за работа със стрингове.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6т.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Качествен код - 3 т.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Коректно именуване на променливи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Коректно именуване на файлове и папки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Общо точки – </w:t>
      </w:r>
      <w:r w:rsidDel="00000000" w:rsidR="00000000" w:rsidRPr="00000000">
        <w:rPr>
          <w:b w:val="1"/>
          <w:sz w:val="28"/>
          <w:szCs w:val="28"/>
          <w:rtl w:val="0"/>
        </w:rPr>
        <w:t xml:space="preserve">39 т.</w:t>
      </w:r>
    </w:p>
    <w:p w:rsidR="00000000" w:rsidDel="00000000" w:rsidP="00000000" w:rsidRDefault="00000000" w:rsidRPr="00000000" w14:paraId="0000003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Необходими са минимум </w:t>
      </w:r>
      <w:r w:rsidDel="00000000" w:rsidR="00000000" w:rsidRPr="00000000">
        <w:rPr>
          <w:b w:val="1"/>
          <w:sz w:val="28"/>
          <w:szCs w:val="28"/>
          <w:rtl w:val="0"/>
        </w:rPr>
        <w:t xml:space="preserve">19,5 </w:t>
      </w:r>
      <w:r w:rsidDel="00000000" w:rsidR="00000000" w:rsidRPr="00000000">
        <w:rPr>
          <w:sz w:val="28"/>
          <w:szCs w:val="28"/>
          <w:rtl w:val="0"/>
        </w:rPr>
        <w:t xml:space="preserve">т. за да се счита тестът за успешно издържан и </w:t>
      </w:r>
      <w:r w:rsidDel="00000000" w:rsidR="00000000" w:rsidRPr="00000000">
        <w:rPr>
          <w:b w:val="1"/>
          <w:sz w:val="28"/>
          <w:szCs w:val="28"/>
          <w:rtl w:val="0"/>
        </w:rPr>
        <w:t xml:space="preserve">31,2</w:t>
      </w:r>
      <w:r w:rsidDel="00000000" w:rsidR="00000000" w:rsidRPr="00000000">
        <w:rPr>
          <w:sz w:val="28"/>
          <w:szCs w:val="28"/>
          <w:rtl w:val="0"/>
        </w:rPr>
        <w:t xml:space="preserve"> т. за отличие.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tabs>
        <w:tab w:val="center" w:pos="4536"/>
        <w:tab w:val="right" w:pos="9072"/>
      </w:tabs>
      <w:spacing w:after="0" w:before="708" w:line="240" w:lineRule="auto"/>
      <w:jc w:val="right"/>
      <w:rPr/>
    </w:pPr>
    <w:r w:rsidDel="00000000" w:rsidR="00000000" w:rsidRPr="00000000">
      <w:rPr>
        <w:rtl w:val="0"/>
      </w:rPr>
      <w:t xml:space="preserve">Враца софтуер общество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-38098</wp:posOffset>
          </wp:positionH>
          <wp:positionV relativeFrom="paragraph">
            <wp:posOffset>-173353</wp:posOffset>
          </wp:positionV>
          <wp:extent cx="1619250" cy="657225"/>
          <wp:effectExtent b="0" l="0" r="0" t="0"/>
          <wp:wrapNone/>
          <wp:docPr descr="logoArt" id="2" name="image1.png"/>
          <a:graphic>
            <a:graphicData uri="http://schemas.openxmlformats.org/drawingml/2006/picture">
              <pic:pic>
                <pic:nvPicPr>
                  <pic:cNvPr descr="logoArt" id="0" name="image1.png"/>
                  <pic:cNvPicPr preferRelativeResize="0"/>
                </pic:nvPicPr>
                <pic:blipFill>
                  <a:blip r:embed="rId1"/>
                  <a:srcRect b="19767" l="0" r="0" t="0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7">
    <w:pPr>
      <w:tabs>
        <w:tab w:val="center" w:pos="4536"/>
        <w:tab w:val="right" w:pos="9072"/>
      </w:tabs>
      <w:spacing w:after="0" w:line="240" w:lineRule="auto"/>
      <w:jc w:val="right"/>
      <w:rPr/>
    </w:pPr>
    <w:hyperlink r:id="rId2">
      <w:r w:rsidDel="00000000" w:rsidR="00000000" w:rsidRPr="00000000">
        <w:rPr>
          <w:color w:val="0000ff"/>
          <w:u w:val="single"/>
          <w:rtl w:val="0"/>
        </w:rPr>
        <w:t xml:space="preserve">http://school.vratsasoftware.com/</w:t>
      </w:r>
    </w:hyperlink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38">
    <w:pPr>
      <w:tabs>
        <w:tab w:val="center" w:pos="4536"/>
        <w:tab w:val="right" w:pos="9072"/>
      </w:tabs>
      <w:spacing w:after="0" w:line="240" w:lineRule="auto"/>
      <w:jc w:val="right"/>
      <w:rPr/>
    </w:pPr>
    <w:hyperlink r:id="rId3">
      <w:r w:rsidDel="00000000" w:rsidR="00000000" w:rsidRPr="00000000">
        <w:rPr>
          <w:color w:val="0000ff"/>
          <w:u w:val="single"/>
          <w:rtl w:val="0"/>
        </w:rPr>
        <w:t xml:space="preserve">school@vratsasoftware.com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tabs>
        <w:tab w:val="center" w:pos="4536"/>
        <w:tab w:val="right" w:pos="9072"/>
      </w:tabs>
      <w:spacing w:after="0" w:line="240" w:lineRule="auto"/>
      <w:jc w:val="right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63500</wp:posOffset>
              </wp:positionV>
              <wp:extent cx="6781800" cy="254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59863" y="3780000"/>
                        <a:ext cx="6772274" cy="0"/>
                      </a:xfrm>
                      <a:custGeom>
                        <a:rect b="b" l="l" r="r" t="t"/>
                        <a:pathLst>
                          <a:path extrusionOk="0" h="1" w="6772275">
                            <a:moveTo>
                              <a:pt x="0" y="0"/>
                            </a:moveTo>
                            <a:lnTo>
                              <a:pt x="67722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2888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63500</wp:posOffset>
              </wp:positionV>
              <wp:extent cx="6781800" cy="254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8180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A">
    <w:pPr>
      <w:tabs>
        <w:tab w:val="center" w:pos="4536"/>
        <w:tab w:val="right" w:pos="9072"/>
      </w:tabs>
      <w:spacing w:after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1843"/>
      </w:tabs>
      <w:spacing w:after="80" w:before="120" w:lineRule="auto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school.vratsasoftware.com/" TargetMode="External"/><Relationship Id="rId3" Type="http://schemas.openxmlformats.org/officeDocument/2006/relationships/hyperlink" Target="mailto:school@vratsasoftware.com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