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D5" w:rsidRPr="00DF4072" w:rsidRDefault="004A02D5" w:rsidP="002A05A2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32"/>
          <w:szCs w:val="48"/>
        </w:rPr>
      </w:pPr>
      <w:r w:rsidRPr="00DF4072">
        <w:rPr>
          <w:rFonts w:asciiTheme="minorHAnsi" w:hAnsiTheme="minorHAnsi"/>
          <w:b/>
          <w:sz w:val="32"/>
          <w:szCs w:val="48"/>
        </w:rPr>
        <w:t>Matthew Levy</w:t>
      </w:r>
    </w:p>
    <w:p w:rsidR="003C5016" w:rsidRDefault="003D5E68" w:rsidP="002A05A2">
      <w:pPr>
        <w:pStyle w:val="Header"/>
        <w:tabs>
          <w:tab w:val="right" w:pos="10080"/>
        </w:tabs>
        <w:jc w:val="center"/>
        <w:rPr>
          <w:rFonts w:asciiTheme="minorHAnsi" w:hAnsiTheme="minorHAnsi"/>
          <w:sz w:val="4"/>
        </w:rPr>
      </w:pPr>
      <w:bookmarkStart w:id="0" w:name="_GoBack"/>
      <w:bookmarkEnd w:id="0"/>
      <w:r>
        <w:rPr>
          <w:rFonts w:asciiTheme="minorHAnsi" w:hAnsiTheme="minorHAnsi"/>
        </w:rPr>
        <w:t xml:space="preserve">Chicago, IL 60622 </w:t>
      </w:r>
      <w:r w:rsidR="003C5016">
        <w:rPr>
          <w:rFonts w:asciiTheme="minorHAnsi" w:hAnsiTheme="minorHAnsi"/>
        </w:rPr>
        <w:t xml:space="preserve">| </w:t>
      </w:r>
      <w:r w:rsidR="004A02D5" w:rsidRPr="002A6887">
        <w:rPr>
          <w:rFonts w:asciiTheme="minorHAnsi" w:hAnsiTheme="minorHAnsi"/>
        </w:rPr>
        <w:t xml:space="preserve">Cell: 321-961-5227 | </w:t>
      </w:r>
      <w:r w:rsidR="00D55E41" w:rsidRPr="003C5016">
        <w:rPr>
          <w:rFonts w:asciiTheme="minorHAnsi" w:hAnsiTheme="minorHAnsi"/>
        </w:rPr>
        <w:t>MatthewIsaacLevy@gmail.com</w:t>
      </w:r>
      <w:r w:rsidR="00D55E41">
        <w:rPr>
          <w:rFonts w:asciiTheme="minorHAnsi" w:hAnsiTheme="minorHAnsi"/>
        </w:rPr>
        <w:br/>
      </w:r>
    </w:p>
    <w:p w:rsidR="003C5016" w:rsidRDefault="003C5016" w:rsidP="003C5016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sz w:val="4"/>
        </w:rPr>
      </w:pPr>
    </w:p>
    <w:p w:rsidR="003C5016" w:rsidRDefault="003C5016" w:rsidP="003C5016">
      <w:pPr>
        <w:pStyle w:val="Header"/>
        <w:pBdr>
          <w:bottom w:val="single" w:sz="6" w:space="1" w:color="auto"/>
        </w:pBdr>
        <w:tabs>
          <w:tab w:val="clear" w:pos="8640"/>
          <w:tab w:val="right" w:pos="10080"/>
        </w:tabs>
        <w:jc w:val="center"/>
        <w:rPr>
          <w:rFonts w:asciiTheme="minorHAnsi" w:hAnsiTheme="minorHAnsi"/>
          <w:sz w:val="4"/>
        </w:rPr>
      </w:pPr>
    </w:p>
    <w:p w:rsidR="003C5016" w:rsidRPr="003C5016" w:rsidRDefault="003C5016" w:rsidP="003C5016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sz w:val="4"/>
        </w:rPr>
      </w:pPr>
    </w:p>
    <w:p w:rsidR="00740599" w:rsidRPr="002A05A2" w:rsidRDefault="00622E43" w:rsidP="002A05A2">
      <w:pPr>
        <w:pStyle w:val="Header"/>
        <w:tabs>
          <w:tab w:val="clear" w:pos="8640"/>
          <w:tab w:val="right" w:pos="9360"/>
        </w:tabs>
        <w:jc w:val="center"/>
        <w:rPr>
          <w:rFonts w:asciiTheme="minorHAnsi" w:hAnsiTheme="minorHAnsi"/>
        </w:rPr>
      </w:pPr>
      <w:r w:rsidRPr="002A05A2">
        <w:rPr>
          <w:rFonts w:asciiTheme="minorHAnsi" w:hAnsiTheme="minorHAnsi"/>
          <w:b/>
          <w:sz w:val="28"/>
        </w:rPr>
        <w:t>Summary</w:t>
      </w:r>
    </w:p>
    <w:p w:rsidR="00204DC9" w:rsidRDefault="00BD13AD" w:rsidP="003003EB">
      <w:pPr>
        <w:pStyle w:val="ResumeAlignRight"/>
        <w:rPr>
          <w:rFonts w:asciiTheme="minorHAnsi" w:hAnsiTheme="minorHAnsi"/>
        </w:rPr>
      </w:pPr>
      <w:r>
        <w:rPr>
          <w:rFonts w:asciiTheme="minorHAnsi" w:hAnsiTheme="minorHAnsi"/>
        </w:rPr>
        <w:t>A strategic leader with over five years of experience in</w:t>
      </w:r>
      <w:r w:rsidR="00086155">
        <w:rPr>
          <w:rFonts w:asciiTheme="minorHAnsi" w:hAnsiTheme="minorHAnsi"/>
        </w:rPr>
        <w:t xml:space="preserve"> engineering design and project management. </w:t>
      </w:r>
      <w:r w:rsidR="001A7986">
        <w:rPr>
          <w:rFonts w:asciiTheme="minorHAnsi" w:hAnsiTheme="minorHAnsi"/>
        </w:rPr>
        <w:t>Verifiable</w:t>
      </w:r>
      <w:r w:rsidR="00850C35">
        <w:rPr>
          <w:rFonts w:asciiTheme="minorHAnsi" w:hAnsiTheme="minorHAnsi"/>
        </w:rPr>
        <w:t xml:space="preserve"> accomplishments</w:t>
      </w:r>
      <w:r w:rsidR="00467398">
        <w:rPr>
          <w:rFonts w:asciiTheme="minorHAnsi" w:hAnsiTheme="minorHAnsi"/>
        </w:rPr>
        <w:t xml:space="preserve"> working in the </w:t>
      </w:r>
      <w:r w:rsidR="00086155">
        <w:rPr>
          <w:rFonts w:asciiTheme="minorHAnsi" w:hAnsiTheme="minorHAnsi"/>
        </w:rPr>
        <w:t>utilities industry for both operations maintenance and capital construction. Proven ability in collaborating with knowledgeable staff and key business partners to achieve results on time and within budget.</w:t>
      </w:r>
    </w:p>
    <w:p w:rsidR="00112BDF" w:rsidRPr="00554B46" w:rsidRDefault="00112BDF" w:rsidP="003003EB">
      <w:pPr>
        <w:pStyle w:val="ResumeAlignRight"/>
        <w:rPr>
          <w:rFonts w:asciiTheme="minorHAnsi" w:hAnsiTheme="minorHAnsi"/>
          <w:sz w:val="6"/>
        </w:rPr>
      </w:pPr>
    </w:p>
    <w:p w:rsidR="00204DC9" w:rsidRPr="002A6887" w:rsidRDefault="00204DC9" w:rsidP="002A05A2">
      <w:pPr>
        <w:pStyle w:val="ResumeAlignRight"/>
        <w:jc w:val="center"/>
        <w:rPr>
          <w:rFonts w:asciiTheme="minorHAnsi" w:hAnsiTheme="minorHAnsi"/>
          <w:b/>
          <w:i/>
        </w:rPr>
      </w:pPr>
      <w:r w:rsidRPr="002A6887">
        <w:rPr>
          <w:rFonts w:asciiTheme="minorHAnsi" w:hAnsiTheme="minorHAnsi"/>
          <w:b/>
          <w:i/>
        </w:rPr>
        <w:t>Areas of Expertise</w:t>
      </w:r>
    </w:p>
    <w:p w:rsidR="001617E6" w:rsidRDefault="00E90DD5" w:rsidP="002A05A2">
      <w:pPr>
        <w:pStyle w:val="ResumeAlignRight"/>
        <w:jc w:val="center"/>
        <w:rPr>
          <w:rFonts w:asciiTheme="minorHAnsi" w:hAnsiTheme="minorHAnsi"/>
        </w:rPr>
      </w:pPr>
      <w:r w:rsidRPr="002A6887">
        <w:rPr>
          <w:rFonts w:asciiTheme="minorHAnsi" w:hAnsiTheme="minorHAnsi"/>
        </w:rPr>
        <w:t>Microsoft Excel ~ Visual Basic</w:t>
      </w:r>
      <w:r w:rsidR="00235C22" w:rsidRPr="002A6887">
        <w:rPr>
          <w:rFonts w:asciiTheme="minorHAnsi" w:hAnsiTheme="minorHAnsi"/>
        </w:rPr>
        <w:t xml:space="preserve"> (VBA) ~</w:t>
      </w:r>
      <w:r w:rsidR="001617E6">
        <w:rPr>
          <w:rFonts w:asciiTheme="minorHAnsi" w:hAnsiTheme="minorHAnsi"/>
        </w:rPr>
        <w:t xml:space="preserve"> Access ~ SQL</w:t>
      </w:r>
      <w:r w:rsidR="006E0E6D">
        <w:rPr>
          <w:rFonts w:asciiTheme="minorHAnsi" w:hAnsiTheme="minorHAnsi"/>
        </w:rPr>
        <w:t xml:space="preserve"> ~ Visio ~ Primavera ~ PeopleSoft</w:t>
      </w:r>
    </w:p>
    <w:p w:rsidR="00E90DD5" w:rsidRDefault="00DE5F79" w:rsidP="002A05A2">
      <w:pPr>
        <w:pStyle w:val="ResumeAlignRight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ESRI Arc GIS ~ </w:t>
      </w:r>
      <w:proofErr w:type="spellStart"/>
      <w:r>
        <w:rPr>
          <w:rFonts w:asciiTheme="minorHAnsi" w:hAnsiTheme="minorHAnsi"/>
        </w:rPr>
        <w:t>SynerGEE</w:t>
      </w:r>
      <w:proofErr w:type="spellEnd"/>
      <w:r>
        <w:rPr>
          <w:rFonts w:asciiTheme="minorHAnsi" w:hAnsiTheme="minorHAnsi"/>
        </w:rPr>
        <w:t xml:space="preserve"> Gas</w:t>
      </w:r>
      <w:r w:rsidR="001617E6">
        <w:rPr>
          <w:rFonts w:asciiTheme="minorHAnsi" w:hAnsiTheme="minorHAnsi"/>
        </w:rPr>
        <w:t xml:space="preserve"> ~ </w:t>
      </w:r>
      <w:r w:rsidR="00B35CF0">
        <w:rPr>
          <w:rFonts w:asciiTheme="minorHAnsi" w:hAnsiTheme="minorHAnsi"/>
        </w:rPr>
        <w:t>49 CFR Part 192</w:t>
      </w:r>
      <w:r w:rsidR="0084298B">
        <w:rPr>
          <w:rFonts w:asciiTheme="minorHAnsi" w:hAnsiTheme="minorHAnsi"/>
        </w:rPr>
        <w:t xml:space="preserve"> (N</w:t>
      </w:r>
      <w:r w:rsidR="002D58EB">
        <w:rPr>
          <w:rFonts w:asciiTheme="minorHAnsi" w:hAnsiTheme="minorHAnsi"/>
        </w:rPr>
        <w:t>atural gas pipeline</w:t>
      </w:r>
      <w:r w:rsidR="0084298B">
        <w:rPr>
          <w:rFonts w:asciiTheme="minorHAnsi" w:hAnsiTheme="minorHAnsi"/>
        </w:rPr>
        <w:t xml:space="preserve"> standards</w:t>
      </w:r>
      <w:r w:rsidR="002D58EB">
        <w:rPr>
          <w:rFonts w:asciiTheme="minorHAnsi" w:hAnsiTheme="minorHAnsi"/>
        </w:rPr>
        <w:t>)</w:t>
      </w:r>
    </w:p>
    <w:p w:rsidR="000116A9" w:rsidRPr="005F076D" w:rsidRDefault="000116A9" w:rsidP="003003EB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Theme="minorHAnsi" w:hAnsiTheme="minorHAnsi"/>
          <w:b/>
          <w:sz w:val="4"/>
          <w:szCs w:val="16"/>
        </w:rPr>
      </w:pPr>
    </w:p>
    <w:p w:rsidR="002A6887" w:rsidRPr="005F076D" w:rsidRDefault="002A6887" w:rsidP="000B0C54">
      <w:pPr>
        <w:pStyle w:val="ResumeAlignRight"/>
        <w:tabs>
          <w:tab w:val="left" w:pos="360"/>
        </w:tabs>
        <w:jc w:val="center"/>
        <w:rPr>
          <w:rFonts w:asciiTheme="minorHAnsi" w:hAnsiTheme="minorHAnsi"/>
          <w:b/>
          <w:sz w:val="4"/>
        </w:rPr>
      </w:pPr>
    </w:p>
    <w:p w:rsidR="00607906" w:rsidRPr="002A05A2" w:rsidRDefault="00607906" w:rsidP="00607906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22"/>
        </w:rPr>
      </w:pPr>
      <w:r w:rsidRPr="002A05A2">
        <w:rPr>
          <w:rFonts w:asciiTheme="minorHAnsi" w:hAnsiTheme="minorHAnsi"/>
          <w:b/>
          <w:sz w:val="28"/>
        </w:rPr>
        <w:t>Professional Experience</w:t>
      </w:r>
    </w:p>
    <w:p w:rsidR="00607906" w:rsidRPr="002A6887" w:rsidRDefault="00607906" w:rsidP="0060790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2A6887">
        <w:rPr>
          <w:rFonts w:asciiTheme="minorHAnsi" w:hAnsiTheme="minorHAnsi"/>
          <w:b/>
        </w:rPr>
        <w:t>Engineer</w:t>
      </w:r>
      <w:r>
        <w:rPr>
          <w:rFonts w:asciiTheme="minorHAnsi" w:hAnsiTheme="minorHAnsi"/>
          <w:b/>
        </w:rPr>
        <w:t>, Capital Construction</w:t>
      </w:r>
      <w:r w:rsidRPr="002A6887">
        <w:rPr>
          <w:rFonts w:asciiTheme="minorHAnsi" w:hAnsiTheme="minorHAnsi"/>
          <w:i/>
        </w:rPr>
        <w:tab/>
      </w:r>
      <w:r w:rsidR="00A3663D">
        <w:rPr>
          <w:rFonts w:asciiTheme="minorHAnsi" w:hAnsiTheme="minorHAnsi"/>
        </w:rPr>
        <w:t>8</w:t>
      </w:r>
      <w:r w:rsidRPr="009F1015">
        <w:rPr>
          <w:rFonts w:asciiTheme="minorHAnsi" w:hAnsiTheme="minorHAnsi"/>
        </w:rPr>
        <w:t>/</w:t>
      </w:r>
      <w:r w:rsidRPr="002A6887">
        <w:rPr>
          <w:rFonts w:asciiTheme="minorHAnsi" w:hAnsiTheme="minorHAnsi"/>
        </w:rPr>
        <w:t>2016 – Present</w:t>
      </w:r>
    </w:p>
    <w:p w:rsidR="00607906" w:rsidRPr="007C5595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i/>
        </w:rPr>
      </w:pPr>
      <w:r w:rsidRPr="007C5595">
        <w:rPr>
          <w:rFonts w:asciiTheme="minorHAnsi" w:hAnsiTheme="minorHAnsi"/>
          <w:i/>
        </w:rPr>
        <w:t xml:space="preserve">Peoples Gas (WEC </w:t>
      </w:r>
      <w:r>
        <w:rPr>
          <w:rFonts w:asciiTheme="minorHAnsi" w:hAnsiTheme="minorHAnsi"/>
          <w:i/>
        </w:rPr>
        <w:t xml:space="preserve">Energy Group Inc.) – Chicago, </w:t>
      </w:r>
      <w:r w:rsidR="000E4F11">
        <w:rPr>
          <w:rFonts w:asciiTheme="minorHAnsi" w:hAnsiTheme="minorHAnsi"/>
          <w:i/>
        </w:rPr>
        <w:t>IL</w:t>
      </w:r>
    </w:p>
    <w:p w:rsidR="00607906" w:rsidRPr="008D7038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sz w:val="6"/>
        </w:rPr>
      </w:pPr>
    </w:p>
    <w:p w:rsidR="004027C1" w:rsidRDefault="00607906" w:rsidP="004027C1">
      <w:pPr>
        <w:pStyle w:val="ResumeAlignRight"/>
        <w:tabs>
          <w:tab w:val="left" w:pos="360"/>
        </w:tabs>
        <w:rPr>
          <w:rFonts w:asciiTheme="minorHAnsi" w:hAnsiTheme="minorHAnsi"/>
        </w:rPr>
      </w:pPr>
      <w:r w:rsidRPr="002A6887">
        <w:rPr>
          <w:rFonts w:asciiTheme="minorHAnsi" w:hAnsiTheme="minorHAnsi"/>
        </w:rPr>
        <w:t xml:space="preserve">Promoted to new role </w:t>
      </w:r>
      <w:r>
        <w:rPr>
          <w:rFonts w:asciiTheme="minorHAnsi" w:hAnsiTheme="minorHAnsi"/>
        </w:rPr>
        <w:t>for engineering design and project management of several projects for the</w:t>
      </w:r>
      <w:r w:rsidRPr="002A6887">
        <w:rPr>
          <w:rFonts w:asciiTheme="minorHAnsi" w:hAnsiTheme="minorHAnsi"/>
        </w:rPr>
        <w:t xml:space="preserve"> natural gas </w:t>
      </w:r>
      <w:r>
        <w:rPr>
          <w:rFonts w:asciiTheme="minorHAnsi" w:hAnsiTheme="minorHAnsi"/>
        </w:rPr>
        <w:t xml:space="preserve">pipeline </w:t>
      </w:r>
      <w:r w:rsidRPr="002A6887">
        <w:rPr>
          <w:rFonts w:asciiTheme="minorHAnsi" w:hAnsiTheme="minorHAnsi"/>
        </w:rPr>
        <w:t>infrastructure upgrade program</w:t>
      </w:r>
      <w:r w:rsidR="00BB160F">
        <w:rPr>
          <w:rFonts w:asciiTheme="minorHAnsi" w:hAnsiTheme="minorHAnsi"/>
        </w:rPr>
        <w:t xml:space="preserve">. </w:t>
      </w:r>
      <w:r w:rsidRPr="002A6887">
        <w:rPr>
          <w:rFonts w:asciiTheme="minorHAnsi" w:hAnsiTheme="minorHAnsi"/>
        </w:rPr>
        <w:t xml:space="preserve">Capital improvements plan to replace 2,000+ miles of cast iron main with medium pressure plastic </w:t>
      </w:r>
      <w:r>
        <w:rPr>
          <w:rFonts w:asciiTheme="minorHAnsi" w:hAnsiTheme="minorHAnsi"/>
        </w:rPr>
        <w:t xml:space="preserve">pipe </w:t>
      </w:r>
      <w:r w:rsidRPr="002A6887">
        <w:rPr>
          <w:rFonts w:asciiTheme="minorHAnsi" w:hAnsiTheme="minorHAnsi"/>
        </w:rPr>
        <w:t>over</w:t>
      </w:r>
      <w:r w:rsidR="006A38F9">
        <w:rPr>
          <w:rFonts w:asciiTheme="minorHAnsi" w:hAnsiTheme="minorHAnsi"/>
        </w:rPr>
        <w:t xml:space="preserve"> 30 years</w:t>
      </w:r>
      <w:r w:rsidR="00BB160F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Accountable </w:t>
      </w:r>
      <w:proofErr w:type="gramStart"/>
      <w:r>
        <w:rPr>
          <w:rFonts w:asciiTheme="minorHAnsi" w:hAnsiTheme="minorHAnsi"/>
        </w:rPr>
        <w:t>for</w:t>
      </w:r>
      <w:proofErr w:type="gramEnd"/>
      <w:r>
        <w:rPr>
          <w:rFonts w:asciiTheme="minorHAnsi" w:hAnsiTheme="minorHAnsi"/>
        </w:rPr>
        <w:t xml:space="preserve"> successful completion of projects measured by schedule, budget, safety and customer satisfaction metrics.</w:t>
      </w:r>
      <w:r w:rsidR="003D5E68">
        <w:rPr>
          <w:rFonts w:asciiTheme="minorHAnsi" w:hAnsiTheme="minorHAnsi"/>
        </w:rPr>
        <w:t xml:space="preserve">  </w:t>
      </w:r>
    </w:p>
    <w:p w:rsidR="004027C1" w:rsidRPr="008D7038" w:rsidRDefault="004027C1" w:rsidP="004027C1">
      <w:pPr>
        <w:pStyle w:val="ResumeAlignRight"/>
        <w:tabs>
          <w:tab w:val="left" w:pos="360"/>
        </w:tabs>
        <w:rPr>
          <w:rFonts w:asciiTheme="minorHAnsi" w:hAnsiTheme="minorHAnsi"/>
          <w:sz w:val="6"/>
        </w:rPr>
      </w:pPr>
    </w:p>
    <w:p w:rsidR="004027C1" w:rsidRDefault="000A3FE5" w:rsidP="00A116AA">
      <w:pPr>
        <w:pStyle w:val="ResumeAlignRight"/>
        <w:numPr>
          <w:ilvl w:val="0"/>
          <w:numId w:val="4"/>
        </w:numPr>
        <w:tabs>
          <w:tab w:val="left" w:pos="360"/>
        </w:tabs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System Modernization Projects:</w:t>
      </w:r>
    </w:p>
    <w:p w:rsidR="000A3FE5" w:rsidRPr="00BE0B7B" w:rsidRDefault="000A3FE5" w:rsidP="00A116AA">
      <w:pPr>
        <w:pStyle w:val="ResumeAlignRight"/>
        <w:numPr>
          <w:ilvl w:val="1"/>
          <w:numId w:val="4"/>
        </w:numPr>
        <w:tabs>
          <w:tab w:val="left" w:pos="360"/>
          <w:tab w:val="left" w:pos="3690"/>
        </w:tabs>
        <w:ind w:left="630" w:hanging="270"/>
        <w:rPr>
          <w:rFonts w:asciiTheme="minorHAnsi" w:hAnsiTheme="minorHAnsi"/>
        </w:rPr>
      </w:pPr>
      <w:r>
        <w:rPr>
          <w:rFonts w:asciiTheme="minorHAnsi" w:hAnsiTheme="minorHAnsi"/>
        </w:rPr>
        <w:t>Beverly</w:t>
      </w:r>
      <w:r w:rsidR="00BE0B7B">
        <w:rPr>
          <w:rFonts w:asciiTheme="minorHAnsi" w:hAnsiTheme="minorHAnsi"/>
        </w:rPr>
        <w:t xml:space="preserve"> Phases 1-3</w:t>
      </w:r>
      <w:r>
        <w:rPr>
          <w:rFonts w:asciiTheme="minorHAnsi" w:hAnsiTheme="minorHAnsi"/>
        </w:rPr>
        <w:t xml:space="preserve">: </w:t>
      </w:r>
      <w:r w:rsidR="00BE0B7B">
        <w:rPr>
          <w:rFonts w:asciiTheme="minorHAnsi" w:hAnsiTheme="minorHAnsi"/>
        </w:rPr>
        <w:t>(Project value</w:t>
      </w:r>
      <w:r w:rsidR="00625A08">
        <w:rPr>
          <w:rFonts w:asciiTheme="minorHAnsi" w:hAnsiTheme="minorHAnsi"/>
        </w:rPr>
        <w:t>s</w:t>
      </w:r>
      <w:r w:rsidR="00BE0B7B">
        <w:rPr>
          <w:rFonts w:asciiTheme="minorHAnsi" w:hAnsiTheme="minorHAnsi"/>
        </w:rPr>
        <w:t xml:space="preserve">: $11.5MM, </w:t>
      </w:r>
      <w:r w:rsidR="00BE0B7B" w:rsidRPr="00BE0B7B">
        <w:rPr>
          <w:rFonts w:asciiTheme="minorHAnsi" w:hAnsiTheme="minorHAnsi"/>
        </w:rPr>
        <w:t>30,000</w:t>
      </w:r>
      <w:r w:rsidR="00BE0B7B">
        <w:rPr>
          <w:rFonts w:asciiTheme="minorHAnsi" w:hAnsiTheme="minorHAnsi"/>
        </w:rPr>
        <w:t>’</w:t>
      </w:r>
      <w:r w:rsidRPr="00BE0B7B">
        <w:rPr>
          <w:rFonts w:asciiTheme="minorHAnsi" w:hAnsiTheme="minorHAnsi"/>
        </w:rPr>
        <w:t xml:space="preserve"> main, </w:t>
      </w:r>
      <w:r w:rsidR="00BE0B7B">
        <w:rPr>
          <w:rFonts w:asciiTheme="minorHAnsi" w:hAnsiTheme="minorHAnsi"/>
        </w:rPr>
        <w:t>572 services)</w:t>
      </w:r>
    </w:p>
    <w:p w:rsidR="000A3FE5" w:rsidRDefault="000A3FE5" w:rsidP="00A116AA">
      <w:pPr>
        <w:pStyle w:val="ResumeAlignRight"/>
        <w:numPr>
          <w:ilvl w:val="1"/>
          <w:numId w:val="4"/>
        </w:numPr>
        <w:tabs>
          <w:tab w:val="left" w:pos="360"/>
          <w:tab w:val="left" w:pos="3690"/>
        </w:tabs>
        <w:ind w:left="630" w:hanging="270"/>
        <w:rPr>
          <w:rFonts w:asciiTheme="minorHAnsi" w:hAnsiTheme="minorHAnsi"/>
        </w:rPr>
      </w:pPr>
      <w:r>
        <w:rPr>
          <w:rFonts w:asciiTheme="minorHAnsi" w:hAnsiTheme="minorHAnsi"/>
        </w:rPr>
        <w:t>Morgan Park</w:t>
      </w:r>
      <w:r w:rsidR="00BE0B7B">
        <w:rPr>
          <w:rFonts w:asciiTheme="minorHAnsi" w:hAnsiTheme="minorHAnsi"/>
        </w:rPr>
        <w:t xml:space="preserve"> Phases 1-5 (Project value</w:t>
      </w:r>
      <w:r w:rsidR="00625A08">
        <w:rPr>
          <w:rFonts w:asciiTheme="minorHAnsi" w:hAnsiTheme="minorHAnsi"/>
        </w:rPr>
        <w:t>s</w:t>
      </w:r>
      <w:r w:rsidR="00BE0B7B">
        <w:rPr>
          <w:rFonts w:asciiTheme="minorHAnsi" w:hAnsiTheme="minorHAnsi"/>
        </w:rPr>
        <w:t xml:space="preserve">: $18MM, 32,500’ main, </w:t>
      </w:r>
      <w:r w:rsidR="00D43C9D">
        <w:rPr>
          <w:rFonts w:asciiTheme="minorHAnsi" w:hAnsiTheme="minorHAnsi"/>
        </w:rPr>
        <w:t>498</w:t>
      </w:r>
      <w:r w:rsidR="00BE0B7B">
        <w:rPr>
          <w:rFonts w:asciiTheme="minorHAnsi" w:hAnsiTheme="minorHAnsi"/>
        </w:rPr>
        <w:t xml:space="preserve"> services)</w:t>
      </w:r>
    </w:p>
    <w:p w:rsidR="000A3FE5" w:rsidRDefault="000A3FE5" w:rsidP="00A116AA">
      <w:pPr>
        <w:pStyle w:val="ResumeAlignRight"/>
        <w:numPr>
          <w:ilvl w:val="1"/>
          <w:numId w:val="4"/>
        </w:numPr>
        <w:tabs>
          <w:tab w:val="left" w:pos="360"/>
        </w:tabs>
        <w:spacing w:after="120"/>
        <w:ind w:left="634" w:hanging="274"/>
        <w:rPr>
          <w:rFonts w:asciiTheme="minorHAnsi" w:hAnsiTheme="minorHAnsi"/>
        </w:rPr>
      </w:pPr>
      <w:r>
        <w:rPr>
          <w:rFonts w:asciiTheme="minorHAnsi" w:hAnsiTheme="minorHAnsi"/>
        </w:rPr>
        <w:t>Morgan Park (</w:t>
      </w:r>
      <w:proofErr w:type="spellStart"/>
      <w:r>
        <w:rPr>
          <w:rFonts w:asciiTheme="minorHAnsi" w:hAnsiTheme="minorHAnsi"/>
        </w:rPr>
        <w:t>W</w:t>
      </w:r>
      <w:r w:rsidR="00625A08">
        <w:rPr>
          <w:rFonts w:asciiTheme="minorHAnsi" w:hAnsiTheme="minorHAnsi"/>
        </w:rPr>
        <w:t>oF</w:t>
      </w:r>
      <w:proofErr w:type="spellEnd"/>
      <w:r>
        <w:rPr>
          <w:rFonts w:asciiTheme="minorHAnsi" w:hAnsiTheme="minorHAnsi"/>
        </w:rPr>
        <w:t>)</w:t>
      </w:r>
      <w:r w:rsidR="00BE0B7B">
        <w:rPr>
          <w:rFonts w:asciiTheme="minorHAnsi" w:hAnsiTheme="minorHAnsi"/>
        </w:rPr>
        <w:t xml:space="preserve"> Phases 1-3 (Project value</w:t>
      </w:r>
      <w:r w:rsidR="00625A08">
        <w:rPr>
          <w:rFonts w:asciiTheme="minorHAnsi" w:hAnsiTheme="minorHAnsi"/>
        </w:rPr>
        <w:t>s</w:t>
      </w:r>
      <w:r w:rsidR="00BE0B7B">
        <w:rPr>
          <w:rFonts w:asciiTheme="minorHAnsi" w:hAnsiTheme="minorHAnsi"/>
        </w:rPr>
        <w:t xml:space="preserve">: </w:t>
      </w:r>
      <w:r w:rsidR="00625A08">
        <w:rPr>
          <w:rFonts w:asciiTheme="minorHAnsi" w:hAnsiTheme="minorHAnsi"/>
        </w:rPr>
        <w:t>$10MM, 10,450’ main, 98 services)</w:t>
      </w:r>
    </w:p>
    <w:p w:rsidR="00A116AA" w:rsidRDefault="00A116AA" w:rsidP="004027C1">
      <w:pPr>
        <w:pStyle w:val="ResumeAlignRight"/>
        <w:numPr>
          <w:ilvl w:val="0"/>
          <w:numId w:val="4"/>
        </w:numPr>
        <w:tabs>
          <w:tab w:val="left" w:pos="360"/>
        </w:tabs>
        <w:spacing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Peer review initial design drawi</w:t>
      </w:r>
      <w:r w:rsidR="006D5932">
        <w:rPr>
          <w:rFonts w:asciiTheme="minorHAnsi" w:hAnsiTheme="minorHAnsi"/>
        </w:rPr>
        <w:t xml:space="preserve">ngs, </w:t>
      </w:r>
      <w:r w:rsidR="009C7F91">
        <w:rPr>
          <w:rFonts w:asciiTheme="minorHAnsi" w:hAnsiTheme="minorHAnsi"/>
        </w:rPr>
        <w:t xml:space="preserve">perform </w:t>
      </w:r>
      <w:r>
        <w:rPr>
          <w:rFonts w:asciiTheme="minorHAnsi" w:hAnsiTheme="minorHAnsi"/>
        </w:rPr>
        <w:t>line of lay walkthrough</w:t>
      </w:r>
      <w:r w:rsidR="004D1FE0">
        <w:rPr>
          <w:rFonts w:asciiTheme="minorHAnsi" w:hAnsiTheme="minorHAnsi"/>
        </w:rPr>
        <w:t>s</w:t>
      </w:r>
      <w:r w:rsidR="006D5932">
        <w:rPr>
          <w:rFonts w:asciiTheme="minorHAnsi" w:hAnsiTheme="minorHAnsi"/>
        </w:rPr>
        <w:t xml:space="preserve"> with design </w:t>
      </w:r>
      <w:r w:rsidR="00FB45DF">
        <w:rPr>
          <w:rFonts w:asciiTheme="minorHAnsi" w:hAnsiTheme="minorHAnsi"/>
        </w:rPr>
        <w:t>consultant</w:t>
      </w:r>
      <w:r w:rsidR="006D5932">
        <w:rPr>
          <w:rFonts w:asciiTheme="minorHAnsi" w:hAnsiTheme="minorHAnsi"/>
        </w:rPr>
        <w:t xml:space="preserve"> and conduct preconstruction kickoff meetings</w:t>
      </w:r>
      <w:r w:rsidR="009C7F91">
        <w:rPr>
          <w:rFonts w:asciiTheme="minorHAnsi" w:hAnsiTheme="minorHAnsi"/>
        </w:rPr>
        <w:t xml:space="preserve"> with contractor</w:t>
      </w:r>
      <w:r w:rsidR="003A3DF0">
        <w:rPr>
          <w:rFonts w:asciiTheme="minorHAnsi" w:hAnsiTheme="minorHAnsi"/>
        </w:rPr>
        <w:t>s</w:t>
      </w:r>
    </w:p>
    <w:p w:rsidR="00A116AA" w:rsidRDefault="006D5932" w:rsidP="004027C1">
      <w:pPr>
        <w:pStyle w:val="ResumeAlignRight"/>
        <w:numPr>
          <w:ilvl w:val="0"/>
          <w:numId w:val="4"/>
        </w:numPr>
        <w:tabs>
          <w:tab w:val="left" w:pos="360"/>
        </w:tabs>
        <w:spacing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Created template of a project “shop work package” for field utility workers </w:t>
      </w:r>
      <w:r w:rsidR="00856D5E">
        <w:rPr>
          <w:rFonts w:asciiTheme="minorHAnsi" w:hAnsiTheme="minorHAnsi"/>
        </w:rPr>
        <w:t>by querying company databases</w:t>
      </w:r>
      <w:r w:rsidR="006B3A75">
        <w:rPr>
          <w:rFonts w:asciiTheme="minorHAnsi" w:hAnsiTheme="minorHAnsi"/>
        </w:rPr>
        <w:t xml:space="preserve"> using SQL</w:t>
      </w:r>
      <w:r w:rsidR="00856D5E">
        <w:rPr>
          <w:rFonts w:asciiTheme="minorHAnsi" w:hAnsiTheme="minorHAnsi"/>
        </w:rPr>
        <w:t xml:space="preserve">.  Packages include </w:t>
      </w:r>
      <w:r>
        <w:rPr>
          <w:rFonts w:asciiTheme="minorHAnsi" w:hAnsiTheme="minorHAnsi"/>
        </w:rPr>
        <w:t xml:space="preserve">project </w:t>
      </w:r>
      <w:r w:rsidR="00C54470">
        <w:rPr>
          <w:rFonts w:asciiTheme="minorHAnsi" w:hAnsiTheme="minorHAnsi"/>
        </w:rPr>
        <w:t xml:space="preserve">design drawings, </w:t>
      </w:r>
      <w:r w:rsidR="00936B3C">
        <w:rPr>
          <w:rFonts w:asciiTheme="minorHAnsi" w:hAnsiTheme="minorHAnsi"/>
        </w:rPr>
        <w:t>dig permit</w:t>
      </w:r>
      <w:r w:rsidR="00321A51">
        <w:rPr>
          <w:rFonts w:asciiTheme="minorHAnsi" w:hAnsiTheme="minorHAnsi"/>
        </w:rPr>
        <w:t>s</w:t>
      </w:r>
      <w:r w:rsidR="00936B3C">
        <w:rPr>
          <w:rFonts w:asciiTheme="minorHAnsi" w:hAnsiTheme="minorHAnsi"/>
        </w:rPr>
        <w:t xml:space="preserve">, </w:t>
      </w:r>
      <w:r w:rsidR="00322E3A">
        <w:rPr>
          <w:rFonts w:asciiTheme="minorHAnsi" w:hAnsiTheme="minorHAnsi"/>
        </w:rPr>
        <w:t>electronic</w:t>
      </w:r>
      <w:r w:rsidR="00C54470">
        <w:rPr>
          <w:rFonts w:asciiTheme="minorHAnsi" w:hAnsiTheme="minorHAnsi"/>
        </w:rPr>
        <w:t xml:space="preserve"> order numbers, </w:t>
      </w:r>
      <w:r w:rsidR="006D3736">
        <w:rPr>
          <w:rFonts w:asciiTheme="minorHAnsi" w:hAnsiTheme="minorHAnsi"/>
        </w:rPr>
        <w:t xml:space="preserve">accounting codes, </w:t>
      </w:r>
      <w:r w:rsidR="00C54470">
        <w:rPr>
          <w:rFonts w:asciiTheme="minorHAnsi" w:hAnsiTheme="minorHAnsi"/>
        </w:rPr>
        <w:t>customer contact information</w:t>
      </w:r>
      <w:r w:rsidR="006D3736">
        <w:rPr>
          <w:rFonts w:asciiTheme="minorHAnsi" w:hAnsiTheme="minorHAnsi"/>
        </w:rPr>
        <w:t>, existing service pipe location, size, and material</w:t>
      </w:r>
    </w:p>
    <w:p w:rsidR="00F059E5" w:rsidRPr="002A6887" w:rsidRDefault="00F059E5" w:rsidP="00F059E5">
      <w:pPr>
        <w:pStyle w:val="ResumeAlignRight"/>
        <w:numPr>
          <w:ilvl w:val="0"/>
          <w:numId w:val="4"/>
        </w:numPr>
        <w:tabs>
          <w:tab w:val="left" w:pos="360"/>
        </w:tabs>
        <w:spacing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For shutdowns/tie-ins, m</w:t>
      </w:r>
      <w:r w:rsidR="0043477F">
        <w:rPr>
          <w:rFonts w:asciiTheme="minorHAnsi" w:hAnsiTheme="minorHAnsi"/>
        </w:rPr>
        <w:t xml:space="preserve">odel </w:t>
      </w:r>
      <w:r>
        <w:rPr>
          <w:rFonts w:asciiTheme="minorHAnsi" w:hAnsiTheme="minorHAnsi"/>
        </w:rPr>
        <w:t xml:space="preserve">natural gas </w:t>
      </w:r>
      <w:r w:rsidRPr="002A6887">
        <w:rPr>
          <w:rFonts w:asciiTheme="minorHAnsi" w:hAnsiTheme="minorHAnsi"/>
        </w:rPr>
        <w:t xml:space="preserve">pipeline pressure changes in </w:t>
      </w:r>
      <w:proofErr w:type="spellStart"/>
      <w:r w:rsidRPr="002A6887">
        <w:rPr>
          <w:rFonts w:asciiTheme="minorHAnsi" w:hAnsiTheme="minorHAnsi"/>
        </w:rPr>
        <w:t>SynerGEE</w:t>
      </w:r>
      <w:proofErr w:type="spellEnd"/>
      <w:r w:rsidRPr="002A6887">
        <w:rPr>
          <w:rFonts w:asciiTheme="minorHAnsi" w:hAnsiTheme="minorHAnsi"/>
        </w:rPr>
        <w:t xml:space="preserve"> Gas </w:t>
      </w:r>
      <w:r w:rsidR="00684A60">
        <w:rPr>
          <w:rFonts w:asciiTheme="minorHAnsi" w:hAnsiTheme="minorHAnsi"/>
        </w:rPr>
        <w:t>and edit</w:t>
      </w:r>
      <w:r>
        <w:rPr>
          <w:rFonts w:asciiTheme="minorHAnsi" w:hAnsiTheme="minorHAnsi"/>
        </w:rPr>
        <w:t xml:space="preserve"> </w:t>
      </w:r>
      <w:r w:rsidR="00BA0D27">
        <w:rPr>
          <w:rFonts w:asciiTheme="minorHAnsi" w:hAnsiTheme="minorHAnsi"/>
        </w:rPr>
        <w:t>live gas layer</w:t>
      </w:r>
      <w:r>
        <w:rPr>
          <w:rFonts w:asciiTheme="minorHAnsi" w:hAnsiTheme="minorHAnsi"/>
        </w:rPr>
        <w:t xml:space="preserve"> in ESRI ArcGIS </w:t>
      </w:r>
      <w:r w:rsidR="001704F6">
        <w:rPr>
          <w:rFonts w:asciiTheme="minorHAnsi" w:hAnsiTheme="minorHAnsi"/>
        </w:rPr>
        <w:t>the day of gassing</w:t>
      </w:r>
    </w:p>
    <w:p w:rsidR="003D5E68" w:rsidRDefault="00037AC7" w:rsidP="008A1A4D">
      <w:pPr>
        <w:pStyle w:val="ResumeAlignRight"/>
        <w:numPr>
          <w:ilvl w:val="0"/>
          <w:numId w:val="4"/>
        </w:numPr>
        <w:tabs>
          <w:tab w:val="left" w:pos="360"/>
        </w:tabs>
        <w:spacing w:after="120"/>
        <w:ind w:left="360"/>
        <w:rPr>
          <w:rFonts w:asciiTheme="minorHAnsi" w:hAnsiTheme="minorHAnsi"/>
        </w:rPr>
      </w:pPr>
      <w:r w:rsidRPr="00272C12">
        <w:rPr>
          <w:rFonts w:asciiTheme="minorHAnsi" w:hAnsiTheme="minorHAnsi"/>
        </w:rPr>
        <w:t xml:space="preserve">Review and </w:t>
      </w:r>
      <w:r w:rsidR="00697C71">
        <w:rPr>
          <w:rFonts w:asciiTheme="minorHAnsi" w:hAnsiTheme="minorHAnsi"/>
        </w:rPr>
        <w:t>sign off on</w:t>
      </w:r>
      <w:r w:rsidRPr="00272C12">
        <w:rPr>
          <w:rFonts w:asciiTheme="minorHAnsi" w:hAnsiTheme="minorHAnsi"/>
        </w:rPr>
        <w:t xml:space="preserve"> as-built drawings and liaise with GIS team to address any issues</w:t>
      </w:r>
    </w:p>
    <w:p w:rsidR="00607906" w:rsidRPr="003F1A3D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sz w:val="10"/>
        </w:rPr>
      </w:pPr>
    </w:p>
    <w:p w:rsidR="00607906" w:rsidRPr="002A6887" w:rsidRDefault="00607906" w:rsidP="0060790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Associate </w:t>
      </w:r>
      <w:r w:rsidRPr="002A6887">
        <w:rPr>
          <w:rFonts w:asciiTheme="minorHAnsi" w:hAnsiTheme="minorHAnsi"/>
          <w:b/>
        </w:rPr>
        <w:t>Engineer</w:t>
      </w:r>
      <w:r>
        <w:rPr>
          <w:rFonts w:asciiTheme="minorHAnsi" w:hAnsiTheme="minorHAnsi"/>
          <w:b/>
        </w:rPr>
        <w:t>, O&amp;M Planning</w:t>
      </w:r>
      <w:r w:rsidRPr="002A6887">
        <w:rPr>
          <w:rFonts w:asciiTheme="minorHAnsi" w:hAnsiTheme="minorHAnsi"/>
          <w:i/>
        </w:rPr>
        <w:tab/>
      </w:r>
      <w:r w:rsidRPr="009F1015">
        <w:rPr>
          <w:rFonts w:asciiTheme="minorHAnsi" w:hAnsiTheme="minorHAnsi"/>
        </w:rPr>
        <w:t xml:space="preserve">6/2014 – </w:t>
      </w:r>
      <w:r w:rsidR="00A3663D">
        <w:rPr>
          <w:rFonts w:asciiTheme="minorHAnsi" w:hAnsiTheme="minorHAnsi"/>
        </w:rPr>
        <w:t>8</w:t>
      </w:r>
      <w:r w:rsidRPr="009F1015">
        <w:rPr>
          <w:rFonts w:asciiTheme="minorHAnsi" w:hAnsiTheme="minorHAnsi"/>
        </w:rPr>
        <w:t>/</w:t>
      </w:r>
      <w:r>
        <w:rPr>
          <w:rFonts w:asciiTheme="minorHAnsi" w:hAnsiTheme="minorHAnsi"/>
        </w:rPr>
        <w:t>2016</w:t>
      </w:r>
    </w:p>
    <w:p w:rsidR="00607906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i/>
        </w:rPr>
      </w:pPr>
      <w:r w:rsidRPr="007C5595">
        <w:rPr>
          <w:rFonts w:asciiTheme="minorHAnsi" w:hAnsiTheme="minorHAnsi"/>
          <w:i/>
        </w:rPr>
        <w:t xml:space="preserve">Peoples Gas (WEC </w:t>
      </w:r>
      <w:r>
        <w:rPr>
          <w:rFonts w:asciiTheme="minorHAnsi" w:hAnsiTheme="minorHAnsi"/>
          <w:i/>
        </w:rPr>
        <w:t xml:space="preserve">Energy Group Inc.) – Chicago, </w:t>
      </w:r>
      <w:r w:rsidR="000E4F11">
        <w:rPr>
          <w:rFonts w:asciiTheme="minorHAnsi" w:hAnsiTheme="minorHAnsi"/>
          <w:i/>
        </w:rPr>
        <w:t>IL</w:t>
      </w:r>
    </w:p>
    <w:p w:rsidR="00607906" w:rsidRPr="008D7038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i/>
          <w:sz w:val="6"/>
        </w:rPr>
      </w:pPr>
    </w:p>
    <w:p w:rsidR="00C00D32" w:rsidRPr="002A6887" w:rsidRDefault="00607906" w:rsidP="00C00D32">
      <w:pPr>
        <w:pStyle w:val="ResumeAlignRight"/>
        <w:rPr>
          <w:rFonts w:asciiTheme="minorHAnsi" w:hAnsiTheme="minorHAnsi"/>
        </w:rPr>
      </w:pPr>
      <w:r>
        <w:rPr>
          <w:rFonts w:asciiTheme="minorHAnsi" w:hAnsiTheme="minorHAnsi"/>
        </w:rPr>
        <w:t>Developed and implemented operational strategies and business plans related to operations and maintenance activities on the gas distribution system serving</w:t>
      </w:r>
      <w:r w:rsidR="00376E92">
        <w:rPr>
          <w:rFonts w:asciiTheme="minorHAnsi" w:hAnsiTheme="minorHAnsi"/>
        </w:rPr>
        <w:t xml:space="preserve"> 800,000+ customers in the c</w:t>
      </w:r>
      <w:r w:rsidRPr="002A6887">
        <w:rPr>
          <w:rFonts w:asciiTheme="minorHAnsi" w:hAnsiTheme="minorHAnsi"/>
        </w:rPr>
        <w:t>ity of Chicago</w:t>
      </w:r>
      <w:r>
        <w:rPr>
          <w:rFonts w:asciiTheme="minorHAnsi" w:hAnsiTheme="minorHAnsi"/>
        </w:rPr>
        <w:t>. T</w:t>
      </w:r>
      <w:r w:rsidRPr="00C055E8">
        <w:rPr>
          <w:rFonts w:asciiTheme="minorHAnsi" w:hAnsiTheme="minorHAnsi"/>
        </w:rPr>
        <w:t>he main focus</w:t>
      </w:r>
      <w:r>
        <w:rPr>
          <w:rFonts w:asciiTheme="minorHAnsi" w:hAnsiTheme="minorHAnsi"/>
        </w:rPr>
        <w:t>es</w:t>
      </w:r>
      <w:r w:rsidRPr="00C055E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were</w:t>
      </w:r>
      <w:r w:rsidRPr="00C055E8">
        <w:rPr>
          <w:rFonts w:asciiTheme="minorHAnsi" w:hAnsiTheme="minorHAnsi"/>
        </w:rPr>
        <w:t xml:space="preserve"> operational safety, customer satisfaction, financial accountability and resource management.</w:t>
      </w:r>
      <w:r w:rsidR="00C00D32" w:rsidRPr="00C00D32">
        <w:rPr>
          <w:rFonts w:asciiTheme="minorHAnsi" w:hAnsiTheme="minorHAnsi"/>
        </w:rPr>
        <w:t xml:space="preserve"> </w:t>
      </w:r>
    </w:p>
    <w:p w:rsidR="00C00D32" w:rsidRPr="00B0142C" w:rsidRDefault="00C00D32" w:rsidP="00C00D32">
      <w:pPr>
        <w:pStyle w:val="ResumeAlignRight"/>
        <w:ind w:left="360"/>
        <w:rPr>
          <w:rFonts w:asciiTheme="minorHAnsi" w:hAnsiTheme="minorHAnsi"/>
          <w:sz w:val="6"/>
        </w:rPr>
      </w:pPr>
    </w:p>
    <w:p w:rsidR="00C00D32" w:rsidRDefault="00C00D32" w:rsidP="00C00D32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Eliminated 20% of annual gas thefts via process of identi</w:t>
      </w:r>
      <w:r w:rsidR="00D50894">
        <w:rPr>
          <w:rFonts w:asciiTheme="minorHAnsi" w:hAnsiTheme="minorHAnsi"/>
        </w:rPr>
        <w:t>fying orders generated due to errors</w:t>
      </w:r>
      <w:r>
        <w:rPr>
          <w:rFonts w:asciiTheme="minorHAnsi" w:hAnsiTheme="minorHAnsi"/>
        </w:rPr>
        <w:t>.  Resulted in 12,000+ less hours of labor and 50% reduction in related complaints</w:t>
      </w:r>
    </w:p>
    <w:p w:rsidR="00C00D32" w:rsidRPr="002A6887" w:rsidRDefault="00C00D32" w:rsidP="00C00D32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lastRenderedPageBreak/>
        <w:t>Developed</w:t>
      </w:r>
      <w:r>
        <w:rPr>
          <w:rFonts w:asciiTheme="minorHAnsi" w:hAnsiTheme="minorHAnsi"/>
        </w:rPr>
        <w:t xml:space="preserve"> and presented to the executive board two</w:t>
      </w:r>
      <w:r w:rsidRPr="002A6887">
        <w:rPr>
          <w:rFonts w:asciiTheme="minorHAnsi" w:hAnsiTheme="minorHAnsi"/>
        </w:rPr>
        <w:t xml:space="preserve"> project management plans for new regulatory compliance proposals.  Plans included executive summaries, project scopes, risks, order tracking methods, reports with databases, flow charts of roles/responsibilities, FTEs and resource requirements </w:t>
      </w:r>
    </w:p>
    <w:p w:rsidR="00C00D32" w:rsidRPr="002A6887" w:rsidRDefault="00C00D32" w:rsidP="00C00D32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 xml:space="preserve">Managed two dispatcher employees and ten contractors by providing training, work assignments, and invoicing while they performed </w:t>
      </w:r>
      <w:r w:rsidR="00995CC7">
        <w:rPr>
          <w:rFonts w:asciiTheme="minorHAnsi" w:hAnsiTheme="minorHAnsi"/>
        </w:rPr>
        <w:t xml:space="preserve">gas </w:t>
      </w:r>
      <w:r w:rsidRPr="002A6887">
        <w:rPr>
          <w:rFonts w:asciiTheme="minorHAnsi" w:hAnsiTheme="minorHAnsi"/>
        </w:rPr>
        <w:t>disconnections for non-</w:t>
      </w:r>
      <w:r>
        <w:rPr>
          <w:rFonts w:asciiTheme="minorHAnsi" w:hAnsiTheme="minorHAnsi"/>
        </w:rPr>
        <w:t xml:space="preserve">payment.  Achieved </w:t>
      </w:r>
      <w:r w:rsidRPr="002A6887">
        <w:rPr>
          <w:rFonts w:asciiTheme="minorHAnsi" w:hAnsiTheme="minorHAnsi"/>
        </w:rPr>
        <w:t xml:space="preserve">company collections goals under budget for 2014, 2015, and </w:t>
      </w:r>
      <w:r>
        <w:rPr>
          <w:rFonts w:asciiTheme="minorHAnsi" w:hAnsiTheme="minorHAnsi"/>
        </w:rPr>
        <w:t>2016</w:t>
      </w:r>
    </w:p>
    <w:p w:rsidR="00C00D32" w:rsidRPr="002A6887" w:rsidRDefault="00C00D32" w:rsidP="00C00D32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>Tracked progress and</w:t>
      </w:r>
      <w:r>
        <w:rPr>
          <w:rFonts w:asciiTheme="minorHAnsi" w:hAnsiTheme="minorHAnsi"/>
        </w:rPr>
        <w:t xml:space="preserve"> created weekly reports</w:t>
      </w:r>
      <w:r w:rsidRPr="002A688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of </w:t>
      </w:r>
      <w:r w:rsidRPr="002A6887">
        <w:rPr>
          <w:rFonts w:asciiTheme="minorHAnsi" w:hAnsiTheme="minorHAnsi"/>
        </w:rPr>
        <w:t xml:space="preserve">resource allocations </w:t>
      </w:r>
      <w:r>
        <w:rPr>
          <w:rFonts w:asciiTheme="minorHAnsi" w:hAnsiTheme="minorHAnsi"/>
        </w:rPr>
        <w:t>for</w:t>
      </w:r>
      <w:r w:rsidRPr="002A6887">
        <w:rPr>
          <w:rFonts w:asciiTheme="minorHAnsi" w:hAnsiTheme="minorHAnsi"/>
        </w:rPr>
        <w:t xml:space="preserve"> annual sample meter changes and unauthorized occupant usage.  Analyzed data from company databases </w:t>
      </w:r>
      <w:r>
        <w:rPr>
          <w:rFonts w:asciiTheme="minorHAnsi" w:hAnsiTheme="minorHAnsi"/>
        </w:rPr>
        <w:t>and</w:t>
      </w:r>
      <w:r w:rsidRPr="002A6887">
        <w:rPr>
          <w:rFonts w:asciiTheme="minorHAnsi" w:hAnsiTheme="minorHAnsi"/>
        </w:rPr>
        <w:t xml:space="preserve"> report</w:t>
      </w:r>
      <w:r>
        <w:rPr>
          <w:rFonts w:asciiTheme="minorHAnsi" w:hAnsiTheme="minorHAnsi"/>
        </w:rPr>
        <w:t xml:space="preserve">ed all required </w:t>
      </w:r>
      <w:r w:rsidRPr="002A6887">
        <w:rPr>
          <w:rFonts w:asciiTheme="minorHAnsi" w:hAnsiTheme="minorHAnsi"/>
        </w:rPr>
        <w:t xml:space="preserve">compliance </w:t>
      </w:r>
      <w:r>
        <w:rPr>
          <w:rFonts w:asciiTheme="minorHAnsi" w:hAnsiTheme="minorHAnsi"/>
        </w:rPr>
        <w:t>data</w:t>
      </w:r>
      <w:r w:rsidRPr="002A6887">
        <w:rPr>
          <w:rFonts w:asciiTheme="minorHAnsi" w:hAnsiTheme="minorHAnsi"/>
        </w:rPr>
        <w:t xml:space="preserve"> to sta</w:t>
      </w:r>
      <w:r w:rsidR="00BD76DE">
        <w:rPr>
          <w:rFonts w:asciiTheme="minorHAnsi" w:hAnsiTheme="minorHAnsi"/>
        </w:rPr>
        <w:t>te regulators</w:t>
      </w:r>
    </w:p>
    <w:p w:rsidR="00C00D32" w:rsidRPr="0004466B" w:rsidRDefault="00C00D32" w:rsidP="00706C23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04466B">
        <w:rPr>
          <w:rFonts w:asciiTheme="minorHAnsi" w:hAnsiTheme="minorHAnsi"/>
        </w:rPr>
        <w:t xml:space="preserve">Member of the interview board for new non-exempt </w:t>
      </w:r>
      <w:r w:rsidR="0095380F">
        <w:rPr>
          <w:rFonts w:asciiTheme="minorHAnsi" w:hAnsiTheme="minorHAnsi"/>
        </w:rPr>
        <w:t>utility</w:t>
      </w:r>
      <w:r w:rsidRPr="0004466B">
        <w:rPr>
          <w:rFonts w:asciiTheme="minorHAnsi" w:hAnsiTheme="minorHAnsi"/>
        </w:rPr>
        <w:t xml:space="preserve"> field employees</w:t>
      </w:r>
    </w:p>
    <w:p w:rsidR="00607906" w:rsidRPr="003F1A3D" w:rsidRDefault="00607906" w:rsidP="00607906">
      <w:pPr>
        <w:pStyle w:val="ResumeAlignRight"/>
        <w:ind w:left="360"/>
        <w:rPr>
          <w:rFonts w:asciiTheme="minorHAnsi" w:hAnsiTheme="minorHAnsi"/>
          <w:sz w:val="10"/>
        </w:rPr>
      </w:pPr>
    </w:p>
    <w:p w:rsidR="00607906" w:rsidRPr="002A6887" w:rsidRDefault="00607906" w:rsidP="0060790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>
        <w:rPr>
          <w:rFonts w:asciiTheme="minorHAnsi" w:hAnsiTheme="minorHAnsi"/>
          <w:b/>
        </w:rPr>
        <w:t>Project Engineer</w:t>
      </w:r>
      <w:r w:rsidRPr="002A6887">
        <w:rPr>
          <w:rFonts w:asciiTheme="minorHAnsi" w:hAnsiTheme="minorHAnsi"/>
          <w:i/>
        </w:rPr>
        <w:tab/>
      </w:r>
      <w:r>
        <w:rPr>
          <w:rFonts w:asciiTheme="minorHAnsi" w:hAnsiTheme="minorHAnsi"/>
        </w:rPr>
        <w:t>6/2012</w:t>
      </w:r>
      <w:r w:rsidRPr="002A6887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6/2014</w:t>
      </w:r>
    </w:p>
    <w:p w:rsidR="00607906" w:rsidRPr="007C5595" w:rsidRDefault="00607906" w:rsidP="00607906">
      <w:pPr>
        <w:pStyle w:val="ResumeAlignRight"/>
        <w:tabs>
          <w:tab w:val="left" w:pos="360"/>
        </w:tabs>
        <w:rPr>
          <w:rFonts w:asciiTheme="minorHAnsi" w:hAnsiTheme="minorHAnsi"/>
          <w:i/>
        </w:rPr>
      </w:pPr>
      <w:proofErr w:type="spellStart"/>
      <w:r>
        <w:rPr>
          <w:rFonts w:asciiTheme="minorHAnsi" w:hAnsiTheme="minorHAnsi"/>
          <w:i/>
        </w:rPr>
        <w:t>Salco</w:t>
      </w:r>
      <w:proofErr w:type="spellEnd"/>
      <w:r>
        <w:rPr>
          <w:rFonts w:asciiTheme="minorHAnsi" w:hAnsiTheme="minorHAnsi"/>
          <w:i/>
        </w:rPr>
        <w:t xml:space="preserve"> Products Inc. – Lemont, </w:t>
      </w:r>
      <w:r w:rsidR="000E4F11">
        <w:rPr>
          <w:rFonts w:asciiTheme="minorHAnsi" w:hAnsiTheme="minorHAnsi"/>
          <w:i/>
        </w:rPr>
        <w:t>IL</w:t>
      </w:r>
    </w:p>
    <w:p w:rsidR="00607906" w:rsidRPr="00B0142C" w:rsidRDefault="00607906" w:rsidP="00607906">
      <w:pPr>
        <w:pStyle w:val="ResumeAlignRight"/>
        <w:rPr>
          <w:rFonts w:asciiTheme="minorHAnsi" w:hAnsiTheme="minorHAnsi"/>
          <w:sz w:val="6"/>
        </w:rPr>
      </w:pPr>
    </w:p>
    <w:p w:rsidR="0004466B" w:rsidRDefault="00607906" w:rsidP="0004466B">
      <w:pPr>
        <w:pStyle w:val="ResumeAlign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Project management and engineering design services for </w:t>
      </w:r>
      <w:r w:rsidRPr="002A6887">
        <w:rPr>
          <w:rFonts w:asciiTheme="minorHAnsi" w:hAnsiTheme="minorHAnsi"/>
        </w:rPr>
        <w:t xml:space="preserve">railroad </w:t>
      </w:r>
      <w:proofErr w:type="spellStart"/>
      <w:r w:rsidRPr="002A6887">
        <w:rPr>
          <w:rFonts w:asciiTheme="minorHAnsi" w:hAnsiTheme="minorHAnsi"/>
        </w:rPr>
        <w:t>transloading</w:t>
      </w:r>
      <w:proofErr w:type="spellEnd"/>
      <w:r w:rsidRPr="002A6887">
        <w:rPr>
          <w:rFonts w:asciiTheme="minorHAnsi" w:hAnsiTheme="minorHAnsi"/>
        </w:rPr>
        <w:t xml:space="preserve"> sy</w:t>
      </w:r>
      <w:r>
        <w:rPr>
          <w:rFonts w:asciiTheme="minorHAnsi" w:hAnsiTheme="minorHAnsi"/>
        </w:rPr>
        <w:t xml:space="preserve">stems with hazardous chemicals. </w:t>
      </w:r>
      <w:r w:rsidRPr="002A6887">
        <w:rPr>
          <w:rFonts w:asciiTheme="minorHAnsi" w:hAnsiTheme="minorHAnsi"/>
        </w:rPr>
        <w:t>Led design, procurement, testing, and construction of chemical pumping stations custom built with packed bed vapor scrubbers, safety showers with heat traced piping</w:t>
      </w:r>
      <w:r>
        <w:rPr>
          <w:rFonts w:asciiTheme="minorHAnsi" w:hAnsiTheme="minorHAnsi"/>
        </w:rPr>
        <w:t>.</w:t>
      </w:r>
      <w:r w:rsidR="0004466B" w:rsidRPr="0004466B">
        <w:rPr>
          <w:rFonts w:asciiTheme="minorHAnsi" w:hAnsiTheme="minorHAnsi"/>
        </w:rPr>
        <w:t xml:space="preserve"> </w:t>
      </w:r>
    </w:p>
    <w:p w:rsidR="0004466B" w:rsidRPr="00B0142C" w:rsidRDefault="0004466B" w:rsidP="0004466B">
      <w:pPr>
        <w:pStyle w:val="ResumeAlignRight"/>
        <w:rPr>
          <w:rFonts w:asciiTheme="minorHAnsi" w:hAnsiTheme="minorHAnsi"/>
          <w:sz w:val="6"/>
        </w:rPr>
      </w:pPr>
    </w:p>
    <w:p w:rsidR="0004466B" w:rsidRPr="002A6887" w:rsidRDefault="0004466B" w:rsidP="0004466B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 xml:space="preserve">Created Excel formula utilizing </w:t>
      </w:r>
      <w:proofErr w:type="spellStart"/>
      <w:r w:rsidRPr="002A6887">
        <w:rPr>
          <w:rFonts w:asciiTheme="minorHAnsi" w:hAnsiTheme="minorHAnsi"/>
        </w:rPr>
        <w:t>vlookup</w:t>
      </w:r>
      <w:proofErr w:type="spellEnd"/>
      <w:r w:rsidRPr="002A6887">
        <w:rPr>
          <w:rFonts w:asciiTheme="minorHAnsi" w:hAnsiTheme="minorHAnsi"/>
        </w:rPr>
        <w:t xml:space="preserve"> and interpolation of partial pressure data to calculate partial vapor pressures at set temperatures</w:t>
      </w:r>
    </w:p>
    <w:p w:rsidR="0004466B" w:rsidRPr="002A6887" w:rsidRDefault="0004466B" w:rsidP="0004466B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>Communicated with customers to develop project scopes and quotes that met all their requirements</w:t>
      </w:r>
    </w:p>
    <w:p w:rsidR="0004466B" w:rsidRPr="002A6887" w:rsidRDefault="0004466B" w:rsidP="0004466B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>Ensured technical requirements are in compliance with all OSHA safety regulatory standards</w:t>
      </w:r>
    </w:p>
    <w:p w:rsidR="00BF4DFA" w:rsidRDefault="0004466B" w:rsidP="00BF4DFA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2A6887">
        <w:rPr>
          <w:rFonts w:asciiTheme="minorHAnsi" w:hAnsiTheme="minorHAnsi"/>
        </w:rPr>
        <w:t>Designed packed bed vapor separators utilizing pressure data and testing to meet requirements</w:t>
      </w:r>
    </w:p>
    <w:p w:rsidR="00607906" w:rsidRPr="00BF4DFA" w:rsidRDefault="0004466B" w:rsidP="00BF4DFA">
      <w:pPr>
        <w:pStyle w:val="ResumeAlignRight"/>
        <w:numPr>
          <w:ilvl w:val="0"/>
          <w:numId w:val="4"/>
        </w:numPr>
        <w:spacing w:after="120"/>
        <w:ind w:left="360"/>
        <w:rPr>
          <w:rFonts w:asciiTheme="minorHAnsi" w:hAnsiTheme="minorHAnsi"/>
        </w:rPr>
      </w:pPr>
      <w:r w:rsidRPr="00BF4DFA">
        <w:rPr>
          <w:rFonts w:asciiTheme="minorHAnsi" w:hAnsiTheme="minorHAnsi"/>
        </w:rPr>
        <w:t>Sized equipment including pumps and compressors to optimize the design specifications</w:t>
      </w:r>
    </w:p>
    <w:p w:rsidR="00607906" w:rsidRPr="00B0142C" w:rsidRDefault="00607906" w:rsidP="00607906">
      <w:pPr>
        <w:pStyle w:val="ResumeAlignRight"/>
        <w:pBdr>
          <w:bottom w:val="single" w:sz="6" w:space="1" w:color="auto"/>
        </w:pBdr>
        <w:rPr>
          <w:rFonts w:asciiTheme="minorHAnsi" w:hAnsiTheme="minorHAnsi"/>
          <w:sz w:val="4"/>
        </w:rPr>
      </w:pPr>
    </w:p>
    <w:p w:rsidR="00607906" w:rsidRPr="00B0142C" w:rsidRDefault="00607906" w:rsidP="00607906">
      <w:pPr>
        <w:pStyle w:val="ResumeAlignRight"/>
        <w:rPr>
          <w:rFonts w:asciiTheme="minorHAnsi" w:hAnsiTheme="minorHAnsi"/>
          <w:sz w:val="4"/>
        </w:rPr>
      </w:pPr>
    </w:p>
    <w:p w:rsidR="0094580B" w:rsidRPr="002A05A2" w:rsidRDefault="0094580B" w:rsidP="002A05A2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22"/>
        </w:rPr>
      </w:pPr>
      <w:r w:rsidRPr="002A05A2">
        <w:rPr>
          <w:rFonts w:asciiTheme="minorHAnsi" w:hAnsiTheme="minorHAnsi"/>
          <w:b/>
          <w:sz w:val="28"/>
        </w:rPr>
        <w:t>Education</w:t>
      </w:r>
    </w:p>
    <w:p w:rsidR="0094580B" w:rsidRDefault="0094580B" w:rsidP="0094580B">
      <w:pPr>
        <w:pStyle w:val="ResumeAlignRight"/>
        <w:tabs>
          <w:tab w:val="clear" w:pos="10080"/>
          <w:tab w:val="right" w:pos="9360"/>
        </w:tabs>
        <w:rPr>
          <w:rFonts w:asciiTheme="minorHAnsi" w:hAnsiTheme="minorHAnsi"/>
          <w:b/>
        </w:rPr>
      </w:pPr>
      <w:r w:rsidRPr="00D95759">
        <w:rPr>
          <w:rFonts w:asciiTheme="minorHAnsi" w:hAnsiTheme="minorHAnsi"/>
          <w:b/>
        </w:rPr>
        <w:t>Bachelor of Science in Chemical Engineering</w:t>
      </w:r>
      <w:r w:rsidRPr="00D95759">
        <w:rPr>
          <w:rFonts w:asciiTheme="minorHAnsi" w:hAnsiTheme="minorHAnsi"/>
          <w:b/>
        </w:rPr>
        <w:tab/>
      </w:r>
      <w:r w:rsidRPr="00205BCD">
        <w:rPr>
          <w:rFonts w:asciiTheme="minorHAnsi" w:hAnsiTheme="minorHAnsi"/>
        </w:rPr>
        <w:t>Graduated 2013</w:t>
      </w:r>
    </w:p>
    <w:p w:rsidR="0094580B" w:rsidRPr="00CD310D" w:rsidRDefault="0094580B" w:rsidP="0094580B">
      <w:pPr>
        <w:pStyle w:val="ResumeAlignRight"/>
        <w:tabs>
          <w:tab w:val="clear" w:pos="10080"/>
          <w:tab w:val="right" w:pos="9360"/>
        </w:tabs>
        <w:rPr>
          <w:rFonts w:asciiTheme="minorHAnsi" w:hAnsiTheme="minorHAnsi"/>
          <w:i/>
          <w:sz w:val="12"/>
        </w:rPr>
      </w:pPr>
      <w:r>
        <w:rPr>
          <w:rFonts w:asciiTheme="minorHAnsi" w:hAnsiTheme="minorHAnsi"/>
          <w:i/>
        </w:rPr>
        <w:t>University of Illinois at Chicago – Chicago, I</w:t>
      </w:r>
      <w:r w:rsidR="000E4F11">
        <w:rPr>
          <w:rFonts w:asciiTheme="minorHAnsi" w:hAnsiTheme="minorHAnsi"/>
          <w:i/>
        </w:rPr>
        <w:t>L</w:t>
      </w:r>
    </w:p>
    <w:p w:rsidR="0094580B" w:rsidRPr="00D95759" w:rsidRDefault="0094580B" w:rsidP="003E474F">
      <w:pPr>
        <w:pStyle w:val="ResumeAlignRight"/>
        <w:rPr>
          <w:rFonts w:asciiTheme="minorHAnsi" w:hAnsiTheme="minorHAnsi"/>
        </w:rPr>
      </w:pPr>
      <w:r w:rsidRPr="00D95759">
        <w:rPr>
          <w:rFonts w:asciiTheme="minorHAnsi" w:hAnsiTheme="minorHAnsi"/>
        </w:rPr>
        <w:t xml:space="preserve">GPA: 3.84/4.00, </w:t>
      </w:r>
      <w:r w:rsidRPr="00D95759">
        <w:rPr>
          <w:rFonts w:asciiTheme="minorHAnsi" w:hAnsiTheme="minorHAnsi"/>
          <w:bCs/>
        </w:rPr>
        <w:t xml:space="preserve">Magna </w:t>
      </w:r>
      <w:proofErr w:type="gramStart"/>
      <w:r w:rsidRPr="00D95759">
        <w:rPr>
          <w:rFonts w:asciiTheme="minorHAnsi" w:hAnsiTheme="minorHAnsi"/>
          <w:bCs/>
        </w:rPr>
        <w:t>Cum</w:t>
      </w:r>
      <w:proofErr w:type="gramEnd"/>
      <w:r w:rsidRPr="00D95759">
        <w:rPr>
          <w:rFonts w:asciiTheme="minorHAnsi" w:hAnsiTheme="minorHAnsi"/>
          <w:bCs/>
        </w:rPr>
        <w:t xml:space="preserve"> Laude, McCormick Award</w:t>
      </w:r>
      <w:r w:rsidR="00192ACE">
        <w:rPr>
          <w:rFonts w:asciiTheme="minorHAnsi" w:hAnsiTheme="minorHAnsi"/>
          <w:bCs/>
        </w:rPr>
        <w:t>, EIT</w:t>
      </w:r>
      <w:r w:rsidR="00ED6B92">
        <w:rPr>
          <w:rFonts w:asciiTheme="minorHAnsi" w:hAnsiTheme="minorHAnsi"/>
          <w:bCs/>
        </w:rPr>
        <w:t xml:space="preserve"> </w:t>
      </w:r>
    </w:p>
    <w:p w:rsidR="0094580B" w:rsidRPr="005F076D" w:rsidRDefault="0094580B" w:rsidP="0094580B">
      <w:pPr>
        <w:pStyle w:val="ResumeAlignRight"/>
        <w:pBdr>
          <w:bottom w:val="single" w:sz="6" w:space="1" w:color="auto"/>
        </w:pBdr>
        <w:rPr>
          <w:rFonts w:asciiTheme="minorHAnsi" w:hAnsiTheme="minorHAnsi"/>
          <w:sz w:val="4"/>
        </w:rPr>
      </w:pPr>
    </w:p>
    <w:p w:rsidR="00622947" w:rsidRPr="005F076D" w:rsidRDefault="00622947" w:rsidP="003003EB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4"/>
        </w:rPr>
      </w:pPr>
    </w:p>
    <w:p w:rsidR="00A874E4" w:rsidRPr="002A05A2" w:rsidRDefault="00A874E4" w:rsidP="002A05A2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28"/>
        </w:rPr>
      </w:pPr>
      <w:r w:rsidRPr="002A05A2">
        <w:rPr>
          <w:rFonts w:asciiTheme="minorHAnsi" w:hAnsiTheme="minorHAnsi"/>
          <w:b/>
          <w:sz w:val="28"/>
        </w:rPr>
        <w:t>Community Involvement</w:t>
      </w:r>
    </w:p>
    <w:p w:rsidR="006610A6" w:rsidRPr="00DF3357" w:rsidRDefault="006610A6" w:rsidP="00A874E4">
      <w:pPr>
        <w:pStyle w:val="Header"/>
        <w:tabs>
          <w:tab w:val="clear" w:pos="8640"/>
          <w:tab w:val="right" w:pos="10080"/>
        </w:tabs>
        <w:jc w:val="center"/>
        <w:rPr>
          <w:rFonts w:asciiTheme="minorHAnsi" w:hAnsiTheme="minorHAnsi"/>
          <w:b/>
          <w:sz w:val="6"/>
        </w:rPr>
      </w:pPr>
    </w:p>
    <w:p w:rsidR="00DA2DFD" w:rsidRPr="002A6887" w:rsidRDefault="00CB3134" w:rsidP="006A04A4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2A6887">
        <w:rPr>
          <w:rFonts w:asciiTheme="minorHAnsi" w:hAnsiTheme="minorHAnsi"/>
        </w:rPr>
        <w:t>Peoples Gas Commitment to Community</w:t>
      </w:r>
      <w:r w:rsidRPr="002A6887">
        <w:rPr>
          <w:rFonts w:asciiTheme="minorHAnsi" w:hAnsiTheme="minorHAnsi"/>
        </w:rPr>
        <w:tab/>
        <w:t>2014 – Present</w:t>
      </w:r>
    </w:p>
    <w:p w:rsidR="008A2F43" w:rsidRDefault="00462192" w:rsidP="006A04A4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2A6887">
        <w:rPr>
          <w:rFonts w:asciiTheme="minorHAnsi" w:hAnsiTheme="minorHAnsi"/>
        </w:rPr>
        <w:t xml:space="preserve">Chicago Public Schools Middle School Science Clubs </w:t>
      </w:r>
      <w:r w:rsidR="00C77E0D" w:rsidRPr="002A6887">
        <w:rPr>
          <w:rFonts w:asciiTheme="minorHAnsi" w:hAnsiTheme="minorHAnsi"/>
        </w:rPr>
        <w:tab/>
        <w:t>2014 – Present</w:t>
      </w:r>
    </w:p>
    <w:p w:rsidR="00840A02" w:rsidRPr="006610A6" w:rsidRDefault="00840A02" w:rsidP="006610A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6610A6">
        <w:rPr>
          <w:rFonts w:asciiTheme="minorHAnsi" w:hAnsiTheme="minorHAnsi"/>
        </w:rPr>
        <w:t>One Step Charity Poker Championship Volunteer</w:t>
      </w:r>
      <w:r w:rsidRPr="006610A6">
        <w:rPr>
          <w:rFonts w:asciiTheme="minorHAnsi" w:hAnsiTheme="minorHAnsi"/>
        </w:rPr>
        <w:tab/>
        <w:t>2015</w:t>
      </w:r>
    </w:p>
    <w:p w:rsidR="00443343" w:rsidRPr="002A6887" w:rsidRDefault="006610A6" w:rsidP="006610A6">
      <w:pPr>
        <w:pStyle w:val="ResumeAlignRight"/>
        <w:tabs>
          <w:tab w:val="clear" w:pos="10080"/>
          <w:tab w:val="left" w:pos="360"/>
          <w:tab w:val="right" w:pos="9360"/>
        </w:tabs>
        <w:rPr>
          <w:rFonts w:asciiTheme="minorHAnsi" w:hAnsiTheme="minorHAnsi"/>
        </w:rPr>
      </w:pPr>
      <w:r w:rsidRPr="006610A6">
        <w:rPr>
          <w:rFonts w:asciiTheme="minorHAnsi" w:hAnsiTheme="minorHAnsi"/>
        </w:rPr>
        <w:t>Children’s Tumor Foundation 5K Run Volunteer</w:t>
      </w:r>
      <w:r w:rsidRPr="006610A6">
        <w:rPr>
          <w:rFonts w:asciiTheme="minorHAnsi" w:hAnsiTheme="minorHAnsi"/>
        </w:rPr>
        <w:tab/>
        <w:t>2014</w:t>
      </w:r>
    </w:p>
    <w:sectPr w:rsidR="00443343" w:rsidRPr="002A6887" w:rsidSect="001877E6">
      <w:headerReference w:type="default" r:id="rId8"/>
      <w:footerReference w:type="first" r:id="rId9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378" w:rsidRDefault="00281378">
      <w:r>
        <w:separator/>
      </w:r>
    </w:p>
  </w:endnote>
  <w:endnote w:type="continuationSeparator" w:id="0">
    <w:p w:rsidR="00281378" w:rsidRDefault="0028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F04" w:rsidRPr="00BD5F04" w:rsidRDefault="00BD5F04">
    <w:pPr>
      <w:pStyle w:val="Footer"/>
      <w:rPr>
        <w:i/>
      </w:rPr>
    </w:pPr>
    <w:r w:rsidRPr="00BD5F04">
      <w:rPr>
        <w:i/>
      </w:rPr>
      <w:tab/>
    </w:r>
    <w:r w:rsidRPr="00BD5F04">
      <w:rPr>
        <w:i/>
      </w:rPr>
      <w:tab/>
      <w:t>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378" w:rsidRDefault="00281378">
      <w:r>
        <w:separator/>
      </w:r>
    </w:p>
  </w:footnote>
  <w:footnote w:type="continuationSeparator" w:id="0">
    <w:p w:rsidR="00281378" w:rsidRDefault="00281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86800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0A6" w:rsidRPr="00061082" w:rsidRDefault="00D263F2" w:rsidP="006610A6">
        <w:pPr>
          <w:pStyle w:val="Footer"/>
          <w:rPr>
            <w:b/>
          </w:rPr>
        </w:pPr>
        <w:r w:rsidRPr="00061082">
          <w:rPr>
            <w:b/>
          </w:rPr>
          <w:t xml:space="preserve">Matthew </w:t>
        </w:r>
        <w:r w:rsidR="006610A6" w:rsidRPr="00061082">
          <w:rPr>
            <w:b/>
          </w:rPr>
          <w:t>Levy</w:t>
        </w:r>
        <w:r w:rsidR="006610A6" w:rsidRPr="00061082">
          <w:rPr>
            <w:b/>
          </w:rPr>
          <w:ptab w:relativeTo="margin" w:alignment="right" w:leader="none"/>
        </w:r>
        <w:r w:rsidR="006610A6" w:rsidRPr="00061082">
          <w:rPr>
            <w:b/>
          </w:rPr>
          <w:t xml:space="preserve">Page | </w:t>
        </w:r>
        <w:r w:rsidR="006610A6" w:rsidRPr="00061082">
          <w:rPr>
            <w:b/>
          </w:rPr>
          <w:fldChar w:fldCharType="begin"/>
        </w:r>
        <w:r w:rsidR="006610A6" w:rsidRPr="00061082">
          <w:rPr>
            <w:b/>
          </w:rPr>
          <w:instrText xml:space="preserve"> PAGE   \* MERGEFORMAT </w:instrText>
        </w:r>
        <w:r w:rsidR="006610A6" w:rsidRPr="00061082">
          <w:rPr>
            <w:b/>
          </w:rPr>
          <w:fldChar w:fldCharType="separate"/>
        </w:r>
        <w:r w:rsidR="00A56DC1">
          <w:rPr>
            <w:b/>
            <w:noProof/>
          </w:rPr>
          <w:t>2</w:t>
        </w:r>
        <w:r w:rsidR="006610A6" w:rsidRPr="00061082">
          <w:rPr>
            <w:b/>
            <w:noProof/>
          </w:rPr>
          <w:fldChar w:fldCharType="end"/>
        </w:r>
        <w:r w:rsidR="006610A6" w:rsidRPr="00061082">
          <w:rPr>
            <w:b/>
            <w:noProof/>
          </w:rPr>
          <w:t xml:space="preserve"> of 2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0A0AC8"/>
    <w:multiLevelType w:val="hybridMultilevel"/>
    <w:tmpl w:val="72DE5190"/>
    <w:lvl w:ilvl="0" w:tplc="2DC8BDDE">
      <w:start w:val="120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0BF3"/>
    <w:rsid w:val="00003EB1"/>
    <w:rsid w:val="000116A9"/>
    <w:rsid w:val="000138AC"/>
    <w:rsid w:val="00014D53"/>
    <w:rsid w:val="00015BF9"/>
    <w:rsid w:val="00020CC4"/>
    <w:rsid w:val="00021FAD"/>
    <w:rsid w:val="0002464C"/>
    <w:rsid w:val="00025243"/>
    <w:rsid w:val="000277F6"/>
    <w:rsid w:val="00031685"/>
    <w:rsid w:val="00032E9E"/>
    <w:rsid w:val="0003462A"/>
    <w:rsid w:val="00035448"/>
    <w:rsid w:val="000378B6"/>
    <w:rsid w:val="00037AC7"/>
    <w:rsid w:val="00041F5A"/>
    <w:rsid w:val="000442F2"/>
    <w:rsid w:val="0004466B"/>
    <w:rsid w:val="00046F90"/>
    <w:rsid w:val="000476F5"/>
    <w:rsid w:val="000567E5"/>
    <w:rsid w:val="0005689D"/>
    <w:rsid w:val="0005746E"/>
    <w:rsid w:val="00061082"/>
    <w:rsid w:val="000627FC"/>
    <w:rsid w:val="00063380"/>
    <w:rsid w:val="00063E75"/>
    <w:rsid w:val="0006680E"/>
    <w:rsid w:val="00071171"/>
    <w:rsid w:val="00071394"/>
    <w:rsid w:val="00072087"/>
    <w:rsid w:val="00072C44"/>
    <w:rsid w:val="00074470"/>
    <w:rsid w:val="000752C2"/>
    <w:rsid w:val="000755FB"/>
    <w:rsid w:val="000760BE"/>
    <w:rsid w:val="00081160"/>
    <w:rsid w:val="00082D9A"/>
    <w:rsid w:val="00083964"/>
    <w:rsid w:val="00084A2C"/>
    <w:rsid w:val="000860B7"/>
    <w:rsid w:val="00086155"/>
    <w:rsid w:val="00087F56"/>
    <w:rsid w:val="0009369A"/>
    <w:rsid w:val="000A11A8"/>
    <w:rsid w:val="000A1717"/>
    <w:rsid w:val="000A35B7"/>
    <w:rsid w:val="000A3FE5"/>
    <w:rsid w:val="000A4785"/>
    <w:rsid w:val="000B07BA"/>
    <w:rsid w:val="000B0C54"/>
    <w:rsid w:val="000B1E21"/>
    <w:rsid w:val="000B4AAA"/>
    <w:rsid w:val="000B6DFC"/>
    <w:rsid w:val="000B7E1A"/>
    <w:rsid w:val="000C3E21"/>
    <w:rsid w:val="000D181A"/>
    <w:rsid w:val="000D1AAD"/>
    <w:rsid w:val="000D5193"/>
    <w:rsid w:val="000D5F5E"/>
    <w:rsid w:val="000D6197"/>
    <w:rsid w:val="000E0706"/>
    <w:rsid w:val="000E0988"/>
    <w:rsid w:val="000E12A3"/>
    <w:rsid w:val="000E12C3"/>
    <w:rsid w:val="000E346E"/>
    <w:rsid w:val="000E3820"/>
    <w:rsid w:val="000E396B"/>
    <w:rsid w:val="000E4F11"/>
    <w:rsid w:val="000E6983"/>
    <w:rsid w:val="000F3D25"/>
    <w:rsid w:val="000F7D05"/>
    <w:rsid w:val="00103477"/>
    <w:rsid w:val="00103AE0"/>
    <w:rsid w:val="001062CB"/>
    <w:rsid w:val="00106541"/>
    <w:rsid w:val="00106BA6"/>
    <w:rsid w:val="001079F0"/>
    <w:rsid w:val="00107A40"/>
    <w:rsid w:val="00112BDF"/>
    <w:rsid w:val="0011372A"/>
    <w:rsid w:val="0011378A"/>
    <w:rsid w:val="00115161"/>
    <w:rsid w:val="001178AA"/>
    <w:rsid w:val="00117F50"/>
    <w:rsid w:val="00120056"/>
    <w:rsid w:val="00123FF2"/>
    <w:rsid w:val="0012402F"/>
    <w:rsid w:val="00125283"/>
    <w:rsid w:val="00125B8D"/>
    <w:rsid w:val="001355F1"/>
    <w:rsid w:val="00135B1F"/>
    <w:rsid w:val="00137332"/>
    <w:rsid w:val="00137625"/>
    <w:rsid w:val="0014549A"/>
    <w:rsid w:val="00145F1E"/>
    <w:rsid w:val="00146D18"/>
    <w:rsid w:val="00155006"/>
    <w:rsid w:val="00160812"/>
    <w:rsid w:val="001617E6"/>
    <w:rsid w:val="00162279"/>
    <w:rsid w:val="001639BF"/>
    <w:rsid w:val="001671FB"/>
    <w:rsid w:val="00167526"/>
    <w:rsid w:val="001704F6"/>
    <w:rsid w:val="00170842"/>
    <w:rsid w:val="00174ADA"/>
    <w:rsid w:val="00182F6A"/>
    <w:rsid w:val="00184454"/>
    <w:rsid w:val="0018476A"/>
    <w:rsid w:val="00185CD2"/>
    <w:rsid w:val="001877E6"/>
    <w:rsid w:val="00192ACE"/>
    <w:rsid w:val="00192F86"/>
    <w:rsid w:val="0019316F"/>
    <w:rsid w:val="001957D7"/>
    <w:rsid w:val="00196249"/>
    <w:rsid w:val="001A0A9E"/>
    <w:rsid w:val="001A21DE"/>
    <w:rsid w:val="001A3485"/>
    <w:rsid w:val="001A388E"/>
    <w:rsid w:val="001A3D2F"/>
    <w:rsid w:val="001A44D4"/>
    <w:rsid w:val="001A48EA"/>
    <w:rsid w:val="001A4991"/>
    <w:rsid w:val="001A6014"/>
    <w:rsid w:val="001A73AC"/>
    <w:rsid w:val="001A7986"/>
    <w:rsid w:val="001B0A72"/>
    <w:rsid w:val="001B0BA2"/>
    <w:rsid w:val="001B132C"/>
    <w:rsid w:val="001B5386"/>
    <w:rsid w:val="001B541A"/>
    <w:rsid w:val="001C0E41"/>
    <w:rsid w:val="001D0ECA"/>
    <w:rsid w:val="001D3019"/>
    <w:rsid w:val="001E327E"/>
    <w:rsid w:val="001E3DDB"/>
    <w:rsid w:val="001E5761"/>
    <w:rsid w:val="001E66BD"/>
    <w:rsid w:val="001F1BF0"/>
    <w:rsid w:val="001F4701"/>
    <w:rsid w:val="001F5B53"/>
    <w:rsid w:val="00200D35"/>
    <w:rsid w:val="002027E2"/>
    <w:rsid w:val="002027E6"/>
    <w:rsid w:val="00203633"/>
    <w:rsid w:val="00204DC9"/>
    <w:rsid w:val="00205AB1"/>
    <w:rsid w:val="00205BCD"/>
    <w:rsid w:val="00206A04"/>
    <w:rsid w:val="00210005"/>
    <w:rsid w:val="00211849"/>
    <w:rsid w:val="00211AE5"/>
    <w:rsid w:val="00215234"/>
    <w:rsid w:val="0021525B"/>
    <w:rsid w:val="00215BD5"/>
    <w:rsid w:val="002165CF"/>
    <w:rsid w:val="002207CE"/>
    <w:rsid w:val="00220ECC"/>
    <w:rsid w:val="002241ED"/>
    <w:rsid w:val="00224883"/>
    <w:rsid w:val="00227178"/>
    <w:rsid w:val="002338E2"/>
    <w:rsid w:val="0023540C"/>
    <w:rsid w:val="00235536"/>
    <w:rsid w:val="00235C1D"/>
    <w:rsid w:val="00235C22"/>
    <w:rsid w:val="00243AC0"/>
    <w:rsid w:val="002443B3"/>
    <w:rsid w:val="002461C1"/>
    <w:rsid w:val="002463FE"/>
    <w:rsid w:val="0024656D"/>
    <w:rsid w:val="00246BF0"/>
    <w:rsid w:val="00246DB9"/>
    <w:rsid w:val="0024771B"/>
    <w:rsid w:val="00247AFE"/>
    <w:rsid w:val="00247B5B"/>
    <w:rsid w:val="00250DB2"/>
    <w:rsid w:val="002521DF"/>
    <w:rsid w:val="00252315"/>
    <w:rsid w:val="002570CA"/>
    <w:rsid w:val="002709FE"/>
    <w:rsid w:val="002724C0"/>
    <w:rsid w:val="00272C12"/>
    <w:rsid w:val="002748B3"/>
    <w:rsid w:val="002763D6"/>
    <w:rsid w:val="00280AD9"/>
    <w:rsid w:val="00281378"/>
    <w:rsid w:val="002841ED"/>
    <w:rsid w:val="002843E0"/>
    <w:rsid w:val="00286FD6"/>
    <w:rsid w:val="002931A4"/>
    <w:rsid w:val="00293C3E"/>
    <w:rsid w:val="00293EB5"/>
    <w:rsid w:val="00294B5A"/>
    <w:rsid w:val="00297782"/>
    <w:rsid w:val="002A05A2"/>
    <w:rsid w:val="002A14FE"/>
    <w:rsid w:val="002A23D9"/>
    <w:rsid w:val="002A2406"/>
    <w:rsid w:val="002A6887"/>
    <w:rsid w:val="002B1A4C"/>
    <w:rsid w:val="002B4A11"/>
    <w:rsid w:val="002B7053"/>
    <w:rsid w:val="002C1665"/>
    <w:rsid w:val="002D58EB"/>
    <w:rsid w:val="002E3325"/>
    <w:rsid w:val="002E3A97"/>
    <w:rsid w:val="002F0DCB"/>
    <w:rsid w:val="002F10F0"/>
    <w:rsid w:val="002F18AC"/>
    <w:rsid w:val="002F399A"/>
    <w:rsid w:val="003003EB"/>
    <w:rsid w:val="0030131D"/>
    <w:rsid w:val="00302179"/>
    <w:rsid w:val="003022AB"/>
    <w:rsid w:val="003041AE"/>
    <w:rsid w:val="00306DCB"/>
    <w:rsid w:val="00311333"/>
    <w:rsid w:val="00320CFA"/>
    <w:rsid w:val="003215E6"/>
    <w:rsid w:val="00321A51"/>
    <w:rsid w:val="00321AFC"/>
    <w:rsid w:val="00322E3A"/>
    <w:rsid w:val="003235D3"/>
    <w:rsid w:val="00324AAA"/>
    <w:rsid w:val="00325217"/>
    <w:rsid w:val="00327A47"/>
    <w:rsid w:val="0033029B"/>
    <w:rsid w:val="00340E41"/>
    <w:rsid w:val="003427EC"/>
    <w:rsid w:val="00342F9D"/>
    <w:rsid w:val="003441C4"/>
    <w:rsid w:val="00347E95"/>
    <w:rsid w:val="0035004C"/>
    <w:rsid w:val="003524BC"/>
    <w:rsid w:val="003543B0"/>
    <w:rsid w:val="003575E7"/>
    <w:rsid w:val="003601AA"/>
    <w:rsid w:val="00361D23"/>
    <w:rsid w:val="00367DC8"/>
    <w:rsid w:val="00373DC2"/>
    <w:rsid w:val="00373F8A"/>
    <w:rsid w:val="00374746"/>
    <w:rsid w:val="00375B68"/>
    <w:rsid w:val="00376E92"/>
    <w:rsid w:val="00377246"/>
    <w:rsid w:val="0037785D"/>
    <w:rsid w:val="0038768D"/>
    <w:rsid w:val="00387715"/>
    <w:rsid w:val="003A0843"/>
    <w:rsid w:val="003A14E1"/>
    <w:rsid w:val="003A2B7B"/>
    <w:rsid w:val="003A3DF0"/>
    <w:rsid w:val="003A5400"/>
    <w:rsid w:val="003B3DD2"/>
    <w:rsid w:val="003B409B"/>
    <w:rsid w:val="003B6C0E"/>
    <w:rsid w:val="003B77BB"/>
    <w:rsid w:val="003C29A4"/>
    <w:rsid w:val="003C4A4C"/>
    <w:rsid w:val="003C5016"/>
    <w:rsid w:val="003C6E47"/>
    <w:rsid w:val="003C714B"/>
    <w:rsid w:val="003D0418"/>
    <w:rsid w:val="003D1EEC"/>
    <w:rsid w:val="003D26A8"/>
    <w:rsid w:val="003D5CAE"/>
    <w:rsid w:val="003D5E68"/>
    <w:rsid w:val="003E0BA1"/>
    <w:rsid w:val="003E1261"/>
    <w:rsid w:val="003E1492"/>
    <w:rsid w:val="003E3CE7"/>
    <w:rsid w:val="003E3DAB"/>
    <w:rsid w:val="003E474F"/>
    <w:rsid w:val="003E5690"/>
    <w:rsid w:val="003E7B7A"/>
    <w:rsid w:val="003F1A3D"/>
    <w:rsid w:val="003F20C3"/>
    <w:rsid w:val="003F3D97"/>
    <w:rsid w:val="003F3D9A"/>
    <w:rsid w:val="003F4D3C"/>
    <w:rsid w:val="003F4FE8"/>
    <w:rsid w:val="003F525F"/>
    <w:rsid w:val="003F557A"/>
    <w:rsid w:val="004003AE"/>
    <w:rsid w:val="004027C1"/>
    <w:rsid w:val="00404200"/>
    <w:rsid w:val="004103B8"/>
    <w:rsid w:val="00412B92"/>
    <w:rsid w:val="00412C78"/>
    <w:rsid w:val="00414C93"/>
    <w:rsid w:val="00414D64"/>
    <w:rsid w:val="00420908"/>
    <w:rsid w:val="00420AC6"/>
    <w:rsid w:val="00421864"/>
    <w:rsid w:val="00422606"/>
    <w:rsid w:val="004234C3"/>
    <w:rsid w:val="00425B0C"/>
    <w:rsid w:val="004307E7"/>
    <w:rsid w:val="00433FF5"/>
    <w:rsid w:val="00434449"/>
    <w:rsid w:val="0043477F"/>
    <w:rsid w:val="00440903"/>
    <w:rsid w:val="004414BB"/>
    <w:rsid w:val="00442ABE"/>
    <w:rsid w:val="00443343"/>
    <w:rsid w:val="00443559"/>
    <w:rsid w:val="00444C91"/>
    <w:rsid w:val="00445C81"/>
    <w:rsid w:val="00454A55"/>
    <w:rsid w:val="00454CA1"/>
    <w:rsid w:val="00454F06"/>
    <w:rsid w:val="00462192"/>
    <w:rsid w:val="0046320B"/>
    <w:rsid w:val="00467398"/>
    <w:rsid w:val="00473067"/>
    <w:rsid w:val="00473CF7"/>
    <w:rsid w:val="0047519D"/>
    <w:rsid w:val="00475458"/>
    <w:rsid w:val="004768EC"/>
    <w:rsid w:val="00481C78"/>
    <w:rsid w:val="00484737"/>
    <w:rsid w:val="00486185"/>
    <w:rsid w:val="00486223"/>
    <w:rsid w:val="00490D47"/>
    <w:rsid w:val="00491691"/>
    <w:rsid w:val="00496AA0"/>
    <w:rsid w:val="00496F3B"/>
    <w:rsid w:val="00497148"/>
    <w:rsid w:val="004A02D5"/>
    <w:rsid w:val="004A4AC7"/>
    <w:rsid w:val="004A504D"/>
    <w:rsid w:val="004B3F98"/>
    <w:rsid w:val="004B5252"/>
    <w:rsid w:val="004C6958"/>
    <w:rsid w:val="004D0145"/>
    <w:rsid w:val="004D0187"/>
    <w:rsid w:val="004D1FE0"/>
    <w:rsid w:val="004D44D5"/>
    <w:rsid w:val="004D70BB"/>
    <w:rsid w:val="004E26DC"/>
    <w:rsid w:val="004E2A15"/>
    <w:rsid w:val="004E2A56"/>
    <w:rsid w:val="004E316E"/>
    <w:rsid w:val="004E41D0"/>
    <w:rsid w:val="004E5A51"/>
    <w:rsid w:val="004F3D79"/>
    <w:rsid w:val="004F4905"/>
    <w:rsid w:val="004F56E0"/>
    <w:rsid w:val="004F67B1"/>
    <w:rsid w:val="005025BD"/>
    <w:rsid w:val="0050311B"/>
    <w:rsid w:val="005034F1"/>
    <w:rsid w:val="00503FF7"/>
    <w:rsid w:val="00505099"/>
    <w:rsid w:val="0051093C"/>
    <w:rsid w:val="005116B3"/>
    <w:rsid w:val="00523376"/>
    <w:rsid w:val="00524B87"/>
    <w:rsid w:val="00526BD3"/>
    <w:rsid w:val="00531FA8"/>
    <w:rsid w:val="00534B7F"/>
    <w:rsid w:val="005465C8"/>
    <w:rsid w:val="0054667E"/>
    <w:rsid w:val="005516F1"/>
    <w:rsid w:val="0055313F"/>
    <w:rsid w:val="00554715"/>
    <w:rsid w:val="00554B46"/>
    <w:rsid w:val="00562A30"/>
    <w:rsid w:val="00564DBD"/>
    <w:rsid w:val="005653ED"/>
    <w:rsid w:val="00570610"/>
    <w:rsid w:val="005716CF"/>
    <w:rsid w:val="00571ED7"/>
    <w:rsid w:val="00573E78"/>
    <w:rsid w:val="00574A05"/>
    <w:rsid w:val="00574EB0"/>
    <w:rsid w:val="00575B10"/>
    <w:rsid w:val="005770EF"/>
    <w:rsid w:val="00582B0E"/>
    <w:rsid w:val="00584767"/>
    <w:rsid w:val="00584BC9"/>
    <w:rsid w:val="00584EA5"/>
    <w:rsid w:val="00586FA6"/>
    <w:rsid w:val="0059397F"/>
    <w:rsid w:val="00593F20"/>
    <w:rsid w:val="00595118"/>
    <w:rsid w:val="00597CBE"/>
    <w:rsid w:val="005A7B38"/>
    <w:rsid w:val="005A7E86"/>
    <w:rsid w:val="005B358A"/>
    <w:rsid w:val="005B3F15"/>
    <w:rsid w:val="005B57CB"/>
    <w:rsid w:val="005B61CC"/>
    <w:rsid w:val="005B6B83"/>
    <w:rsid w:val="005C1925"/>
    <w:rsid w:val="005C2B7F"/>
    <w:rsid w:val="005C36BA"/>
    <w:rsid w:val="005C4511"/>
    <w:rsid w:val="005C59F1"/>
    <w:rsid w:val="005C6119"/>
    <w:rsid w:val="005C6706"/>
    <w:rsid w:val="005D01BB"/>
    <w:rsid w:val="005D0A2C"/>
    <w:rsid w:val="005D0CF7"/>
    <w:rsid w:val="005D20CD"/>
    <w:rsid w:val="005D3D8B"/>
    <w:rsid w:val="005D42A8"/>
    <w:rsid w:val="005D7161"/>
    <w:rsid w:val="005E6A14"/>
    <w:rsid w:val="005F076D"/>
    <w:rsid w:val="005F40ED"/>
    <w:rsid w:val="005F497C"/>
    <w:rsid w:val="005F5033"/>
    <w:rsid w:val="005F65AA"/>
    <w:rsid w:val="00602149"/>
    <w:rsid w:val="00606DB8"/>
    <w:rsid w:val="00607906"/>
    <w:rsid w:val="00607ACA"/>
    <w:rsid w:val="00607C39"/>
    <w:rsid w:val="00610F77"/>
    <w:rsid w:val="006124A7"/>
    <w:rsid w:val="006148F4"/>
    <w:rsid w:val="006153D8"/>
    <w:rsid w:val="006202A8"/>
    <w:rsid w:val="00621D1C"/>
    <w:rsid w:val="00622947"/>
    <w:rsid w:val="00622E43"/>
    <w:rsid w:val="0062451B"/>
    <w:rsid w:val="00625A08"/>
    <w:rsid w:val="00630B3A"/>
    <w:rsid w:val="006327C9"/>
    <w:rsid w:val="006328E5"/>
    <w:rsid w:val="00632ABF"/>
    <w:rsid w:val="00633C56"/>
    <w:rsid w:val="006353C5"/>
    <w:rsid w:val="00635DAF"/>
    <w:rsid w:val="0064112C"/>
    <w:rsid w:val="00642FC0"/>
    <w:rsid w:val="00643E16"/>
    <w:rsid w:val="00643F26"/>
    <w:rsid w:val="00646FB8"/>
    <w:rsid w:val="00652651"/>
    <w:rsid w:val="006565B4"/>
    <w:rsid w:val="006607E9"/>
    <w:rsid w:val="006610A6"/>
    <w:rsid w:val="00667FD4"/>
    <w:rsid w:val="00670973"/>
    <w:rsid w:val="006732A9"/>
    <w:rsid w:val="00673951"/>
    <w:rsid w:val="0067578D"/>
    <w:rsid w:val="006766D4"/>
    <w:rsid w:val="006820D9"/>
    <w:rsid w:val="006823DE"/>
    <w:rsid w:val="00683177"/>
    <w:rsid w:val="00684A60"/>
    <w:rsid w:val="00690888"/>
    <w:rsid w:val="0069298C"/>
    <w:rsid w:val="0069635C"/>
    <w:rsid w:val="00697646"/>
    <w:rsid w:val="00697C71"/>
    <w:rsid w:val="00697F98"/>
    <w:rsid w:val="006A04A4"/>
    <w:rsid w:val="006A151A"/>
    <w:rsid w:val="006A2700"/>
    <w:rsid w:val="006A38F9"/>
    <w:rsid w:val="006A4099"/>
    <w:rsid w:val="006A5CE4"/>
    <w:rsid w:val="006B001A"/>
    <w:rsid w:val="006B0E84"/>
    <w:rsid w:val="006B2F6D"/>
    <w:rsid w:val="006B3A75"/>
    <w:rsid w:val="006B5593"/>
    <w:rsid w:val="006B7FD8"/>
    <w:rsid w:val="006C15A9"/>
    <w:rsid w:val="006C2E6A"/>
    <w:rsid w:val="006C4390"/>
    <w:rsid w:val="006C6846"/>
    <w:rsid w:val="006C6B82"/>
    <w:rsid w:val="006D3736"/>
    <w:rsid w:val="006D5007"/>
    <w:rsid w:val="006D5932"/>
    <w:rsid w:val="006D775C"/>
    <w:rsid w:val="006D7A2E"/>
    <w:rsid w:val="006E0E6D"/>
    <w:rsid w:val="006E317F"/>
    <w:rsid w:val="006E557E"/>
    <w:rsid w:val="006E5A0B"/>
    <w:rsid w:val="006F1590"/>
    <w:rsid w:val="006F2382"/>
    <w:rsid w:val="006F297D"/>
    <w:rsid w:val="006F6452"/>
    <w:rsid w:val="006F660E"/>
    <w:rsid w:val="00700A6E"/>
    <w:rsid w:val="007016BD"/>
    <w:rsid w:val="0070316E"/>
    <w:rsid w:val="00705DA0"/>
    <w:rsid w:val="00706BBC"/>
    <w:rsid w:val="0071140C"/>
    <w:rsid w:val="00712F91"/>
    <w:rsid w:val="007136B8"/>
    <w:rsid w:val="007139B0"/>
    <w:rsid w:val="007163FA"/>
    <w:rsid w:val="00721D00"/>
    <w:rsid w:val="007222F0"/>
    <w:rsid w:val="007304BC"/>
    <w:rsid w:val="007338EF"/>
    <w:rsid w:val="00734E84"/>
    <w:rsid w:val="00734EBC"/>
    <w:rsid w:val="00735409"/>
    <w:rsid w:val="00740599"/>
    <w:rsid w:val="00740CD1"/>
    <w:rsid w:val="00742EED"/>
    <w:rsid w:val="0074326E"/>
    <w:rsid w:val="00745B71"/>
    <w:rsid w:val="0074777D"/>
    <w:rsid w:val="007517D1"/>
    <w:rsid w:val="00751B02"/>
    <w:rsid w:val="00751BA0"/>
    <w:rsid w:val="00756E12"/>
    <w:rsid w:val="0076238B"/>
    <w:rsid w:val="007627B7"/>
    <w:rsid w:val="00762886"/>
    <w:rsid w:val="00766771"/>
    <w:rsid w:val="007679D0"/>
    <w:rsid w:val="007716F2"/>
    <w:rsid w:val="0077454B"/>
    <w:rsid w:val="00774B72"/>
    <w:rsid w:val="007752C0"/>
    <w:rsid w:val="00775CA3"/>
    <w:rsid w:val="00781C95"/>
    <w:rsid w:val="00787639"/>
    <w:rsid w:val="0079246E"/>
    <w:rsid w:val="00795DFC"/>
    <w:rsid w:val="00796F25"/>
    <w:rsid w:val="00797B14"/>
    <w:rsid w:val="007A2DFB"/>
    <w:rsid w:val="007A51D8"/>
    <w:rsid w:val="007A5C6D"/>
    <w:rsid w:val="007B1F7E"/>
    <w:rsid w:val="007B56E4"/>
    <w:rsid w:val="007B63EC"/>
    <w:rsid w:val="007C04F2"/>
    <w:rsid w:val="007C2DB9"/>
    <w:rsid w:val="007C5595"/>
    <w:rsid w:val="007D1901"/>
    <w:rsid w:val="007D4ED3"/>
    <w:rsid w:val="007D50A5"/>
    <w:rsid w:val="007D53B0"/>
    <w:rsid w:val="007D5D09"/>
    <w:rsid w:val="007D6929"/>
    <w:rsid w:val="007E0F2F"/>
    <w:rsid w:val="007E2F5F"/>
    <w:rsid w:val="007E673B"/>
    <w:rsid w:val="007E7A07"/>
    <w:rsid w:val="007F0992"/>
    <w:rsid w:val="007F122C"/>
    <w:rsid w:val="007F24E0"/>
    <w:rsid w:val="00803BFA"/>
    <w:rsid w:val="00803FFA"/>
    <w:rsid w:val="00805C93"/>
    <w:rsid w:val="00815BEF"/>
    <w:rsid w:val="00820D5D"/>
    <w:rsid w:val="00823AA9"/>
    <w:rsid w:val="00823B70"/>
    <w:rsid w:val="0082567A"/>
    <w:rsid w:val="00827865"/>
    <w:rsid w:val="00827D34"/>
    <w:rsid w:val="00830655"/>
    <w:rsid w:val="00832425"/>
    <w:rsid w:val="00832497"/>
    <w:rsid w:val="008342A9"/>
    <w:rsid w:val="008346D8"/>
    <w:rsid w:val="008360DF"/>
    <w:rsid w:val="00836228"/>
    <w:rsid w:val="0083644D"/>
    <w:rsid w:val="00837785"/>
    <w:rsid w:val="00837BDA"/>
    <w:rsid w:val="00840324"/>
    <w:rsid w:val="0084051A"/>
    <w:rsid w:val="00840A02"/>
    <w:rsid w:val="0084191E"/>
    <w:rsid w:val="0084298B"/>
    <w:rsid w:val="00842C15"/>
    <w:rsid w:val="00846817"/>
    <w:rsid w:val="00846C6E"/>
    <w:rsid w:val="00850C35"/>
    <w:rsid w:val="00851463"/>
    <w:rsid w:val="00852526"/>
    <w:rsid w:val="0085436E"/>
    <w:rsid w:val="00856931"/>
    <w:rsid w:val="00856D5E"/>
    <w:rsid w:val="008613E0"/>
    <w:rsid w:val="00861852"/>
    <w:rsid w:val="00862C0C"/>
    <w:rsid w:val="00864C6E"/>
    <w:rsid w:val="008653FE"/>
    <w:rsid w:val="00867834"/>
    <w:rsid w:val="0087141A"/>
    <w:rsid w:val="00873660"/>
    <w:rsid w:val="00874412"/>
    <w:rsid w:val="00875980"/>
    <w:rsid w:val="00876871"/>
    <w:rsid w:val="00877EBF"/>
    <w:rsid w:val="008802AA"/>
    <w:rsid w:val="00885C01"/>
    <w:rsid w:val="0088680C"/>
    <w:rsid w:val="008936F4"/>
    <w:rsid w:val="0089583D"/>
    <w:rsid w:val="00896C14"/>
    <w:rsid w:val="008A0367"/>
    <w:rsid w:val="008A0448"/>
    <w:rsid w:val="008A100B"/>
    <w:rsid w:val="008A2BC1"/>
    <w:rsid w:val="008A2F43"/>
    <w:rsid w:val="008A6014"/>
    <w:rsid w:val="008B03DB"/>
    <w:rsid w:val="008B2A77"/>
    <w:rsid w:val="008B3611"/>
    <w:rsid w:val="008B4FAC"/>
    <w:rsid w:val="008B5E04"/>
    <w:rsid w:val="008C2995"/>
    <w:rsid w:val="008C4E48"/>
    <w:rsid w:val="008D0007"/>
    <w:rsid w:val="008D0F80"/>
    <w:rsid w:val="008D412B"/>
    <w:rsid w:val="008D5C85"/>
    <w:rsid w:val="008D7038"/>
    <w:rsid w:val="008E050F"/>
    <w:rsid w:val="008E12E2"/>
    <w:rsid w:val="008E18F4"/>
    <w:rsid w:val="008E19D9"/>
    <w:rsid w:val="008E2018"/>
    <w:rsid w:val="008E2E49"/>
    <w:rsid w:val="008E55F0"/>
    <w:rsid w:val="008E5B9A"/>
    <w:rsid w:val="008F0CE6"/>
    <w:rsid w:val="008F2C40"/>
    <w:rsid w:val="008F2D23"/>
    <w:rsid w:val="008F2F31"/>
    <w:rsid w:val="008F4566"/>
    <w:rsid w:val="008F4FE8"/>
    <w:rsid w:val="008F6276"/>
    <w:rsid w:val="008F67D7"/>
    <w:rsid w:val="009026DF"/>
    <w:rsid w:val="00905318"/>
    <w:rsid w:val="00905A3A"/>
    <w:rsid w:val="00910EAF"/>
    <w:rsid w:val="00911EEE"/>
    <w:rsid w:val="009143D3"/>
    <w:rsid w:val="00916A5A"/>
    <w:rsid w:val="00916F5C"/>
    <w:rsid w:val="00917883"/>
    <w:rsid w:val="00925218"/>
    <w:rsid w:val="009269E5"/>
    <w:rsid w:val="009335E2"/>
    <w:rsid w:val="00936B3C"/>
    <w:rsid w:val="009374D7"/>
    <w:rsid w:val="0094580B"/>
    <w:rsid w:val="00946EDA"/>
    <w:rsid w:val="0095380F"/>
    <w:rsid w:val="009572D5"/>
    <w:rsid w:val="0096007A"/>
    <w:rsid w:val="009605EE"/>
    <w:rsid w:val="00960739"/>
    <w:rsid w:val="009629A6"/>
    <w:rsid w:val="009659EC"/>
    <w:rsid w:val="00965C04"/>
    <w:rsid w:val="0097392F"/>
    <w:rsid w:val="0097482E"/>
    <w:rsid w:val="00982799"/>
    <w:rsid w:val="00982E79"/>
    <w:rsid w:val="00984949"/>
    <w:rsid w:val="009926FE"/>
    <w:rsid w:val="00995300"/>
    <w:rsid w:val="00995CC7"/>
    <w:rsid w:val="009974AB"/>
    <w:rsid w:val="00997E0C"/>
    <w:rsid w:val="009A26D0"/>
    <w:rsid w:val="009A3688"/>
    <w:rsid w:val="009A3BDF"/>
    <w:rsid w:val="009A5E97"/>
    <w:rsid w:val="009A6A3C"/>
    <w:rsid w:val="009B00F3"/>
    <w:rsid w:val="009B0B36"/>
    <w:rsid w:val="009B0E71"/>
    <w:rsid w:val="009B11A7"/>
    <w:rsid w:val="009B2A79"/>
    <w:rsid w:val="009B7D0D"/>
    <w:rsid w:val="009C0FD8"/>
    <w:rsid w:val="009C191E"/>
    <w:rsid w:val="009C1CFB"/>
    <w:rsid w:val="009C709B"/>
    <w:rsid w:val="009C7F91"/>
    <w:rsid w:val="009D1074"/>
    <w:rsid w:val="009D2756"/>
    <w:rsid w:val="009D3B3E"/>
    <w:rsid w:val="009D3F93"/>
    <w:rsid w:val="009D79D5"/>
    <w:rsid w:val="009E03E7"/>
    <w:rsid w:val="009E6A85"/>
    <w:rsid w:val="009F1015"/>
    <w:rsid w:val="009F21DE"/>
    <w:rsid w:val="009F3B83"/>
    <w:rsid w:val="009F581F"/>
    <w:rsid w:val="009F5DE0"/>
    <w:rsid w:val="009F68F4"/>
    <w:rsid w:val="009F6C57"/>
    <w:rsid w:val="00A002B2"/>
    <w:rsid w:val="00A03D8A"/>
    <w:rsid w:val="00A04F94"/>
    <w:rsid w:val="00A06701"/>
    <w:rsid w:val="00A116AA"/>
    <w:rsid w:val="00A12EC5"/>
    <w:rsid w:val="00A13E7E"/>
    <w:rsid w:val="00A142D0"/>
    <w:rsid w:val="00A14C52"/>
    <w:rsid w:val="00A16030"/>
    <w:rsid w:val="00A17881"/>
    <w:rsid w:val="00A17B7B"/>
    <w:rsid w:val="00A204F0"/>
    <w:rsid w:val="00A2052C"/>
    <w:rsid w:val="00A20ED7"/>
    <w:rsid w:val="00A21838"/>
    <w:rsid w:val="00A235AA"/>
    <w:rsid w:val="00A274B9"/>
    <w:rsid w:val="00A30C5F"/>
    <w:rsid w:val="00A32FF8"/>
    <w:rsid w:val="00A3663D"/>
    <w:rsid w:val="00A3687D"/>
    <w:rsid w:val="00A41574"/>
    <w:rsid w:val="00A42E58"/>
    <w:rsid w:val="00A45482"/>
    <w:rsid w:val="00A479AF"/>
    <w:rsid w:val="00A5220C"/>
    <w:rsid w:val="00A5677A"/>
    <w:rsid w:val="00A5699A"/>
    <w:rsid w:val="00A56DC1"/>
    <w:rsid w:val="00A62FEF"/>
    <w:rsid w:val="00A6460D"/>
    <w:rsid w:val="00A6640E"/>
    <w:rsid w:val="00A67236"/>
    <w:rsid w:val="00A67365"/>
    <w:rsid w:val="00A70BBA"/>
    <w:rsid w:val="00A70D63"/>
    <w:rsid w:val="00A71811"/>
    <w:rsid w:val="00A735B0"/>
    <w:rsid w:val="00A737DD"/>
    <w:rsid w:val="00A83026"/>
    <w:rsid w:val="00A835DD"/>
    <w:rsid w:val="00A84434"/>
    <w:rsid w:val="00A859B6"/>
    <w:rsid w:val="00A85E89"/>
    <w:rsid w:val="00A874E4"/>
    <w:rsid w:val="00A87D7F"/>
    <w:rsid w:val="00A90583"/>
    <w:rsid w:val="00A9088F"/>
    <w:rsid w:val="00A90D6E"/>
    <w:rsid w:val="00AA7015"/>
    <w:rsid w:val="00AA7876"/>
    <w:rsid w:val="00AB09C1"/>
    <w:rsid w:val="00AB2F94"/>
    <w:rsid w:val="00AB36F5"/>
    <w:rsid w:val="00AB4FA1"/>
    <w:rsid w:val="00AB7775"/>
    <w:rsid w:val="00AC2337"/>
    <w:rsid w:val="00AC4140"/>
    <w:rsid w:val="00AC745A"/>
    <w:rsid w:val="00AD1A5A"/>
    <w:rsid w:val="00AD37D9"/>
    <w:rsid w:val="00AD46A2"/>
    <w:rsid w:val="00AD4739"/>
    <w:rsid w:val="00AE146F"/>
    <w:rsid w:val="00AE1796"/>
    <w:rsid w:val="00AE1D96"/>
    <w:rsid w:val="00AE3B9E"/>
    <w:rsid w:val="00AE3F74"/>
    <w:rsid w:val="00AE53E9"/>
    <w:rsid w:val="00AF102F"/>
    <w:rsid w:val="00AF31A1"/>
    <w:rsid w:val="00AF3A3C"/>
    <w:rsid w:val="00AF5FB6"/>
    <w:rsid w:val="00AF7769"/>
    <w:rsid w:val="00B0142C"/>
    <w:rsid w:val="00B0284F"/>
    <w:rsid w:val="00B06E4C"/>
    <w:rsid w:val="00B0710F"/>
    <w:rsid w:val="00B075B3"/>
    <w:rsid w:val="00B0780C"/>
    <w:rsid w:val="00B13F64"/>
    <w:rsid w:val="00B143F0"/>
    <w:rsid w:val="00B17A1B"/>
    <w:rsid w:val="00B205F4"/>
    <w:rsid w:val="00B23749"/>
    <w:rsid w:val="00B25FC8"/>
    <w:rsid w:val="00B269FC"/>
    <w:rsid w:val="00B348A4"/>
    <w:rsid w:val="00B35CF0"/>
    <w:rsid w:val="00B37300"/>
    <w:rsid w:val="00B42D58"/>
    <w:rsid w:val="00B47173"/>
    <w:rsid w:val="00B5234B"/>
    <w:rsid w:val="00B52F56"/>
    <w:rsid w:val="00B53258"/>
    <w:rsid w:val="00B53575"/>
    <w:rsid w:val="00B55E22"/>
    <w:rsid w:val="00B613F3"/>
    <w:rsid w:val="00B61481"/>
    <w:rsid w:val="00B63E25"/>
    <w:rsid w:val="00B70A72"/>
    <w:rsid w:val="00B71685"/>
    <w:rsid w:val="00B7254D"/>
    <w:rsid w:val="00B73DEA"/>
    <w:rsid w:val="00B745E0"/>
    <w:rsid w:val="00B7567F"/>
    <w:rsid w:val="00B765E1"/>
    <w:rsid w:val="00B809E0"/>
    <w:rsid w:val="00B80EA2"/>
    <w:rsid w:val="00B81A25"/>
    <w:rsid w:val="00B81F34"/>
    <w:rsid w:val="00B838C6"/>
    <w:rsid w:val="00B90569"/>
    <w:rsid w:val="00B908B3"/>
    <w:rsid w:val="00B913FD"/>
    <w:rsid w:val="00B928C6"/>
    <w:rsid w:val="00B93C54"/>
    <w:rsid w:val="00B94054"/>
    <w:rsid w:val="00B9665E"/>
    <w:rsid w:val="00BA04FC"/>
    <w:rsid w:val="00BA0D27"/>
    <w:rsid w:val="00BA1582"/>
    <w:rsid w:val="00BA5D19"/>
    <w:rsid w:val="00BB160F"/>
    <w:rsid w:val="00BB34F2"/>
    <w:rsid w:val="00BB3CD8"/>
    <w:rsid w:val="00BB459E"/>
    <w:rsid w:val="00BB54C4"/>
    <w:rsid w:val="00BB7279"/>
    <w:rsid w:val="00BB73F6"/>
    <w:rsid w:val="00BB7A83"/>
    <w:rsid w:val="00BC336A"/>
    <w:rsid w:val="00BD0CF4"/>
    <w:rsid w:val="00BD1265"/>
    <w:rsid w:val="00BD13AD"/>
    <w:rsid w:val="00BD32ED"/>
    <w:rsid w:val="00BD4CF4"/>
    <w:rsid w:val="00BD5F04"/>
    <w:rsid w:val="00BD607F"/>
    <w:rsid w:val="00BD764C"/>
    <w:rsid w:val="00BD76DE"/>
    <w:rsid w:val="00BE019E"/>
    <w:rsid w:val="00BE0B7B"/>
    <w:rsid w:val="00BE2F5F"/>
    <w:rsid w:val="00BE324E"/>
    <w:rsid w:val="00BE4475"/>
    <w:rsid w:val="00BE5EC8"/>
    <w:rsid w:val="00BE712D"/>
    <w:rsid w:val="00BF0D6C"/>
    <w:rsid w:val="00BF0FD3"/>
    <w:rsid w:val="00BF4DFA"/>
    <w:rsid w:val="00BF7937"/>
    <w:rsid w:val="00C00D32"/>
    <w:rsid w:val="00C0407E"/>
    <w:rsid w:val="00C042FB"/>
    <w:rsid w:val="00C044AC"/>
    <w:rsid w:val="00C04A47"/>
    <w:rsid w:val="00C055E8"/>
    <w:rsid w:val="00C11D08"/>
    <w:rsid w:val="00C16E48"/>
    <w:rsid w:val="00C234C8"/>
    <w:rsid w:val="00C2513B"/>
    <w:rsid w:val="00C26455"/>
    <w:rsid w:val="00C26CC9"/>
    <w:rsid w:val="00C31E8C"/>
    <w:rsid w:val="00C329B9"/>
    <w:rsid w:val="00C357B6"/>
    <w:rsid w:val="00C36340"/>
    <w:rsid w:val="00C36905"/>
    <w:rsid w:val="00C40C6D"/>
    <w:rsid w:val="00C4225B"/>
    <w:rsid w:val="00C44D73"/>
    <w:rsid w:val="00C47182"/>
    <w:rsid w:val="00C51A7B"/>
    <w:rsid w:val="00C524E3"/>
    <w:rsid w:val="00C54470"/>
    <w:rsid w:val="00C55FA2"/>
    <w:rsid w:val="00C57072"/>
    <w:rsid w:val="00C5796D"/>
    <w:rsid w:val="00C602A1"/>
    <w:rsid w:val="00C61915"/>
    <w:rsid w:val="00C6579C"/>
    <w:rsid w:val="00C67B40"/>
    <w:rsid w:val="00C709AC"/>
    <w:rsid w:val="00C73A0E"/>
    <w:rsid w:val="00C74161"/>
    <w:rsid w:val="00C751C9"/>
    <w:rsid w:val="00C76266"/>
    <w:rsid w:val="00C77A50"/>
    <w:rsid w:val="00C77A54"/>
    <w:rsid w:val="00C77E0D"/>
    <w:rsid w:val="00C81B66"/>
    <w:rsid w:val="00C87325"/>
    <w:rsid w:val="00C875EA"/>
    <w:rsid w:val="00C93B14"/>
    <w:rsid w:val="00C957CB"/>
    <w:rsid w:val="00C975CD"/>
    <w:rsid w:val="00C97612"/>
    <w:rsid w:val="00C97CB6"/>
    <w:rsid w:val="00CA1DBF"/>
    <w:rsid w:val="00CA1FD5"/>
    <w:rsid w:val="00CA3456"/>
    <w:rsid w:val="00CA4B21"/>
    <w:rsid w:val="00CB1CA4"/>
    <w:rsid w:val="00CB3134"/>
    <w:rsid w:val="00CB40E4"/>
    <w:rsid w:val="00CB4FEF"/>
    <w:rsid w:val="00CB6262"/>
    <w:rsid w:val="00CB64E5"/>
    <w:rsid w:val="00CB7EF5"/>
    <w:rsid w:val="00CC215F"/>
    <w:rsid w:val="00CC3EC8"/>
    <w:rsid w:val="00CC5D2D"/>
    <w:rsid w:val="00CC78BA"/>
    <w:rsid w:val="00CD310D"/>
    <w:rsid w:val="00CD42F8"/>
    <w:rsid w:val="00CD4E14"/>
    <w:rsid w:val="00CD5116"/>
    <w:rsid w:val="00CD5AA6"/>
    <w:rsid w:val="00CD5AD9"/>
    <w:rsid w:val="00CE5487"/>
    <w:rsid w:val="00CE64FC"/>
    <w:rsid w:val="00CE6F87"/>
    <w:rsid w:val="00CE7E24"/>
    <w:rsid w:val="00CE7FFC"/>
    <w:rsid w:val="00CF48AA"/>
    <w:rsid w:val="00CF4C8F"/>
    <w:rsid w:val="00CF5BB0"/>
    <w:rsid w:val="00CF73C8"/>
    <w:rsid w:val="00D00093"/>
    <w:rsid w:val="00D01BFC"/>
    <w:rsid w:val="00D0246D"/>
    <w:rsid w:val="00D030BD"/>
    <w:rsid w:val="00D03B4A"/>
    <w:rsid w:val="00D06C0F"/>
    <w:rsid w:val="00D11B16"/>
    <w:rsid w:val="00D12039"/>
    <w:rsid w:val="00D12964"/>
    <w:rsid w:val="00D152EB"/>
    <w:rsid w:val="00D15A4A"/>
    <w:rsid w:val="00D16074"/>
    <w:rsid w:val="00D202E0"/>
    <w:rsid w:val="00D22EDF"/>
    <w:rsid w:val="00D263F2"/>
    <w:rsid w:val="00D322C7"/>
    <w:rsid w:val="00D33B00"/>
    <w:rsid w:val="00D34602"/>
    <w:rsid w:val="00D36AA0"/>
    <w:rsid w:val="00D370A5"/>
    <w:rsid w:val="00D41902"/>
    <w:rsid w:val="00D42690"/>
    <w:rsid w:val="00D42707"/>
    <w:rsid w:val="00D43C9D"/>
    <w:rsid w:val="00D454D2"/>
    <w:rsid w:val="00D50894"/>
    <w:rsid w:val="00D545B3"/>
    <w:rsid w:val="00D55E41"/>
    <w:rsid w:val="00D56286"/>
    <w:rsid w:val="00D5649A"/>
    <w:rsid w:val="00D57852"/>
    <w:rsid w:val="00D57CE2"/>
    <w:rsid w:val="00D63424"/>
    <w:rsid w:val="00D6359F"/>
    <w:rsid w:val="00D67B44"/>
    <w:rsid w:val="00D71732"/>
    <w:rsid w:val="00D71D20"/>
    <w:rsid w:val="00D7408A"/>
    <w:rsid w:val="00D762EA"/>
    <w:rsid w:val="00D8242E"/>
    <w:rsid w:val="00D828AE"/>
    <w:rsid w:val="00D8713B"/>
    <w:rsid w:val="00D91B61"/>
    <w:rsid w:val="00D92EE3"/>
    <w:rsid w:val="00D92F2A"/>
    <w:rsid w:val="00D95299"/>
    <w:rsid w:val="00D95759"/>
    <w:rsid w:val="00D95C44"/>
    <w:rsid w:val="00D95F95"/>
    <w:rsid w:val="00DA06F0"/>
    <w:rsid w:val="00DA14D6"/>
    <w:rsid w:val="00DA1E22"/>
    <w:rsid w:val="00DA2DFD"/>
    <w:rsid w:val="00DA5B9C"/>
    <w:rsid w:val="00DA79D1"/>
    <w:rsid w:val="00DB6DCE"/>
    <w:rsid w:val="00DB70A5"/>
    <w:rsid w:val="00DB7BA0"/>
    <w:rsid w:val="00DC0AE8"/>
    <w:rsid w:val="00DC0CEC"/>
    <w:rsid w:val="00DC37EE"/>
    <w:rsid w:val="00DC67CB"/>
    <w:rsid w:val="00DC6ED2"/>
    <w:rsid w:val="00DD2667"/>
    <w:rsid w:val="00DD40E4"/>
    <w:rsid w:val="00DD65F9"/>
    <w:rsid w:val="00DE0381"/>
    <w:rsid w:val="00DE4358"/>
    <w:rsid w:val="00DE5B7C"/>
    <w:rsid w:val="00DE5F79"/>
    <w:rsid w:val="00DF1236"/>
    <w:rsid w:val="00DF189C"/>
    <w:rsid w:val="00DF3357"/>
    <w:rsid w:val="00DF3B62"/>
    <w:rsid w:val="00DF4072"/>
    <w:rsid w:val="00DF63EE"/>
    <w:rsid w:val="00DF7B59"/>
    <w:rsid w:val="00E0049C"/>
    <w:rsid w:val="00E004AF"/>
    <w:rsid w:val="00E015D3"/>
    <w:rsid w:val="00E0293D"/>
    <w:rsid w:val="00E02F4F"/>
    <w:rsid w:val="00E0306B"/>
    <w:rsid w:val="00E11902"/>
    <w:rsid w:val="00E1193F"/>
    <w:rsid w:val="00E1322C"/>
    <w:rsid w:val="00E1463C"/>
    <w:rsid w:val="00E17DDE"/>
    <w:rsid w:val="00E20945"/>
    <w:rsid w:val="00E21F10"/>
    <w:rsid w:val="00E225CF"/>
    <w:rsid w:val="00E2433B"/>
    <w:rsid w:val="00E253A1"/>
    <w:rsid w:val="00E30783"/>
    <w:rsid w:val="00E34551"/>
    <w:rsid w:val="00E365EF"/>
    <w:rsid w:val="00E3666B"/>
    <w:rsid w:val="00E36ECA"/>
    <w:rsid w:val="00E444FC"/>
    <w:rsid w:val="00E44AD4"/>
    <w:rsid w:val="00E47135"/>
    <w:rsid w:val="00E549B5"/>
    <w:rsid w:val="00E57246"/>
    <w:rsid w:val="00E57A49"/>
    <w:rsid w:val="00E60534"/>
    <w:rsid w:val="00E6176A"/>
    <w:rsid w:val="00E6729B"/>
    <w:rsid w:val="00E6785F"/>
    <w:rsid w:val="00E7137C"/>
    <w:rsid w:val="00E74E9D"/>
    <w:rsid w:val="00E75CC2"/>
    <w:rsid w:val="00E75E36"/>
    <w:rsid w:val="00E814C3"/>
    <w:rsid w:val="00E8176A"/>
    <w:rsid w:val="00E8236E"/>
    <w:rsid w:val="00E84100"/>
    <w:rsid w:val="00E90DD5"/>
    <w:rsid w:val="00E91884"/>
    <w:rsid w:val="00E93622"/>
    <w:rsid w:val="00E95BA6"/>
    <w:rsid w:val="00EA0F87"/>
    <w:rsid w:val="00EA1083"/>
    <w:rsid w:val="00EA29DF"/>
    <w:rsid w:val="00EA66F3"/>
    <w:rsid w:val="00EA71D9"/>
    <w:rsid w:val="00EB1578"/>
    <w:rsid w:val="00EB42FD"/>
    <w:rsid w:val="00EB5C7A"/>
    <w:rsid w:val="00EC04F7"/>
    <w:rsid w:val="00EC6CEF"/>
    <w:rsid w:val="00ED0756"/>
    <w:rsid w:val="00ED5167"/>
    <w:rsid w:val="00ED60D5"/>
    <w:rsid w:val="00ED6B92"/>
    <w:rsid w:val="00ED6DB9"/>
    <w:rsid w:val="00EE3474"/>
    <w:rsid w:val="00EE68F3"/>
    <w:rsid w:val="00EE7033"/>
    <w:rsid w:val="00EF0D98"/>
    <w:rsid w:val="00EF15F9"/>
    <w:rsid w:val="00EF3309"/>
    <w:rsid w:val="00EF3B9B"/>
    <w:rsid w:val="00EF41BE"/>
    <w:rsid w:val="00EF5A4F"/>
    <w:rsid w:val="00EF69B7"/>
    <w:rsid w:val="00F02B8D"/>
    <w:rsid w:val="00F059E5"/>
    <w:rsid w:val="00F061E1"/>
    <w:rsid w:val="00F0691B"/>
    <w:rsid w:val="00F07026"/>
    <w:rsid w:val="00F0728A"/>
    <w:rsid w:val="00F1192A"/>
    <w:rsid w:val="00F12B72"/>
    <w:rsid w:val="00F13B15"/>
    <w:rsid w:val="00F20232"/>
    <w:rsid w:val="00F21B73"/>
    <w:rsid w:val="00F22630"/>
    <w:rsid w:val="00F235EE"/>
    <w:rsid w:val="00F24522"/>
    <w:rsid w:val="00F2760D"/>
    <w:rsid w:val="00F37A13"/>
    <w:rsid w:val="00F40021"/>
    <w:rsid w:val="00F44F3D"/>
    <w:rsid w:val="00F46999"/>
    <w:rsid w:val="00F543D1"/>
    <w:rsid w:val="00F5440A"/>
    <w:rsid w:val="00F5576F"/>
    <w:rsid w:val="00F566C8"/>
    <w:rsid w:val="00F602BA"/>
    <w:rsid w:val="00F61A29"/>
    <w:rsid w:val="00F62192"/>
    <w:rsid w:val="00F62BDD"/>
    <w:rsid w:val="00F64ED5"/>
    <w:rsid w:val="00F6568B"/>
    <w:rsid w:val="00F717D3"/>
    <w:rsid w:val="00F7303C"/>
    <w:rsid w:val="00F81983"/>
    <w:rsid w:val="00F82C27"/>
    <w:rsid w:val="00F8511E"/>
    <w:rsid w:val="00F90BD4"/>
    <w:rsid w:val="00F9119D"/>
    <w:rsid w:val="00F93F62"/>
    <w:rsid w:val="00F9662B"/>
    <w:rsid w:val="00F97027"/>
    <w:rsid w:val="00F97AD2"/>
    <w:rsid w:val="00FA22AF"/>
    <w:rsid w:val="00FB044E"/>
    <w:rsid w:val="00FB1165"/>
    <w:rsid w:val="00FB45DF"/>
    <w:rsid w:val="00FB4DD0"/>
    <w:rsid w:val="00FB56F0"/>
    <w:rsid w:val="00FB5F14"/>
    <w:rsid w:val="00FB632F"/>
    <w:rsid w:val="00FB6A69"/>
    <w:rsid w:val="00FC00A5"/>
    <w:rsid w:val="00FC223D"/>
    <w:rsid w:val="00FC6C7D"/>
    <w:rsid w:val="00FC7BEF"/>
    <w:rsid w:val="00FC7D95"/>
    <w:rsid w:val="00FD095B"/>
    <w:rsid w:val="00FD1953"/>
    <w:rsid w:val="00FD4647"/>
    <w:rsid w:val="00FD51D1"/>
    <w:rsid w:val="00FE2D9B"/>
    <w:rsid w:val="00FE503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C6632D-687D-4866-AEC3-3556FA7D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1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2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84BC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963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34C39-77A6-4C2B-8D94-16044693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MIML</cp:lastModifiedBy>
  <cp:revision>49</cp:revision>
  <cp:lastPrinted>2017-12-11T21:52:00Z</cp:lastPrinted>
  <dcterms:created xsi:type="dcterms:W3CDTF">2018-01-17T23:56:00Z</dcterms:created>
  <dcterms:modified xsi:type="dcterms:W3CDTF">2018-02-11T21:39:00Z</dcterms:modified>
</cp:coreProperties>
</file>