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Miles Davis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Ethan Dolbear</w:t>
        <w:br w:type="textWrapping"/>
        <w:br w:type="textWrapping"/>
        <w:t xml:space="preserve">The Object-Oriented (OO) design implemented in our application is structured around three main classes: BoardApp, BoardObject, and BoardPanel. The BoardApp class serves as the entry point and orchestrates the graphical user interface using Java Swing components. It creates a JFrame, sets up a JMenuBar with "File" menu options, and responds to user actions by generating a new board or initiating a board loading process. The BoardObject class is an abstract class with an enum defining different types of board objects, providing a foundation for diverse objects with the commonality of being drawable. The BoardPanel class, extending JPanel and implementing Serializable, encapsulates the core logic of the board. It contains a 2D array of BoardObject cells, utilizes image resources to represent objects, and handles the initialization, generation, and rendering of the board.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Throughout the design process, considerations were made for extensibility, flexibility, and encapsulation. The abstract BoardObject class allows for the easy addition of new board object types, promoting a modular and scalable design. The use of interfaces, such as Drawable, facilitates a standardized approach to rendering objects. The BoardPanel class's methods are structured to promote reusability and readability, with a focus on generating a random but balanced board configuration. The design also leverages Java Swing components for a responsive and user-friendly GUI.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PICTURE BELOW</w:t>
        <w:br w:type="textWrapping"/>
        <w:t xml:space="preserve">|</w:t>
        <w:br w:type="textWrapping"/>
        <w:t xml:space="preserve">|</w:t>
        <w:br w:type="textWrapping"/>
        <w:t xml:space="preserve">|</w:t>
        <w:br w:type="textWrapping"/>
        <w:t xml:space="preserve">|</w:t>
        <w:br w:type="textWrapping"/>
        <w:t xml:space="preserve">|</w:t>
        <w:br w:type="textWrapping"/>
        <w:t xml:space="preserve">|</w:t>
        <w:br w:type="textWrapping"/>
        <w:t xml:space="preserve">\/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994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group: Ethan Dolbear, Miles Davis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We faced a few different issues during the process. Everything from board generation to proper serialization. Our trial-and-error approach to the ordeal ended up working for the most part. This culminated in a working prototype of our board generation.</w: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jc w:val="center"/>
      <w:rPr>
        <w:sz w:val="44"/>
        <w:szCs w:val="44"/>
      </w:rPr>
    </w:pPr>
    <w:r w:rsidDel="00000000" w:rsidR="00000000" w:rsidRPr="00000000">
      <w:rPr>
        <w:sz w:val="44"/>
        <w:szCs w:val="44"/>
        <w:rtl w:val="0"/>
      </w:rPr>
      <w:t xml:space="preserve">Project Report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