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CB5A4" w14:textId="77777777" w:rsidR="00C70770" w:rsidRDefault="00C70770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52" w:type="dxa"/>
          <w:right w:w="1108" w:type="dxa"/>
        </w:tblCellMar>
        <w:tblLook w:val="04A0" w:firstRow="1" w:lastRow="0" w:firstColumn="1" w:lastColumn="0" w:noHBand="0" w:noVBand="1"/>
      </w:tblPr>
      <w:tblGrid>
        <w:gridCol w:w="8295"/>
      </w:tblGrid>
      <w:tr w:rsidR="00C70770" w14:paraId="60A71395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359154A2" w14:textId="77777777" w:rsidR="00C70770" w:rsidRDefault="00000000">
            <w:pPr>
              <w:spacing w:after="234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Отчет по четвертому этапу проекта</w:t>
            </w:r>
          </w:p>
          <w:p w14:paraId="23688EAA" w14:textId="77777777" w:rsidR="00C70770" w:rsidRDefault="00000000">
            <w:pPr>
              <w:spacing w:after="5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Common information</w:t>
            </w:r>
          </w:p>
          <w:p w14:paraId="7D35D1FE" w14:textId="77777777" w:rsidR="00C70770" w:rsidRDefault="00000000">
            <w:pPr>
              <w:spacing w:after="156" w:line="222" w:lineRule="auto"/>
              <w:ind w:right="1534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discipline: Основы информационной безопасности group: НПМбд-02-21 author: Ханина Людмила Константиновна — — ## </w: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>Цель работы</w:t>
            </w:r>
          </w:p>
          <w:p w14:paraId="14C5ECFF" w14:textId="77777777" w:rsidR="00C70770" w:rsidRDefault="00000000">
            <w:pPr>
              <w:spacing w:after="408"/>
              <w:ind w:left="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Приобретение практических навыков по использованию инструмента Nikto.</w:t>
            </w:r>
          </w:p>
          <w:p w14:paraId="08219F86" w14:textId="77777777" w:rsidR="00C70770" w:rsidRDefault="00000000">
            <w:pPr>
              <w:spacing w:after="93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Выполнение работы</w:t>
            </w:r>
          </w:p>
          <w:p w14:paraId="0CF18397" w14:textId="77777777" w:rsidR="00C70770" w:rsidRDefault="00000000">
            <w:pPr>
              <w:numPr>
                <w:ilvl w:val="0"/>
                <w:numId w:val="1"/>
              </w:numPr>
              <w:spacing w:after="168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Запустим сервисы Apache2 и MySQL: </w:t>
            </w:r>
          </w:p>
          <w:p w14:paraId="2851FC44" w14:textId="77777777" w:rsidR="00C70770" w:rsidRDefault="00000000">
            <w:pPr>
              <w:numPr>
                <w:ilvl w:val="0"/>
                <w:numId w:val="1"/>
              </w:numPr>
              <w:spacing w:after="168"/>
              <w:ind w:hanging="23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44EAD7E" wp14:editId="69629BA7">
                      <wp:simplePos x="0" y="0"/>
                      <wp:positionH relativeFrom="column">
                        <wp:posOffset>2584115</wp:posOffset>
                      </wp:positionH>
                      <wp:positionV relativeFrom="paragraph">
                        <wp:posOffset>-296570</wp:posOffset>
                      </wp:positionV>
                      <wp:extent cx="1326360" cy="381138"/>
                      <wp:effectExtent l="0" t="0" r="0" b="0"/>
                      <wp:wrapSquare wrapText="bothSides"/>
                      <wp:docPr id="2377" name="Group 2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6360" cy="381138"/>
                                <a:chOff x="0" y="0"/>
                                <a:chExt cx="1326360" cy="381138"/>
                              </a:xfrm>
                            </wpg:grpSpPr>
                            <wps:wsp>
                              <wps:cNvPr id="60" name="Shape 60"/>
                              <wps:cNvSpPr/>
                              <wps:spPr>
                                <a:xfrm>
                                  <a:off x="0" y="0"/>
                                  <a:ext cx="762276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276" h="121964">
                                      <a:moveTo>
                                        <a:pt x="0" y="0"/>
                                      </a:moveTo>
                                      <a:lnTo>
                                        <a:pt x="762276" y="0"/>
                                      </a:lnTo>
                                      <a:lnTo>
                                        <a:pt x="762276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594575" y="259173"/>
                                  <a:ext cx="731785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785" h="121964">
                                      <a:moveTo>
                                        <a:pt x="0" y="0"/>
                                      </a:moveTo>
                                      <a:lnTo>
                                        <a:pt x="731785" y="0"/>
                                      </a:lnTo>
                                      <a:lnTo>
                                        <a:pt x="731785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77" style="width:104.438pt;height:30.0108pt;position:absolute;mso-position-horizontal-relative:text;mso-position-horizontal:absolute;margin-left:203.474pt;mso-position-vertical-relative:text;margin-top:-23.3521pt;" coordsize="13263,3811">
                      <v:shape id="Shape 60" style="position:absolute;width:7622;height:1219;left:0;top:0;" coordsize="762276,121964" path="m0,0l762276,0l762276,121964l0,121964x">
                        <v:stroke weight="0.600217pt" endcap="square" joinstyle="bevel" on="true" color="#c0c0c0"/>
                        <v:fill on="false" color="#000000" opacity="0"/>
                      </v:shape>
                      <v:shape id="Shape 71" style="position:absolute;width:7317;height:1219;left:5945;top:2591;" coordsize="731785,121964" path="m0,0l731785,0l731785,121964l0,121964x">
                        <v:stroke weight="0.600217pt" endcap="square" joinstyle="bevel" on="true" color="#c0c0c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В разделе DVWA SEcurity выставим значение Low: </w:t>
            </w:r>
          </w:p>
          <w:p w14:paraId="6C479052" w14:textId="77777777" w:rsidR="00C70770" w:rsidRDefault="00000000">
            <w:pPr>
              <w:numPr>
                <w:ilvl w:val="0"/>
                <w:numId w:val="1"/>
              </w:numPr>
              <w:spacing w:after="168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Запустим сканер Nikto: </w:t>
            </w:r>
          </w:p>
          <w:p w14:paraId="10788EE8" w14:textId="77777777" w:rsidR="00C70770" w:rsidRDefault="00000000">
            <w:pPr>
              <w:numPr>
                <w:ilvl w:val="0"/>
                <w:numId w:val="1"/>
              </w:numPr>
              <w:spacing w:after="168"/>
              <w:ind w:hanging="23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6FA508E" wp14:editId="4BF106DE">
                      <wp:simplePos x="0" y="0"/>
                      <wp:positionH relativeFrom="column">
                        <wp:posOffset>1913312</wp:posOffset>
                      </wp:positionH>
                      <wp:positionV relativeFrom="paragraph">
                        <wp:posOffset>-296571</wp:posOffset>
                      </wp:positionV>
                      <wp:extent cx="1684629" cy="640311"/>
                      <wp:effectExtent l="0" t="0" r="0" b="0"/>
                      <wp:wrapSquare wrapText="bothSides"/>
                      <wp:docPr id="2378" name="Group 2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4629" cy="640311"/>
                                <a:chOff x="0" y="0"/>
                                <a:chExt cx="1684629" cy="640311"/>
                              </a:xfrm>
                            </wpg:grpSpPr>
                            <wps:wsp>
                              <wps:cNvPr id="78" name="Shape 78"/>
                              <wps:cNvSpPr/>
                              <wps:spPr>
                                <a:xfrm>
                                  <a:off x="0" y="0"/>
                                  <a:ext cx="693671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671" h="121964">
                                      <a:moveTo>
                                        <a:pt x="0" y="0"/>
                                      </a:moveTo>
                                      <a:lnTo>
                                        <a:pt x="693671" y="0"/>
                                      </a:lnTo>
                                      <a:lnTo>
                                        <a:pt x="693671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952845" y="259174"/>
                                  <a:ext cx="731784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784" h="121964">
                                      <a:moveTo>
                                        <a:pt x="0" y="0"/>
                                      </a:moveTo>
                                      <a:lnTo>
                                        <a:pt x="731784" y="0"/>
                                      </a:lnTo>
                                      <a:lnTo>
                                        <a:pt x="731784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114341" y="518347"/>
                                  <a:ext cx="1158659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659" h="121964">
                                      <a:moveTo>
                                        <a:pt x="0" y="0"/>
                                      </a:moveTo>
                                      <a:lnTo>
                                        <a:pt x="1158659" y="0"/>
                                      </a:lnTo>
                                      <a:lnTo>
                                        <a:pt x="1158659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78" style="width:132.648pt;height:50.4182pt;position:absolute;mso-position-horizontal-relative:text;mso-position-horizontal:absolute;margin-left:150.654pt;mso-position-vertical-relative:text;margin-top:-23.3521pt;" coordsize="16846,6403">
                      <v:shape id="Shape 78" style="position:absolute;width:6936;height:1219;left:0;top:0;" coordsize="693671,121964" path="m0,0l693671,0l693671,121964l0,121964x">
                        <v:stroke weight="0.600217pt" endcap="square" joinstyle="bevel" on="true" color="#c0c0c0"/>
                        <v:fill on="false" color="#000000" opacity="0"/>
                      </v:shape>
                      <v:shape id="Shape 89" style="position:absolute;width:7317;height:1219;left:9528;top:2591;" coordsize="731784,121964" path="m0,0l731784,0l731784,121964l0,121964x">
                        <v:stroke weight="0.600217pt" endcap="square" joinstyle="bevel" on="true" color="#c0c0c0"/>
                        <v:fill on="false" color="#000000" opacity="0"/>
                      </v:shape>
                      <v:shape id="Shape 100" style="position:absolute;width:11586;height:1219;left:1143;top:5183;" coordsize="1158659,121964" path="m0,0l1158659,0l1158659,121964l0,121964x">
                        <v:stroke weight="0.600217pt" endcap="square" joinstyle="bevel" on="true" color="#c0c0c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Попробуем изменить значение на Impossible: </w:t>
            </w:r>
          </w:p>
          <w:p w14:paraId="7C0F0A28" w14:textId="77777777" w:rsidR="00C70770" w:rsidRDefault="00000000">
            <w:pPr>
              <w:numPr>
                <w:ilvl w:val="0"/>
                <w:numId w:val="1"/>
              </w:numPr>
              <w:spacing w:after="132"/>
              <w:ind w:hanging="23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Запустим сканер еще раз: </w:t>
            </w:r>
          </w:p>
          <w:p w14:paraId="6805A35B" w14:textId="77777777" w:rsidR="00C70770" w:rsidRDefault="00000000">
            <w:pPr>
              <w:spacing w:after="144"/>
              <w:ind w:left="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Проведем анализ вывода:</w:t>
            </w:r>
          </w:p>
          <w:p w14:paraId="3B58B998" w14:textId="77777777" w:rsidR="00C70770" w:rsidRDefault="00000000">
            <w:pPr>
              <w:spacing w:after="129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8A13DB9" wp14:editId="5CC9E28F">
                      <wp:simplePos x="0" y="0"/>
                      <wp:positionH relativeFrom="column">
                        <wp:posOffset>724162</wp:posOffset>
                      </wp:positionH>
                      <wp:positionV relativeFrom="paragraph">
                        <wp:posOffset>42026</wp:posOffset>
                      </wp:positionV>
                      <wp:extent cx="30491" cy="274419"/>
                      <wp:effectExtent l="0" t="0" r="0" b="0"/>
                      <wp:wrapSquare wrapText="bothSides"/>
                      <wp:docPr id="2379" name="Group 2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274419"/>
                                <a:chOff x="0" y="0"/>
                                <a:chExt cx="30491" cy="274419"/>
                              </a:xfrm>
                            </wpg:grpSpPr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6"/>
                                        <a:pt x="30491" y="15245"/>
                                      </a:cubicBez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5"/>
                                      </a:cubicBezTo>
                                      <a:cubicBezTo>
                                        <a:pt x="0" y="6826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0" y="243928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6"/>
                                        <a:pt x="30491" y="15246"/>
                                      </a:cubicBez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6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79" style="width:2.40086pt;height:21.6078pt;position:absolute;mso-position-horizontal-relative:text;mso-position-horizontal:absolute;margin-left:57.0206pt;mso-position-vertical-relative:text;margin-top:3.30914pt;" coordsize="304,2744">
                      <v:shape id="Shape 107" style="position:absolute;width:304;height:304;left:0;top:0;" coordsize="30491,30491" path="m15245,0c23665,0,30491,6826,30491,15245c30491,23665,23665,30491,15245,30491c6826,30491,0,23665,0,15245c0,6826,6826,0,15245,0x">
                        <v:stroke weight="0.600217pt" endcap="square" joinstyle="bevel" on="true" color="#1a1a1a"/>
                        <v:fill on="true" color="#1a1a1a"/>
                      </v:shape>
                      <v:shape id="Shape 109" style="position:absolute;width:304;height:304;left:0;top:2439;" coordsize="30491,30491" path="m15245,0c23665,0,30491,6826,30491,15246c30491,23665,23665,30491,15245,30491c6826,30491,0,23665,0,15246c0,6826,6826,0,15245,0x">
                        <v:stroke weight="0.600217pt" endcap="square" joinstyle="bevel" on="true" color="#1a1a1a"/>
                        <v:fill on="true" color="#1a1a1a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>Server: Apache/2.4.62 (Debian)</w:t>
            </w:r>
          </w:p>
          <w:p w14:paraId="55D4C666" w14:textId="77777777" w:rsidR="00C70770" w:rsidRDefault="00000000">
            <w:pPr>
              <w:spacing w:after="117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>/DVWA/: The anti-clickjacking X-Frame-Options header is not present.</w:t>
            </w:r>
          </w:p>
          <w:p w14:paraId="5ECC0A26" w14:textId="77777777" w:rsidR="00C70770" w:rsidRDefault="00000000">
            <w:pPr>
              <w:spacing w:after="168" w:line="220" w:lineRule="auto"/>
              <w:ind w:left="288"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Отсутствие заголовка X-Frame-Options означает, что сайт может быть подвержен атаке clickjacking.</w:t>
            </w:r>
          </w:p>
          <w:p w14:paraId="54AE3E80" w14:textId="77777777" w:rsidR="00C70770" w:rsidRDefault="00000000">
            <w:pPr>
              <w:spacing w:after="208" w:line="220" w:lineRule="auto"/>
              <w:ind w:left="288" w:firstLine="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Кликджекинг (clickjacking) — обманная технология, основанная на размещении вызывающих какие-то действия невидимых элементов на сайте поверх видимых активных (кнопки, воспроизведение видео и т. д.).</w:t>
            </w:r>
          </w:p>
          <w:p w14:paraId="3BA0A784" w14:textId="77777777" w:rsidR="00C70770" w:rsidRDefault="00000000">
            <w:pPr>
              <w:spacing w:after="153" w:line="222" w:lineRule="auto"/>
              <w:ind w:left="288" w:hanging="1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0567A2" wp14:editId="126589F8">
                      <wp:extent cx="30491" cy="30491"/>
                      <wp:effectExtent l="0" t="0" r="0" b="0"/>
                      <wp:docPr id="2380" name="Group 2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6"/>
                                        <a:pt x="30491" y="15246"/>
                                      </a:cubicBez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6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80" style="width:2.40086pt;height:2.40088pt;mso-position-horizontal-relative:char;mso-position-vertical-relative:line" coordsize="304,304">
                      <v:shape id="Shape 172" style="position:absolute;width:304;height:304;left:0;top:0;" coordsize="30491,30491" path="m15245,0c23665,0,30491,6826,30491,15246c30491,23665,23665,30491,15245,30491c6826,30491,0,23665,0,15246c0,6826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/DVWA/: The X-Content-Type-Options header is not set. This could allow the user agent to render the content of the site in a different fashion to the MIME type.</w:t>
            </w:r>
          </w:p>
          <w:p w14:paraId="1D4745D4" w14:textId="77777777" w:rsidR="00C70770" w:rsidRDefault="00000000">
            <w:pPr>
              <w:spacing w:after="208" w:line="220" w:lineRule="auto"/>
              <w:ind w:left="288" w:firstLine="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Если заголовок X-Content-Type-Options не установлен, это может привести к тому, что старые версии Internet Explorer и Chrome будут выполнять MIME-анализ тела ответа. Это может привести к тому, что тело ответа будет интерпретировано и отображено как тип контента, отличный от объявленного.</w:t>
            </w:r>
          </w:p>
          <w:p w14:paraId="524E8572" w14:textId="77777777" w:rsidR="00C70770" w:rsidRDefault="00000000">
            <w:pPr>
              <w:spacing w:after="122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6AB9F2" wp14:editId="056C645D">
                      <wp:extent cx="30491" cy="30491"/>
                      <wp:effectExtent l="0" t="0" r="0" b="0"/>
                      <wp:docPr id="2381" name="Group 2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6"/>
                                        <a:pt x="30491" y="15246"/>
                                      </a:cubicBez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6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81" style="width:2.40086pt;height:2.40088pt;mso-position-horizontal-relative:char;mso-position-vertical-relative:line" coordsize="304,304">
                      <v:shape id="Shape 244" style="position:absolute;width:304;height:304;left:0;top:0;" coordsize="30491,30491" path="m15245,0c23665,0,30491,6826,30491,15246c30491,23665,23665,30491,15245,30491c6826,30491,0,23665,0,15246c0,6826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Root page /DVWA redirects to: login.php</w:t>
            </w:r>
          </w:p>
          <w:p w14:paraId="29623F6E" w14:textId="77777777" w:rsidR="00C70770" w:rsidRDefault="00000000">
            <w:pPr>
              <w:spacing w:after="172"/>
              <w:ind w:left="29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Иллюстрация имени авторизационного скрипта.</w:t>
            </w:r>
          </w:p>
          <w:p w14:paraId="392830B5" w14:textId="77777777" w:rsidR="00C70770" w:rsidRDefault="00000000">
            <w:pPr>
              <w:spacing w:after="122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530965" wp14:editId="4E9C37B7">
                      <wp:extent cx="30491" cy="30491"/>
                      <wp:effectExtent l="0" t="0" r="0" b="0"/>
                      <wp:docPr id="2382" name="Group 2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6"/>
                                        <a:pt x="30491" y="15246"/>
                                      </a:cubicBez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6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82" style="width:2.40086pt;height:2.40088pt;mso-position-horizontal-relative:char;mso-position-vertical-relative:line" coordsize="304,304">
                      <v:shape id="Shape 253" style="position:absolute;width:304;height:304;left:0;top:0;" coordsize="30491,30491" path="m15245,0c23665,0,30491,6826,30491,15246c30491,23665,23665,30491,15245,30491c6826,30491,0,23665,0,15246c0,6826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OPTIONS: Allowed HTTP Methods: GET, POST, OPTIONS, HEAD.</w:t>
            </w:r>
          </w:p>
          <w:p w14:paraId="55E1701C" w14:textId="77777777" w:rsidR="00C70770" w:rsidRDefault="00000000">
            <w:pPr>
              <w:spacing w:after="172"/>
              <w:ind w:left="29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Эндпоинт имеет несколько методов.</w:t>
            </w:r>
          </w:p>
          <w:p w14:paraId="4496D2A4" w14:textId="77777777" w:rsidR="00C70770" w:rsidRDefault="00000000">
            <w:pPr>
              <w:spacing w:after="122"/>
              <w:ind w:left="39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124105" wp14:editId="095538FB">
                      <wp:extent cx="30491" cy="30491"/>
                      <wp:effectExtent l="0" t="0" r="0" b="0"/>
                      <wp:docPr id="2383" name="Group 23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30491" y="15246"/>
                                      </a:move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6"/>
                                        <a:pt x="6826" y="0"/>
                                        <a:pt x="15245" y="0"/>
                                      </a:cubicBezTo>
                                      <a:cubicBezTo>
                                        <a:pt x="23665" y="0"/>
                                        <a:pt x="30491" y="6826"/>
                                        <a:pt x="30491" y="152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83" style="width:2.40086pt;height:2.40088pt;mso-position-horizontal-relative:char;mso-position-vertical-relative:line" coordsize="304,304">
                      <v:shape id="Shape 262" style="position:absolute;width:304;height:304;left:0;top:0;" coordsize="30491,30491" path="m30491,15246c30491,23665,23665,30491,15245,30491c6826,30491,0,23665,0,15246c0,6826,6826,0,15245,0c23665,0,30491,6826,30491,15246x">
                        <v:stroke weight="0.600217pt" endcap="square" joinstyle="bevel" on="true" color="#1a1a1a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/DVWA/config/: Directory indexing found.</w:t>
            </w:r>
          </w:p>
          <w:p w14:paraId="691BA9B4" w14:textId="77777777" w:rsidR="00C70770" w:rsidRDefault="00000000">
            <w:pPr>
              <w:spacing w:after="172"/>
              <w:ind w:left="579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Найдена индексация каталогов.</w:t>
            </w:r>
          </w:p>
          <w:p w14:paraId="654A4D35" w14:textId="77777777" w:rsidR="00C70770" w:rsidRDefault="00000000">
            <w:pPr>
              <w:spacing w:after="35" w:line="407" w:lineRule="auto"/>
              <w:ind w:left="291" w:right="173" w:hanging="183"/>
              <w:jc w:val="both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577B8B2" wp14:editId="7CF55163">
                      <wp:extent cx="30491" cy="30490"/>
                      <wp:effectExtent l="0" t="0" r="0" b="0"/>
                      <wp:docPr id="2384" name="Group 23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0"/>
                                <a:chOff x="0" y="0"/>
                                <a:chExt cx="30491" cy="30490"/>
                              </a:xfrm>
                            </wpg:grpSpPr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0" y="0"/>
                                  <a:ext cx="30491" cy="30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0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5"/>
                                        <a:pt x="23665" y="30490"/>
                                        <a:pt x="15245" y="30490"/>
                                      </a:cubicBezTo>
                                      <a:cubicBezTo>
                                        <a:pt x="6826" y="30490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84" style="width:2.40086pt;height:2.40082pt;mso-position-horizontal-relative:char;mso-position-vertical-relative:line" coordsize="304,304">
                      <v:shape id="Shape 269" style="position:absolute;width:304;height:304;left:0;top:0;" coordsize="30491,30490" path="m15245,0c23665,0,30491,6825,30491,15246c30491,23665,23665,30490,15245,30490c6826,30490,0,23665,0,15246c0,6825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/DVWA/config/: Configuration information may be available remotely. </w:t>
            </w: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Найден эндпоинт, по которому может содержаться информация о конфигурации</w:t>
            </w:r>
          </w:p>
          <w:p w14:paraId="6E80DCE4" w14:textId="77777777" w:rsidR="00C70770" w:rsidRDefault="00000000">
            <w:pPr>
              <w:spacing w:after="0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40432A" wp14:editId="3E5D9A5E">
                      <wp:extent cx="30491" cy="30491"/>
                      <wp:effectExtent l="0" t="0" r="0" b="0"/>
                      <wp:docPr id="2385" name="Group 2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6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6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85" style="width:2.40086pt;height:2.40088pt;mso-position-horizontal-relative:char;mso-position-vertical-relative:line" coordsize="304,304">
                      <v:shape id="Shape 288" style="position:absolute;width:304;height:304;left:0;top:0;" coordsize="30491,30491" path="m15245,0c23665,0,30491,6825,30491,15246c30491,23666,23665,30491,15245,30491c6826,30491,0,23666,0,15246c0,6825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/DVWA/tests/: Directory indexing found.</w:t>
            </w:r>
          </w:p>
        </w:tc>
      </w:tr>
    </w:tbl>
    <w:p w14:paraId="04A7259B" w14:textId="77777777" w:rsidR="00C70770" w:rsidRDefault="00C70770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23" w:type="dxa"/>
          <w:left w:w="1032" w:type="dxa"/>
          <w:bottom w:w="0" w:type="dxa"/>
          <w:right w:w="1107" w:type="dxa"/>
        </w:tblCellMar>
        <w:tblLook w:val="04A0" w:firstRow="1" w:lastRow="0" w:firstColumn="1" w:lastColumn="0" w:noHBand="0" w:noVBand="1"/>
      </w:tblPr>
      <w:tblGrid>
        <w:gridCol w:w="8295"/>
      </w:tblGrid>
      <w:tr w:rsidR="00C70770" w14:paraId="0AEA4F43" w14:textId="77777777">
        <w:trPr>
          <w:trHeight w:val="9099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1B5A630F" w14:textId="77777777" w:rsidR="00C70770" w:rsidRDefault="00000000">
            <w:pPr>
              <w:spacing w:after="172"/>
              <w:ind w:left="29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lastRenderedPageBreak/>
              <w:t>Найдена индексация каталогов.</w:t>
            </w:r>
          </w:p>
          <w:p w14:paraId="7596EF51" w14:textId="77777777" w:rsidR="00C70770" w:rsidRDefault="00000000">
            <w:pPr>
              <w:spacing w:after="122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F7E882" wp14:editId="6C9F8D54">
                      <wp:extent cx="30491" cy="30490"/>
                      <wp:effectExtent l="0" t="0" r="0" b="0"/>
                      <wp:docPr id="2241" name="Group 2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0"/>
                                <a:chOff x="0" y="0"/>
                                <a:chExt cx="30491" cy="30490"/>
                              </a:xfrm>
                            </wpg:grpSpPr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0" y="0"/>
                                  <a:ext cx="30491" cy="30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0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5"/>
                                        <a:pt x="23665" y="30490"/>
                                        <a:pt x="15245" y="30490"/>
                                      </a:cubicBezTo>
                                      <a:cubicBezTo>
                                        <a:pt x="6826" y="30490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1" style="width:2.40086pt;height:2.40082pt;mso-position-horizontal-relative:char;mso-position-vertical-relative:line" coordsize="304,304">
                      <v:shape id="Shape 301" style="position:absolute;width:304;height:304;left:0;top:0;" coordsize="30491,30490" path="m15245,0c23665,0,30491,6825,30491,15246c30491,23665,23665,30490,15245,30490c6826,30490,0,23665,0,15246c0,6825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/DVWA/tests/: This might be interesting.</w:t>
            </w:r>
          </w:p>
          <w:p w14:paraId="3A67F175" w14:textId="77777777" w:rsidR="00C70770" w:rsidRDefault="00000000">
            <w:pPr>
              <w:spacing w:after="172"/>
              <w:ind w:left="29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Найдена папка с тестами.</w:t>
            </w:r>
          </w:p>
          <w:p w14:paraId="40A6F93C" w14:textId="77777777" w:rsidR="00C70770" w:rsidRDefault="00000000">
            <w:pPr>
              <w:spacing w:after="122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FDC202" wp14:editId="05088F30">
                      <wp:extent cx="30491" cy="30491"/>
                      <wp:effectExtent l="0" t="0" r="0" b="0"/>
                      <wp:docPr id="2242" name="Group 2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6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6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2" style="width:2.40086pt;height:2.40088pt;mso-position-horizontal-relative:char;mso-position-vertical-relative:line" coordsize="304,304">
                      <v:shape id="Shape 310" style="position:absolute;width:304;height:304;left:0;top:0;" coordsize="30491,30491" path="m15245,0c23665,0,30491,6825,30491,15246c30491,23666,23665,30491,15245,30491c6826,30491,0,23666,0,15246c0,6825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/DVWA/database/: Directory indexing found.</w:t>
            </w:r>
          </w:p>
          <w:p w14:paraId="60B44391" w14:textId="77777777" w:rsidR="00C70770" w:rsidRDefault="00000000">
            <w:pPr>
              <w:spacing w:after="172"/>
              <w:ind w:left="29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Найдена индексация каталогов.</w:t>
            </w:r>
          </w:p>
          <w:p w14:paraId="7E910A88" w14:textId="77777777" w:rsidR="00C70770" w:rsidRDefault="00000000">
            <w:pPr>
              <w:spacing w:after="35" w:line="407" w:lineRule="auto"/>
              <w:ind w:left="291" w:right="1991" w:hanging="183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69CA5A" wp14:editId="5984B516">
                      <wp:extent cx="30491" cy="30491"/>
                      <wp:effectExtent l="0" t="0" r="0" b="0"/>
                      <wp:docPr id="2243" name="Group 2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6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6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3" style="width:2.40086pt;height:2.40088pt;mso-position-horizontal-relative:char;mso-position-vertical-relative:line" coordsize="304,304">
                      <v:shape id="Shape 317" style="position:absolute;width:304;height:304;left:0;top:0;" coordsize="30491,30491" path="m15245,0c23665,0,30491,6825,30491,15246c30491,23666,23665,30491,15245,30491c6826,30491,0,23666,0,15246c0,6825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/DVWA/database/: Database directory found. </w:t>
            </w: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Найдена директория, содержащая информацию о БД</w:t>
            </w:r>
          </w:p>
          <w:p w14:paraId="1D4E0316" w14:textId="77777777" w:rsidR="00C70770" w:rsidRDefault="00000000">
            <w:pPr>
              <w:spacing w:after="122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23F764" wp14:editId="25D68E79">
                      <wp:extent cx="30491" cy="30490"/>
                      <wp:effectExtent l="0" t="0" r="0" b="0"/>
                      <wp:docPr id="2244" name="Group 2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0"/>
                                <a:chOff x="0" y="0"/>
                                <a:chExt cx="30491" cy="30490"/>
                              </a:xfrm>
                            </wpg:grpSpPr>
                            <wps:wsp>
                              <wps:cNvPr id="330" name="Shape 330"/>
                              <wps:cNvSpPr/>
                              <wps:spPr>
                                <a:xfrm>
                                  <a:off x="0" y="0"/>
                                  <a:ext cx="30491" cy="30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0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5"/>
                                      </a:cubicBezTo>
                                      <a:cubicBezTo>
                                        <a:pt x="30491" y="23665"/>
                                        <a:pt x="23665" y="30490"/>
                                        <a:pt x="15245" y="30490"/>
                                      </a:cubicBezTo>
                                      <a:cubicBezTo>
                                        <a:pt x="6826" y="30490"/>
                                        <a:pt x="0" y="23665"/>
                                        <a:pt x="0" y="15245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4" style="width:2.40086pt;height:2.40082pt;mso-position-horizontal-relative:char;mso-position-vertical-relative:line" coordsize="304,304">
                      <v:shape id="Shape 330" style="position:absolute;width:304;height:304;left:0;top:0;" coordsize="30491,30490" path="m15245,0c23665,0,30491,6825,30491,15245c30491,23665,23665,30490,15245,30490c6826,30490,0,23665,0,15245c0,6825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/DVWA/docs/: Directory indexing found.</w:t>
            </w:r>
          </w:p>
          <w:p w14:paraId="54D92A40" w14:textId="77777777" w:rsidR="00C70770" w:rsidRDefault="00000000">
            <w:pPr>
              <w:spacing w:after="172"/>
              <w:ind w:left="29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Найдена индексация каталогов.</w:t>
            </w:r>
          </w:p>
          <w:p w14:paraId="2A36A920" w14:textId="77777777" w:rsidR="00C70770" w:rsidRDefault="00000000">
            <w:pPr>
              <w:spacing w:after="122"/>
              <w:ind w:left="39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2474F3" wp14:editId="18A76293">
                      <wp:extent cx="30491" cy="30491"/>
                      <wp:effectExtent l="0" t="0" r="0" b="0"/>
                      <wp:docPr id="2245" name="Group 2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30491" y="15246"/>
                                      </a:move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5" style="width:2.40086pt;height:2.40088pt;mso-position-horizontal-relative:char;mso-position-vertical-relative:line" coordsize="304,304">
                      <v:shape id="Shape 337" style="position:absolute;width:304;height:304;left:0;top:0;" coordsize="30491,30491" path="m30491,15246c30491,23665,23665,30491,15245,30491c6826,30491,0,23665,0,15246c0,6825,6826,0,15245,0c23665,0,30491,6825,30491,15246x">
                        <v:stroke weight="0.600217pt" endcap="square" joinstyle="bevel" on="true" color="#1a1a1a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/DVWA/login.php: Admin login page/section found.</w:t>
            </w:r>
          </w:p>
          <w:p w14:paraId="0E02FC3B" w14:textId="77777777" w:rsidR="00C70770" w:rsidRDefault="00000000">
            <w:pPr>
              <w:spacing w:after="144"/>
              <w:ind w:left="579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Найден эндпоинт для входа в админ-панель</w:t>
            </w:r>
          </w:p>
          <w:p w14:paraId="2393217A" w14:textId="77777777" w:rsidR="00C70770" w:rsidRDefault="00000000">
            <w:pPr>
              <w:spacing w:after="129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87D6223" wp14:editId="2D2AD685">
                      <wp:simplePos x="0" y="0"/>
                      <wp:positionH relativeFrom="column">
                        <wp:posOffset>724162</wp:posOffset>
                      </wp:positionH>
                      <wp:positionV relativeFrom="paragraph">
                        <wp:posOffset>42025</wp:posOffset>
                      </wp:positionV>
                      <wp:extent cx="30491" cy="899485"/>
                      <wp:effectExtent l="0" t="0" r="0" b="0"/>
                      <wp:wrapSquare wrapText="bothSides"/>
                      <wp:docPr id="2246" name="Group 2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899485"/>
                                <a:chOff x="0" y="0"/>
                                <a:chExt cx="30491" cy="899485"/>
                              </a:xfrm>
                            </wpg:grpSpPr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6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6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0" y="243929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0" y="487856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6"/>
                                        <a:pt x="30491" y="15246"/>
                                      </a:cubicBezTo>
                                      <a:cubicBezTo>
                                        <a:pt x="30491" y="23666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6"/>
                                        <a:pt x="0" y="15246"/>
                                      </a:cubicBezTo>
                                      <a:cubicBezTo>
                                        <a:pt x="0" y="6826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0" y="868994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6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6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46" style="width:2.40086pt;height:70.8256pt;position:absolute;mso-position-horizontal-relative:text;mso-position-horizontal:absolute;margin-left:57.0206pt;mso-position-vertical-relative:text;margin-top:3.30908pt;" coordsize="304,8994">
                      <v:shape id="Shape 352" style="position:absolute;width:304;height:304;left:0;top:0;" coordsize="30491,30491" path="m15245,0c23665,0,30491,6825,30491,15246c30491,23666,23665,30491,15245,30491c6826,30491,0,23666,0,15246c0,6825,6826,0,15245,0x">
                        <v:stroke weight="0.600217pt" endcap="square" joinstyle="bevel" on="true" color="#1a1a1a"/>
                        <v:fill on="true" color="#1a1a1a"/>
                      </v:shape>
                      <v:shape id="Shape 354" style="position:absolute;width:304;height:304;left:0;top:2439;" coordsize="30491,30491" path="m15245,0c23665,0,30491,6825,30491,15246c30491,23665,23665,30491,15245,30491c6826,30491,0,23665,0,15246c0,6825,6826,0,15245,0x">
                        <v:stroke weight="0.600217pt" endcap="square" joinstyle="bevel" on="true" color="#1a1a1a"/>
                        <v:fill on="true" color="#1a1a1a"/>
                      </v:shape>
                      <v:shape id="Shape 356" style="position:absolute;width:304;height:304;left:0;top:4878;" coordsize="30491,30491" path="m15245,0c23665,0,30491,6826,30491,15246c30491,23666,23665,30491,15245,30491c6826,30491,0,23666,0,15246c0,6826,6826,0,15245,0x">
                        <v:stroke weight="0.600217pt" endcap="square" joinstyle="bevel" on="true" color="#1a1a1a"/>
                        <v:fill on="true" color="#1a1a1a"/>
                      </v:shape>
                      <v:shape id="Shape 359" style="position:absolute;width:304;height:304;left:0;top:8689;" coordsize="30491,30491" path="m15245,0c23665,0,30491,6825,30491,15246c30491,23666,23665,30491,15245,30491c6826,30491,0,23666,0,15246c0,6825,6826,0,15245,0x">
                        <v:stroke weight="0.600217pt" endcap="square" joinstyle="bevel" on="true" color="#1a1a1a"/>
                        <v:fill on="true" color="#1a1a1a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>/DVWA/.git/index: Git Index file may contain directory listing information.</w:t>
            </w:r>
          </w:p>
          <w:p w14:paraId="5E780814" w14:textId="77777777" w:rsidR="00C70770" w:rsidRDefault="00000000">
            <w:pPr>
              <w:spacing w:after="129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>/DVWA/.git/HEAD: Git HEAD file found. Full repo details may be present.</w:t>
            </w:r>
          </w:p>
          <w:p w14:paraId="3DDAE166" w14:textId="77777777" w:rsidR="00C70770" w:rsidRDefault="00000000">
            <w:pPr>
              <w:spacing w:after="168" w:line="21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>/DVWA/.git/config: Git config file found. Infos about repo details may be present.</w:t>
            </w:r>
          </w:p>
          <w:p w14:paraId="1105E2BF" w14:textId="77777777" w:rsidR="00C70770" w:rsidRDefault="00000000">
            <w:pPr>
              <w:spacing w:after="156" w:line="21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>/DVWA/.gitignore: .gitignore file found. It is possible to grasp the directory structure.</w:t>
            </w:r>
          </w:p>
          <w:p w14:paraId="29D860F3" w14:textId="77777777" w:rsidR="00C70770" w:rsidRDefault="00000000">
            <w:pPr>
              <w:spacing w:after="172"/>
              <w:ind w:left="291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Найдена информацию о системе контроля версий.</w:t>
            </w:r>
          </w:p>
          <w:p w14:paraId="6D0C2084" w14:textId="77777777" w:rsidR="00C70770" w:rsidRDefault="00000000">
            <w:pPr>
              <w:spacing w:after="151" w:line="225" w:lineRule="auto"/>
              <w:ind w:left="288" w:hanging="18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74852E" wp14:editId="14261FE3">
                      <wp:extent cx="30491" cy="30491"/>
                      <wp:effectExtent l="0" t="0" r="0" b="0"/>
                      <wp:docPr id="2247" name="Group 2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1" cy="30491"/>
                                <a:chOff x="0" y="0"/>
                                <a:chExt cx="30491" cy="30491"/>
                              </a:xfrm>
                            </wpg:grpSpPr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0" y="0"/>
                                  <a:ext cx="30491" cy="3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91" h="30491">
                                      <a:moveTo>
                                        <a:pt x="15245" y="0"/>
                                      </a:moveTo>
                                      <a:cubicBezTo>
                                        <a:pt x="23665" y="0"/>
                                        <a:pt x="30491" y="6825"/>
                                        <a:pt x="30491" y="15246"/>
                                      </a:cubicBezTo>
                                      <a:cubicBezTo>
                                        <a:pt x="30491" y="23665"/>
                                        <a:pt x="23665" y="30491"/>
                                        <a:pt x="15245" y="30491"/>
                                      </a:cubicBezTo>
                                      <a:cubicBezTo>
                                        <a:pt x="6826" y="30491"/>
                                        <a:pt x="0" y="23665"/>
                                        <a:pt x="0" y="15246"/>
                                      </a:cubicBezTo>
                                      <a:cubicBezTo>
                                        <a:pt x="0" y="6825"/>
                                        <a:pt x="6826" y="0"/>
                                        <a:pt x="152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1A1A1A"/>
                                </a:lnRef>
                                <a:fillRef idx="1">
                                  <a:srgbClr val="1A1A1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7" style="width:2.40086pt;height:2.40088pt;mso-position-horizontal-relative:char;mso-position-vertical-relative:line" coordsize="304,304">
                      <v:shape id="Shape 373" style="position:absolute;width:304;height:304;left:0;top:0;" coordsize="30491,30491" path="m15245,0c23665,0,30491,6825,30491,15246c30491,23665,23665,30491,15245,30491c6826,30491,0,23665,0,15246c0,6825,6826,0,15245,0x">
                        <v:stroke weight="0.600217pt" endcap="square" joinstyle="bevel" on="true" color="#1a1a1a"/>
                        <v:fill on="true" color="#1a1a1a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0"/>
              </w:rPr>
              <w:t xml:space="preserve"> /DVWA/.dockerignore: .dockerignore file found. It may be possible to grasp the directory structure and learn more about the site.</w:t>
            </w:r>
          </w:p>
          <w:p w14:paraId="05486AC8" w14:textId="77777777" w:rsidR="00C70770" w:rsidRDefault="00000000">
            <w:pPr>
              <w:spacing w:after="444" w:line="220" w:lineRule="auto"/>
              <w:ind w:left="288"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Файл .dockerignore содержит список файлов и папок, которые быть исключены при сборки образов Docker для развертывания в контейнерах.</w:t>
            </w:r>
          </w:p>
          <w:p w14:paraId="463533D4" w14:textId="77777777" w:rsidR="00C70770" w:rsidRDefault="00000000">
            <w:pPr>
              <w:spacing w:after="5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Вывод</w:t>
            </w:r>
          </w:p>
          <w:p w14:paraId="02121633" w14:textId="77777777" w:rsidR="00C70770" w:rsidRDefault="00000000">
            <w:pPr>
              <w:spacing w:after="0"/>
              <w:ind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выполнения третьего этапа проекта я приобрела практический навык по использованию инструмента Nikto.</w:t>
            </w:r>
          </w:p>
        </w:tc>
      </w:tr>
    </w:tbl>
    <w:p w14:paraId="59EF81AD" w14:textId="77777777" w:rsidR="00302CC0" w:rsidRDefault="00302CC0"/>
    <w:sectPr w:rsidR="00302CC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A0F0F"/>
    <w:multiLevelType w:val="hybridMultilevel"/>
    <w:tmpl w:val="E85E0D86"/>
    <w:lvl w:ilvl="0" w:tplc="28768CA0">
      <w:start w:val="1"/>
      <w:numFmt w:val="decimal"/>
      <w:lvlText w:val="%1."/>
      <w:lvlJc w:val="left"/>
      <w:pPr>
        <w:ind w:left="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D0A960">
      <w:start w:val="1"/>
      <w:numFmt w:val="lowerLetter"/>
      <w:lvlText w:val="%2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B90DDF2">
      <w:start w:val="1"/>
      <w:numFmt w:val="lowerRoman"/>
      <w:lvlText w:val="%3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AD60068">
      <w:start w:val="1"/>
      <w:numFmt w:val="decimal"/>
      <w:lvlText w:val="%4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80ED42">
      <w:start w:val="1"/>
      <w:numFmt w:val="lowerLetter"/>
      <w:lvlText w:val="%5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E528540">
      <w:start w:val="1"/>
      <w:numFmt w:val="lowerRoman"/>
      <w:lvlText w:val="%6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B309808">
      <w:start w:val="1"/>
      <w:numFmt w:val="decimal"/>
      <w:lvlText w:val="%7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0308382">
      <w:start w:val="1"/>
      <w:numFmt w:val="lowerLetter"/>
      <w:lvlText w:val="%8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31C82AC">
      <w:start w:val="1"/>
      <w:numFmt w:val="lowerRoman"/>
      <w:lvlText w:val="%9"/>
      <w:lvlJc w:val="left"/>
      <w:pPr>
        <w:ind w:left="7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421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70"/>
    <w:rsid w:val="00302CC0"/>
    <w:rsid w:val="004B4791"/>
    <w:rsid w:val="0080310B"/>
    <w:rsid w:val="00C7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4FD8F"/>
  <w15:docId w15:val="{625164E8-CA06-9943-939A-03D15AB6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2024-10-05T20:01:00Z</dcterms:created>
  <dcterms:modified xsi:type="dcterms:W3CDTF">2024-10-05T20:01:00Z</dcterms:modified>
</cp:coreProperties>
</file>